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5C75" w14:textId="50D4968B" w:rsidR="0016789C" w:rsidRDefault="004F1B7A" w:rsidP="7BE1956D">
      <w:pPr>
        <w:spacing w:after="0" w:line="240" w:lineRule="auto"/>
        <w:rPr>
          <w:rFonts w:ascii="Lato" w:eastAsia="Lato" w:hAnsi="Lato" w:cs="Lato"/>
          <w:b/>
          <w:bCs/>
          <w:sz w:val="28"/>
          <w:szCs w:val="28"/>
        </w:rPr>
      </w:pPr>
      <w:r>
        <w:rPr>
          <w:rFonts w:ascii="Lato" w:hAnsi="Lato"/>
          <w:b/>
          <w:sz w:val="28"/>
        </w:rPr>
        <w:t>Назва послуги</w:t>
      </w:r>
    </w:p>
    <w:p w14:paraId="18023A6C" w14:textId="365093C7" w:rsidR="7BE1956D" w:rsidRPr="00952D5B" w:rsidRDefault="00754311" w:rsidP="7BE1956D">
      <w:pPr>
        <w:spacing w:after="0" w:line="240" w:lineRule="auto"/>
        <w:rPr>
          <w:rFonts w:ascii="Lato" w:hAnsi="Lato"/>
          <w:sz w:val="24"/>
          <w:shd w:val="clear" w:color="auto" w:fill="FFFFFF"/>
          <w:lang w:val="ru-RU"/>
        </w:rPr>
      </w:pPr>
      <w:r>
        <w:rPr>
          <w:rFonts w:ascii="Lato" w:hAnsi="Lato"/>
          <w:sz w:val="24"/>
          <w:shd w:val="clear" w:color="auto" w:fill="FFFFFF"/>
        </w:rPr>
        <w:t>Допомог</w:t>
      </w:r>
      <w:r w:rsidR="00952D5B">
        <w:rPr>
          <w:rFonts w:ascii="Lato" w:hAnsi="Lato"/>
          <w:sz w:val="24"/>
          <w:shd w:val="clear" w:color="auto" w:fill="FFFFFF"/>
        </w:rPr>
        <w:t>а у зв’язку з вихованням дитини</w:t>
      </w:r>
    </w:p>
    <w:p w14:paraId="371C21E4" w14:textId="77777777" w:rsidR="004F1B7A" w:rsidRPr="00952D5B" w:rsidRDefault="004F1B7A" w:rsidP="7BE1956D">
      <w:pPr>
        <w:spacing w:after="0" w:line="240" w:lineRule="auto"/>
        <w:rPr>
          <w:rFonts w:ascii="Lato" w:hAnsi="Lato"/>
          <w:sz w:val="24"/>
          <w:shd w:val="clear" w:color="auto" w:fill="FFFFFF"/>
          <w:lang w:val="ru-RU"/>
        </w:rPr>
      </w:pPr>
    </w:p>
    <w:p w14:paraId="273F5B48" w14:textId="77777777" w:rsidR="004F1B7A" w:rsidRPr="004F1B7A" w:rsidRDefault="004F1B7A" w:rsidP="004F1B7A">
      <w:pPr>
        <w:spacing w:after="0" w:line="240" w:lineRule="auto"/>
        <w:jc w:val="both"/>
        <w:rPr>
          <w:rFonts w:ascii="Lato" w:eastAsia="Lato" w:hAnsi="Lato" w:cs="Lato"/>
          <w:bCs/>
          <w:sz w:val="24"/>
          <w:szCs w:val="24"/>
        </w:rPr>
      </w:pPr>
    </w:p>
    <w:p w14:paraId="0AA58EB5" w14:textId="4231EFA2" w:rsidR="09A70FBA" w:rsidRDefault="00952D5B" w:rsidP="7BE1956D">
      <w:pPr>
        <w:spacing w:after="0" w:line="240" w:lineRule="auto"/>
        <w:rPr>
          <w:rFonts w:ascii="Lato" w:eastAsia="Lato" w:hAnsi="Lato" w:cs="Lato"/>
          <w:b/>
          <w:sz w:val="28"/>
          <w:szCs w:val="24"/>
        </w:rPr>
      </w:pPr>
      <w:r>
        <w:rPr>
          <w:b/>
          <w:sz w:val="28"/>
        </w:rPr>
        <w:t xml:space="preserve">Номер </w:t>
      </w:r>
      <w:r w:rsidR="004F1B7A">
        <w:rPr>
          <w:rFonts w:ascii="Lato" w:hAnsi="Lato"/>
          <w:b/>
          <w:sz w:val="28"/>
        </w:rPr>
        <w:t>послуги</w:t>
      </w:r>
    </w:p>
    <w:p w14:paraId="4531B36B" w14:textId="2D9242EA" w:rsidR="004F1B7A" w:rsidRPr="004F1B7A" w:rsidRDefault="004F1B7A" w:rsidP="7BE1956D">
      <w:pPr>
        <w:spacing w:after="0" w:line="240" w:lineRule="auto"/>
        <w:rPr>
          <w:rFonts w:ascii="Lato" w:eastAsia="Lato" w:hAnsi="Lato" w:cs="Lato"/>
          <w:sz w:val="24"/>
          <w:szCs w:val="24"/>
        </w:rPr>
      </w:pPr>
      <w:r>
        <w:rPr>
          <w:rFonts w:ascii="Lato" w:hAnsi="Lato"/>
          <w:sz w:val="24"/>
        </w:rPr>
        <w:t>SO-1</w:t>
      </w:r>
    </w:p>
    <w:p w14:paraId="7F2E0CB2" w14:textId="77777777" w:rsidR="004F1B7A" w:rsidRDefault="004F1B7A" w:rsidP="7BE1956D">
      <w:pPr>
        <w:spacing w:after="0" w:line="240" w:lineRule="auto"/>
        <w:rPr>
          <w:rFonts w:ascii="Lato" w:eastAsia="Lato" w:hAnsi="Lato" w:cs="Lato"/>
          <w:sz w:val="24"/>
          <w:szCs w:val="24"/>
        </w:rPr>
      </w:pPr>
    </w:p>
    <w:p w14:paraId="232456D4" w14:textId="51E43CA9" w:rsidR="0007763E" w:rsidRDefault="004C273C" w:rsidP="7BE1956D">
      <w:pPr>
        <w:spacing w:after="0" w:line="240" w:lineRule="auto"/>
        <w:rPr>
          <w:rFonts w:ascii="Lato" w:eastAsia="Lato" w:hAnsi="Lato" w:cs="Lato"/>
          <w:b/>
          <w:bCs/>
          <w:sz w:val="28"/>
          <w:szCs w:val="28"/>
        </w:rPr>
      </w:pPr>
      <w:r>
        <w:rPr>
          <w:rFonts w:ascii="Lato" w:hAnsi="Lato"/>
          <w:b/>
          <w:sz w:val="28"/>
        </w:rPr>
        <w:t>1. Короткий опис послуги</w:t>
      </w:r>
    </w:p>
    <w:p w14:paraId="6C125A87" w14:textId="094933BF" w:rsidR="00234F33" w:rsidRPr="00952D5B" w:rsidRDefault="00803BC3" w:rsidP="00234F33">
      <w:pPr>
        <w:spacing w:after="0" w:line="240" w:lineRule="auto"/>
        <w:jc w:val="both"/>
        <w:rPr>
          <w:rFonts w:eastAsia="Lato" w:cs="Lato"/>
          <w:bCs/>
          <w:sz w:val="24"/>
          <w:szCs w:val="24"/>
        </w:rPr>
      </w:pPr>
      <w:r>
        <w:rPr>
          <w:rFonts w:ascii="Lato" w:hAnsi="Lato"/>
          <w:sz w:val="24"/>
        </w:rPr>
        <w:t>Допомога у зв’язк</w:t>
      </w:r>
      <w:r w:rsidR="00952D5B">
        <w:rPr>
          <w:rFonts w:ascii="Lato" w:hAnsi="Lato"/>
          <w:sz w:val="24"/>
        </w:rPr>
        <w:t>у з вихованням дитини (так зван</w:t>
      </w:r>
      <w:r w:rsidR="00952D5B">
        <w:rPr>
          <w:sz w:val="24"/>
        </w:rPr>
        <w:t>а</w:t>
      </w:r>
      <w:r w:rsidR="00952D5B">
        <w:rPr>
          <w:rFonts w:ascii="Lato" w:hAnsi="Lato"/>
          <w:sz w:val="24"/>
        </w:rPr>
        <w:t xml:space="preserve"> «косіняков</w:t>
      </w:r>
      <w:r w:rsidR="00952D5B">
        <w:rPr>
          <w:sz w:val="24"/>
        </w:rPr>
        <w:t>а</w:t>
      </w:r>
      <w:r>
        <w:rPr>
          <w:rFonts w:ascii="Lato" w:hAnsi="Lato"/>
          <w:sz w:val="24"/>
        </w:rPr>
        <w:t xml:space="preserve">») — це </w:t>
      </w:r>
      <w:r w:rsidR="00952D5B">
        <w:rPr>
          <w:sz w:val="24"/>
        </w:rPr>
        <w:t xml:space="preserve">державна </w:t>
      </w:r>
      <w:r>
        <w:rPr>
          <w:rFonts w:ascii="Lato" w:hAnsi="Lato"/>
          <w:sz w:val="24"/>
        </w:rPr>
        <w:t>фінансова допомога для батьків, які не отримують виплат у зв’язку з декретною відпусткою.</w:t>
      </w:r>
    </w:p>
    <w:p w14:paraId="2CCC94CE" w14:textId="77777777" w:rsidR="00234F33" w:rsidRDefault="00234F33" w:rsidP="7BE1956D">
      <w:pPr>
        <w:spacing w:after="0" w:line="240" w:lineRule="auto"/>
        <w:rPr>
          <w:rFonts w:ascii="Lato" w:eastAsia="Lato" w:hAnsi="Lato" w:cs="Lato"/>
          <w:b/>
          <w:bCs/>
          <w:sz w:val="28"/>
          <w:szCs w:val="28"/>
        </w:rPr>
      </w:pPr>
    </w:p>
    <w:p w14:paraId="6ADCE3CD" w14:textId="1E3B2461" w:rsidR="004F1B7A" w:rsidRDefault="001A681C" w:rsidP="7BE1956D">
      <w:pPr>
        <w:spacing w:after="0" w:line="240" w:lineRule="auto"/>
        <w:jc w:val="both"/>
        <w:rPr>
          <w:rFonts w:ascii="Lato" w:eastAsia="Lato" w:hAnsi="Lato" w:cs="Lato"/>
          <w:sz w:val="24"/>
          <w:szCs w:val="24"/>
        </w:rPr>
      </w:pPr>
      <w:r>
        <w:rPr>
          <w:rFonts w:ascii="Lato" w:hAnsi="Lato"/>
          <w:sz w:val="24"/>
        </w:rPr>
        <w:t>Якщо ви хочете отримати допомогу у зв’язку з вихованням дитини, виконайте наступне:</w:t>
      </w:r>
    </w:p>
    <w:p w14:paraId="6C60CBF7" w14:textId="09A723DC" w:rsidR="0053589D" w:rsidRPr="00917A9A" w:rsidRDefault="0053589D" w:rsidP="7BE1956D">
      <w:pPr>
        <w:spacing w:after="0" w:line="240" w:lineRule="auto"/>
        <w:jc w:val="both"/>
        <w:rPr>
          <w:rFonts w:ascii="Lato" w:eastAsia="Lato" w:hAnsi="Lato" w:cs="Lato"/>
          <w:color w:val="FF0000"/>
          <w:sz w:val="24"/>
          <w:szCs w:val="24"/>
        </w:rPr>
      </w:pPr>
      <w:r>
        <w:rPr>
          <w:rFonts w:ascii="Lato" w:hAnsi="Lato"/>
          <w:sz w:val="24"/>
        </w:rPr>
        <w:t xml:space="preserve">1. Заповніть </w:t>
      </w:r>
      <w:hyperlink r:id="rId8" w:history="1">
        <w:r>
          <w:rPr>
            <w:rStyle w:val="Hipercze"/>
            <w:rFonts w:ascii="Lato" w:hAnsi="Lato"/>
            <w:sz w:val="24"/>
          </w:rPr>
          <w:t>заяву</w:t>
        </w:r>
      </w:hyperlink>
      <w:r>
        <w:rPr>
          <w:rStyle w:val="Hipercze"/>
          <w:rFonts w:ascii="Lato" w:hAnsi="Lato"/>
          <w:color w:val="auto"/>
          <w:sz w:val="24"/>
          <w:u w:val="none"/>
        </w:rPr>
        <w:t xml:space="preserve"> про встановлення права на</w:t>
      </w:r>
      <w:r w:rsidR="00952D5B">
        <w:rPr>
          <w:rStyle w:val="Hipercze"/>
          <w:rFonts w:ascii="Lato" w:hAnsi="Lato"/>
          <w:color w:val="auto"/>
          <w:sz w:val="24"/>
          <w:u w:val="none"/>
        </w:rPr>
        <w:t xml:space="preserve"> отримання допомоги у зв’язку з</w:t>
      </w:r>
      <w:r w:rsidR="00952D5B">
        <w:rPr>
          <w:rStyle w:val="Hipercze"/>
          <w:color w:val="auto"/>
          <w:sz w:val="24"/>
          <w:u w:val="none"/>
        </w:rPr>
        <w:t> </w:t>
      </w:r>
      <w:r>
        <w:rPr>
          <w:rStyle w:val="Hipercze"/>
          <w:rFonts w:ascii="Lato" w:hAnsi="Lato"/>
          <w:color w:val="auto"/>
          <w:sz w:val="24"/>
          <w:u w:val="none"/>
        </w:rPr>
        <w:t xml:space="preserve">вихованням дитини. </w:t>
      </w:r>
    </w:p>
    <w:p w14:paraId="6853831C" w14:textId="2875E8AF" w:rsidR="0053589D" w:rsidRPr="001A681C" w:rsidRDefault="001A681C" w:rsidP="7BE1956D">
      <w:pPr>
        <w:spacing w:after="0" w:line="240" w:lineRule="auto"/>
        <w:jc w:val="both"/>
        <w:rPr>
          <w:rFonts w:ascii="Lato" w:eastAsia="Lato" w:hAnsi="Lato" w:cs="Lato"/>
          <w:sz w:val="24"/>
          <w:szCs w:val="24"/>
        </w:rPr>
      </w:pPr>
      <w:r>
        <w:rPr>
          <w:rFonts w:ascii="Lato" w:hAnsi="Lato"/>
          <w:sz w:val="24"/>
        </w:rPr>
        <w:t>2. Підготуйте необхідні документи (детальна інформація в розділі «Необхідні документи»).</w:t>
      </w:r>
    </w:p>
    <w:p w14:paraId="4695539A" w14:textId="2F4C53C6" w:rsidR="001A681C" w:rsidRDefault="001A681C" w:rsidP="7BE1956D">
      <w:pPr>
        <w:spacing w:after="0" w:line="240" w:lineRule="auto"/>
        <w:jc w:val="both"/>
        <w:rPr>
          <w:rFonts w:ascii="Lato" w:eastAsia="Lato" w:hAnsi="Lato" w:cs="Lato"/>
          <w:sz w:val="24"/>
          <w:szCs w:val="24"/>
        </w:rPr>
      </w:pPr>
      <w:r>
        <w:rPr>
          <w:rFonts w:ascii="Lato" w:hAnsi="Lato"/>
          <w:sz w:val="24"/>
        </w:rPr>
        <w:t xml:space="preserve">3. Зверніться до Управління міста Кракова (деталі в розділі «Місце складання документів»). </w:t>
      </w:r>
      <w:r w:rsidR="00952D5B">
        <w:rPr>
          <w:sz w:val="24"/>
        </w:rPr>
        <w:t xml:space="preserve">Ви можете </w:t>
      </w:r>
      <w:hyperlink r:id="rId9" w:history="1">
        <w:r>
          <w:rPr>
            <w:rStyle w:val="Hipercze"/>
            <w:rFonts w:ascii="Lato" w:hAnsi="Lato"/>
            <w:sz w:val="24"/>
          </w:rPr>
          <w:t>записатися на візит</w:t>
        </w:r>
      </w:hyperlink>
      <w:r>
        <w:rPr>
          <w:rFonts w:ascii="Lato" w:hAnsi="Lato"/>
          <w:sz w:val="24"/>
        </w:rPr>
        <w:t xml:space="preserve">. Заяву можна скласти </w:t>
      </w:r>
      <w:hyperlink r:id="rId10" w:history="1">
        <w:r>
          <w:rPr>
            <w:rStyle w:val="Hipercze"/>
            <w:rFonts w:ascii="Lato" w:hAnsi="Lato"/>
            <w:sz w:val="24"/>
          </w:rPr>
          <w:t>в електронній формі</w:t>
        </w:r>
      </w:hyperlink>
      <w:r>
        <w:t xml:space="preserve"> </w:t>
      </w:r>
      <w:r w:rsidR="00952D5B">
        <w:rPr>
          <w:rFonts w:ascii="Lato" w:hAnsi="Lato"/>
          <w:sz w:val="24"/>
        </w:rPr>
        <w:t>(детал</w:t>
      </w:r>
      <w:r w:rsidR="00952D5B">
        <w:rPr>
          <w:sz w:val="24"/>
        </w:rPr>
        <w:t xml:space="preserve">ьніше </w:t>
      </w:r>
      <w:r>
        <w:rPr>
          <w:rFonts w:ascii="Lato" w:hAnsi="Lato"/>
          <w:sz w:val="24"/>
        </w:rPr>
        <w:t>в розділі «Наявність електронної послуги»).</w:t>
      </w:r>
    </w:p>
    <w:p w14:paraId="5C26D5F2" w14:textId="31558156" w:rsidR="001A681C" w:rsidRPr="00952D5B" w:rsidRDefault="001A681C" w:rsidP="7BE1956D">
      <w:pPr>
        <w:spacing w:after="0" w:line="240" w:lineRule="auto"/>
        <w:jc w:val="both"/>
        <w:rPr>
          <w:rFonts w:eastAsia="Lato" w:cs="Lato"/>
          <w:sz w:val="24"/>
          <w:szCs w:val="24"/>
        </w:rPr>
      </w:pPr>
      <w:r>
        <w:rPr>
          <w:rFonts w:ascii="Lato" w:hAnsi="Lato"/>
          <w:sz w:val="24"/>
        </w:rPr>
        <w:t>4. Розгляд вашої справи завершиться ухвале</w:t>
      </w:r>
      <w:r w:rsidR="00952D5B">
        <w:rPr>
          <w:rFonts w:ascii="Lato" w:hAnsi="Lato"/>
          <w:sz w:val="24"/>
        </w:rPr>
        <w:t>нням адміністративного рішення.</w:t>
      </w:r>
    </w:p>
    <w:p w14:paraId="7C43E68B" w14:textId="0A693640" w:rsidR="001A681C" w:rsidRPr="00917A9A" w:rsidRDefault="001A681C" w:rsidP="7BE1956D">
      <w:pPr>
        <w:spacing w:after="0" w:line="240" w:lineRule="auto"/>
        <w:jc w:val="both"/>
        <w:rPr>
          <w:rStyle w:val="Hipercze"/>
          <w:rFonts w:ascii="Lato" w:eastAsia="Lato" w:hAnsi="Lato" w:cs="Lato"/>
          <w:color w:val="FF0000"/>
          <w:sz w:val="24"/>
          <w:szCs w:val="24"/>
        </w:rPr>
      </w:pPr>
      <w:r>
        <w:rPr>
          <w:rFonts w:ascii="Lato" w:hAnsi="Lato"/>
          <w:sz w:val="24"/>
        </w:rPr>
        <w:t xml:space="preserve">5. У випадку позитивного адміністративного рішення ви </w:t>
      </w:r>
      <w:r w:rsidR="00952D5B">
        <w:rPr>
          <w:sz w:val="24"/>
        </w:rPr>
        <w:t xml:space="preserve">отримуватимете </w:t>
      </w:r>
      <w:r w:rsidR="00952D5B">
        <w:rPr>
          <w:rFonts w:ascii="Lato" w:hAnsi="Lato"/>
          <w:sz w:val="24"/>
        </w:rPr>
        <w:t>допомогу в</w:t>
      </w:r>
      <w:r w:rsidR="00952D5B">
        <w:rPr>
          <w:sz w:val="24"/>
        </w:rPr>
        <w:t> </w:t>
      </w:r>
      <w:r w:rsidR="00952D5B">
        <w:rPr>
          <w:rFonts w:ascii="Lato" w:hAnsi="Lato"/>
          <w:sz w:val="24"/>
        </w:rPr>
        <w:t xml:space="preserve">розмірі 1000 зл. </w:t>
      </w:r>
      <w:r>
        <w:rPr>
          <w:rFonts w:ascii="Lato" w:hAnsi="Lato"/>
          <w:sz w:val="24"/>
        </w:rPr>
        <w:t>на місяць.</w:t>
      </w:r>
    </w:p>
    <w:p w14:paraId="356F45B4" w14:textId="2504D459" w:rsidR="00490099" w:rsidRPr="00952D5B" w:rsidRDefault="0053589D" w:rsidP="00490099">
      <w:pPr>
        <w:spacing w:after="0" w:line="240" w:lineRule="auto"/>
        <w:jc w:val="both"/>
        <w:rPr>
          <w:rFonts w:ascii="Lato" w:eastAsia="Lato" w:hAnsi="Lato" w:cs="Lato"/>
          <w:color w:val="FF0000"/>
          <w:sz w:val="24"/>
          <w:szCs w:val="24"/>
          <w:lang w:val="ru-RU"/>
        </w:rPr>
      </w:pPr>
      <w:r>
        <w:rPr>
          <w:rFonts w:ascii="Lato" w:hAnsi="Lato"/>
          <w:sz w:val="24"/>
          <w:shd w:val="clear" w:color="auto" w:fill="FFFFFF"/>
        </w:rPr>
        <w:t xml:space="preserve">6. </w:t>
      </w:r>
      <w:r>
        <w:rPr>
          <w:rFonts w:ascii="Lato" w:hAnsi="Lato"/>
          <w:sz w:val="24"/>
        </w:rPr>
        <w:t>Права, пов</w:t>
      </w:r>
      <w:r w:rsidR="00952D5B" w:rsidRPr="00952D5B">
        <w:rPr>
          <w:rFonts w:ascii="Lato" w:hAnsi="Lato"/>
          <w:sz w:val="24"/>
          <w:lang w:val="ru-RU"/>
        </w:rPr>
        <w:t>’</w:t>
      </w:r>
      <w:r>
        <w:rPr>
          <w:rFonts w:ascii="Lato" w:hAnsi="Lato"/>
          <w:sz w:val="24"/>
        </w:rPr>
        <w:t xml:space="preserve">язані з </w:t>
      </w:r>
      <w:hyperlink r:id="rId11" w:history="1">
        <w:r>
          <w:rPr>
            <w:rStyle w:val="Hipercze"/>
            <w:rFonts w:ascii="Lato" w:hAnsi="Lato"/>
            <w:sz w:val="24"/>
          </w:rPr>
          <w:t>обробкою персональних даних</w:t>
        </w:r>
      </w:hyperlink>
      <w:r>
        <w:rPr>
          <w:rFonts w:ascii="Lato" w:hAnsi="Lato"/>
          <w:sz w:val="24"/>
        </w:rPr>
        <w:t>.</w:t>
      </w:r>
    </w:p>
    <w:p w14:paraId="24696652" w14:textId="64FF79DC" w:rsidR="00D33994" w:rsidRDefault="00D33994" w:rsidP="7BE1956D">
      <w:pPr>
        <w:spacing w:after="0" w:line="240" w:lineRule="auto"/>
        <w:jc w:val="both"/>
        <w:rPr>
          <w:rStyle w:val="Hipercze"/>
          <w:rFonts w:ascii="Lato" w:eastAsia="Lato" w:hAnsi="Lato" w:cs="Lato"/>
          <w:color w:val="auto"/>
          <w:sz w:val="24"/>
          <w:szCs w:val="24"/>
          <w:u w:val="none"/>
        </w:rPr>
      </w:pPr>
    </w:p>
    <w:p w14:paraId="37F2CDF4" w14:textId="355A6ADD" w:rsidR="00D33994" w:rsidRDefault="004C273C"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2. Кого стосується послуга</w:t>
      </w:r>
    </w:p>
    <w:p w14:paraId="6C08CAB5" w14:textId="13DA6DC7" w:rsidR="005A555F" w:rsidRPr="005668C1" w:rsidRDefault="005073F9" w:rsidP="005668C1">
      <w:pPr>
        <w:spacing w:after="0" w:line="240" w:lineRule="auto"/>
        <w:jc w:val="both"/>
        <w:rPr>
          <w:rFonts w:ascii="Lato" w:eastAsia="Lato" w:hAnsi="Lato" w:cs="Lato"/>
          <w:sz w:val="24"/>
          <w:szCs w:val="24"/>
        </w:rPr>
      </w:pPr>
      <w:r>
        <w:rPr>
          <w:rFonts w:ascii="Lato" w:hAnsi="Lato"/>
          <w:sz w:val="24"/>
        </w:rPr>
        <w:t>Послуга стосується особи, що проживає у Кракові, яка:</w:t>
      </w:r>
    </w:p>
    <w:p w14:paraId="14AE2F0C" w14:textId="7D79FFC8" w:rsidR="005A555F" w:rsidRDefault="005A555F" w:rsidP="005A555F">
      <w:pPr>
        <w:pStyle w:val="Akapitzlist"/>
        <w:numPr>
          <w:ilvl w:val="0"/>
          <w:numId w:val="1"/>
        </w:numPr>
        <w:shd w:val="clear" w:color="auto" w:fill="FFFFFF"/>
        <w:spacing w:after="0" w:line="240" w:lineRule="auto"/>
        <w:jc w:val="both"/>
        <w:textAlignment w:val="baseline"/>
        <w:rPr>
          <w:rFonts w:ascii="Lato" w:hAnsi="Lato"/>
          <w:sz w:val="24"/>
          <w:szCs w:val="24"/>
        </w:rPr>
      </w:pPr>
      <w:r>
        <w:rPr>
          <w:rFonts w:ascii="Lato" w:hAnsi="Lato"/>
          <w:sz w:val="24"/>
        </w:rPr>
        <w:t xml:space="preserve">є матір’ю або батьком дитини — батько має право на отримання допомоги у зв’язку з вихованням дитини у випадку скорочення за заявою матері періоду отримання </w:t>
      </w:r>
      <w:r w:rsidR="00952D5B">
        <w:rPr>
          <w:sz w:val="24"/>
        </w:rPr>
        <w:t xml:space="preserve">нею </w:t>
      </w:r>
      <w:r>
        <w:rPr>
          <w:rFonts w:ascii="Lato" w:hAnsi="Lato"/>
          <w:sz w:val="24"/>
        </w:rPr>
        <w:t>допомоги у зв’язку з вихова</w:t>
      </w:r>
      <w:r w:rsidR="00952D5B">
        <w:rPr>
          <w:rFonts w:ascii="Lato" w:hAnsi="Lato"/>
          <w:sz w:val="24"/>
        </w:rPr>
        <w:t>нням дитини, виплат у зв’язку з</w:t>
      </w:r>
      <w:r w:rsidR="00952D5B">
        <w:rPr>
          <w:sz w:val="24"/>
        </w:rPr>
        <w:t> </w:t>
      </w:r>
      <w:r>
        <w:rPr>
          <w:rFonts w:ascii="Lato" w:hAnsi="Lato"/>
          <w:sz w:val="24"/>
        </w:rPr>
        <w:t>декретною відпусткою або мінімального забезпечення на період, визначений у</w:t>
      </w:r>
      <w:r w:rsidR="00952D5B">
        <w:rPr>
          <w:sz w:val="24"/>
        </w:rPr>
        <w:t> </w:t>
      </w:r>
      <w:r>
        <w:rPr>
          <w:rFonts w:ascii="Lato" w:hAnsi="Lato"/>
          <w:sz w:val="24"/>
        </w:rPr>
        <w:t xml:space="preserve">положеннях Трудового кодексу як період декретної відпустки, період відпустки на умовах декретної відпустки або період відпустки у зв’язку з вихованням дитини, після використання нею допомоги, виплат або мінімального забезпечення </w:t>
      </w:r>
      <w:r w:rsidR="00952D5B">
        <w:rPr>
          <w:sz w:val="24"/>
        </w:rPr>
        <w:t xml:space="preserve">за </w:t>
      </w:r>
      <w:r>
        <w:rPr>
          <w:rFonts w:ascii="Lato" w:hAnsi="Lato"/>
          <w:sz w:val="24"/>
        </w:rPr>
        <w:t xml:space="preserve">щонайменше 14 тижнів з дня народження дитини; у випадку смерті матері дитини або відмови матері від дитини; фактичний опікун дитини має право на допомогу </w:t>
      </w:r>
      <w:r w:rsidR="00952D5B">
        <w:rPr>
          <w:sz w:val="24"/>
        </w:rPr>
        <w:t xml:space="preserve">з моменту </w:t>
      </w:r>
      <w:r>
        <w:rPr>
          <w:rFonts w:ascii="Lato" w:hAnsi="Lato"/>
          <w:sz w:val="24"/>
        </w:rPr>
        <w:t xml:space="preserve">початку опіки над дитиною до досягнення нею 7-річного віку, а у випадку дитини, щодо якої ухвалено рішення про перенесення обов’язку шкільної освіти — до </w:t>
      </w:r>
      <w:r w:rsidR="00952D5B">
        <w:rPr>
          <w:rFonts w:ascii="Lato" w:hAnsi="Lato"/>
          <w:sz w:val="24"/>
        </w:rPr>
        <w:t>досягнення нею 10-річного віку;</w:t>
      </w:r>
    </w:p>
    <w:p w14:paraId="3C92362A" w14:textId="77777777" w:rsidR="00952D5B" w:rsidRPr="00952D5B" w:rsidRDefault="005A555F" w:rsidP="005A555F">
      <w:pPr>
        <w:pStyle w:val="Default"/>
        <w:numPr>
          <w:ilvl w:val="0"/>
          <w:numId w:val="1"/>
        </w:numPr>
        <w:shd w:val="clear" w:color="auto" w:fill="FFFFFF"/>
        <w:jc w:val="both"/>
        <w:textAlignment w:val="baseline"/>
        <w:rPr>
          <w:rFonts w:ascii="Lato" w:hAnsi="Lato"/>
        </w:rPr>
      </w:pPr>
      <w:r w:rsidRPr="00952D5B">
        <w:rPr>
          <w:rFonts w:ascii="Lato" w:hAnsi="Lato"/>
        </w:rPr>
        <w:t>є фактичним опікуном дитини, якщо дитина потрапила опіку до досягнення нею 7-річного віку, а у ви</w:t>
      </w:r>
      <w:r w:rsidR="00952D5B" w:rsidRPr="00952D5B">
        <w:rPr>
          <w:rFonts w:ascii="Lato" w:hAnsi="Lato"/>
        </w:rPr>
        <w:t>падку дитини, щодо якої ухвален</w:t>
      </w:r>
      <w:r w:rsidR="00952D5B">
        <w:rPr>
          <w:rFonts w:asciiTheme="minorHAnsi" w:hAnsiTheme="minorHAnsi"/>
        </w:rPr>
        <w:t>е</w:t>
      </w:r>
      <w:r w:rsidRPr="00952D5B">
        <w:rPr>
          <w:rFonts w:ascii="Lato" w:hAnsi="Lato"/>
        </w:rPr>
        <w:t xml:space="preserve"> рішення про перенесення обов’язку шкільної освіти — до </w:t>
      </w:r>
      <w:r w:rsidR="00952D5B" w:rsidRPr="00952D5B">
        <w:rPr>
          <w:rFonts w:ascii="Lato" w:hAnsi="Lato"/>
        </w:rPr>
        <w:t>досягнення нею 10-річного віку;</w:t>
      </w:r>
    </w:p>
    <w:p w14:paraId="53B19D79" w14:textId="5034C3EC" w:rsidR="005A555F" w:rsidRPr="00952D5B" w:rsidRDefault="00A146FC" w:rsidP="005A555F">
      <w:pPr>
        <w:pStyle w:val="Default"/>
        <w:numPr>
          <w:ilvl w:val="0"/>
          <w:numId w:val="1"/>
        </w:numPr>
        <w:shd w:val="clear" w:color="auto" w:fill="FFFFFF"/>
        <w:jc w:val="both"/>
        <w:textAlignment w:val="baseline"/>
        <w:rPr>
          <w:rFonts w:ascii="Lato" w:hAnsi="Lato"/>
        </w:rPr>
      </w:pPr>
      <w:r w:rsidRPr="00952D5B">
        <w:rPr>
          <w:rFonts w:ascii="Lato" w:hAnsi="Lato"/>
        </w:rPr>
        <w:lastRenderedPageBreak/>
        <w:t>виконує функції прийомної сім’ї, за винятком професійної прийомної сім’ї (дитячого будинку сімейного типу), якщо дитина потрапила опіку до досягнення нею 7-річного віку, а у випадку дитини, щодо якої ухвалено рішення про перенесення обов’язку шкільної освіти — до досягнення нею 10-річного віку;</w:t>
      </w:r>
    </w:p>
    <w:p w14:paraId="0BFF8129" w14:textId="7C00190E" w:rsidR="005A555F" w:rsidRPr="005A555F" w:rsidRDefault="005A555F" w:rsidP="005A555F">
      <w:pPr>
        <w:pStyle w:val="Default"/>
        <w:numPr>
          <w:ilvl w:val="0"/>
          <w:numId w:val="1"/>
        </w:numPr>
        <w:jc w:val="both"/>
        <w:rPr>
          <w:rFonts w:ascii="Lato" w:hAnsi="Lato"/>
        </w:rPr>
      </w:pPr>
      <w:r>
        <w:rPr>
          <w:rFonts w:ascii="Lato" w:hAnsi="Lato"/>
        </w:rPr>
        <w:t xml:space="preserve">особі, яка всиновила дитину, якщо дитина потрапила під її опіку до досягнення нею 7-річного віку, а у випадку дитини, щодо якої ухвалено рішення про перенесення обов’язку шкільної освіти — до </w:t>
      </w:r>
      <w:r w:rsidR="00952D5B">
        <w:rPr>
          <w:rFonts w:ascii="Lato" w:hAnsi="Lato"/>
        </w:rPr>
        <w:t>досягнення нею 10-річного віку</w:t>
      </w:r>
      <w:r w:rsidR="00952D5B">
        <w:rPr>
          <w:rFonts w:asciiTheme="minorHAnsi" w:hAnsiTheme="minorHAnsi"/>
        </w:rPr>
        <w:t>;</w:t>
      </w:r>
    </w:p>
    <w:p w14:paraId="38D04947" w14:textId="2998016F" w:rsidR="005668C1" w:rsidRPr="005668C1" w:rsidRDefault="005668C1" w:rsidP="005668C1">
      <w:pPr>
        <w:shd w:val="clear" w:color="auto" w:fill="FFFFFF"/>
        <w:spacing w:after="0" w:line="240" w:lineRule="auto"/>
        <w:ind w:left="360"/>
        <w:jc w:val="both"/>
        <w:textAlignment w:val="baseline"/>
        <w:rPr>
          <w:rFonts w:ascii="Lato" w:eastAsia="Times New Roman" w:hAnsi="Lato" w:cs="Open Sans"/>
          <w:color w:val="1B1B1B"/>
          <w:sz w:val="24"/>
          <w:szCs w:val="24"/>
        </w:rPr>
      </w:pPr>
      <w:r>
        <w:rPr>
          <w:rFonts w:ascii="Lato" w:hAnsi="Lato"/>
          <w:color w:val="1B1B1B"/>
          <w:sz w:val="24"/>
        </w:rPr>
        <w:t>а також:</w:t>
      </w:r>
    </w:p>
    <w:p w14:paraId="62FE65A6" w14:textId="04579DCF" w:rsidR="00917A9A" w:rsidRPr="0009777E" w:rsidRDefault="005668C1" w:rsidP="0009777E">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громадянином РП, що проживає у Польщі,</w:t>
      </w:r>
    </w:p>
    <w:p w14:paraId="548E8272" w14:textId="77B3C5FE" w:rsidR="00917A9A" w:rsidRPr="005668C1" w:rsidRDefault="005668C1" w:rsidP="0009777E">
      <w:pPr>
        <w:pStyle w:val="Akapitzlist"/>
        <w:numPr>
          <w:ilvl w:val="0"/>
          <w:numId w:val="1"/>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 xml:space="preserve">іноземцем, який проживає у Польщі, якщо він </w:t>
      </w:r>
      <w:r w:rsidR="00952D5B">
        <w:rPr>
          <w:color w:val="1B1B1B"/>
          <w:sz w:val="24"/>
        </w:rPr>
        <w:t xml:space="preserve">відповідає </w:t>
      </w:r>
      <w:r w:rsidR="00952D5B">
        <w:rPr>
          <w:rFonts w:ascii="Lato" w:hAnsi="Lato"/>
          <w:color w:val="1B1B1B"/>
          <w:sz w:val="24"/>
        </w:rPr>
        <w:t>наступн</w:t>
      </w:r>
      <w:r w:rsidR="00952D5B">
        <w:rPr>
          <w:color w:val="1B1B1B"/>
          <w:sz w:val="24"/>
        </w:rPr>
        <w:t xml:space="preserve">им </w:t>
      </w:r>
      <w:r w:rsidR="00952D5B">
        <w:rPr>
          <w:rFonts w:ascii="Lato" w:hAnsi="Lato"/>
          <w:color w:val="1B1B1B"/>
          <w:sz w:val="24"/>
        </w:rPr>
        <w:t>умов</w:t>
      </w:r>
      <w:r w:rsidR="00952D5B">
        <w:rPr>
          <w:color w:val="1B1B1B"/>
          <w:sz w:val="24"/>
        </w:rPr>
        <w:t>ам</w:t>
      </w:r>
      <w:r>
        <w:rPr>
          <w:rFonts w:ascii="Lato" w:hAnsi="Lato"/>
          <w:color w:val="1B1B1B"/>
          <w:sz w:val="24"/>
        </w:rPr>
        <w:t>:</w:t>
      </w:r>
    </w:p>
    <w:p w14:paraId="7A2F33E4" w14:textId="505BBABF" w:rsidR="00917A9A" w:rsidRPr="005668C1" w:rsidRDefault="005668C1" w:rsidP="00776CDF">
      <w:pPr>
        <w:pStyle w:val="Akapitzlist"/>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rFonts w:ascii="Lato" w:hAnsi="Lato"/>
          <w:color w:val="1B1B1B"/>
          <w:sz w:val="24"/>
        </w:rPr>
        <w:t>має громадянство держави-члена ЄС, Європейської Економічної Зони, Швейцарії або Великобританії (стосується громадян цієї країни, що приїхали до Польщі до 1 січня 2021 р.),</w:t>
      </w:r>
    </w:p>
    <w:p w14:paraId="723B4EBC" w14:textId="47AE9038" w:rsidR="00917A9A" w:rsidRPr="005668C1" w:rsidRDefault="00952D5B" w:rsidP="00776CDF">
      <w:pPr>
        <w:pStyle w:val="Akapitzlist"/>
        <w:numPr>
          <w:ilvl w:val="0"/>
          <w:numId w:val="3"/>
        </w:numPr>
        <w:shd w:val="clear" w:color="auto" w:fill="FFFFFF"/>
        <w:spacing w:after="0" w:line="240" w:lineRule="auto"/>
        <w:jc w:val="both"/>
        <w:textAlignment w:val="baseline"/>
        <w:rPr>
          <w:rFonts w:ascii="Lato" w:eastAsia="Times New Roman" w:hAnsi="Lato" w:cs="Open Sans"/>
          <w:color w:val="1B1B1B"/>
          <w:sz w:val="24"/>
          <w:szCs w:val="24"/>
        </w:rPr>
      </w:pPr>
      <w:r>
        <w:rPr>
          <w:color w:val="1B1B1B"/>
          <w:sz w:val="24"/>
        </w:rPr>
        <w:t xml:space="preserve">є громадянином </w:t>
      </w:r>
      <w:r w:rsidR="005668C1">
        <w:rPr>
          <w:rFonts w:ascii="Lato" w:hAnsi="Lato"/>
          <w:color w:val="1B1B1B"/>
          <w:sz w:val="24"/>
        </w:rPr>
        <w:t xml:space="preserve">іншої держави та має, наприклад, дозвіл на тимчасове проживання у зв’язку з професійною діяльністю, що вимагає високого рівня кваліфікацій, </w:t>
      </w:r>
      <w:r>
        <w:rPr>
          <w:color w:val="1B1B1B"/>
          <w:sz w:val="24"/>
        </w:rPr>
        <w:t xml:space="preserve">і </w:t>
      </w:r>
      <w:r w:rsidR="005668C1">
        <w:rPr>
          <w:rFonts w:ascii="Lato" w:hAnsi="Lato"/>
          <w:color w:val="1B1B1B"/>
          <w:sz w:val="24"/>
        </w:rPr>
        <w:t>документ, який дає право на проживання та працевлаштування на території Республіки Польща.</w:t>
      </w:r>
    </w:p>
    <w:p w14:paraId="767EBB20" w14:textId="77777777" w:rsidR="005668C1" w:rsidRPr="005668C1" w:rsidRDefault="005668C1" w:rsidP="005668C1">
      <w:pPr>
        <w:pStyle w:val="Akapitzlist"/>
        <w:shd w:val="clear" w:color="auto" w:fill="FFFFFF"/>
        <w:spacing w:after="0" w:line="240" w:lineRule="auto"/>
        <w:ind w:left="1068"/>
        <w:jc w:val="both"/>
        <w:textAlignment w:val="baseline"/>
        <w:rPr>
          <w:rFonts w:ascii="Open Sans" w:eastAsia="Times New Roman" w:hAnsi="Open Sans" w:cs="Open Sans"/>
          <w:color w:val="1B1B1B"/>
          <w:sz w:val="24"/>
          <w:szCs w:val="24"/>
          <w:lang w:eastAsia="pl-PL"/>
        </w:rPr>
      </w:pPr>
    </w:p>
    <w:p w14:paraId="22752F0C" w14:textId="7B0D41FC" w:rsidR="002C1FE4" w:rsidRDefault="009301E2" w:rsidP="7BE1956D">
      <w:pPr>
        <w:spacing w:after="0" w:line="240" w:lineRule="auto"/>
        <w:jc w:val="both"/>
        <w:rPr>
          <w:rStyle w:val="Hipercze"/>
          <w:rFonts w:ascii="Lato" w:eastAsia="Lato" w:hAnsi="Lato" w:cs="Lato"/>
          <w:b/>
          <w:bCs/>
          <w:color w:val="auto"/>
          <w:sz w:val="28"/>
          <w:szCs w:val="28"/>
          <w:u w:val="none"/>
        </w:rPr>
      </w:pPr>
      <w:bookmarkStart w:id="0" w:name="_Hlk97710685"/>
      <w:r>
        <w:rPr>
          <w:rStyle w:val="Hipercze"/>
          <w:rFonts w:ascii="Lato" w:hAnsi="Lato"/>
          <w:b/>
          <w:color w:val="auto"/>
          <w:sz w:val="28"/>
          <w:u w:val="none"/>
        </w:rPr>
        <w:t>3. Критерії користування послугою</w:t>
      </w:r>
    </w:p>
    <w:p w14:paraId="44833543" w14:textId="0A8F919D" w:rsidR="00917A9A" w:rsidRPr="004F3AF5" w:rsidRDefault="0077207C" w:rsidP="006E5E51">
      <w:pPr>
        <w:spacing w:after="0" w:line="240" w:lineRule="auto"/>
        <w:jc w:val="both"/>
        <w:rPr>
          <w:rFonts w:ascii="Lato" w:eastAsia="Lato" w:hAnsi="Lato" w:cs="Lato"/>
          <w:bCs/>
          <w:sz w:val="24"/>
          <w:szCs w:val="28"/>
        </w:rPr>
      </w:pPr>
      <w:r>
        <w:rPr>
          <w:rStyle w:val="Hipercze"/>
          <w:rFonts w:ascii="Lato" w:hAnsi="Lato"/>
          <w:color w:val="auto"/>
          <w:sz w:val="24"/>
          <w:u w:val="none"/>
        </w:rPr>
        <w:t>1. З заявою про встановлення права на отримання допомоги у зв’язку з вихованням дитини можна звернутися</w:t>
      </w:r>
      <w:r>
        <w:rPr>
          <w:rFonts w:ascii="Lato" w:hAnsi="Lato"/>
          <w:sz w:val="24"/>
        </w:rPr>
        <w:t>, якщо ви не отримуєте допомогу у зв’язку з декр</w:t>
      </w:r>
      <w:r w:rsidR="00952D5B">
        <w:rPr>
          <w:rFonts w:ascii="Lato" w:hAnsi="Lato"/>
          <w:sz w:val="24"/>
        </w:rPr>
        <w:t>етною відпусткою або мінімальн</w:t>
      </w:r>
      <w:r w:rsidR="00952D5B">
        <w:rPr>
          <w:sz w:val="24"/>
        </w:rPr>
        <w:t xml:space="preserve">ого </w:t>
      </w:r>
      <w:r>
        <w:rPr>
          <w:rFonts w:ascii="Lato" w:hAnsi="Lato"/>
          <w:sz w:val="24"/>
        </w:rPr>
        <w:t>забезпечення на період, встановлений положеннями Трудового кодексу як період декретної відпустки, період відпустки на умовах декретної відпустки або період відпустки у зв’язку з вихованням дитини.</w:t>
      </w:r>
    </w:p>
    <w:p w14:paraId="16A608D9" w14:textId="007EF84D" w:rsidR="006E5E51" w:rsidRDefault="00F919F1" w:rsidP="00490099">
      <w:pPr>
        <w:shd w:val="clear" w:color="auto" w:fill="FFFFFF"/>
        <w:spacing w:after="0" w:line="240" w:lineRule="auto"/>
        <w:jc w:val="both"/>
        <w:textAlignment w:val="baseline"/>
        <w:rPr>
          <w:rFonts w:ascii="Lato" w:eastAsia="Times New Roman" w:hAnsi="Lato" w:cs="Times New Roman"/>
          <w:sz w:val="24"/>
          <w:szCs w:val="24"/>
        </w:rPr>
      </w:pPr>
      <w:r>
        <w:rPr>
          <w:rFonts w:ascii="Lato" w:hAnsi="Lato"/>
          <w:sz w:val="24"/>
        </w:rPr>
        <w:t>2. Якщо ви хочете отримати допомогу у зв’язку з вихованням дитини з місяця народження, всиновлення чи взяття дитини під опіку</w:t>
      </w:r>
      <w:r w:rsidR="00952D5B">
        <w:rPr>
          <w:rFonts w:ascii="Lato" w:hAnsi="Lato"/>
          <w:sz w:val="24"/>
        </w:rPr>
        <w:t>, заяву слід скласти протягом 3</w:t>
      </w:r>
      <w:r w:rsidR="00952D5B">
        <w:rPr>
          <w:sz w:val="24"/>
        </w:rPr>
        <w:t> </w:t>
      </w:r>
      <w:r>
        <w:rPr>
          <w:rFonts w:ascii="Lato" w:hAnsi="Lato"/>
          <w:sz w:val="24"/>
        </w:rPr>
        <w:t>місяців з дня народження дитини, а у випадку, якщо заява стосується дитини, що</w:t>
      </w:r>
      <w:r w:rsidR="00952D5B">
        <w:rPr>
          <w:rFonts w:ascii="Lato" w:hAnsi="Lato"/>
          <w:sz w:val="24"/>
        </w:rPr>
        <w:t xml:space="preserve"> потрапила під фактичну опіку</w:t>
      </w:r>
      <w:r w:rsidR="00952D5B">
        <w:rPr>
          <w:sz w:val="24"/>
        </w:rPr>
        <w:t xml:space="preserve"> </w:t>
      </w:r>
      <w:r>
        <w:rPr>
          <w:rFonts w:ascii="Lato" w:hAnsi="Lato"/>
          <w:sz w:val="24"/>
        </w:rPr>
        <w:t xml:space="preserve">або </w:t>
      </w:r>
      <w:r w:rsidR="00952D5B">
        <w:rPr>
          <w:sz w:val="24"/>
        </w:rPr>
        <w:t>в</w:t>
      </w:r>
      <w:r w:rsidR="00952D5B">
        <w:rPr>
          <w:rFonts w:ascii="Lato" w:hAnsi="Lato"/>
          <w:sz w:val="24"/>
        </w:rPr>
        <w:t>с</w:t>
      </w:r>
      <w:r>
        <w:rPr>
          <w:rFonts w:ascii="Lato" w:hAnsi="Lato"/>
          <w:sz w:val="24"/>
        </w:rPr>
        <w:t xml:space="preserve">иновленої дитини — протягом 3 місяців з дня початку опіки над дитиною або її всиновлення. У випадку складання заяви </w:t>
      </w:r>
      <w:r w:rsidR="00952D5B">
        <w:rPr>
          <w:sz w:val="24"/>
        </w:rPr>
        <w:t xml:space="preserve">пізніше </w:t>
      </w:r>
      <w:r>
        <w:rPr>
          <w:rFonts w:ascii="Lato" w:hAnsi="Lato"/>
          <w:sz w:val="24"/>
        </w:rPr>
        <w:t>цього строку, право на отримання допомоги у зв’язку з вихованням дитини надається з</w:t>
      </w:r>
      <w:r w:rsidR="00952D5B">
        <w:rPr>
          <w:sz w:val="24"/>
        </w:rPr>
        <w:t> </w:t>
      </w:r>
      <w:r>
        <w:rPr>
          <w:rFonts w:ascii="Lato" w:hAnsi="Lato"/>
          <w:sz w:val="24"/>
        </w:rPr>
        <w:t xml:space="preserve">місяця, в якому надійшла заява. </w:t>
      </w:r>
    </w:p>
    <w:p w14:paraId="1C9DF948" w14:textId="7AE61D18" w:rsidR="00F919F1" w:rsidRPr="00952D5B" w:rsidRDefault="00F919F1" w:rsidP="00490099">
      <w:pPr>
        <w:shd w:val="clear" w:color="auto" w:fill="FFFFFF"/>
        <w:spacing w:after="0" w:line="240" w:lineRule="auto"/>
        <w:jc w:val="both"/>
        <w:textAlignment w:val="baseline"/>
        <w:rPr>
          <w:rFonts w:eastAsia="Times New Roman" w:cs="Open Sans"/>
          <w:sz w:val="24"/>
          <w:szCs w:val="24"/>
        </w:rPr>
      </w:pPr>
      <w:r>
        <w:rPr>
          <w:rFonts w:ascii="Lato" w:hAnsi="Lato"/>
          <w:sz w:val="24"/>
        </w:rPr>
        <w:t xml:space="preserve">3. Допомога у зв’язку з вихованням дитини </w:t>
      </w:r>
      <w:r w:rsidR="00952D5B">
        <w:rPr>
          <w:sz w:val="24"/>
        </w:rPr>
        <w:t xml:space="preserve">надається у </w:t>
      </w:r>
      <w:r>
        <w:rPr>
          <w:rFonts w:ascii="Lato" w:hAnsi="Lato"/>
          <w:sz w:val="24"/>
        </w:rPr>
        <w:t>розмір</w:t>
      </w:r>
      <w:r w:rsidR="00952D5B">
        <w:rPr>
          <w:sz w:val="24"/>
        </w:rPr>
        <w:t>і</w:t>
      </w:r>
      <w:r w:rsidR="00952D5B">
        <w:rPr>
          <w:rFonts w:ascii="Lato" w:hAnsi="Lato"/>
          <w:sz w:val="24"/>
        </w:rPr>
        <w:t xml:space="preserve"> 1000 зл. на місяць.</w:t>
      </w:r>
    </w:p>
    <w:p w14:paraId="71F6DDC0" w14:textId="21257BD1" w:rsidR="00F919F1" w:rsidRPr="00952D5B" w:rsidRDefault="00F919F1" w:rsidP="00F919F1">
      <w:pPr>
        <w:pStyle w:val="Default"/>
        <w:jc w:val="both"/>
        <w:rPr>
          <w:rFonts w:asciiTheme="minorHAnsi" w:hAnsiTheme="minorHAnsi"/>
        </w:rPr>
      </w:pPr>
      <w:r>
        <w:rPr>
          <w:rFonts w:ascii="Lato" w:hAnsi="Lato"/>
        </w:rPr>
        <w:t xml:space="preserve">У випадку народження дитини жінкою, яка отримує допомогу у зв’язку з </w:t>
      </w:r>
      <w:r w:rsidR="00952D5B">
        <w:rPr>
          <w:rFonts w:asciiTheme="minorHAnsi" w:hAnsiTheme="minorHAnsi"/>
        </w:rPr>
        <w:t>безробіттям у </w:t>
      </w:r>
      <w:r>
        <w:rPr>
          <w:rFonts w:ascii="Lato" w:hAnsi="Lato"/>
        </w:rPr>
        <w:t>період, про який ідеться у ст</w:t>
      </w:r>
      <w:r w:rsidR="00A712E2">
        <w:rPr>
          <w:rFonts w:asciiTheme="minorHAnsi" w:hAnsiTheme="minorHAnsi"/>
        </w:rPr>
        <w:t>.</w:t>
      </w:r>
      <w:r>
        <w:rPr>
          <w:rFonts w:ascii="Lato" w:hAnsi="Lato"/>
        </w:rPr>
        <w:t xml:space="preserve"> 73 абз. 1 закону від 20 квітня 2004 р. «Про просування працевлаштування та інститути ринку праці», протягом місяця після завершення отримання допомоги або в період продовження допомоги у зв’язку з </w:t>
      </w:r>
      <w:r w:rsidR="00952D5B">
        <w:rPr>
          <w:rFonts w:asciiTheme="minorHAnsi" w:hAnsiTheme="minorHAnsi"/>
        </w:rPr>
        <w:t xml:space="preserve">безробіттям </w:t>
      </w:r>
      <w:r>
        <w:rPr>
          <w:rFonts w:ascii="Lato" w:hAnsi="Lato"/>
        </w:rPr>
        <w:t xml:space="preserve">на підставі ст. 73 абз. 3 цього закону, право на допомогу </w:t>
      </w:r>
      <w:r w:rsidR="00952D5B">
        <w:rPr>
          <w:rFonts w:asciiTheme="minorHAnsi" w:hAnsiTheme="minorHAnsi"/>
        </w:rPr>
        <w:t>у зв</w:t>
      </w:r>
      <w:r w:rsidR="00952D5B" w:rsidRPr="00952D5B">
        <w:rPr>
          <w:rFonts w:asciiTheme="minorHAnsi" w:hAnsiTheme="minorHAnsi"/>
        </w:rPr>
        <w:t>’</w:t>
      </w:r>
      <w:r w:rsidR="00952D5B">
        <w:rPr>
          <w:rFonts w:asciiTheme="minorHAnsi" w:hAnsiTheme="minorHAnsi"/>
        </w:rPr>
        <w:t xml:space="preserve">язку з </w:t>
      </w:r>
      <w:r>
        <w:rPr>
          <w:rFonts w:ascii="Lato" w:hAnsi="Lato"/>
        </w:rPr>
        <w:t>виховання</w:t>
      </w:r>
      <w:r w:rsidR="00952D5B">
        <w:rPr>
          <w:rFonts w:asciiTheme="minorHAnsi" w:hAnsiTheme="minorHAnsi"/>
        </w:rPr>
        <w:t>м</w:t>
      </w:r>
      <w:r>
        <w:rPr>
          <w:rFonts w:ascii="Lato" w:hAnsi="Lato"/>
        </w:rPr>
        <w:t xml:space="preserve"> дитини має один із батьків у розмірі різниці між розміром допомоги на виховання дитини та розміром допомоги у зв’язку з </w:t>
      </w:r>
      <w:r w:rsidR="00952D5B">
        <w:rPr>
          <w:rFonts w:asciiTheme="minorHAnsi" w:hAnsiTheme="minorHAnsi"/>
        </w:rPr>
        <w:t>безробіттям</w:t>
      </w:r>
      <w:r w:rsidR="00952D5B">
        <w:rPr>
          <w:rFonts w:ascii="Lato" w:hAnsi="Lato"/>
        </w:rPr>
        <w:t>, яку отримує жінк</w:t>
      </w:r>
      <w:r w:rsidR="00952D5B">
        <w:rPr>
          <w:rFonts w:asciiTheme="minorHAnsi" w:hAnsiTheme="minorHAnsi"/>
        </w:rPr>
        <w:t>а</w:t>
      </w:r>
      <w:r w:rsidR="00952D5B">
        <w:rPr>
          <w:rFonts w:ascii="Lato" w:hAnsi="Lato"/>
        </w:rPr>
        <w:t>, зменшено</w:t>
      </w:r>
      <w:r w:rsidR="00952D5B">
        <w:rPr>
          <w:rFonts w:asciiTheme="minorHAnsi" w:hAnsiTheme="minorHAnsi"/>
        </w:rPr>
        <w:t>ї</w:t>
      </w:r>
      <w:r>
        <w:rPr>
          <w:rFonts w:ascii="Lato" w:hAnsi="Lato"/>
        </w:rPr>
        <w:t xml:space="preserve"> на авансову суму податку на дохід фізичних осіб.</w:t>
      </w:r>
    </w:p>
    <w:p w14:paraId="6D100CC6" w14:textId="77777777" w:rsidR="00626A36" w:rsidRPr="0062270F" w:rsidRDefault="00626A36" w:rsidP="7BE1956D">
      <w:pPr>
        <w:spacing w:after="0" w:line="240" w:lineRule="auto"/>
        <w:jc w:val="both"/>
        <w:rPr>
          <w:rStyle w:val="Hipercze"/>
          <w:rFonts w:ascii="Lato" w:eastAsia="Lato" w:hAnsi="Lato" w:cs="Lato"/>
          <w:color w:val="auto"/>
          <w:sz w:val="24"/>
          <w:szCs w:val="24"/>
          <w:u w:val="none"/>
        </w:rPr>
      </w:pPr>
    </w:p>
    <w:bookmarkEnd w:id="0"/>
    <w:p w14:paraId="28D811FD" w14:textId="676DC00C" w:rsidR="00141E18" w:rsidRDefault="009301E2"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t>4. Необхідні документи</w:t>
      </w:r>
    </w:p>
    <w:p w14:paraId="043A33BB" w14:textId="72B60AB0" w:rsidR="004B3765" w:rsidRDefault="00E13C77"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hyperlink r:id="rId12" w:history="1">
        <w:r w:rsidR="00616019">
          <w:rPr>
            <w:rStyle w:val="Hipercze"/>
            <w:rFonts w:ascii="Lato" w:hAnsi="Lato"/>
            <w:sz w:val="24"/>
          </w:rPr>
          <w:t>Заява</w:t>
        </w:r>
      </w:hyperlink>
      <w:r w:rsidR="00616019">
        <w:rPr>
          <w:rFonts w:ascii="Lato" w:hAnsi="Lato"/>
          <w:sz w:val="24"/>
        </w:rPr>
        <w:t xml:space="preserve"> про надання допомоги у зв’язку з вихованням дитини.</w:t>
      </w:r>
    </w:p>
    <w:p w14:paraId="23F3041A" w14:textId="1870F314" w:rsidR="004B3765" w:rsidRPr="004B3765" w:rsidRDefault="004B3765"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lastRenderedPageBreak/>
        <w:t>Документ, у дому числі декларація, що підтверджує проживання на території Ґміни міста Кракова уповноважених осіб.</w:t>
      </w:r>
    </w:p>
    <w:p w14:paraId="3DFD9D4A" w14:textId="6ECFF259" w:rsidR="00BD7422" w:rsidRPr="004B3765" w:rsidRDefault="00BD7422"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Ксерокопія дозволу на проживання (карти побуту) та рішення про надання іноземцеві дозволу на проживання на території Республіки Польща або інший документ, який дає іноземцеві право на перебування на території Республіки Польща та дає йому право на працевлаштування.</w:t>
      </w:r>
    </w:p>
    <w:p w14:paraId="1D9CEDE5" w14:textId="65CBEE1A" w:rsidR="00BD7422" w:rsidRPr="004B3765" w:rsidRDefault="00BD7422"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Копія правомочного рішення суду про всиновлення або довідка з сімейного суду або центру усиновлення про судове провадження у зв’язку з усиновленням дитини (у випадку заяви на </w:t>
      </w:r>
      <w:r w:rsidR="00952D5B">
        <w:rPr>
          <w:sz w:val="24"/>
        </w:rPr>
        <w:t xml:space="preserve">встановлення права на </w:t>
      </w:r>
      <w:r w:rsidR="00952D5B">
        <w:rPr>
          <w:rFonts w:ascii="Lato" w:hAnsi="Lato"/>
          <w:sz w:val="24"/>
        </w:rPr>
        <w:t>допомог</w:t>
      </w:r>
      <w:r w:rsidR="00952D5B">
        <w:rPr>
          <w:sz w:val="24"/>
        </w:rPr>
        <w:t>у</w:t>
      </w:r>
      <w:r>
        <w:rPr>
          <w:rFonts w:ascii="Lato" w:hAnsi="Lato"/>
          <w:sz w:val="24"/>
        </w:rPr>
        <w:t xml:space="preserve"> у зв’язку з вихованням дитини від фактичного опікуна або прийомних батьків</w:t>
      </w:r>
      <w:r w:rsidR="00952D5B">
        <w:rPr>
          <w:sz w:val="24"/>
        </w:rPr>
        <w:t xml:space="preserve"> дитини</w:t>
      </w:r>
      <w:r>
        <w:rPr>
          <w:rFonts w:ascii="Lato" w:hAnsi="Lato"/>
          <w:sz w:val="24"/>
        </w:rPr>
        <w:t>).</w:t>
      </w:r>
    </w:p>
    <w:p w14:paraId="3A9257D6" w14:textId="6CC97C03" w:rsidR="00131137" w:rsidRPr="004B3765" w:rsidRDefault="00131137" w:rsidP="00776CDF">
      <w:pPr>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Документ, який підтверджує приналежність дитини до прийомної сім’ї.</w:t>
      </w:r>
    </w:p>
    <w:p w14:paraId="4CE78629" w14:textId="5B7A3702" w:rsidR="002F1EBB" w:rsidRPr="002F1EBB" w:rsidRDefault="00BD7422" w:rsidP="00776CDF">
      <w:pPr>
        <w:pStyle w:val="Akapitzlist"/>
        <w:numPr>
          <w:ilvl w:val="0"/>
          <w:numId w:val="4"/>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Інші документи, в тому числі декларації, необхідні для встановлення права на допомогу у зв’язку з вихованням дитини (працівник Краківського центру допомоги може вимагати </w:t>
      </w:r>
      <w:r w:rsidR="00952D5B">
        <w:rPr>
          <w:sz w:val="24"/>
        </w:rPr>
        <w:t xml:space="preserve">надати </w:t>
      </w:r>
      <w:r>
        <w:rPr>
          <w:rFonts w:ascii="Lato" w:hAnsi="Lato"/>
          <w:sz w:val="24"/>
        </w:rPr>
        <w:t>інші документи, якщо існують обставини, які мають вплив на призначення допомоги та вимагають підтвердження іншим документом, ніж указано вище).</w:t>
      </w:r>
    </w:p>
    <w:p w14:paraId="458204F1" w14:textId="77777777" w:rsidR="002F1EBB" w:rsidRPr="002F1EBB" w:rsidRDefault="002F1EBB" w:rsidP="002F1EBB">
      <w:pPr>
        <w:shd w:val="clear" w:color="auto" w:fill="FFFFFF"/>
        <w:spacing w:after="0" w:line="240" w:lineRule="auto"/>
        <w:jc w:val="both"/>
        <w:rPr>
          <w:rFonts w:ascii="Lato" w:eastAsia="Times New Roman" w:hAnsi="Lato" w:cs="Times New Roman"/>
          <w:sz w:val="24"/>
          <w:szCs w:val="24"/>
          <w:lang w:eastAsia="pl-PL"/>
        </w:rPr>
      </w:pPr>
    </w:p>
    <w:p w14:paraId="7FD7EF7D" w14:textId="5161D026" w:rsidR="004B3765" w:rsidRDefault="00952D5B" w:rsidP="004B3765">
      <w:pPr>
        <w:shd w:val="clear" w:color="auto" w:fill="FFFFFF"/>
        <w:spacing w:after="0" w:line="240" w:lineRule="auto"/>
        <w:jc w:val="both"/>
        <w:rPr>
          <w:rFonts w:ascii="Lato" w:eastAsia="Times New Roman" w:hAnsi="Lato" w:cs="Times New Roman"/>
          <w:sz w:val="24"/>
          <w:szCs w:val="24"/>
        </w:rPr>
      </w:pPr>
      <w:r>
        <w:rPr>
          <w:sz w:val="24"/>
        </w:rPr>
        <w:t>Заявник повинен пред</w:t>
      </w:r>
      <w:r w:rsidRPr="00952D5B">
        <w:rPr>
          <w:sz w:val="24"/>
        </w:rPr>
        <w:t>’</w:t>
      </w:r>
      <w:r>
        <w:rPr>
          <w:sz w:val="24"/>
        </w:rPr>
        <w:t>явити працівнику Краківського центру допомоги оригінали усіх документів, ксерокопії яких складаються разом із заявою</w:t>
      </w:r>
      <w:r w:rsidR="004B3765">
        <w:rPr>
          <w:rFonts w:ascii="Lato" w:hAnsi="Lato"/>
          <w:sz w:val="24"/>
        </w:rPr>
        <w:t>.</w:t>
      </w:r>
    </w:p>
    <w:p w14:paraId="180D42EB" w14:textId="08A764D9" w:rsidR="00045599" w:rsidRDefault="00045599" w:rsidP="00045599">
      <w:pPr>
        <w:pStyle w:val="NormalnyWeb"/>
        <w:tabs>
          <w:tab w:val="left" w:pos="3180"/>
        </w:tabs>
        <w:spacing w:before="0" w:beforeAutospacing="0" w:after="0" w:afterAutospacing="0"/>
        <w:jc w:val="both"/>
        <w:rPr>
          <w:rFonts w:ascii="Lato" w:eastAsia="Lato" w:hAnsi="Lato" w:cs="Lato"/>
        </w:rPr>
      </w:pPr>
    </w:p>
    <w:p w14:paraId="18D47FB9" w14:textId="77777777" w:rsidR="00131137" w:rsidRPr="0090690D" w:rsidRDefault="00131137" w:rsidP="00045599">
      <w:pPr>
        <w:pStyle w:val="NormalnyWeb"/>
        <w:tabs>
          <w:tab w:val="left" w:pos="3180"/>
        </w:tabs>
        <w:spacing w:before="0" w:beforeAutospacing="0" w:after="0" w:afterAutospacing="0"/>
        <w:jc w:val="both"/>
        <w:rPr>
          <w:rFonts w:ascii="Lato" w:eastAsia="Lato" w:hAnsi="Lato" w:cs="Lato"/>
        </w:rPr>
      </w:pPr>
    </w:p>
    <w:p w14:paraId="4FCCFAE0" w14:textId="586B6DE6" w:rsidR="00045599" w:rsidRPr="009301E2" w:rsidRDefault="009301E2" w:rsidP="009301E2">
      <w:pPr>
        <w:spacing w:after="0" w:line="240" w:lineRule="auto"/>
        <w:rPr>
          <w:rFonts w:ascii="Lato" w:eastAsia="Lato" w:hAnsi="Lato" w:cs="Lato"/>
          <w:b/>
          <w:bCs/>
          <w:sz w:val="28"/>
          <w:szCs w:val="28"/>
        </w:rPr>
      </w:pPr>
      <w:r>
        <w:rPr>
          <w:rFonts w:ascii="Lato" w:hAnsi="Lato"/>
          <w:b/>
          <w:sz w:val="28"/>
        </w:rPr>
        <w:t>5. Оплата</w:t>
      </w:r>
    </w:p>
    <w:p w14:paraId="05C1447C" w14:textId="6E08191E" w:rsidR="00045599" w:rsidRDefault="00250711" w:rsidP="00045599">
      <w:pPr>
        <w:spacing w:after="0" w:line="240" w:lineRule="auto"/>
        <w:jc w:val="both"/>
        <w:rPr>
          <w:rFonts w:ascii="Lato" w:eastAsia="Lato" w:hAnsi="Lato" w:cs="Lato"/>
          <w:sz w:val="24"/>
          <w:szCs w:val="24"/>
        </w:rPr>
      </w:pPr>
      <w:r>
        <w:rPr>
          <w:rFonts w:ascii="Lato" w:hAnsi="Lato"/>
          <w:sz w:val="24"/>
        </w:rPr>
        <w:t>Послуга безоплатна</w:t>
      </w:r>
    </w:p>
    <w:p w14:paraId="1BD3DC2A" w14:textId="77777777" w:rsidR="005573B3" w:rsidRDefault="005573B3" w:rsidP="7BE1956D">
      <w:pPr>
        <w:spacing w:after="0"/>
        <w:jc w:val="both"/>
        <w:rPr>
          <w:rStyle w:val="Hipercze"/>
          <w:rFonts w:ascii="Lato" w:eastAsia="Lato" w:hAnsi="Lato" w:cs="Lato"/>
          <w:b/>
          <w:bCs/>
          <w:color w:val="auto"/>
          <w:sz w:val="28"/>
          <w:szCs w:val="28"/>
          <w:u w:val="none"/>
        </w:rPr>
        <w:sectPr w:rsidR="005573B3">
          <w:pgSz w:w="11906" w:h="16838"/>
          <w:pgMar w:top="1417" w:right="1417" w:bottom="1417" w:left="1417" w:header="708" w:footer="708" w:gutter="0"/>
          <w:cols w:space="708"/>
          <w:docGrid w:linePitch="360"/>
        </w:sectPr>
      </w:pPr>
    </w:p>
    <w:p w14:paraId="16FFDBEE" w14:textId="24EA1871" w:rsidR="001D4CB9" w:rsidRDefault="00250711" w:rsidP="7BE1956D">
      <w:pPr>
        <w:spacing w:after="0" w:line="240" w:lineRule="auto"/>
        <w:jc w:val="both"/>
        <w:rPr>
          <w:rStyle w:val="Hipercze"/>
          <w:rFonts w:ascii="Lato" w:eastAsia="Lato" w:hAnsi="Lato" w:cs="Lato"/>
          <w:b/>
          <w:bCs/>
          <w:color w:val="auto"/>
          <w:sz w:val="28"/>
          <w:szCs w:val="28"/>
          <w:u w:val="none"/>
        </w:rPr>
      </w:pPr>
      <w:r>
        <w:rPr>
          <w:rStyle w:val="Hipercze"/>
          <w:rFonts w:ascii="Lato" w:hAnsi="Lato"/>
          <w:b/>
          <w:color w:val="auto"/>
          <w:sz w:val="28"/>
          <w:u w:val="none"/>
        </w:rPr>
        <w:lastRenderedPageBreak/>
        <w:t>6. Місце складання документів</w:t>
      </w:r>
    </w:p>
    <w:p w14:paraId="6828C224" w14:textId="763433BD" w:rsidR="0098470D" w:rsidRDefault="0098470D" w:rsidP="0098470D">
      <w:pPr>
        <w:tabs>
          <w:tab w:val="left" w:pos="3503"/>
        </w:tabs>
        <w:spacing w:after="0"/>
        <w:rPr>
          <w:rFonts w:ascii="Lato" w:eastAsia="Lato" w:hAnsi="Lato" w:cs="Lato"/>
          <w:sz w:val="24"/>
          <w:szCs w:val="24"/>
        </w:rPr>
      </w:pPr>
      <w:r>
        <w:rPr>
          <w:rFonts w:ascii="Lato" w:hAnsi="Lato"/>
          <w:sz w:val="24"/>
        </w:rPr>
        <w:t>Документи можна скласти у Краківському центрі допомоги Управління міста Кракова:</w:t>
      </w:r>
    </w:p>
    <w:p w14:paraId="3C0F45D6" w14:textId="77777777" w:rsidR="00557E1A" w:rsidRDefault="00557E1A" w:rsidP="7BE1956D">
      <w:pPr>
        <w:spacing w:after="0"/>
        <w:rPr>
          <w:rFonts w:ascii="Lato" w:eastAsia="Lato" w:hAnsi="Lato" w:cs="Lato"/>
          <w:sz w:val="24"/>
          <w:szCs w:val="24"/>
        </w:rPr>
      </w:pPr>
    </w:p>
    <w:tbl>
      <w:tblPr>
        <w:tblStyle w:val="Tabela-Siatka"/>
        <w:tblW w:w="11173" w:type="dxa"/>
        <w:tblLook w:val="04A0" w:firstRow="1" w:lastRow="0" w:firstColumn="1" w:lastColumn="0" w:noHBand="0" w:noVBand="1"/>
      </w:tblPr>
      <w:tblGrid>
        <w:gridCol w:w="2547"/>
        <w:gridCol w:w="2254"/>
        <w:gridCol w:w="1864"/>
        <w:gridCol w:w="2223"/>
        <w:gridCol w:w="2285"/>
      </w:tblGrid>
      <w:tr w:rsidR="0098470D" w14:paraId="708D1CAA" w14:textId="77777777" w:rsidTr="00250711">
        <w:tc>
          <w:tcPr>
            <w:tcW w:w="2547" w:type="dxa"/>
            <w:shd w:val="clear" w:color="auto" w:fill="BDD6EE" w:themeFill="accent5" w:themeFillTint="66"/>
            <w:vAlign w:val="center"/>
          </w:tcPr>
          <w:p w14:paraId="1C886CCA" w14:textId="363F887B" w:rsidR="0098470D" w:rsidRPr="001D4CB9" w:rsidRDefault="0098470D" w:rsidP="002F1EBB">
            <w:pPr>
              <w:jc w:val="center"/>
              <w:rPr>
                <w:rFonts w:ascii="Lato" w:eastAsia="Lato" w:hAnsi="Lato" w:cs="Lato"/>
                <w:b/>
                <w:bCs/>
                <w:sz w:val="24"/>
                <w:szCs w:val="24"/>
              </w:rPr>
            </w:pPr>
            <w:r>
              <w:rPr>
                <w:rFonts w:ascii="Lato" w:hAnsi="Lato"/>
                <w:b/>
                <w:sz w:val="24"/>
              </w:rPr>
              <w:t>Організаційний підрозділ</w:t>
            </w:r>
          </w:p>
        </w:tc>
        <w:tc>
          <w:tcPr>
            <w:tcW w:w="2254" w:type="dxa"/>
            <w:shd w:val="clear" w:color="auto" w:fill="BDD6EE" w:themeFill="accent5" w:themeFillTint="66"/>
            <w:vAlign w:val="center"/>
          </w:tcPr>
          <w:p w14:paraId="38C249B0" w14:textId="3AEDFD33" w:rsidR="0098470D" w:rsidRPr="001D4CB9" w:rsidRDefault="0098470D" w:rsidP="002F1EBB">
            <w:pPr>
              <w:jc w:val="center"/>
              <w:rPr>
                <w:rFonts w:ascii="Lato" w:eastAsia="Lato" w:hAnsi="Lato" w:cs="Lato"/>
                <w:b/>
                <w:bCs/>
                <w:sz w:val="24"/>
                <w:szCs w:val="24"/>
              </w:rPr>
            </w:pPr>
            <w:r>
              <w:rPr>
                <w:rFonts w:ascii="Lato" w:hAnsi="Lato"/>
                <w:b/>
                <w:sz w:val="24"/>
              </w:rPr>
              <w:t>Адреса</w:t>
            </w:r>
          </w:p>
        </w:tc>
        <w:tc>
          <w:tcPr>
            <w:tcW w:w="1864" w:type="dxa"/>
            <w:shd w:val="clear" w:color="auto" w:fill="BDD6EE" w:themeFill="accent5" w:themeFillTint="66"/>
            <w:vAlign w:val="center"/>
          </w:tcPr>
          <w:p w14:paraId="1091C9A5" w14:textId="51ACA3BC" w:rsidR="0098470D" w:rsidRPr="001D4CB9" w:rsidRDefault="0098470D" w:rsidP="002F1EBB">
            <w:pPr>
              <w:jc w:val="center"/>
              <w:rPr>
                <w:rFonts w:ascii="Lato" w:eastAsia="Lato" w:hAnsi="Lato" w:cs="Lato"/>
                <w:b/>
                <w:bCs/>
                <w:sz w:val="24"/>
                <w:szCs w:val="24"/>
              </w:rPr>
            </w:pPr>
            <w:r>
              <w:rPr>
                <w:rFonts w:ascii="Lato" w:hAnsi="Lato"/>
                <w:b/>
                <w:sz w:val="24"/>
              </w:rPr>
              <w:t>Телефон</w:t>
            </w:r>
          </w:p>
        </w:tc>
        <w:tc>
          <w:tcPr>
            <w:tcW w:w="2223" w:type="dxa"/>
            <w:shd w:val="clear" w:color="auto" w:fill="BDD6EE" w:themeFill="accent5" w:themeFillTint="66"/>
            <w:vAlign w:val="center"/>
          </w:tcPr>
          <w:p w14:paraId="21773C45" w14:textId="158736DC" w:rsidR="0098470D" w:rsidRPr="001D4CB9" w:rsidRDefault="0098470D" w:rsidP="002F1EBB">
            <w:pPr>
              <w:jc w:val="center"/>
              <w:rPr>
                <w:rFonts w:ascii="Lato" w:eastAsia="Lato" w:hAnsi="Lato" w:cs="Lato"/>
                <w:b/>
                <w:bCs/>
                <w:sz w:val="24"/>
                <w:szCs w:val="24"/>
              </w:rPr>
            </w:pPr>
            <w:r>
              <w:rPr>
                <w:rFonts w:ascii="Lato" w:hAnsi="Lato"/>
                <w:b/>
                <w:sz w:val="24"/>
              </w:rPr>
              <w:t>Графік роботи</w:t>
            </w:r>
          </w:p>
        </w:tc>
        <w:tc>
          <w:tcPr>
            <w:tcW w:w="2285" w:type="dxa"/>
            <w:shd w:val="clear" w:color="auto" w:fill="BDD6EE" w:themeFill="accent5" w:themeFillTint="66"/>
            <w:vAlign w:val="center"/>
          </w:tcPr>
          <w:p w14:paraId="764FDAE3" w14:textId="77777777" w:rsidR="0098470D" w:rsidRPr="001D4CB9" w:rsidRDefault="0098470D" w:rsidP="002F1EBB">
            <w:pPr>
              <w:jc w:val="center"/>
              <w:rPr>
                <w:rFonts w:ascii="Lato" w:eastAsia="Lato" w:hAnsi="Lato" w:cs="Lato"/>
                <w:b/>
                <w:bCs/>
                <w:sz w:val="24"/>
                <w:szCs w:val="24"/>
              </w:rPr>
            </w:pPr>
            <w:r>
              <w:rPr>
                <w:rFonts w:ascii="Lato" w:hAnsi="Lato"/>
                <w:b/>
                <w:sz w:val="24"/>
              </w:rPr>
              <w:t>Електронна черга</w:t>
            </w:r>
          </w:p>
        </w:tc>
      </w:tr>
      <w:tr w:rsidR="0098470D" w14:paraId="4F3BD80B" w14:textId="77777777" w:rsidTr="0098470D">
        <w:tc>
          <w:tcPr>
            <w:tcW w:w="2547" w:type="dxa"/>
          </w:tcPr>
          <w:p w14:paraId="70919CAB" w14:textId="149D57B4" w:rsidR="0098470D" w:rsidRPr="00146B5A" w:rsidRDefault="00A712E2" w:rsidP="7BE1956D">
            <w:pPr>
              <w:rPr>
                <w:rFonts w:ascii="Lato" w:eastAsia="Lato" w:hAnsi="Lato" w:cs="Lato"/>
                <w:sz w:val="24"/>
                <w:szCs w:val="24"/>
              </w:rPr>
            </w:pPr>
            <w:r>
              <w:rPr>
                <w:rFonts w:ascii="Lato" w:hAnsi="Lato"/>
                <w:sz w:val="24"/>
                <w:shd w:val="clear" w:color="auto" w:fill="FFFFFF"/>
              </w:rPr>
              <w:t>Відділ обслуговування мешкан</w:t>
            </w:r>
            <w:r>
              <w:rPr>
                <w:sz w:val="24"/>
                <w:shd w:val="clear" w:color="auto" w:fill="FFFFFF"/>
              </w:rPr>
              <w:t>ці</w:t>
            </w:r>
            <w:r w:rsidR="0098470D">
              <w:rPr>
                <w:rFonts w:ascii="Lato" w:hAnsi="Lato"/>
                <w:sz w:val="24"/>
                <w:shd w:val="clear" w:color="auto" w:fill="FFFFFF"/>
              </w:rPr>
              <w:t>в (SO-02)</w:t>
            </w:r>
          </w:p>
        </w:tc>
        <w:tc>
          <w:tcPr>
            <w:tcW w:w="2254" w:type="dxa"/>
          </w:tcPr>
          <w:p w14:paraId="5C0EAF0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вул. Стаховіча, 18</w:t>
            </w:r>
          </w:p>
          <w:p w14:paraId="3A5E4E1B" w14:textId="49E9F101" w:rsidR="002F1EBB" w:rsidRDefault="002F1EBB" w:rsidP="7BE1956D">
            <w:pPr>
              <w:rPr>
                <w:rFonts w:ascii="Lato" w:eastAsia="Lato" w:hAnsi="Lato" w:cs="Lato"/>
                <w:sz w:val="24"/>
                <w:szCs w:val="24"/>
              </w:rPr>
            </w:pPr>
            <w:r>
              <w:rPr>
                <w:rFonts w:ascii="Lato" w:hAnsi="Lato"/>
                <w:sz w:val="24"/>
              </w:rPr>
              <w:t>I поверх,</w:t>
            </w:r>
          </w:p>
          <w:p w14:paraId="1D343027" w14:textId="6C9C7964" w:rsidR="002F1EBB" w:rsidRPr="00146B5A" w:rsidRDefault="002F1EBB" w:rsidP="7BE1956D">
            <w:pPr>
              <w:rPr>
                <w:rFonts w:ascii="Lato" w:eastAsia="Lato" w:hAnsi="Lato" w:cs="Lato"/>
                <w:sz w:val="24"/>
                <w:szCs w:val="24"/>
              </w:rPr>
            </w:pPr>
            <w:r>
              <w:rPr>
                <w:rFonts w:ascii="Lato" w:hAnsi="Lato"/>
                <w:sz w:val="24"/>
              </w:rPr>
              <w:t>30-103 Краків</w:t>
            </w:r>
          </w:p>
        </w:tc>
        <w:tc>
          <w:tcPr>
            <w:tcW w:w="1864" w:type="dxa"/>
          </w:tcPr>
          <w:p w14:paraId="76280E86" w14:textId="54CA07E2" w:rsidR="0098470D" w:rsidRPr="00146B5A" w:rsidRDefault="0098470D" w:rsidP="005E1F17">
            <w:pPr>
              <w:rPr>
                <w:rFonts w:ascii="Lato" w:eastAsia="Lato" w:hAnsi="Lato" w:cs="Lato"/>
                <w:sz w:val="24"/>
                <w:szCs w:val="24"/>
              </w:rPr>
            </w:pPr>
            <w:r>
              <w:rPr>
                <w:rFonts w:ascii="Lato" w:hAnsi="Lato"/>
                <w:sz w:val="24"/>
              </w:rPr>
              <w:t>12 616 50 09 (інформаційна лінія)</w:t>
            </w:r>
          </w:p>
        </w:tc>
        <w:tc>
          <w:tcPr>
            <w:tcW w:w="2223" w:type="dxa"/>
          </w:tcPr>
          <w:p w14:paraId="266D2F06" w14:textId="77777777" w:rsidR="0098470D" w:rsidRPr="00F73B6A" w:rsidRDefault="0098470D" w:rsidP="7BE1956D">
            <w:pPr>
              <w:rPr>
                <w:rFonts w:ascii="Lato" w:eastAsia="Lato" w:hAnsi="Lato" w:cs="Lato"/>
                <w:sz w:val="24"/>
                <w:szCs w:val="24"/>
              </w:rPr>
            </w:pPr>
            <w:r>
              <w:rPr>
                <w:rFonts w:ascii="Lato" w:hAnsi="Lato"/>
                <w:sz w:val="24"/>
              </w:rPr>
              <w:t>Пн-Пт 7:40-15:30</w:t>
            </w:r>
          </w:p>
        </w:tc>
        <w:tc>
          <w:tcPr>
            <w:tcW w:w="2285" w:type="dxa"/>
          </w:tcPr>
          <w:p w14:paraId="45B1C0BC" w14:textId="19FDAE78" w:rsidR="0098470D" w:rsidRPr="00F73B6A" w:rsidRDefault="00E13C77" w:rsidP="7BE1956D">
            <w:pPr>
              <w:rPr>
                <w:rFonts w:ascii="Lato" w:eastAsia="Lato" w:hAnsi="Lato" w:cs="Lato"/>
                <w:sz w:val="24"/>
                <w:szCs w:val="24"/>
              </w:rPr>
            </w:pPr>
            <w:hyperlink r:id="rId13" w:history="1">
              <w:r w:rsidR="00616019">
                <w:rPr>
                  <w:rStyle w:val="Hipercze"/>
                  <w:rFonts w:ascii="Lato" w:hAnsi="Lato"/>
                  <w:sz w:val="24"/>
                </w:rPr>
                <w:t>Онлайн-запис (um.krakow.pl)</w:t>
              </w:r>
            </w:hyperlink>
          </w:p>
        </w:tc>
      </w:tr>
      <w:tr w:rsidR="0098470D" w14:paraId="0C1EABE7" w14:textId="77777777" w:rsidTr="0098470D">
        <w:tc>
          <w:tcPr>
            <w:tcW w:w="2547" w:type="dxa"/>
          </w:tcPr>
          <w:p w14:paraId="45DBFF7A" w14:textId="733A5D98" w:rsidR="0098470D" w:rsidRPr="00146B5A" w:rsidRDefault="0098470D" w:rsidP="7BE1956D">
            <w:pPr>
              <w:rPr>
                <w:rFonts w:ascii="Lato" w:eastAsia="Lato" w:hAnsi="Lato" w:cs="Lato"/>
                <w:sz w:val="24"/>
                <w:szCs w:val="24"/>
              </w:rPr>
            </w:pPr>
            <w:r>
              <w:rPr>
                <w:rFonts w:ascii="Lato" w:hAnsi="Lato"/>
                <w:sz w:val="24"/>
                <w:shd w:val="clear" w:color="auto" w:fill="FFFFFF"/>
              </w:rPr>
              <w:t>Відділ обслуговування мешкан</w:t>
            </w:r>
            <w:r w:rsidR="00A712E2">
              <w:rPr>
                <w:sz w:val="24"/>
                <w:shd w:val="clear" w:color="auto" w:fill="FFFFFF"/>
              </w:rPr>
              <w:t>ц</w:t>
            </w:r>
            <w:r>
              <w:rPr>
                <w:rFonts w:ascii="Lato" w:hAnsi="Lato"/>
                <w:sz w:val="24"/>
                <w:shd w:val="clear" w:color="auto" w:fill="FFFFFF"/>
              </w:rPr>
              <w:t>ів (SO-02)</w:t>
            </w:r>
          </w:p>
        </w:tc>
        <w:tc>
          <w:tcPr>
            <w:tcW w:w="2254" w:type="dxa"/>
          </w:tcPr>
          <w:p w14:paraId="2ECFA0FC" w14:textId="77777777" w:rsidR="0098470D" w:rsidRDefault="0098470D" w:rsidP="7BE1956D">
            <w:pPr>
              <w:rPr>
                <w:rFonts w:ascii="Lato" w:eastAsia="Lato" w:hAnsi="Lato" w:cs="Lato"/>
                <w:sz w:val="24"/>
                <w:szCs w:val="24"/>
                <w:shd w:val="clear" w:color="auto" w:fill="FFFFFF"/>
              </w:rPr>
            </w:pPr>
            <w:r>
              <w:rPr>
                <w:rFonts w:ascii="Lato" w:hAnsi="Lato"/>
                <w:sz w:val="24"/>
                <w:shd w:val="clear" w:color="auto" w:fill="FFFFFF"/>
              </w:rPr>
              <w:t>ос. Згоди, 2</w:t>
            </w:r>
          </w:p>
          <w:p w14:paraId="6B43DDD2" w14:textId="46279786" w:rsidR="002F1EBB" w:rsidRDefault="002F1EBB" w:rsidP="7BE1956D">
            <w:pPr>
              <w:rPr>
                <w:rFonts w:ascii="Lato" w:eastAsia="Lato" w:hAnsi="Lato" w:cs="Lato"/>
                <w:sz w:val="24"/>
                <w:szCs w:val="24"/>
                <w:shd w:val="clear" w:color="auto" w:fill="FFFFFF"/>
              </w:rPr>
            </w:pPr>
            <w:r>
              <w:rPr>
                <w:rFonts w:ascii="Lato" w:hAnsi="Lato"/>
                <w:sz w:val="24"/>
                <w:shd w:val="clear" w:color="auto" w:fill="FFFFFF"/>
              </w:rPr>
              <w:t>каб. 117, 119</w:t>
            </w:r>
          </w:p>
          <w:p w14:paraId="23E4D13A" w14:textId="48FDAFA9" w:rsidR="002F1EBB" w:rsidRPr="00146B5A" w:rsidRDefault="002F1EBB" w:rsidP="7BE1956D">
            <w:pPr>
              <w:rPr>
                <w:rFonts w:ascii="Lato" w:eastAsia="Lato" w:hAnsi="Lato" w:cs="Lato"/>
                <w:sz w:val="24"/>
                <w:szCs w:val="24"/>
              </w:rPr>
            </w:pPr>
            <w:r>
              <w:rPr>
                <w:rFonts w:ascii="Lato" w:hAnsi="Lato"/>
                <w:sz w:val="24"/>
                <w:shd w:val="clear" w:color="auto" w:fill="FFFFFF"/>
              </w:rPr>
              <w:t>31-949 Краків</w:t>
            </w:r>
          </w:p>
        </w:tc>
        <w:tc>
          <w:tcPr>
            <w:tcW w:w="1864" w:type="dxa"/>
          </w:tcPr>
          <w:p w14:paraId="1C3B52BF" w14:textId="5F2BB1C6" w:rsidR="0098470D" w:rsidRPr="00146B5A" w:rsidRDefault="005E1F17" w:rsidP="7BE1956D">
            <w:pPr>
              <w:rPr>
                <w:rFonts w:ascii="Lato" w:eastAsia="Lato" w:hAnsi="Lato" w:cs="Lato"/>
                <w:sz w:val="24"/>
                <w:szCs w:val="24"/>
              </w:rPr>
            </w:pPr>
            <w:r>
              <w:rPr>
                <w:rFonts w:ascii="Lato" w:hAnsi="Lato"/>
                <w:sz w:val="24"/>
              </w:rPr>
              <w:t>12 616 50 09 (інформаційна лінія)</w:t>
            </w:r>
          </w:p>
        </w:tc>
        <w:tc>
          <w:tcPr>
            <w:tcW w:w="2223" w:type="dxa"/>
          </w:tcPr>
          <w:p w14:paraId="43768E0C" w14:textId="77777777" w:rsidR="0098470D" w:rsidRPr="00F73B6A" w:rsidRDefault="0098470D" w:rsidP="7BE1956D">
            <w:pPr>
              <w:rPr>
                <w:rFonts w:ascii="Lato" w:eastAsia="Lato" w:hAnsi="Lato" w:cs="Lato"/>
                <w:sz w:val="24"/>
                <w:szCs w:val="24"/>
              </w:rPr>
            </w:pPr>
            <w:r>
              <w:rPr>
                <w:rFonts w:ascii="Lato" w:hAnsi="Lato"/>
                <w:sz w:val="24"/>
              </w:rPr>
              <w:t>Пн-Пт 7:40-15:30</w:t>
            </w:r>
          </w:p>
        </w:tc>
        <w:tc>
          <w:tcPr>
            <w:tcW w:w="2285" w:type="dxa"/>
          </w:tcPr>
          <w:p w14:paraId="36343694" w14:textId="1C5EA542" w:rsidR="0098470D" w:rsidRPr="00F73B6A" w:rsidRDefault="00E13C77" w:rsidP="7BE1956D">
            <w:pPr>
              <w:rPr>
                <w:rFonts w:ascii="Lato" w:eastAsia="Lato" w:hAnsi="Lato" w:cs="Lato"/>
                <w:sz w:val="24"/>
                <w:szCs w:val="24"/>
              </w:rPr>
            </w:pPr>
            <w:hyperlink r:id="rId14" w:history="1">
              <w:r w:rsidR="00616019">
                <w:rPr>
                  <w:rStyle w:val="Hipercze"/>
                  <w:rFonts w:ascii="Lato" w:hAnsi="Lato"/>
                  <w:sz w:val="24"/>
                </w:rPr>
                <w:t>Онлайн-запис (um.krakow.pl)</w:t>
              </w:r>
            </w:hyperlink>
          </w:p>
        </w:tc>
      </w:tr>
    </w:tbl>
    <w:p w14:paraId="5B62B9AF" w14:textId="77777777" w:rsidR="00F816BE" w:rsidRDefault="00F816BE" w:rsidP="7BE1956D">
      <w:pPr>
        <w:shd w:val="clear" w:color="auto" w:fill="FFFFFF" w:themeFill="background1"/>
        <w:spacing w:after="0" w:line="240" w:lineRule="auto"/>
        <w:jc w:val="both"/>
        <w:textAlignment w:val="baseline"/>
        <w:rPr>
          <w:rFonts w:ascii="Lato" w:eastAsia="Lato" w:hAnsi="Lato" w:cs="Lato"/>
          <w:color w:val="1B1B1B"/>
          <w:sz w:val="24"/>
          <w:szCs w:val="24"/>
          <w:lang w:eastAsia="pl-PL"/>
        </w:rPr>
      </w:pPr>
    </w:p>
    <w:p w14:paraId="6E2A206C" w14:textId="77777777" w:rsidR="00D67EC4" w:rsidRDefault="00D67EC4" w:rsidP="7BE1956D">
      <w:pPr>
        <w:spacing w:after="0"/>
        <w:rPr>
          <w:rFonts w:ascii="Lato" w:eastAsia="Lato" w:hAnsi="Lato" w:cs="Lato"/>
          <w:sz w:val="24"/>
          <w:szCs w:val="24"/>
        </w:rPr>
      </w:pPr>
    </w:p>
    <w:p w14:paraId="5A4C58B6" w14:textId="77777777" w:rsidR="005573B3" w:rsidRDefault="005573B3" w:rsidP="7BE1956D">
      <w:pPr>
        <w:spacing w:after="0" w:line="240" w:lineRule="auto"/>
        <w:rPr>
          <w:rFonts w:ascii="Lato" w:eastAsia="Lato" w:hAnsi="Lato" w:cs="Lato"/>
          <w:b/>
          <w:bCs/>
          <w:sz w:val="28"/>
          <w:szCs w:val="28"/>
        </w:rPr>
      </w:pPr>
    </w:p>
    <w:p w14:paraId="582B24F8" w14:textId="77777777" w:rsidR="005573B3" w:rsidRDefault="005573B3" w:rsidP="7BE1956D">
      <w:pPr>
        <w:spacing w:after="0" w:line="240" w:lineRule="auto"/>
        <w:rPr>
          <w:rFonts w:ascii="Lato" w:eastAsia="Lato" w:hAnsi="Lato" w:cs="Lato"/>
          <w:b/>
          <w:bCs/>
          <w:sz w:val="28"/>
          <w:szCs w:val="28"/>
        </w:rPr>
      </w:pPr>
    </w:p>
    <w:p w14:paraId="589CF95B" w14:textId="77777777" w:rsidR="005573B3" w:rsidRDefault="005573B3" w:rsidP="7BE1956D">
      <w:pPr>
        <w:spacing w:after="0" w:line="240" w:lineRule="auto"/>
        <w:rPr>
          <w:rFonts w:ascii="Lato" w:eastAsia="Lato" w:hAnsi="Lato" w:cs="Lato"/>
          <w:b/>
          <w:bCs/>
          <w:sz w:val="28"/>
          <w:szCs w:val="28"/>
        </w:rPr>
      </w:pPr>
    </w:p>
    <w:p w14:paraId="237571C2" w14:textId="77777777" w:rsidR="005573B3" w:rsidRDefault="005573B3" w:rsidP="7BE1956D">
      <w:pPr>
        <w:spacing w:after="0" w:line="240" w:lineRule="auto"/>
        <w:rPr>
          <w:rFonts w:ascii="Lato" w:eastAsia="Lato" w:hAnsi="Lato" w:cs="Lato"/>
          <w:b/>
          <w:bCs/>
          <w:sz w:val="28"/>
          <w:szCs w:val="28"/>
        </w:rPr>
      </w:pPr>
    </w:p>
    <w:p w14:paraId="0B3DFE47" w14:textId="77777777" w:rsidR="005573B3" w:rsidRDefault="005573B3" w:rsidP="7BE1956D">
      <w:pPr>
        <w:spacing w:after="0" w:line="240" w:lineRule="auto"/>
        <w:rPr>
          <w:rFonts w:ascii="Lato" w:eastAsia="Lato" w:hAnsi="Lato" w:cs="Lato"/>
          <w:b/>
          <w:bCs/>
          <w:sz w:val="28"/>
          <w:szCs w:val="28"/>
        </w:rPr>
      </w:pPr>
    </w:p>
    <w:p w14:paraId="023E424C" w14:textId="77777777" w:rsidR="005573B3" w:rsidRDefault="005573B3" w:rsidP="7BE1956D">
      <w:pPr>
        <w:spacing w:after="0" w:line="240" w:lineRule="auto"/>
        <w:rPr>
          <w:rFonts w:ascii="Lato" w:eastAsia="Lato" w:hAnsi="Lato" w:cs="Lato"/>
          <w:b/>
          <w:bCs/>
          <w:sz w:val="28"/>
          <w:szCs w:val="28"/>
        </w:rPr>
      </w:pPr>
    </w:p>
    <w:p w14:paraId="7C551BFE" w14:textId="77777777" w:rsidR="005573B3" w:rsidRDefault="005573B3" w:rsidP="7BE1956D">
      <w:pPr>
        <w:spacing w:after="0" w:line="240" w:lineRule="auto"/>
        <w:rPr>
          <w:rFonts w:ascii="Lato" w:eastAsia="Lato" w:hAnsi="Lato" w:cs="Lato"/>
          <w:b/>
          <w:bCs/>
          <w:sz w:val="28"/>
          <w:szCs w:val="28"/>
        </w:rPr>
      </w:pPr>
    </w:p>
    <w:p w14:paraId="29B33E4F" w14:textId="77777777" w:rsidR="005573B3" w:rsidRDefault="005573B3" w:rsidP="7BE1956D">
      <w:pPr>
        <w:spacing w:after="0" w:line="240" w:lineRule="auto"/>
        <w:rPr>
          <w:rFonts w:ascii="Lato" w:eastAsia="Lato" w:hAnsi="Lato" w:cs="Lato"/>
          <w:b/>
          <w:bCs/>
          <w:sz w:val="28"/>
          <w:szCs w:val="28"/>
        </w:rPr>
      </w:pPr>
    </w:p>
    <w:p w14:paraId="6DCFEAF0" w14:textId="77777777" w:rsidR="005573B3" w:rsidRDefault="005573B3" w:rsidP="7BE1956D">
      <w:pPr>
        <w:spacing w:after="0" w:line="240" w:lineRule="auto"/>
        <w:rPr>
          <w:rFonts w:ascii="Lato" w:eastAsia="Lato" w:hAnsi="Lato" w:cs="Lato"/>
          <w:b/>
          <w:bCs/>
          <w:sz w:val="28"/>
          <w:szCs w:val="28"/>
        </w:rPr>
      </w:pPr>
    </w:p>
    <w:p w14:paraId="00EA85D2" w14:textId="77777777" w:rsidR="005573B3" w:rsidRDefault="005573B3" w:rsidP="7BE1956D">
      <w:pPr>
        <w:spacing w:after="0" w:line="240" w:lineRule="auto"/>
        <w:rPr>
          <w:rFonts w:ascii="Lato" w:eastAsia="Lato" w:hAnsi="Lato" w:cs="Lato"/>
          <w:b/>
          <w:bCs/>
          <w:sz w:val="28"/>
          <w:szCs w:val="28"/>
        </w:rPr>
        <w:sectPr w:rsidR="005573B3" w:rsidSect="005573B3">
          <w:pgSz w:w="16838" w:h="11906" w:orient="landscape"/>
          <w:pgMar w:top="1417" w:right="1417" w:bottom="1417" w:left="1417" w:header="708" w:footer="708" w:gutter="0"/>
          <w:cols w:space="708"/>
          <w:docGrid w:linePitch="360"/>
        </w:sectPr>
      </w:pPr>
    </w:p>
    <w:p w14:paraId="5E5BA6FB" w14:textId="02729447" w:rsidR="0007763E" w:rsidRDefault="00920E07" w:rsidP="7BE1956D">
      <w:pPr>
        <w:spacing w:after="0" w:line="240" w:lineRule="auto"/>
        <w:rPr>
          <w:rFonts w:ascii="Lato" w:eastAsia="Lato" w:hAnsi="Lato" w:cs="Lato"/>
          <w:b/>
          <w:bCs/>
          <w:sz w:val="28"/>
          <w:szCs w:val="28"/>
        </w:rPr>
      </w:pPr>
      <w:r>
        <w:rPr>
          <w:rFonts w:ascii="Lato" w:hAnsi="Lato"/>
          <w:b/>
          <w:sz w:val="28"/>
        </w:rPr>
        <w:lastRenderedPageBreak/>
        <w:t>7. Наявність електронної послуги</w:t>
      </w:r>
    </w:p>
    <w:p w14:paraId="4AAFA6A0" w14:textId="56550C8E" w:rsidR="00B9438C" w:rsidRPr="00A712E2" w:rsidRDefault="00B9438C" w:rsidP="7BE1956D">
      <w:pPr>
        <w:spacing w:after="0" w:line="240" w:lineRule="auto"/>
        <w:jc w:val="both"/>
        <w:rPr>
          <w:rFonts w:eastAsia="Lato" w:cs="Lato"/>
          <w:sz w:val="24"/>
          <w:szCs w:val="24"/>
        </w:rPr>
      </w:pPr>
      <w:r>
        <w:rPr>
          <w:rFonts w:ascii="Lato" w:hAnsi="Lato"/>
          <w:sz w:val="24"/>
        </w:rPr>
        <w:t xml:space="preserve">Послуга доступна в </w:t>
      </w:r>
      <w:hyperlink r:id="rId15" w:history="1">
        <w:r>
          <w:rPr>
            <w:rStyle w:val="Hipercze"/>
            <w:rFonts w:ascii="Lato" w:hAnsi="Lato"/>
            <w:sz w:val="24"/>
          </w:rPr>
          <w:t>електронному вигляді</w:t>
        </w:r>
      </w:hyperlink>
    </w:p>
    <w:p w14:paraId="4DC3D47A" w14:textId="77777777" w:rsidR="009435F7" w:rsidRDefault="009435F7" w:rsidP="7BE1956D">
      <w:pPr>
        <w:spacing w:after="0" w:line="240" w:lineRule="auto"/>
        <w:jc w:val="both"/>
        <w:rPr>
          <w:rFonts w:ascii="Lato" w:eastAsia="Lato" w:hAnsi="Lato" w:cs="Lato"/>
          <w:sz w:val="24"/>
          <w:szCs w:val="24"/>
        </w:rPr>
      </w:pPr>
    </w:p>
    <w:p w14:paraId="618E91C2" w14:textId="2EE30D94" w:rsidR="009435F7" w:rsidRPr="005A3F5F" w:rsidRDefault="009435F7" w:rsidP="7BE1956D">
      <w:pPr>
        <w:spacing w:after="0" w:line="240" w:lineRule="auto"/>
        <w:jc w:val="both"/>
        <w:rPr>
          <w:rFonts w:ascii="Lato" w:eastAsia="Lato" w:hAnsi="Lato" w:cs="Lato"/>
          <w:b/>
          <w:bCs/>
          <w:sz w:val="28"/>
          <w:szCs w:val="28"/>
        </w:rPr>
      </w:pPr>
      <w:r>
        <w:rPr>
          <w:rFonts w:ascii="Lato" w:hAnsi="Lato"/>
          <w:b/>
          <w:sz w:val="28"/>
        </w:rPr>
        <w:t>8. Допустима форма електронного підпису</w:t>
      </w:r>
    </w:p>
    <w:p w14:paraId="6C7195D3" w14:textId="69E92D66" w:rsidR="00B9438C" w:rsidRDefault="005E1F17"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r>
        <w:rPr>
          <w:rFonts w:ascii="Lato" w:hAnsi="Lato"/>
        </w:rPr>
        <w:t xml:space="preserve">Заяву можна скласти через Інформаційно-сервісний портал emp@tia або електронну скриньку заяв на </w:t>
      </w:r>
      <w:hyperlink r:id="rId16" w:history="1">
        <w:r>
          <w:rPr>
            <w:rStyle w:val="Hipercze"/>
            <w:rFonts w:ascii="Lato" w:hAnsi="Lato"/>
          </w:rPr>
          <w:t>www.epuap.gov.pl</w:t>
        </w:r>
      </w:hyperlink>
      <w:r>
        <w:rPr>
          <w:rFonts w:ascii="Lato" w:hAnsi="Lato"/>
        </w:rPr>
        <w:t xml:space="preserve"> за умови наявності довіреного профілю або кваліфікованого підпису</w:t>
      </w:r>
      <w:r>
        <w:rPr>
          <w:rFonts w:ascii="Lato" w:hAnsi="Lato"/>
          <w:shd w:val="clear" w:color="auto" w:fill="FFFFFF"/>
        </w:rPr>
        <w:t>. Вони дозволяють встановити особу заявника.</w:t>
      </w:r>
    </w:p>
    <w:p w14:paraId="67FED582" w14:textId="77777777" w:rsidR="00045599" w:rsidRDefault="00045599"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p>
    <w:p w14:paraId="0CEC30D2" w14:textId="790D99EB" w:rsidR="008230B0" w:rsidRPr="008230B0" w:rsidRDefault="008230B0" w:rsidP="00B9438C">
      <w:pPr>
        <w:pStyle w:val="NormalnyWeb"/>
        <w:shd w:val="clear" w:color="auto" w:fill="FFFFFF" w:themeFill="background1"/>
        <w:spacing w:before="0" w:beforeAutospacing="0" w:after="0" w:afterAutospacing="0"/>
        <w:jc w:val="both"/>
        <w:rPr>
          <w:rFonts w:ascii="Lato" w:hAnsi="Lato" w:cs="Open Sans"/>
          <w:b/>
          <w:bCs/>
          <w:sz w:val="28"/>
          <w:szCs w:val="28"/>
          <w:shd w:val="clear" w:color="auto" w:fill="FFFFFF"/>
        </w:rPr>
      </w:pPr>
      <w:r>
        <w:rPr>
          <w:rFonts w:ascii="Lato" w:hAnsi="Lato"/>
          <w:b/>
          <w:sz w:val="28"/>
          <w:shd w:val="clear" w:color="auto" w:fill="FFFFFF"/>
        </w:rPr>
        <w:t>9. Необхідний рівень автентифікації</w:t>
      </w:r>
    </w:p>
    <w:p w14:paraId="6175A982" w14:textId="7BFFA507" w:rsidR="008230B0" w:rsidRDefault="00F457D6"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r>
        <w:rPr>
          <w:rFonts w:ascii="Lato" w:hAnsi="Lato"/>
          <w:shd w:val="clear" w:color="auto" w:fill="FFFFFF"/>
        </w:rPr>
        <w:t>Довірений профіль або кваліфікований підпис</w:t>
      </w:r>
    </w:p>
    <w:p w14:paraId="3F75AE9C" w14:textId="77777777" w:rsidR="008230B0" w:rsidRPr="00B9438C" w:rsidRDefault="008230B0" w:rsidP="00B9438C">
      <w:pPr>
        <w:pStyle w:val="NormalnyWeb"/>
        <w:shd w:val="clear" w:color="auto" w:fill="FFFFFF" w:themeFill="background1"/>
        <w:spacing w:before="0" w:beforeAutospacing="0" w:after="0" w:afterAutospacing="0"/>
        <w:jc w:val="both"/>
        <w:rPr>
          <w:rFonts w:ascii="Lato" w:hAnsi="Lato" w:cs="Open Sans"/>
          <w:shd w:val="clear" w:color="auto" w:fill="FFFFFF"/>
        </w:rPr>
      </w:pPr>
    </w:p>
    <w:p w14:paraId="6B4A2328" w14:textId="25FCA2D0" w:rsidR="00045599" w:rsidRDefault="00045599" w:rsidP="00045599">
      <w:pPr>
        <w:spacing w:after="0" w:line="240" w:lineRule="auto"/>
        <w:rPr>
          <w:rFonts w:ascii="Lato" w:eastAsia="Lato" w:hAnsi="Lato" w:cs="Lato"/>
          <w:b/>
          <w:bCs/>
          <w:sz w:val="28"/>
          <w:szCs w:val="28"/>
        </w:rPr>
      </w:pPr>
      <w:r>
        <w:rPr>
          <w:rFonts w:ascii="Lato" w:hAnsi="Lato"/>
          <w:b/>
          <w:sz w:val="28"/>
        </w:rPr>
        <w:t>10. Спосіб надання послуги</w:t>
      </w:r>
    </w:p>
    <w:p w14:paraId="1633B8F5" w14:textId="5C867F21" w:rsidR="00045599" w:rsidRDefault="00A712E2" w:rsidP="00A712E2">
      <w:pPr>
        <w:shd w:val="clear" w:color="auto" w:fill="FFFFFF"/>
        <w:tabs>
          <w:tab w:val="left" w:pos="426"/>
        </w:tabs>
        <w:spacing w:after="0" w:line="240" w:lineRule="auto"/>
        <w:jc w:val="both"/>
        <w:rPr>
          <w:rFonts w:ascii="Lato" w:eastAsia="Times New Roman" w:hAnsi="Lato" w:cs="Times New Roman"/>
          <w:sz w:val="24"/>
          <w:szCs w:val="24"/>
        </w:rPr>
      </w:pPr>
      <w:r>
        <w:rPr>
          <w:rFonts w:ascii="Lato" w:hAnsi="Lato"/>
          <w:sz w:val="24"/>
        </w:rPr>
        <w:t>1.</w:t>
      </w:r>
      <w:r>
        <w:rPr>
          <w:sz w:val="24"/>
        </w:rPr>
        <w:tab/>
      </w:r>
      <w:r w:rsidR="00045599">
        <w:rPr>
          <w:rFonts w:ascii="Lato" w:hAnsi="Lato"/>
          <w:sz w:val="24"/>
        </w:rPr>
        <w:t>Після того, як ви складете зая</w:t>
      </w:r>
      <w:r>
        <w:rPr>
          <w:rFonts w:ascii="Lato" w:hAnsi="Lato"/>
          <w:sz w:val="24"/>
        </w:rPr>
        <w:t>ву, Краківський центр допомоги</w:t>
      </w:r>
      <w:r>
        <w:rPr>
          <w:sz w:val="24"/>
        </w:rPr>
        <w:t xml:space="preserve"> </w:t>
      </w:r>
      <w:r w:rsidR="00045599">
        <w:rPr>
          <w:rFonts w:ascii="Lato" w:hAnsi="Lato"/>
          <w:sz w:val="24"/>
        </w:rPr>
        <w:t>зокрема:</w:t>
      </w:r>
    </w:p>
    <w:p w14:paraId="594B598E" w14:textId="73E0AD91" w:rsidR="00045599" w:rsidRDefault="00045599" w:rsidP="008104BC">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перевірить правильність заповнення форми заяви,</w:t>
      </w:r>
    </w:p>
    <w:p w14:paraId="3AB79286" w14:textId="2F75B4BF" w:rsidR="00045599" w:rsidRDefault="00045599" w:rsidP="00776CDF">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о</w:t>
      </w:r>
      <w:r w:rsidR="00A712E2">
        <w:rPr>
          <w:rFonts w:ascii="Lato" w:hAnsi="Lato"/>
          <w:sz w:val="24"/>
        </w:rPr>
        <w:t>цінить, чи відповідаєте ви умов</w:t>
      </w:r>
      <w:r w:rsidR="00A712E2">
        <w:rPr>
          <w:sz w:val="24"/>
        </w:rPr>
        <w:t>ам</w:t>
      </w:r>
      <w:r>
        <w:rPr>
          <w:rFonts w:ascii="Lato" w:hAnsi="Lato"/>
          <w:sz w:val="24"/>
        </w:rPr>
        <w:t xml:space="preserve"> призначення допомоги,</w:t>
      </w:r>
    </w:p>
    <w:p w14:paraId="2F7CF4C6" w14:textId="125EA4AF" w:rsidR="00045599" w:rsidRDefault="00045599" w:rsidP="00776CDF">
      <w:pPr>
        <w:pStyle w:val="Akapitzlist"/>
        <w:numPr>
          <w:ilvl w:val="0"/>
          <w:numId w:val="12"/>
        </w:numPr>
        <w:shd w:val="clear" w:color="auto" w:fill="FFFFFF"/>
        <w:spacing w:after="0" w:line="240" w:lineRule="auto"/>
        <w:jc w:val="both"/>
        <w:rPr>
          <w:rFonts w:ascii="Lato" w:eastAsia="Times New Roman" w:hAnsi="Lato" w:cs="Times New Roman"/>
          <w:sz w:val="24"/>
          <w:szCs w:val="24"/>
        </w:rPr>
      </w:pPr>
      <w:r>
        <w:rPr>
          <w:rFonts w:ascii="Lato" w:hAnsi="Lato"/>
          <w:sz w:val="24"/>
        </w:rPr>
        <w:t xml:space="preserve">видасть адміністративне рішення. </w:t>
      </w:r>
    </w:p>
    <w:p w14:paraId="2EB2E543" w14:textId="77777777" w:rsidR="00A712E2" w:rsidRPr="00A712E2" w:rsidRDefault="00045599" w:rsidP="00045599">
      <w:pPr>
        <w:pStyle w:val="Akapitzlist"/>
        <w:numPr>
          <w:ilvl w:val="0"/>
          <w:numId w:val="22"/>
        </w:numPr>
        <w:shd w:val="clear" w:color="auto" w:fill="FFFFFF"/>
        <w:spacing w:after="0" w:line="240" w:lineRule="auto"/>
        <w:ind w:left="426"/>
        <w:jc w:val="both"/>
        <w:rPr>
          <w:rFonts w:ascii="Lato" w:eastAsia="Times New Roman" w:hAnsi="Lato" w:cs="Times New Roman"/>
          <w:sz w:val="24"/>
          <w:szCs w:val="24"/>
        </w:rPr>
      </w:pPr>
      <w:r w:rsidRPr="00A712E2">
        <w:rPr>
          <w:rFonts w:ascii="Lato" w:hAnsi="Lato"/>
          <w:sz w:val="24"/>
        </w:rPr>
        <w:t>Якщо виникнуть сумніви, управління здійснить провадження для уточнення</w:t>
      </w:r>
      <w:r w:rsidR="00A712E2" w:rsidRPr="00A712E2">
        <w:rPr>
          <w:sz w:val="24"/>
        </w:rPr>
        <w:t xml:space="preserve"> обставин</w:t>
      </w:r>
      <w:r w:rsidRPr="00A712E2">
        <w:rPr>
          <w:rFonts w:ascii="Lato" w:hAnsi="Lato"/>
          <w:sz w:val="24"/>
        </w:rPr>
        <w:t>.</w:t>
      </w:r>
      <w:r>
        <w:t xml:space="preserve"> </w:t>
      </w:r>
      <w:r w:rsidRPr="00A712E2">
        <w:rPr>
          <w:rFonts w:ascii="Lato" w:hAnsi="Lato"/>
          <w:sz w:val="24"/>
        </w:rPr>
        <w:t xml:space="preserve">Якщо заява </w:t>
      </w:r>
      <w:r w:rsidR="00A712E2" w:rsidRPr="00A712E2">
        <w:rPr>
          <w:rFonts w:ascii="Lato" w:hAnsi="Lato"/>
          <w:sz w:val="24"/>
        </w:rPr>
        <w:t>неповна або містить помилки, ва</w:t>
      </w:r>
      <w:r w:rsidR="00A712E2" w:rsidRPr="00A712E2">
        <w:rPr>
          <w:sz w:val="24"/>
        </w:rPr>
        <w:t>с</w:t>
      </w:r>
      <w:r w:rsidRPr="00A712E2">
        <w:rPr>
          <w:rFonts w:ascii="Lato" w:hAnsi="Lato"/>
          <w:sz w:val="24"/>
        </w:rPr>
        <w:t xml:space="preserve"> попросять доповнити або виправити її. Якщо ви цього не зробите, заяву не буде розглянуто і ви не отримаєте допомогу.</w:t>
      </w:r>
    </w:p>
    <w:p w14:paraId="6B52A163" w14:textId="73AA6906" w:rsidR="00A712E2" w:rsidRPr="00A712E2" w:rsidRDefault="00045599" w:rsidP="00045599">
      <w:pPr>
        <w:pStyle w:val="Akapitzlist"/>
        <w:numPr>
          <w:ilvl w:val="0"/>
          <w:numId w:val="22"/>
        </w:numPr>
        <w:shd w:val="clear" w:color="auto" w:fill="FFFFFF"/>
        <w:spacing w:after="0" w:line="240" w:lineRule="auto"/>
        <w:ind w:left="426"/>
        <w:jc w:val="both"/>
        <w:rPr>
          <w:rFonts w:ascii="Lato" w:eastAsia="Times New Roman" w:hAnsi="Lato" w:cs="Times New Roman"/>
          <w:sz w:val="24"/>
          <w:szCs w:val="24"/>
        </w:rPr>
      </w:pPr>
      <w:r w:rsidRPr="00A712E2">
        <w:rPr>
          <w:rFonts w:ascii="Lato" w:hAnsi="Lato"/>
          <w:sz w:val="24"/>
        </w:rPr>
        <w:t>У випадку позитивного адміністративного рішен</w:t>
      </w:r>
      <w:r w:rsidR="00A712E2">
        <w:rPr>
          <w:rFonts w:ascii="Lato" w:hAnsi="Lato"/>
          <w:sz w:val="24"/>
        </w:rPr>
        <w:t>ня ви отримуватимете допомогу в</w:t>
      </w:r>
      <w:r w:rsidR="00A712E2">
        <w:rPr>
          <w:sz w:val="24"/>
        </w:rPr>
        <w:t> </w:t>
      </w:r>
      <w:r w:rsidRPr="00A712E2">
        <w:rPr>
          <w:rFonts w:ascii="Lato" w:hAnsi="Lato"/>
          <w:sz w:val="24"/>
        </w:rPr>
        <w:t>розмірі 1000 зл. на місяць</w:t>
      </w:r>
    </w:p>
    <w:p w14:paraId="527D540F" w14:textId="5C06495A" w:rsidR="00045599" w:rsidRPr="00A712E2" w:rsidRDefault="00045599" w:rsidP="00045599">
      <w:pPr>
        <w:pStyle w:val="Akapitzlist"/>
        <w:numPr>
          <w:ilvl w:val="0"/>
          <w:numId w:val="22"/>
        </w:numPr>
        <w:shd w:val="clear" w:color="auto" w:fill="FFFFFF"/>
        <w:spacing w:after="0" w:line="240" w:lineRule="auto"/>
        <w:ind w:left="426"/>
        <w:jc w:val="both"/>
        <w:rPr>
          <w:rFonts w:ascii="Lato" w:eastAsia="Times New Roman" w:hAnsi="Lato" w:cs="Times New Roman"/>
          <w:sz w:val="24"/>
          <w:szCs w:val="24"/>
        </w:rPr>
      </w:pPr>
      <w:r w:rsidRPr="00A712E2">
        <w:rPr>
          <w:rFonts w:ascii="Lato" w:hAnsi="Lato"/>
          <w:sz w:val="24"/>
        </w:rPr>
        <w:t xml:space="preserve">Кошти ви отримуватимете переказом на рахунок або в касі </w:t>
      </w:r>
      <w:hyperlink r:id="rId17" w:history="1">
        <w:r w:rsidRPr="00A712E2">
          <w:rPr>
            <w:rStyle w:val="Hipercze"/>
            <w:rFonts w:ascii="Lato" w:hAnsi="Lato"/>
            <w:sz w:val="24"/>
          </w:rPr>
          <w:t>PKO Bank Polski S.A.</w:t>
        </w:r>
      </w:hyperlink>
      <w:r w:rsidRPr="00A712E2">
        <w:rPr>
          <w:rFonts w:ascii="Lato" w:hAnsi="Lato"/>
          <w:color w:val="212529"/>
          <w:sz w:val="24"/>
        </w:rPr>
        <w:t xml:space="preserve"> </w:t>
      </w:r>
      <w:r w:rsidRPr="00A712E2">
        <w:rPr>
          <w:rFonts w:ascii="Lato" w:hAnsi="Lato"/>
          <w:sz w:val="24"/>
        </w:rPr>
        <w:t xml:space="preserve">відповідно до </w:t>
      </w:r>
      <w:hyperlink r:id="rId18" w:history="1">
        <w:r w:rsidRPr="00A712E2">
          <w:rPr>
            <w:rStyle w:val="Hipercze"/>
            <w:rFonts w:ascii="Lato" w:hAnsi="Lato"/>
            <w:sz w:val="24"/>
          </w:rPr>
          <w:t>термінів виплати допомоги</w:t>
        </w:r>
      </w:hyperlink>
      <w:r w:rsidRPr="00A712E2">
        <w:rPr>
          <w:rFonts w:ascii="Lato" w:hAnsi="Lato"/>
          <w:color w:val="212529"/>
          <w:sz w:val="24"/>
        </w:rPr>
        <w:t>.</w:t>
      </w:r>
    </w:p>
    <w:p w14:paraId="1EA32839" w14:textId="77777777" w:rsidR="00045599" w:rsidRPr="00FB45A0" w:rsidRDefault="00045599" w:rsidP="00045599">
      <w:pPr>
        <w:shd w:val="clear" w:color="auto" w:fill="FFFFFF"/>
        <w:spacing w:after="0" w:line="240" w:lineRule="auto"/>
        <w:jc w:val="both"/>
        <w:rPr>
          <w:rFonts w:ascii="Lato" w:eastAsia="Times New Roman" w:hAnsi="Lato" w:cs="Times New Roman"/>
          <w:sz w:val="24"/>
          <w:szCs w:val="24"/>
          <w:lang w:eastAsia="pl-PL"/>
        </w:rPr>
      </w:pPr>
    </w:p>
    <w:p w14:paraId="076DC04B" w14:textId="14B84528" w:rsidR="00045599" w:rsidRDefault="00045599" w:rsidP="00045599">
      <w:pPr>
        <w:shd w:val="clear" w:color="auto" w:fill="FFFFFF"/>
        <w:spacing w:after="0" w:line="240" w:lineRule="auto"/>
        <w:ind w:left="3"/>
        <w:jc w:val="both"/>
        <w:rPr>
          <w:rFonts w:ascii="Lato" w:eastAsia="Times New Roman" w:hAnsi="Lato" w:cs="Times New Roman"/>
          <w:b/>
          <w:sz w:val="28"/>
          <w:szCs w:val="24"/>
        </w:rPr>
      </w:pPr>
      <w:r>
        <w:rPr>
          <w:rFonts w:ascii="Lato" w:hAnsi="Lato"/>
          <w:b/>
          <w:sz w:val="28"/>
        </w:rPr>
        <w:t>11. Додаткова інформація</w:t>
      </w:r>
    </w:p>
    <w:p w14:paraId="64AFBED3" w14:textId="76BD1EFF" w:rsidR="00C16107" w:rsidRPr="00C16107" w:rsidRDefault="00C16107" w:rsidP="00C16107">
      <w:pPr>
        <w:pStyle w:val="Default"/>
        <w:numPr>
          <w:ilvl w:val="0"/>
          <w:numId w:val="17"/>
        </w:numPr>
        <w:jc w:val="both"/>
        <w:rPr>
          <w:rFonts w:ascii="Lato" w:hAnsi="Lato"/>
        </w:rPr>
      </w:pPr>
      <w:r>
        <w:rPr>
          <w:rFonts w:ascii="Lato" w:hAnsi="Lato"/>
        </w:rPr>
        <w:t>Допомога у зв’язку з вихован</w:t>
      </w:r>
      <w:r w:rsidR="00A712E2">
        <w:rPr>
          <w:rFonts w:ascii="Lato" w:hAnsi="Lato"/>
        </w:rPr>
        <w:t>ням дитини надається на період:</w:t>
      </w:r>
    </w:p>
    <w:p w14:paraId="4538829D" w14:textId="6091D2A4" w:rsidR="00C16107" w:rsidRPr="00A712E2" w:rsidRDefault="00C16107" w:rsidP="00C16107">
      <w:pPr>
        <w:pStyle w:val="Default"/>
        <w:numPr>
          <w:ilvl w:val="0"/>
          <w:numId w:val="18"/>
        </w:numPr>
        <w:jc w:val="both"/>
        <w:rPr>
          <w:rFonts w:ascii="Lato" w:hAnsi="Lato"/>
        </w:rPr>
      </w:pPr>
      <w:r w:rsidRPr="00A712E2">
        <w:rPr>
          <w:rFonts w:ascii="Lato" w:hAnsi="Lato"/>
        </w:rPr>
        <w:t>52 тижні — у випадку народження однієї дитини з однієї вагітності,</w:t>
      </w:r>
      <w:r w:rsidR="00A712E2">
        <w:rPr>
          <w:rFonts w:asciiTheme="minorHAnsi" w:hAnsiTheme="minorHAnsi"/>
        </w:rPr>
        <w:t xml:space="preserve"> </w:t>
      </w:r>
      <w:r w:rsidRPr="00A712E2">
        <w:rPr>
          <w:rFonts w:ascii="Lato" w:hAnsi="Lato"/>
        </w:rPr>
        <w:t xml:space="preserve">усиновлення однієї дитини або </w:t>
      </w:r>
      <w:r w:rsidR="00A712E2">
        <w:rPr>
          <w:rFonts w:ascii="Lato" w:hAnsi="Lato"/>
        </w:rPr>
        <w:t>взяття під опіку однієї дитини;</w:t>
      </w:r>
    </w:p>
    <w:p w14:paraId="23F79256" w14:textId="47268B1D" w:rsidR="00C16107" w:rsidRPr="00A712E2" w:rsidRDefault="00C16107" w:rsidP="00A712E2">
      <w:pPr>
        <w:pStyle w:val="Default"/>
        <w:numPr>
          <w:ilvl w:val="0"/>
          <w:numId w:val="18"/>
        </w:numPr>
        <w:jc w:val="both"/>
        <w:rPr>
          <w:rFonts w:ascii="Lato" w:hAnsi="Lato"/>
        </w:rPr>
      </w:pPr>
      <w:r>
        <w:rPr>
          <w:rFonts w:ascii="Lato" w:hAnsi="Lato"/>
        </w:rPr>
        <w:t>65 тижнів — у випадку народження д</w:t>
      </w:r>
      <w:r w:rsidR="00A712E2">
        <w:rPr>
          <w:rFonts w:ascii="Lato" w:hAnsi="Lato"/>
        </w:rPr>
        <w:t xml:space="preserve">вох дітей з однієї вагітності, </w:t>
      </w:r>
      <w:r w:rsidRPr="00A712E2">
        <w:rPr>
          <w:rFonts w:ascii="Lato" w:hAnsi="Lato"/>
        </w:rPr>
        <w:t xml:space="preserve">усиновлення двох дітей або взяття під опіку двох дітей; </w:t>
      </w:r>
    </w:p>
    <w:p w14:paraId="6BB5A3CA" w14:textId="45A2B3A8" w:rsidR="00C16107" w:rsidRPr="00A712E2" w:rsidRDefault="00C16107" w:rsidP="00A712E2">
      <w:pPr>
        <w:pStyle w:val="Default"/>
        <w:numPr>
          <w:ilvl w:val="0"/>
          <w:numId w:val="18"/>
        </w:numPr>
        <w:jc w:val="both"/>
        <w:rPr>
          <w:rFonts w:ascii="Lato" w:hAnsi="Lato"/>
        </w:rPr>
      </w:pPr>
      <w:r>
        <w:rPr>
          <w:rFonts w:ascii="Lato" w:hAnsi="Lato"/>
        </w:rPr>
        <w:t xml:space="preserve">67 тижнів — у випадку народження трьох дітей з однієї вагітності, </w:t>
      </w:r>
      <w:r w:rsidRPr="00A712E2">
        <w:rPr>
          <w:rFonts w:ascii="Lato" w:hAnsi="Lato"/>
        </w:rPr>
        <w:t xml:space="preserve">усиновлення трьох дітей або взяття під опіку трьох дітей; </w:t>
      </w:r>
    </w:p>
    <w:p w14:paraId="32595F37" w14:textId="40D5CD33" w:rsidR="00C16107" w:rsidRPr="00A712E2" w:rsidRDefault="00C16107" w:rsidP="00A712E2">
      <w:pPr>
        <w:pStyle w:val="Default"/>
        <w:numPr>
          <w:ilvl w:val="0"/>
          <w:numId w:val="18"/>
        </w:numPr>
        <w:jc w:val="both"/>
        <w:rPr>
          <w:rFonts w:ascii="Lato" w:hAnsi="Lato"/>
        </w:rPr>
      </w:pPr>
      <w:r>
        <w:rPr>
          <w:rFonts w:ascii="Lato" w:hAnsi="Lato"/>
        </w:rPr>
        <w:t xml:space="preserve">69 тижнів — у випадку народження чотирьох дітей з однієї вагітності, </w:t>
      </w:r>
      <w:r w:rsidRPr="00A712E2">
        <w:rPr>
          <w:rFonts w:ascii="Lato" w:hAnsi="Lato"/>
        </w:rPr>
        <w:t xml:space="preserve">усиновлення чотирьох дітей або взяття під опіку чотирьох дітей; </w:t>
      </w:r>
    </w:p>
    <w:p w14:paraId="7C41D4B0" w14:textId="0C2D8FEE" w:rsidR="00C16107" w:rsidRPr="00A712E2" w:rsidRDefault="00C16107" w:rsidP="00A712E2">
      <w:pPr>
        <w:pStyle w:val="Default"/>
        <w:numPr>
          <w:ilvl w:val="0"/>
          <w:numId w:val="18"/>
        </w:numPr>
        <w:jc w:val="both"/>
        <w:rPr>
          <w:rFonts w:ascii="Lato" w:hAnsi="Lato"/>
        </w:rPr>
      </w:pPr>
      <w:r>
        <w:rPr>
          <w:rFonts w:ascii="Lato" w:hAnsi="Lato"/>
        </w:rPr>
        <w:t xml:space="preserve">71 тиждень — у випадку народження п’яти й більше дітей з однієї </w:t>
      </w:r>
      <w:r w:rsidRPr="00A712E2">
        <w:rPr>
          <w:rFonts w:ascii="Lato" w:hAnsi="Lato"/>
        </w:rPr>
        <w:t>вагітності, усиновлення п’яти й більше дітей або прийняття під опіку п’яти й більше</w:t>
      </w:r>
      <w:r w:rsidR="00A712E2">
        <w:rPr>
          <w:rFonts w:ascii="Lato" w:hAnsi="Lato"/>
        </w:rPr>
        <w:t xml:space="preserve"> дітей (ст. 71с абз. 3 Закону).</w:t>
      </w:r>
    </w:p>
    <w:p w14:paraId="73FD0418" w14:textId="77777777" w:rsidR="00C63ACD" w:rsidRPr="00C63ACD" w:rsidRDefault="00C63ACD" w:rsidP="00C63ACD">
      <w:pPr>
        <w:pStyle w:val="Default"/>
        <w:numPr>
          <w:ilvl w:val="0"/>
          <w:numId w:val="17"/>
        </w:numPr>
        <w:jc w:val="both"/>
        <w:rPr>
          <w:rFonts w:ascii="Lato" w:hAnsi="Lato"/>
        </w:rPr>
      </w:pPr>
      <w:r>
        <w:rPr>
          <w:rFonts w:ascii="Lato" w:hAnsi="Lato"/>
        </w:rPr>
        <w:t xml:space="preserve">Допомога у зв’язку з вихованням дитини не надається, якщо: </w:t>
      </w:r>
    </w:p>
    <w:p w14:paraId="4C931576" w14:textId="3A43A21C" w:rsidR="00C63ACD" w:rsidRPr="00A712E2" w:rsidRDefault="00A712E2" w:rsidP="00C63ACD">
      <w:pPr>
        <w:pStyle w:val="Default"/>
        <w:numPr>
          <w:ilvl w:val="0"/>
          <w:numId w:val="19"/>
        </w:numPr>
        <w:jc w:val="both"/>
        <w:rPr>
          <w:rFonts w:ascii="Lato" w:hAnsi="Lato"/>
        </w:rPr>
      </w:pPr>
      <w:r>
        <w:rPr>
          <w:rFonts w:ascii="Lato" w:hAnsi="Lato"/>
        </w:rPr>
        <w:t>щонайменше один із батьків</w:t>
      </w:r>
      <w:r>
        <w:rPr>
          <w:rFonts w:asciiTheme="minorHAnsi" w:hAnsiTheme="minorHAnsi"/>
        </w:rPr>
        <w:t xml:space="preserve">, </w:t>
      </w:r>
      <w:r w:rsidR="00C63ACD" w:rsidRPr="00A712E2">
        <w:rPr>
          <w:rFonts w:ascii="Lato" w:hAnsi="Lato"/>
        </w:rPr>
        <w:t xml:space="preserve">фактичних опікунів дитини або прийомна сім’я отримує допомогу у зв’язку з декретною відпусткою або мінімальне забезпечення за період, </w:t>
      </w:r>
      <w:r>
        <w:rPr>
          <w:rFonts w:asciiTheme="minorHAnsi" w:hAnsiTheme="minorHAnsi"/>
        </w:rPr>
        <w:t xml:space="preserve">визначений </w:t>
      </w:r>
      <w:r w:rsidR="00C63ACD" w:rsidRPr="00A712E2">
        <w:rPr>
          <w:rFonts w:ascii="Lato" w:hAnsi="Lato"/>
        </w:rPr>
        <w:t>положеннями Трудового кодексу як період декретної відпустки, період відпустки на умовах декретної відпустки або період відпустки у зв’язку з вихованням дитин</w:t>
      </w:r>
      <w:r>
        <w:rPr>
          <w:rFonts w:ascii="Lato" w:hAnsi="Lato"/>
        </w:rPr>
        <w:t>и,</w:t>
      </w:r>
    </w:p>
    <w:p w14:paraId="2FA1CDD1" w14:textId="77777777" w:rsidR="00A712E2" w:rsidRPr="00A712E2" w:rsidRDefault="00A712E2" w:rsidP="00A712E2">
      <w:pPr>
        <w:pStyle w:val="Default"/>
        <w:ind w:left="1104"/>
        <w:jc w:val="both"/>
        <w:rPr>
          <w:rFonts w:ascii="Lato" w:hAnsi="Lato"/>
        </w:rPr>
      </w:pPr>
    </w:p>
    <w:p w14:paraId="03CC5A6F" w14:textId="6C9BAC83" w:rsidR="00A712E2" w:rsidRPr="00A712E2" w:rsidRDefault="00C63ACD" w:rsidP="00A712E2">
      <w:pPr>
        <w:pStyle w:val="Default"/>
        <w:numPr>
          <w:ilvl w:val="0"/>
          <w:numId w:val="19"/>
        </w:numPr>
        <w:jc w:val="both"/>
        <w:rPr>
          <w:rFonts w:ascii="Lato" w:hAnsi="Lato"/>
        </w:rPr>
      </w:pPr>
      <w:r w:rsidRPr="00A712E2">
        <w:rPr>
          <w:rFonts w:ascii="Lato" w:hAnsi="Lato"/>
        </w:rPr>
        <w:lastRenderedPageBreak/>
        <w:t>дитина потрапила у прийомну сім’ю чи заклад піклування — у випадку батьків</w:t>
      </w:r>
      <w:r w:rsidR="00A712E2">
        <w:rPr>
          <w:rFonts w:asciiTheme="minorHAnsi" w:hAnsiTheme="minorHAnsi"/>
        </w:rPr>
        <w:t xml:space="preserve"> </w:t>
      </w:r>
      <w:r w:rsidRPr="00A712E2">
        <w:rPr>
          <w:rFonts w:ascii="Lato" w:hAnsi="Lato"/>
        </w:rPr>
        <w:t>дитини а</w:t>
      </w:r>
      <w:r w:rsidR="00A712E2">
        <w:rPr>
          <w:rFonts w:ascii="Lato" w:hAnsi="Lato"/>
        </w:rPr>
        <w:t>бо особи, яка всиновила дитину;</w:t>
      </w:r>
    </w:p>
    <w:p w14:paraId="6145F593" w14:textId="510D5B9E" w:rsidR="00C63ACD" w:rsidRPr="00A712E2" w:rsidRDefault="00C63ACD" w:rsidP="00A712E2">
      <w:pPr>
        <w:pStyle w:val="Default"/>
        <w:numPr>
          <w:ilvl w:val="0"/>
          <w:numId w:val="19"/>
        </w:numPr>
        <w:jc w:val="both"/>
        <w:rPr>
          <w:rFonts w:ascii="Lato" w:hAnsi="Lato"/>
        </w:rPr>
      </w:pPr>
      <w:r w:rsidRPr="00A712E2">
        <w:rPr>
          <w:rFonts w:ascii="Lato" w:hAnsi="Lato"/>
        </w:rPr>
        <w:t xml:space="preserve">особа, яка претендує на допомогу у зв’язку з вихованням дитини або отримує таку допомогу, не забезпечує або припинила забезпечувати дитині особисту опіку, в тому числі у зв’язку з працевлаштуванням або виконанням іншої професійної діяльності, яка </w:t>
      </w:r>
      <w:r w:rsidR="00A712E2">
        <w:rPr>
          <w:rFonts w:ascii="Lato" w:hAnsi="Lato"/>
        </w:rPr>
        <w:t>унеможливлює опіку над дитиною;</w:t>
      </w:r>
    </w:p>
    <w:p w14:paraId="53EAFD37" w14:textId="03A3E357" w:rsidR="00C63ACD" w:rsidRPr="00A712E2" w:rsidRDefault="00C63ACD" w:rsidP="00A712E2">
      <w:pPr>
        <w:pStyle w:val="Default"/>
        <w:numPr>
          <w:ilvl w:val="0"/>
          <w:numId w:val="19"/>
        </w:numPr>
        <w:jc w:val="both"/>
        <w:rPr>
          <w:rFonts w:ascii="Lato" w:hAnsi="Lato"/>
        </w:rPr>
      </w:pPr>
      <w:r>
        <w:rPr>
          <w:rFonts w:ascii="Lato" w:hAnsi="Lato"/>
        </w:rPr>
        <w:t>у зв’язку з вихованням тієї ж дитини аб</w:t>
      </w:r>
      <w:r w:rsidR="00A712E2">
        <w:rPr>
          <w:rFonts w:ascii="Lato" w:hAnsi="Lato"/>
        </w:rPr>
        <w:t>о у зв’язку з опікою над тією ж</w:t>
      </w:r>
      <w:r w:rsidR="00A712E2">
        <w:rPr>
          <w:rFonts w:asciiTheme="minorHAnsi" w:hAnsiTheme="minorHAnsi"/>
        </w:rPr>
        <w:t> </w:t>
      </w:r>
      <w:r>
        <w:rPr>
          <w:rFonts w:ascii="Lato" w:hAnsi="Lato"/>
        </w:rPr>
        <w:t>дитиною, якщо встановлене право на отр</w:t>
      </w:r>
      <w:r w:rsidR="00A712E2">
        <w:rPr>
          <w:rFonts w:ascii="Lato" w:hAnsi="Lato"/>
        </w:rPr>
        <w:t>имання допомоги у зв’язку з</w:t>
      </w:r>
      <w:r w:rsidR="00A712E2">
        <w:rPr>
          <w:rFonts w:asciiTheme="minorHAnsi" w:hAnsiTheme="minorHAnsi"/>
        </w:rPr>
        <w:t> </w:t>
      </w:r>
      <w:r>
        <w:rPr>
          <w:rFonts w:ascii="Lato" w:hAnsi="Lato"/>
        </w:rPr>
        <w:t>вихованням дитини, додатку до сімейних виплат, про який ідеться у ст. 10, допомоги у зв’язку з доглядом дитини, спеціальної допомоги</w:t>
      </w:r>
      <w:r w:rsidR="00A712E2">
        <w:rPr>
          <w:rFonts w:ascii="Lato" w:hAnsi="Lato"/>
        </w:rPr>
        <w:t xml:space="preserve"> або виплат для опікуна, про як</w:t>
      </w:r>
      <w:r w:rsidR="00A712E2">
        <w:rPr>
          <w:rFonts w:asciiTheme="minorHAnsi" w:hAnsiTheme="minorHAnsi"/>
        </w:rPr>
        <w:t>і</w:t>
      </w:r>
      <w:r>
        <w:rPr>
          <w:rFonts w:ascii="Lato" w:hAnsi="Lato"/>
        </w:rPr>
        <w:t xml:space="preserve"> </w:t>
      </w:r>
      <w:r w:rsidR="00A712E2">
        <w:rPr>
          <w:rFonts w:asciiTheme="minorHAnsi" w:hAnsiTheme="minorHAnsi"/>
        </w:rPr>
        <w:t>й</w:t>
      </w:r>
      <w:r>
        <w:rPr>
          <w:rFonts w:ascii="Lato" w:hAnsi="Lato"/>
        </w:rPr>
        <w:t>деться у законі від 4 квітня 2014 р. «Про призначення та нарах</w:t>
      </w:r>
      <w:r w:rsidR="00A712E2">
        <w:rPr>
          <w:rFonts w:ascii="Lato" w:hAnsi="Lato"/>
        </w:rPr>
        <w:t>ування виплат для опікунів»;</w:t>
      </w:r>
    </w:p>
    <w:p w14:paraId="50B659AA" w14:textId="46A510BD" w:rsidR="00C63ACD" w:rsidRDefault="00C63ACD" w:rsidP="00C63ACD">
      <w:pPr>
        <w:pStyle w:val="Default"/>
        <w:numPr>
          <w:ilvl w:val="0"/>
          <w:numId w:val="19"/>
        </w:numPr>
        <w:jc w:val="both"/>
        <w:rPr>
          <w:rFonts w:ascii="Lato" w:hAnsi="Lato"/>
        </w:rPr>
      </w:pPr>
      <w:r>
        <w:rPr>
          <w:rFonts w:ascii="Lato" w:hAnsi="Lato"/>
        </w:rPr>
        <w:t>особам, про яких ідеться у ст. 17с абз. 1 Закону, які отримуют</w:t>
      </w:r>
      <w:r w:rsidR="00A712E2">
        <w:rPr>
          <w:rFonts w:ascii="Lato" w:hAnsi="Lato"/>
        </w:rPr>
        <w:t>ь за кордоном допомогу, подібн</w:t>
      </w:r>
      <w:r w:rsidR="00A712E2">
        <w:rPr>
          <w:rFonts w:asciiTheme="minorHAnsi" w:hAnsiTheme="minorHAnsi"/>
        </w:rPr>
        <w:t>у</w:t>
      </w:r>
      <w:r>
        <w:rPr>
          <w:rFonts w:ascii="Lato" w:hAnsi="Lato"/>
        </w:rPr>
        <w:t xml:space="preserve"> на допомогу у зв’язку з вихованням дитини, за винятком випадків, коли положення про координацію систем соціального забезпечення або двосторонні міжнародні договори про соціальне з</w:t>
      </w:r>
      <w:r w:rsidR="00A712E2">
        <w:rPr>
          <w:rFonts w:ascii="Lato" w:hAnsi="Lato"/>
        </w:rPr>
        <w:t>абезпечення містять інші норми.</w:t>
      </w:r>
    </w:p>
    <w:p w14:paraId="4D0798A8" w14:textId="457FF408" w:rsidR="00C63ACD" w:rsidRPr="00A712E2" w:rsidRDefault="00C63ACD" w:rsidP="00C63ACD">
      <w:pPr>
        <w:pStyle w:val="Default"/>
        <w:ind w:left="1104"/>
        <w:jc w:val="both"/>
        <w:rPr>
          <w:rFonts w:asciiTheme="minorHAnsi" w:hAnsiTheme="minorHAnsi"/>
        </w:rPr>
      </w:pPr>
    </w:p>
    <w:p w14:paraId="3AC1BA7E" w14:textId="29AECB9F" w:rsidR="009F66C8" w:rsidRPr="009F66C8" w:rsidRDefault="009F66C8" w:rsidP="009F66C8">
      <w:pPr>
        <w:pStyle w:val="Default"/>
        <w:numPr>
          <w:ilvl w:val="0"/>
          <w:numId w:val="17"/>
        </w:numPr>
        <w:jc w:val="both"/>
        <w:rPr>
          <w:rFonts w:ascii="Lato" w:hAnsi="Lato"/>
        </w:rPr>
      </w:pPr>
      <w:r>
        <w:rPr>
          <w:rFonts w:ascii="Lato" w:hAnsi="Lato"/>
        </w:rPr>
        <w:t xml:space="preserve">У випадку одночасного права на наступні види допомоги: </w:t>
      </w:r>
    </w:p>
    <w:p w14:paraId="351C5328" w14:textId="10AFDF59" w:rsidR="009F66C8" w:rsidRDefault="009F66C8" w:rsidP="009F66C8">
      <w:pPr>
        <w:pStyle w:val="Default"/>
        <w:numPr>
          <w:ilvl w:val="1"/>
          <w:numId w:val="21"/>
        </w:numPr>
        <w:jc w:val="both"/>
        <w:rPr>
          <w:rFonts w:ascii="Lato" w:hAnsi="Lato"/>
        </w:rPr>
      </w:pPr>
      <w:r>
        <w:rPr>
          <w:rFonts w:ascii="Lato" w:hAnsi="Lato"/>
        </w:rPr>
        <w:t xml:space="preserve">допомогу у зв’язку з вихованням дитини або </w:t>
      </w:r>
    </w:p>
    <w:p w14:paraId="461814D3" w14:textId="1F9C8F4A" w:rsidR="009F66C8" w:rsidRDefault="009F66C8" w:rsidP="009F66C8">
      <w:pPr>
        <w:pStyle w:val="Default"/>
        <w:numPr>
          <w:ilvl w:val="1"/>
          <w:numId w:val="21"/>
        </w:numPr>
        <w:jc w:val="both"/>
        <w:rPr>
          <w:rFonts w:ascii="Lato" w:hAnsi="Lato"/>
        </w:rPr>
      </w:pPr>
      <w:r>
        <w:rPr>
          <w:rFonts w:ascii="Lato" w:hAnsi="Lato"/>
        </w:rPr>
        <w:t>допомогу на догляд за дитиною, або</w:t>
      </w:r>
    </w:p>
    <w:p w14:paraId="5431D243" w14:textId="4801BE46" w:rsidR="009F66C8" w:rsidRDefault="009F66C8" w:rsidP="009F66C8">
      <w:pPr>
        <w:pStyle w:val="Default"/>
        <w:numPr>
          <w:ilvl w:val="1"/>
          <w:numId w:val="21"/>
        </w:numPr>
        <w:jc w:val="both"/>
        <w:rPr>
          <w:rFonts w:ascii="Lato" w:hAnsi="Lato"/>
        </w:rPr>
      </w:pPr>
      <w:r>
        <w:rPr>
          <w:rFonts w:ascii="Lato" w:hAnsi="Lato"/>
        </w:rPr>
        <w:t>спеціальні виплати на опіку за дитиною, або</w:t>
      </w:r>
    </w:p>
    <w:p w14:paraId="05ED63CB" w14:textId="57C1C330" w:rsidR="009F66C8" w:rsidRDefault="009F66C8" w:rsidP="009F66C8">
      <w:pPr>
        <w:pStyle w:val="Default"/>
        <w:numPr>
          <w:ilvl w:val="1"/>
          <w:numId w:val="21"/>
        </w:numPr>
        <w:jc w:val="both"/>
        <w:rPr>
          <w:rFonts w:ascii="Lato" w:hAnsi="Lato"/>
        </w:rPr>
      </w:pPr>
      <w:r>
        <w:rPr>
          <w:rFonts w:ascii="Lato" w:hAnsi="Lato"/>
        </w:rPr>
        <w:t>додаток до сімейної допомоги у</w:t>
      </w:r>
      <w:r w:rsidR="00A712E2">
        <w:rPr>
          <w:rFonts w:ascii="Lato" w:hAnsi="Lato"/>
        </w:rPr>
        <w:t xml:space="preserve"> зв’язку з опікою над дитиною в</w:t>
      </w:r>
      <w:r w:rsidR="00A712E2">
        <w:rPr>
          <w:rFonts w:asciiTheme="minorHAnsi" w:hAnsiTheme="minorHAnsi"/>
        </w:rPr>
        <w:t> </w:t>
      </w:r>
      <w:r>
        <w:rPr>
          <w:rFonts w:ascii="Lato" w:hAnsi="Lato"/>
        </w:rPr>
        <w:t>період відпустки у зв’язку з вихованням дитини, або</w:t>
      </w:r>
    </w:p>
    <w:p w14:paraId="5B46EC64" w14:textId="4CD1DF4B" w:rsidR="00EC2392" w:rsidRDefault="00A712E2" w:rsidP="00EC2392">
      <w:pPr>
        <w:pStyle w:val="Default"/>
        <w:numPr>
          <w:ilvl w:val="1"/>
          <w:numId w:val="21"/>
        </w:numPr>
        <w:jc w:val="both"/>
        <w:rPr>
          <w:rFonts w:ascii="Lato" w:hAnsi="Lato"/>
        </w:rPr>
      </w:pPr>
      <w:r>
        <w:rPr>
          <w:rFonts w:ascii="Lato" w:hAnsi="Lato"/>
        </w:rPr>
        <w:t>виплати для опікун</w:t>
      </w:r>
      <w:r>
        <w:rPr>
          <w:rFonts w:asciiTheme="minorHAnsi" w:hAnsiTheme="minorHAnsi"/>
        </w:rPr>
        <w:t>ів</w:t>
      </w:r>
      <w:r w:rsidR="009F66C8">
        <w:rPr>
          <w:rFonts w:ascii="Lato" w:hAnsi="Lato"/>
        </w:rPr>
        <w:t>, про які йдеться в законі від 4 квітня 2014 р. «Про призначення та нарахування виплат для опікунів»</w:t>
      </w:r>
    </w:p>
    <w:p w14:paraId="7DD24673" w14:textId="58EEAEDF" w:rsidR="00EC2392" w:rsidRPr="00A712E2" w:rsidRDefault="00EC2392" w:rsidP="00A712E2">
      <w:pPr>
        <w:pStyle w:val="Default"/>
        <w:ind w:left="708"/>
        <w:jc w:val="both"/>
        <w:rPr>
          <w:rFonts w:asciiTheme="minorHAnsi" w:hAnsiTheme="minorHAnsi"/>
        </w:rPr>
      </w:pPr>
      <w:r>
        <w:rPr>
          <w:rFonts w:ascii="Lato" w:hAnsi="Lato"/>
        </w:rPr>
        <w:t>надається один із цих видів допомоги на в</w:t>
      </w:r>
      <w:r w:rsidR="00A712E2">
        <w:rPr>
          <w:rFonts w:ascii="Lato" w:hAnsi="Lato"/>
        </w:rPr>
        <w:t>ибір уповноваженої до них особи</w:t>
      </w:r>
      <w:r w:rsidR="00A712E2">
        <w:rPr>
          <w:rFonts w:asciiTheme="minorHAnsi" w:hAnsiTheme="minorHAnsi"/>
        </w:rPr>
        <w:br/>
      </w:r>
      <w:r w:rsidR="00A712E2">
        <w:rPr>
          <w:rFonts w:ascii="Lato" w:hAnsi="Lato"/>
        </w:rPr>
        <w:t>(ст. 27</w:t>
      </w:r>
      <w:r w:rsidR="00A712E2">
        <w:rPr>
          <w:rFonts w:asciiTheme="minorHAnsi" w:hAnsiTheme="minorHAnsi"/>
        </w:rPr>
        <w:t xml:space="preserve"> </w:t>
      </w:r>
      <w:r>
        <w:rPr>
          <w:rFonts w:ascii="Lato" w:hAnsi="Lato"/>
        </w:rPr>
        <w:t xml:space="preserve">абз. 5 Закону), </w:t>
      </w:r>
      <w:r w:rsidR="00A712E2">
        <w:rPr>
          <w:rFonts w:asciiTheme="minorHAnsi" w:hAnsiTheme="minorHAnsi"/>
        </w:rPr>
        <w:t xml:space="preserve">в тому числі </w:t>
      </w:r>
      <w:r>
        <w:rPr>
          <w:rFonts w:ascii="Lato" w:hAnsi="Lato"/>
        </w:rPr>
        <w:t xml:space="preserve">у </w:t>
      </w:r>
      <w:r w:rsidR="00A712E2">
        <w:rPr>
          <w:rFonts w:asciiTheme="minorHAnsi" w:hAnsiTheme="minorHAnsi"/>
        </w:rPr>
        <w:t xml:space="preserve">випадках, </w:t>
      </w:r>
      <w:r>
        <w:rPr>
          <w:rFonts w:ascii="Lato" w:hAnsi="Lato"/>
        </w:rPr>
        <w:t xml:space="preserve">коли </w:t>
      </w:r>
      <w:r w:rsidR="00A712E2">
        <w:rPr>
          <w:rFonts w:asciiTheme="minorHAnsi" w:hAnsiTheme="minorHAnsi"/>
        </w:rPr>
        <w:t xml:space="preserve">різні </w:t>
      </w:r>
      <w:r>
        <w:rPr>
          <w:rFonts w:ascii="Lato" w:hAnsi="Lato"/>
        </w:rPr>
        <w:t>види допомоги пов’язані з</w:t>
      </w:r>
      <w:r w:rsidR="00A712E2">
        <w:rPr>
          <w:rFonts w:asciiTheme="minorHAnsi" w:hAnsiTheme="minorHAnsi"/>
        </w:rPr>
        <w:t> </w:t>
      </w:r>
      <w:r w:rsidR="00A712E2">
        <w:rPr>
          <w:rFonts w:ascii="Lato" w:hAnsi="Lato"/>
        </w:rPr>
        <w:t>опікою над різними особами.</w:t>
      </w:r>
    </w:p>
    <w:p w14:paraId="730ED39D" w14:textId="37803162" w:rsidR="00045599" w:rsidRDefault="00E13C77" w:rsidP="00C16107">
      <w:pPr>
        <w:numPr>
          <w:ilvl w:val="0"/>
          <w:numId w:val="17"/>
        </w:numPr>
        <w:shd w:val="clear" w:color="auto" w:fill="FFFFFF"/>
        <w:spacing w:after="0" w:line="240" w:lineRule="auto"/>
        <w:ind w:left="714" w:hanging="357"/>
        <w:jc w:val="both"/>
        <w:textAlignment w:val="baseline"/>
        <w:rPr>
          <w:rFonts w:ascii="Open Sans" w:eastAsia="Times New Roman" w:hAnsi="Open Sans" w:cs="Open Sans"/>
          <w:sz w:val="24"/>
          <w:szCs w:val="24"/>
        </w:rPr>
      </w:pPr>
      <w:hyperlink r:id="rId19" w:history="1">
        <w:r w:rsidR="00616019">
          <w:rPr>
            <w:rStyle w:val="Hipercze"/>
            <w:rFonts w:ascii="Lato" w:hAnsi="Lato"/>
            <w:sz w:val="24"/>
          </w:rPr>
          <w:t>Заяву</w:t>
        </w:r>
      </w:hyperlink>
      <w:r w:rsidR="00616019">
        <w:rPr>
          <w:rFonts w:ascii="Lato" w:hAnsi="Lato"/>
          <w:sz w:val="24"/>
        </w:rPr>
        <w:t xml:space="preserve"> про допомогу у зв’язку з вихованням дитини слід складати за мі</w:t>
      </w:r>
      <w:r w:rsidR="00A712E2">
        <w:rPr>
          <w:rFonts w:ascii="Lato" w:hAnsi="Lato"/>
          <w:sz w:val="24"/>
        </w:rPr>
        <w:t>сцем проживання, а не прописки.</w:t>
      </w:r>
    </w:p>
    <w:p w14:paraId="57B8961C" w14:textId="77777777" w:rsidR="00045599" w:rsidRPr="00361A1E" w:rsidRDefault="00045599"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6755BEEF" w14:textId="099E1C29" w:rsidR="00045599" w:rsidRPr="00045599" w:rsidRDefault="00045599" w:rsidP="00045599">
      <w:pPr>
        <w:spacing w:after="0" w:line="240" w:lineRule="auto"/>
        <w:rPr>
          <w:rFonts w:ascii="Lato" w:eastAsia="Lato" w:hAnsi="Lato" w:cs="Lato"/>
          <w:b/>
          <w:bCs/>
          <w:color w:val="212529"/>
          <w:sz w:val="28"/>
          <w:szCs w:val="28"/>
          <w:shd w:val="clear" w:color="auto" w:fill="FFFFFF"/>
        </w:rPr>
      </w:pPr>
      <w:r>
        <w:rPr>
          <w:rFonts w:ascii="Lato" w:hAnsi="Lato"/>
          <w:b/>
          <w:color w:val="212529"/>
          <w:sz w:val="28"/>
          <w:shd w:val="clear" w:color="auto" w:fill="FFFFFF"/>
        </w:rPr>
        <w:t>12. Термін виконання</w:t>
      </w:r>
    </w:p>
    <w:p w14:paraId="5F8AC63E" w14:textId="2F0D20CF" w:rsidR="00045599" w:rsidRPr="00776CDF" w:rsidRDefault="00045599" w:rsidP="00776CDF">
      <w:pPr>
        <w:shd w:val="clear" w:color="auto" w:fill="FFFFFF" w:themeFill="background1"/>
        <w:spacing w:after="0" w:line="240" w:lineRule="auto"/>
        <w:jc w:val="both"/>
        <w:textAlignment w:val="baseline"/>
        <w:rPr>
          <w:rFonts w:ascii="Lato" w:eastAsia="Lato" w:hAnsi="Lato" w:cs="Lato"/>
          <w:sz w:val="24"/>
          <w:szCs w:val="24"/>
        </w:rPr>
      </w:pPr>
      <w:r>
        <w:rPr>
          <w:rFonts w:ascii="Lato" w:hAnsi="Lato"/>
          <w:sz w:val="24"/>
        </w:rPr>
        <w:t xml:space="preserve">Адміністративне рішення, яке повідомляє про </w:t>
      </w:r>
      <w:r w:rsidR="00A712E2">
        <w:rPr>
          <w:sz w:val="24"/>
        </w:rPr>
        <w:t xml:space="preserve">результат розгляду </w:t>
      </w:r>
      <w:r>
        <w:rPr>
          <w:rFonts w:ascii="Lato" w:hAnsi="Lato"/>
          <w:sz w:val="24"/>
        </w:rPr>
        <w:t xml:space="preserve">вашої справи, приймається протягом 1 місяця з моменту складання заяви про призначення допомоги. </w:t>
      </w:r>
      <w:r>
        <w:rPr>
          <w:rStyle w:val="normaltextrun"/>
          <w:rFonts w:ascii="Lato" w:hAnsi="Lato"/>
          <w:sz w:val="24"/>
        </w:rPr>
        <w:t>В обґрунтованих випадках цей термін може бути подовжено, про що вас буде додатково повідомлено.</w:t>
      </w:r>
    </w:p>
    <w:p w14:paraId="14B67B30" w14:textId="77777777" w:rsidR="00045599" w:rsidRPr="00361A1E" w:rsidRDefault="00045599" w:rsidP="00045599">
      <w:pPr>
        <w:shd w:val="clear" w:color="auto" w:fill="FFFFFF"/>
        <w:spacing w:after="0" w:line="240" w:lineRule="auto"/>
        <w:ind w:left="714"/>
        <w:jc w:val="both"/>
        <w:textAlignment w:val="baseline"/>
        <w:rPr>
          <w:rFonts w:ascii="Open Sans" w:eastAsia="Times New Roman" w:hAnsi="Open Sans" w:cs="Open Sans"/>
          <w:sz w:val="24"/>
          <w:szCs w:val="24"/>
          <w:lang w:eastAsia="pl-PL"/>
        </w:rPr>
      </w:pPr>
    </w:p>
    <w:p w14:paraId="36842C68" w14:textId="6C36D058" w:rsidR="00045599" w:rsidRDefault="00045599" w:rsidP="00045599">
      <w:pPr>
        <w:spacing w:after="0" w:line="240" w:lineRule="auto"/>
        <w:rPr>
          <w:rFonts w:ascii="Lato" w:eastAsia="Lato" w:hAnsi="Lato" w:cs="Lato"/>
          <w:b/>
          <w:bCs/>
          <w:sz w:val="28"/>
          <w:szCs w:val="28"/>
        </w:rPr>
      </w:pPr>
      <w:r>
        <w:rPr>
          <w:rFonts w:ascii="Lato" w:hAnsi="Lato"/>
          <w:b/>
          <w:sz w:val="28"/>
        </w:rPr>
        <w:t>13. Відповідальний організаційний підрозділ</w:t>
      </w:r>
    </w:p>
    <w:p w14:paraId="23DD836E" w14:textId="77777777" w:rsidR="003C4FB0" w:rsidRDefault="00045599"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Відділ у справах сімейної допомоги</w:t>
      </w:r>
    </w:p>
    <w:p w14:paraId="3D3FBB3A" w14:textId="1CA4F53C" w:rsidR="003C4FB0" w:rsidRDefault="00D22F36"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Краківський центр допомоги</w:t>
      </w:r>
    </w:p>
    <w:p w14:paraId="3EC03547" w14:textId="07379629" w:rsidR="00D22F36" w:rsidRDefault="00D22F36" w:rsidP="00045599">
      <w:pPr>
        <w:pStyle w:val="NormalnyWeb"/>
        <w:shd w:val="clear" w:color="auto" w:fill="FFFFFF" w:themeFill="background1"/>
        <w:spacing w:before="0" w:beforeAutospacing="0" w:after="0" w:afterAutospacing="0"/>
        <w:rPr>
          <w:rFonts w:ascii="Lato" w:eastAsia="Lato" w:hAnsi="Lato" w:cs="Lato"/>
        </w:rPr>
      </w:pPr>
      <w:r>
        <w:rPr>
          <w:rFonts w:ascii="Lato" w:hAnsi="Lato"/>
        </w:rPr>
        <w:t>Управління міста Кракова</w:t>
      </w:r>
    </w:p>
    <w:p w14:paraId="4AB4F28E" w14:textId="7A4C4ABF" w:rsidR="003C4FB0" w:rsidRPr="00A712E2" w:rsidRDefault="00A712E2" w:rsidP="00045599">
      <w:pPr>
        <w:pStyle w:val="NormalnyWeb"/>
        <w:shd w:val="clear" w:color="auto" w:fill="FFFFFF" w:themeFill="background1"/>
        <w:spacing w:before="0" w:beforeAutospacing="0" w:after="0" w:afterAutospacing="0"/>
        <w:rPr>
          <w:rFonts w:asciiTheme="minorHAnsi" w:eastAsia="Lato" w:hAnsiTheme="minorHAnsi" w:cs="Lato"/>
        </w:rPr>
      </w:pPr>
      <w:r>
        <w:rPr>
          <w:rFonts w:ascii="Lato" w:hAnsi="Lato"/>
        </w:rPr>
        <w:t>вул. Стаховіча, 18</w:t>
      </w:r>
    </w:p>
    <w:p w14:paraId="07A85C1D" w14:textId="50FE66A7" w:rsidR="00045599" w:rsidRPr="001A27CB" w:rsidRDefault="00045599" w:rsidP="00045599">
      <w:pPr>
        <w:pStyle w:val="NormalnyWeb"/>
        <w:shd w:val="clear" w:color="auto" w:fill="FFFFFF" w:themeFill="background1"/>
        <w:spacing w:before="0" w:beforeAutospacing="0" w:after="0" w:afterAutospacing="0"/>
        <w:rPr>
          <w:rStyle w:val="normaltextrun"/>
          <w:rFonts w:ascii="Lato" w:eastAsia="Lato" w:hAnsi="Lato" w:cs="Lato"/>
        </w:rPr>
      </w:pPr>
      <w:r>
        <w:rPr>
          <w:rFonts w:ascii="Lato" w:hAnsi="Lato"/>
        </w:rPr>
        <w:lastRenderedPageBreak/>
        <w:t>30-103 Краків</w:t>
      </w:r>
    </w:p>
    <w:p w14:paraId="32B7BE09" w14:textId="30885D29" w:rsidR="007E4191" w:rsidRDefault="007E4191" w:rsidP="7BE1956D">
      <w:pPr>
        <w:spacing w:after="0" w:line="240" w:lineRule="auto"/>
        <w:rPr>
          <w:rFonts w:ascii="Lato" w:eastAsia="Lato" w:hAnsi="Lato" w:cs="Lato"/>
          <w:b/>
          <w:bCs/>
          <w:sz w:val="28"/>
          <w:szCs w:val="28"/>
        </w:rPr>
      </w:pPr>
    </w:p>
    <w:p w14:paraId="06F1A297" w14:textId="65993C23" w:rsidR="00905A68" w:rsidRPr="00D14346" w:rsidRDefault="00905A68" w:rsidP="7BE1956D">
      <w:pPr>
        <w:spacing w:after="0" w:line="240" w:lineRule="auto"/>
        <w:rPr>
          <w:rFonts w:ascii="Lato" w:eastAsia="Lato" w:hAnsi="Lato" w:cs="Lato"/>
          <w:sz w:val="24"/>
          <w:szCs w:val="24"/>
        </w:rPr>
      </w:pPr>
      <w:r>
        <w:rPr>
          <w:rFonts w:ascii="Lato" w:hAnsi="Lato"/>
          <w:sz w:val="24"/>
        </w:rPr>
        <w:t xml:space="preserve">Інформація про </w:t>
      </w:r>
      <w:hyperlink r:id="rId20" w:history="1">
        <w:r>
          <w:rPr>
            <w:rStyle w:val="Hipercze"/>
            <w:rFonts w:ascii="Lato" w:hAnsi="Lato"/>
            <w:sz w:val="24"/>
          </w:rPr>
          <w:t>Краківський центр допомоги УМК</w:t>
        </w:r>
      </w:hyperlink>
      <w:r>
        <w:rPr>
          <w:rFonts w:ascii="Lato" w:hAnsi="Lato"/>
          <w:sz w:val="24"/>
        </w:rPr>
        <w:t>.</w:t>
      </w:r>
    </w:p>
    <w:p w14:paraId="3A8983A2" w14:textId="77777777" w:rsidR="00F457D6" w:rsidRDefault="00F457D6" w:rsidP="7BE1956D">
      <w:pPr>
        <w:spacing w:after="0" w:line="240" w:lineRule="auto"/>
        <w:rPr>
          <w:rFonts w:ascii="Lato" w:eastAsia="Lato" w:hAnsi="Lato" w:cs="Lato"/>
          <w:b/>
          <w:bCs/>
          <w:sz w:val="28"/>
          <w:szCs w:val="28"/>
        </w:rPr>
      </w:pPr>
    </w:p>
    <w:p w14:paraId="3990BF6A" w14:textId="5B9FA152" w:rsidR="007E4191" w:rsidRDefault="00045599" w:rsidP="7BE1956D">
      <w:pPr>
        <w:spacing w:after="0" w:line="240" w:lineRule="auto"/>
        <w:rPr>
          <w:rFonts w:ascii="Lato" w:eastAsia="Lato" w:hAnsi="Lato" w:cs="Lato"/>
          <w:b/>
          <w:bCs/>
          <w:sz w:val="28"/>
          <w:szCs w:val="28"/>
        </w:rPr>
      </w:pPr>
      <w:r>
        <w:rPr>
          <w:rFonts w:ascii="Lato" w:hAnsi="Lato"/>
          <w:b/>
          <w:sz w:val="28"/>
        </w:rPr>
        <w:t>14. Переклад інформації про послугу польською жестовою мовою</w:t>
      </w:r>
    </w:p>
    <w:p w14:paraId="38585833" w14:textId="1776C2BC" w:rsidR="00767116" w:rsidRPr="00B9438C" w:rsidRDefault="00E13C77" w:rsidP="00B9438C">
      <w:pPr>
        <w:tabs>
          <w:tab w:val="right" w:pos="9072"/>
        </w:tabs>
        <w:spacing w:after="0" w:line="240" w:lineRule="auto"/>
        <w:rPr>
          <w:rFonts w:ascii="Lato" w:eastAsia="Lato" w:hAnsi="Lato" w:cs="Lato"/>
          <w:sz w:val="24"/>
          <w:szCs w:val="24"/>
        </w:rPr>
      </w:pPr>
      <w:hyperlink r:id="rId21" w:history="1">
        <w:r w:rsidR="00616019">
          <w:rPr>
            <w:rStyle w:val="Hipercze"/>
            <w:rFonts w:ascii="Lato" w:hAnsi="Lato"/>
            <w:sz w:val="24"/>
          </w:rPr>
          <w:t>Відео</w:t>
        </w:r>
      </w:hyperlink>
      <w:r w:rsidR="00616019">
        <w:rPr>
          <w:rFonts w:ascii="Lato" w:hAnsi="Lato"/>
          <w:color w:val="000000" w:themeColor="text1"/>
          <w:sz w:val="24"/>
        </w:rPr>
        <w:t xml:space="preserve"> з перекладом опису послуги жестовою мовою</w:t>
      </w:r>
    </w:p>
    <w:p w14:paraId="05B550C0" w14:textId="63AFBBAE" w:rsidR="7BE1956D" w:rsidRDefault="7BE1956D" w:rsidP="7BE1956D">
      <w:pPr>
        <w:spacing w:after="0" w:line="240" w:lineRule="auto"/>
        <w:rPr>
          <w:rFonts w:ascii="Lato" w:eastAsia="Lato" w:hAnsi="Lato" w:cs="Lato"/>
          <w:b/>
          <w:bCs/>
          <w:sz w:val="28"/>
          <w:szCs w:val="28"/>
        </w:rPr>
      </w:pPr>
    </w:p>
    <w:p w14:paraId="621A18B3" w14:textId="48D0C4B1" w:rsidR="00767116" w:rsidRPr="00767116" w:rsidRDefault="00045599" w:rsidP="7BE1956D">
      <w:pPr>
        <w:spacing w:after="0" w:line="240" w:lineRule="auto"/>
        <w:rPr>
          <w:rFonts w:ascii="Lato" w:eastAsia="Lato" w:hAnsi="Lato" w:cs="Lato"/>
          <w:b/>
          <w:bCs/>
          <w:sz w:val="28"/>
          <w:szCs w:val="28"/>
        </w:rPr>
      </w:pPr>
      <w:r>
        <w:rPr>
          <w:rFonts w:ascii="Lato" w:hAnsi="Lato"/>
          <w:b/>
          <w:sz w:val="28"/>
        </w:rPr>
        <w:t>15. Переклад інформації про послугу іноземними мовами</w:t>
      </w:r>
    </w:p>
    <w:p w14:paraId="4270997A" w14:textId="1188391E" w:rsidR="00767116" w:rsidRPr="00767116" w:rsidRDefault="7BE1956D" w:rsidP="7BE1956D">
      <w:pPr>
        <w:spacing w:after="0" w:line="240" w:lineRule="auto"/>
        <w:rPr>
          <w:rFonts w:ascii="Lato" w:eastAsia="Lato" w:hAnsi="Lato" w:cs="Lato"/>
          <w:sz w:val="24"/>
          <w:szCs w:val="24"/>
        </w:rPr>
      </w:pPr>
      <w:r>
        <w:rPr>
          <w:rFonts w:ascii="Lato" w:hAnsi="Lato"/>
          <w:sz w:val="24"/>
        </w:rPr>
        <w:t>Переклад інформації про послугу іноземними мовами відсутній</w:t>
      </w:r>
    </w:p>
    <w:p w14:paraId="7C25FA4D" w14:textId="77777777" w:rsidR="00141E18" w:rsidRDefault="00141E18" w:rsidP="7BE1956D">
      <w:pPr>
        <w:shd w:val="clear" w:color="auto" w:fill="FFFFFF" w:themeFill="background1"/>
        <w:spacing w:after="0" w:line="240" w:lineRule="auto"/>
        <w:jc w:val="both"/>
        <w:rPr>
          <w:rFonts w:ascii="Lato" w:eastAsia="Lato" w:hAnsi="Lato" w:cs="Lato"/>
          <w:b/>
          <w:bCs/>
          <w:color w:val="212529"/>
          <w:sz w:val="28"/>
          <w:szCs w:val="28"/>
          <w:lang w:eastAsia="pl-PL"/>
        </w:rPr>
      </w:pPr>
    </w:p>
    <w:p w14:paraId="61EA3075" w14:textId="14FF58B7" w:rsidR="00A20599" w:rsidRDefault="002D5E59" w:rsidP="305919B9">
      <w:pPr>
        <w:shd w:val="clear" w:color="auto" w:fill="FFFFFF" w:themeFill="background1"/>
        <w:spacing w:after="0" w:line="240" w:lineRule="auto"/>
        <w:jc w:val="both"/>
        <w:rPr>
          <w:rFonts w:ascii="Lato" w:eastAsia="Lato" w:hAnsi="Lato" w:cs="Lato"/>
          <w:b/>
          <w:bCs/>
          <w:color w:val="212529"/>
          <w:sz w:val="28"/>
          <w:szCs w:val="28"/>
        </w:rPr>
      </w:pPr>
      <w:r>
        <w:rPr>
          <w:rFonts w:ascii="Lato" w:hAnsi="Lato"/>
          <w:b/>
          <w:color w:val="212529"/>
          <w:sz w:val="28"/>
        </w:rPr>
        <w:t>16. Мультимедійні засоби</w:t>
      </w:r>
    </w:p>
    <w:p w14:paraId="150F22F7" w14:textId="1DD7D8F5" w:rsidR="00A20599" w:rsidRPr="00A20599" w:rsidRDefault="00A20599" w:rsidP="305919B9">
      <w:pPr>
        <w:shd w:val="clear" w:color="auto" w:fill="FFFFFF" w:themeFill="background1"/>
        <w:spacing w:after="0" w:line="240" w:lineRule="auto"/>
        <w:jc w:val="both"/>
        <w:rPr>
          <w:rFonts w:ascii="Lato" w:eastAsia="Lato" w:hAnsi="Lato" w:cs="Lato"/>
          <w:color w:val="212529"/>
          <w:sz w:val="24"/>
          <w:szCs w:val="24"/>
        </w:rPr>
      </w:pPr>
      <w:r>
        <w:rPr>
          <w:rFonts w:ascii="Lato" w:hAnsi="Lato"/>
          <w:color w:val="212529"/>
          <w:sz w:val="24"/>
        </w:rPr>
        <w:t>Відсутні</w:t>
      </w:r>
    </w:p>
    <w:p w14:paraId="71B13FC2" w14:textId="77777777" w:rsidR="00A20599" w:rsidRDefault="00A20599" w:rsidP="305919B9">
      <w:pPr>
        <w:shd w:val="clear" w:color="auto" w:fill="FFFFFF" w:themeFill="background1"/>
        <w:spacing w:after="0" w:line="240" w:lineRule="auto"/>
        <w:jc w:val="both"/>
        <w:rPr>
          <w:rFonts w:ascii="Lato" w:eastAsia="Lato" w:hAnsi="Lato" w:cs="Lato"/>
          <w:b/>
          <w:bCs/>
          <w:color w:val="212529"/>
          <w:sz w:val="28"/>
          <w:szCs w:val="28"/>
          <w:lang w:eastAsia="pl-PL"/>
        </w:rPr>
      </w:pPr>
    </w:p>
    <w:p w14:paraId="4963B15F" w14:textId="656651C5" w:rsidR="008352BE" w:rsidRPr="002D5E59" w:rsidRDefault="00151C06" w:rsidP="305919B9">
      <w:pPr>
        <w:shd w:val="clear" w:color="auto" w:fill="FFFFFF" w:themeFill="background1"/>
        <w:spacing w:after="0" w:line="240" w:lineRule="auto"/>
        <w:jc w:val="both"/>
        <w:rPr>
          <w:rStyle w:val="eop"/>
          <w:rFonts w:ascii="Lato" w:eastAsia="Lato" w:hAnsi="Lato" w:cs="Lato"/>
          <w:b/>
          <w:bCs/>
          <w:color w:val="000000" w:themeColor="text1"/>
          <w:sz w:val="28"/>
          <w:szCs w:val="28"/>
        </w:rPr>
      </w:pPr>
      <w:r>
        <w:rPr>
          <w:rStyle w:val="normaltextrun"/>
          <w:rFonts w:ascii="Lato" w:hAnsi="Lato"/>
          <w:b/>
          <w:color w:val="000000"/>
          <w:sz w:val="28"/>
          <w:shd w:val="clear" w:color="auto" w:fill="FFFFFF"/>
        </w:rPr>
        <w:t>17. Додаткові документи, які отримують</w:t>
      </w:r>
      <w:r w:rsidR="00A712E2">
        <w:rPr>
          <w:rStyle w:val="normaltextrun"/>
          <w:rFonts w:ascii="Lato" w:hAnsi="Lato"/>
          <w:b/>
          <w:color w:val="000000"/>
          <w:sz w:val="28"/>
          <w:shd w:val="clear" w:color="auto" w:fill="FFFFFF"/>
        </w:rPr>
        <w:t>ся організаційним підрозділом у</w:t>
      </w:r>
      <w:r w:rsidR="00A712E2">
        <w:rPr>
          <w:rStyle w:val="normaltextrun"/>
          <w:b/>
          <w:color w:val="000000"/>
          <w:sz w:val="28"/>
          <w:shd w:val="clear" w:color="auto" w:fill="FFFFFF"/>
        </w:rPr>
        <w:t> </w:t>
      </w:r>
      <w:r>
        <w:rPr>
          <w:rStyle w:val="normaltextrun"/>
          <w:rFonts w:ascii="Lato" w:hAnsi="Lato"/>
          <w:b/>
          <w:color w:val="000000"/>
          <w:sz w:val="28"/>
          <w:shd w:val="clear" w:color="auto" w:fill="FFFFFF"/>
        </w:rPr>
        <w:t>провадженні, крім офіційної заяви та додатків</w:t>
      </w:r>
    </w:p>
    <w:p w14:paraId="7815243B" w14:textId="5A5E7C36" w:rsidR="002D5E59" w:rsidRPr="00A712E2" w:rsidRDefault="00A712E2" w:rsidP="7BE1956D">
      <w:pPr>
        <w:spacing w:after="0" w:line="240" w:lineRule="auto"/>
        <w:jc w:val="both"/>
        <w:rPr>
          <w:rFonts w:eastAsia="Lato" w:cs="Lato"/>
          <w:color w:val="212529"/>
          <w:sz w:val="24"/>
          <w:szCs w:val="24"/>
          <w:shd w:val="clear" w:color="auto" w:fill="FFFFFF"/>
        </w:rPr>
      </w:pPr>
      <w:r>
        <w:rPr>
          <w:rFonts w:ascii="Lato" w:hAnsi="Lato"/>
          <w:color w:val="212529"/>
          <w:sz w:val="24"/>
          <w:shd w:val="clear" w:color="auto" w:fill="FFFFFF"/>
        </w:rPr>
        <w:t>Не застосовується</w:t>
      </w:r>
    </w:p>
    <w:p w14:paraId="3E7F5952" w14:textId="77777777" w:rsidR="0027651A" w:rsidRDefault="0027651A" w:rsidP="7BE1956D">
      <w:pPr>
        <w:spacing w:after="0" w:line="240" w:lineRule="auto"/>
        <w:jc w:val="both"/>
        <w:rPr>
          <w:rFonts w:ascii="Lato" w:eastAsia="Lato" w:hAnsi="Lato" w:cs="Lato"/>
          <w:sz w:val="24"/>
          <w:szCs w:val="24"/>
        </w:rPr>
      </w:pPr>
    </w:p>
    <w:p w14:paraId="65004956" w14:textId="76E70599" w:rsidR="00141E18" w:rsidRDefault="00045599" w:rsidP="7BE1956D">
      <w:pPr>
        <w:spacing w:after="0" w:line="240" w:lineRule="auto"/>
        <w:jc w:val="both"/>
        <w:rPr>
          <w:rFonts w:ascii="Lato" w:eastAsia="Lato" w:hAnsi="Lato" w:cs="Lato"/>
          <w:b/>
          <w:bCs/>
          <w:sz w:val="28"/>
          <w:szCs w:val="28"/>
        </w:rPr>
      </w:pPr>
      <w:bookmarkStart w:id="1" w:name="_Hlk97721060"/>
      <w:r>
        <w:rPr>
          <w:rFonts w:ascii="Lato" w:hAnsi="Lato"/>
          <w:b/>
          <w:sz w:val="28"/>
        </w:rPr>
        <w:t>18. Процедура оскарження</w:t>
      </w:r>
    </w:p>
    <w:p w14:paraId="4A30DCB7" w14:textId="0270870E" w:rsidR="004F1B7A" w:rsidRDefault="00995362" w:rsidP="7BE1956D">
      <w:pPr>
        <w:spacing w:after="0" w:line="240" w:lineRule="auto"/>
        <w:jc w:val="both"/>
        <w:rPr>
          <w:rFonts w:ascii="Lato" w:eastAsia="Lato" w:hAnsi="Lato" w:cs="Lato"/>
          <w:sz w:val="24"/>
          <w:szCs w:val="24"/>
        </w:rPr>
      </w:pPr>
      <w:r>
        <w:rPr>
          <w:rFonts w:ascii="Lato" w:hAnsi="Lato"/>
          <w:sz w:val="24"/>
          <w:shd w:val="clear" w:color="auto" w:fill="FFFFFF"/>
        </w:rPr>
        <w:t xml:space="preserve">Ви можете подати письмове оскарження рішення до </w:t>
      </w:r>
      <w:r w:rsidR="00A712E2">
        <w:rPr>
          <w:rFonts w:ascii="Lato" w:hAnsi="Lato"/>
          <w:sz w:val="24"/>
        </w:rPr>
        <w:t>Самоврядної колегії оскаржень у</w:t>
      </w:r>
      <w:r w:rsidR="00A712E2">
        <w:rPr>
          <w:sz w:val="24"/>
        </w:rPr>
        <w:t> </w:t>
      </w:r>
      <w:r>
        <w:rPr>
          <w:rFonts w:ascii="Lato" w:hAnsi="Lato"/>
          <w:sz w:val="24"/>
        </w:rPr>
        <w:t xml:space="preserve">Кракові </w:t>
      </w:r>
      <w:r>
        <w:rPr>
          <w:rFonts w:ascii="Lato" w:hAnsi="Lato"/>
          <w:sz w:val="24"/>
          <w:shd w:val="clear" w:color="auto" w:fill="FFFFFF"/>
        </w:rPr>
        <w:t>(вул. Й. Леа, 10, 30-048 Краків)</w:t>
      </w:r>
      <w:r>
        <w:rPr>
          <w:rFonts w:ascii="Lato" w:hAnsi="Lato"/>
          <w:sz w:val="28"/>
        </w:rPr>
        <w:t xml:space="preserve"> </w:t>
      </w:r>
      <w:r>
        <w:rPr>
          <w:rFonts w:ascii="Lato" w:hAnsi="Lato"/>
          <w:sz w:val="24"/>
        </w:rPr>
        <w:t xml:space="preserve">через Президента міста Кракова — Краківський центр допомоги Управління міста Кракова </w:t>
      </w:r>
      <w:r w:rsidR="00A712E2">
        <w:rPr>
          <w:rFonts w:ascii="Calibri" w:hAnsi="Calibri" w:cs="Calibri"/>
          <w:sz w:val="24"/>
        </w:rPr>
        <w:t>—</w:t>
      </w:r>
      <w:r w:rsidR="00A712E2">
        <w:rPr>
          <w:sz w:val="24"/>
        </w:rPr>
        <w:t xml:space="preserve"> </w:t>
      </w:r>
      <w:r>
        <w:rPr>
          <w:rFonts w:ascii="Lato" w:hAnsi="Lato"/>
          <w:sz w:val="24"/>
          <w:shd w:val="clear" w:color="auto" w:fill="FFFFFF"/>
        </w:rPr>
        <w:t xml:space="preserve">протягом </w:t>
      </w:r>
      <w:r>
        <w:rPr>
          <w:rFonts w:ascii="Lato" w:hAnsi="Lato"/>
          <w:sz w:val="24"/>
        </w:rPr>
        <w:t>14 календарних днів із вручення вам рішення. В оскарженні слід вказати номер рішення, яке ви оскаржуєте, а також поставити підпис. Процедура оскарження безоплатна.</w:t>
      </w:r>
    </w:p>
    <w:p w14:paraId="3D4AF44F" w14:textId="77777777" w:rsidR="00045599" w:rsidRPr="001D74BC" w:rsidRDefault="00045599" w:rsidP="7BE1956D">
      <w:pPr>
        <w:spacing w:after="0" w:line="240" w:lineRule="auto"/>
        <w:jc w:val="both"/>
        <w:rPr>
          <w:rFonts w:ascii="Lato" w:eastAsia="Lato" w:hAnsi="Lato" w:cs="Lato"/>
          <w:sz w:val="24"/>
          <w:szCs w:val="24"/>
        </w:rPr>
      </w:pPr>
    </w:p>
    <w:p w14:paraId="6CA48D3F" w14:textId="72ECC601" w:rsidR="002D5E59" w:rsidRPr="00141E18" w:rsidRDefault="00045599" w:rsidP="7BE1956D">
      <w:pPr>
        <w:spacing w:after="0" w:line="240" w:lineRule="auto"/>
        <w:jc w:val="both"/>
        <w:rPr>
          <w:rFonts w:ascii="Lato" w:eastAsia="Lato" w:hAnsi="Lato" w:cs="Lato"/>
          <w:b/>
          <w:bCs/>
          <w:sz w:val="28"/>
          <w:szCs w:val="28"/>
        </w:rPr>
      </w:pPr>
      <w:r>
        <w:rPr>
          <w:rFonts w:ascii="Lato" w:hAnsi="Lato"/>
          <w:b/>
          <w:color w:val="212529"/>
          <w:sz w:val="28"/>
          <w:shd w:val="clear" w:color="auto" w:fill="FFFFFF"/>
        </w:rPr>
        <w:t>19. Правова підстава</w:t>
      </w:r>
      <w:bookmarkEnd w:id="1"/>
    </w:p>
    <w:p w14:paraId="159C5014" w14:textId="51DA50B4" w:rsidR="001D74BC" w:rsidRDefault="001D74BC" w:rsidP="00776CDF">
      <w:pPr>
        <w:pStyle w:val="Akapitzlist"/>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8 березня 1990 р. «Про самоврядування ґмін».</w:t>
      </w:r>
    </w:p>
    <w:p w14:paraId="33F22E88" w14:textId="1EF399E7" w:rsidR="001D74BC" w:rsidRDefault="001D74BC" w:rsidP="00776CDF">
      <w:pPr>
        <w:pStyle w:val="Akapitzlist"/>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28 листопада 2003 р. «Про сімейну допомогу».</w:t>
      </w:r>
    </w:p>
    <w:p w14:paraId="6D30AEC5" w14:textId="05E587C8" w:rsidR="001D74BC" w:rsidRDefault="001D74BC" w:rsidP="00776CDF">
      <w:pPr>
        <w:pStyle w:val="Akapitzlist"/>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12 грудня 2013 року «Про іноземців»;</w:t>
      </w:r>
    </w:p>
    <w:p w14:paraId="598050EE" w14:textId="16B56134" w:rsidR="001D74BC" w:rsidRDefault="001D74BC" w:rsidP="00776CDF">
      <w:pPr>
        <w:pStyle w:val="Akapitzlist"/>
        <w:numPr>
          <w:ilvl w:val="0"/>
          <w:numId w:val="6"/>
        </w:numPr>
        <w:shd w:val="clear" w:color="auto" w:fill="FFFFFF"/>
        <w:spacing w:after="0" w:line="240" w:lineRule="auto"/>
        <w:jc w:val="both"/>
        <w:rPr>
          <w:rFonts w:ascii="Lato" w:eastAsia="Times New Roman" w:hAnsi="Lato" w:cs="Times New Roman"/>
          <w:sz w:val="24"/>
          <w:szCs w:val="24"/>
        </w:rPr>
      </w:pPr>
      <w:r>
        <w:rPr>
          <w:rFonts w:ascii="Lato" w:hAnsi="Lato"/>
          <w:sz w:val="24"/>
        </w:rPr>
        <w:t>Закон від 14 червня 1960 р. Адміністративно-процесуальний кодекс.</w:t>
      </w:r>
    </w:p>
    <w:p w14:paraId="597146F6" w14:textId="199D127B" w:rsidR="00245424" w:rsidRPr="00A82228" w:rsidRDefault="00245424" w:rsidP="00A712E2">
      <w:pPr>
        <w:pStyle w:val="Akapitzlist"/>
        <w:numPr>
          <w:ilvl w:val="0"/>
          <w:numId w:val="6"/>
        </w:numPr>
        <w:tabs>
          <w:tab w:val="left" w:pos="9180"/>
        </w:tabs>
        <w:spacing w:after="0" w:line="240" w:lineRule="auto"/>
        <w:jc w:val="both"/>
        <w:rPr>
          <w:rFonts w:ascii="Lato" w:hAnsi="Lato"/>
          <w:sz w:val="24"/>
          <w:szCs w:val="24"/>
        </w:rPr>
      </w:pPr>
      <w:r>
        <w:rPr>
          <w:rFonts w:ascii="Lato" w:hAnsi="Lato"/>
          <w:sz w:val="24"/>
        </w:rPr>
        <w:t xml:space="preserve">Розпорядження ради міністрів від 13 серпня 2021 р. Щодо розміру доходів сім’ї або доходів особи, що навчається, які є підставою до прохання про </w:t>
      </w:r>
      <w:r w:rsidR="00A712E2">
        <w:rPr>
          <w:sz w:val="24"/>
        </w:rPr>
        <w:t xml:space="preserve">призначення </w:t>
      </w:r>
      <w:r w:rsidR="00A712E2">
        <w:rPr>
          <w:rFonts w:ascii="Lato" w:hAnsi="Lato"/>
          <w:sz w:val="24"/>
        </w:rPr>
        <w:t>сімейн</w:t>
      </w:r>
      <w:r w:rsidR="00A712E2">
        <w:rPr>
          <w:sz w:val="24"/>
        </w:rPr>
        <w:t>ої</w:t>
      </w:r>
      <w:r w:rsidR="00A712E2">
        <w:rPr>
          <w:rFonts w:ascii="Lato" w:hAnsi="Lato"/>
          <w:sz w:val="24"/>
        </w:rPr>
        <w:t xml:space="preserve"> допомог</w:t>
      </w:r>
      <w:r w:rsidR="00A712E2">
        <w:rPr>
          <w:sz w:val="24"/>
        </w:rPr>
        <w:t>и</w:t>
      </w:r>
      <w:r w:rsidR="00A712E2">
        <w:rPr>
          <w:rFonts w:ascii="Lato" w:hAnsi="Lato"/>
          <w:sz w:val="24"/>
        </w:rPr>
        <w:t xml:space="preserve"> та спеціальн</w:t>
      </w:r>
      <w:r w:rsidR="00A712E2">
        <w:rPr>
          <w:sz w:val="24"/>
        </w:rPr>
        <w:t>их</w:t>
      </w:r>
      <w:r w:rsidR="00A712E2">
        <w:rPr>
          <w:rFonts w:ascii="Lato" w:hAnsi="Lato"/>
          <w:sz w:val="24"/>
        </w:rPr>
        <w:t xml:space="preserve"> виплат</w:t>
      </w:r>
      <w:r>
        <w:rPr>
          <w:rFonts w:ascii="Lato" w:hAnsi="Lato"/>
          <w:sz w:val="24"/>
        </w:rPr>
        <w:t xml:space="preserve"> у зв’яз</w:t>
      </w:r>
      <w:r w:rsidR="00A712E2">
        <w:rPr>
          <w:rFonts w:ascii="Lato" w:hAnsi="Lato"/>
          <w:sz w:val="24"/>
        </w:rPr>
        <w:t>ку з опікою, розмір сімейної допомоги та розмір</w:t>
      </w:r>
      <w:r w:rsidR="00A712E2">
        <w:rPr>
          <w:sz w:val="24"/>
        </w:rPr>
        <w:t xml:space="preserve"> </w:t>
      </w:r>
      <w:r w:rsidR="00A712E2">
        <w:rPr>
          <w:rFonts w:ascii="Lato" w:hAnsi="Lato"/>
          <w:sz w:val="24"/>
        </w:rPr>
        <w:t>виплат для опікун</w:t>
      </w:r>
      <w:r w:rsidR="00A712E2">
        <w:rPr>
          <w:sz w:val="24"/>
        </w:rPr>
        <w:t>ів</w:t>
      </w:r>
      <w:r>
        <w:rPr>
          <w:rFonts w:ascii="Lato" w:hAnsi="Lato"/>
          <w:sz w:val="24"/>
        </w:rPr>
        <w:t>.</w:t>
      </w:r>
    </w:p>
    <w:p w14:paraId="4FA5BE9C" w14:textId="77777777" w:rsidR="00146B5A" w:rsidRDefault="00146B5A" w:rsidP="00146B5A">
      <w:pPr>
        <w:pStyle w:val="Akapitzlist"/>
        <w:shd w:val="clear" w:color="auto" w:fill="FFFFFF"/>
        <w:spacing w:after="0" w:line="240" w:lineRule="auto"/>
        <w:ind w:left="363"/>
        <w:jc w:val="both"/>
        <w:rPr>
          <w:rFonts w:ascii="Lato" w:eastAsia="Times New Roman" w:hAnsi="Lato" w:cs="Times New Roman"/>
          <w:sz w:val="24"/>
          <w:szCs w:val="24"/>
          <w:lang w:eastAsia="pl-PL"/>
        </w:rPr>
      </w:pPr>
    </w:p>
    <w:p w14:paraId="0999A26D" w14:textId="4990C74D" w:rsidR="00141E18" w:rsidRDefault="00151C06" w:rsidP="7BE1956D">
      <w:pPr>
        <w:spacing w:after="0" w:line="240" w:lineRule="auto"/>
        <w:jc w:val="both"/>
        <w:rPr>
          <w:rFonts w:ascii="Lato" w:eastAsia="Lato" w:hAnsi="Lato" w:cs="Lato"/>
          <w:b/>
          <w:bCs/>
          <w:sz w:val="28"/>
          <w:szCs w:val="28"/>
        </w:rPr>
      </w:pPr>
      <w:r>
        <w:rPr>
          <w:rFonts w:ascii="Lato" w:hAnsi="Lato"/>
          <w:b/>
          <w:sz w:val="28"/>
        </w:rPr>
        <w:t>20. Інформаційний обов'язок</w:t>
      </w:r>
    </w:p>
    <w:p w14:paraId="2AD73AC9" w14:textId="77777777" w:rsidR="00E2046F" w:rsidRPr="001D74BC" w:rsidRDefault="00E2046F" w:rsidP="7BE1956D">
      <w:pPr>
        <w:pStyle w:val="NormalnyWeb"/>
        <w:shd w:val="clear" w:color="auto" w:fill="FFFFFF" w:themeFill="background1"/>
        <w:spacing w:before="0" w:beforeAutospacing="0" w:after="0" w:afterAutospacing="0"/>
        <w:jc w:val="center"/>
        <w:rPr>
          <w:rFonts w:ascii="Lato" w:eastAsia="Lato" w:hAnsi="Lato" w:cs="Lato"/>
        </w:rPr>
      </w:pPr>
      <w:r>
        <w:rPr>
          <w:rFonts w:ascii="Lato" w:hAnsi="Lato"/>
        </w:rPr>
        <w:t>ІНФОРМАЦІЯ АДМІНІСТРАТОРА ЩОДО ОБРОБКИ ПЕРСОНАЛЬНИХ ДАНИХ</w:t>
      </w:r>
    </w:p>
    <w:p w14:paraId="6FFA1CD8" w14:textId="56B747D8"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Шановний клієнте, відповідно до ст. 13 абз. 1 і 2 Загального регламенту ЄС про захист даних від 27 квітня 2016 р., повідомляємо, що адміністратором персональних даних, тобто суб’єктом, який вирішує, як використовувати</w:t>
      </w:r>
      <w:r w:rsidR="00A712E2">
        <w:rPr>
          <w:rFonts w:ascii="Lato" w:hAnsi="Lato"/>
        </w:rPr>
        <w:t>муться ваші персональні дані, є</w:t>
      </w:r>
      <w:r w:rsidR="00A712E2">
        <w:rPr>
          <w:rFonts w:asciiTheme="minorHAnsi" w:hAnsiTheme="minorHAnsi"/>
        </w:rPr>
        <w:t> </w:t>
      </w:r>
      <w:r>
        <w:rPr>
          <w:rFonts w:ascii="Lato" w:hAnsi="Lato"/>
        </w:rPr>
        <w:t xml:space="preserve">Президент міста Кракова, </w:t>
      </w:r>
      <w:r w:rsidR="00A712E2">
        <w:rPr>
          <w:rFonts w:asciiTheme="minorHAnsi" w:hAnsiTheme="minorHAnsi"/>
        </w:rPr>
        <w:t>адреса</w:t>
      </w:r>
      <w:r>
        <w:rPr>
          <w:rFonts w:ascii="Lato" w:hAnsi="Lato"/>
        </w:rPr>
        <w:t>: пл. Вшисткіх</w:t>
      </w:r>
      <w:r w:rsidR="00A712E2">
        <w:rPr>
          <w:rFonts w:ascii="Lato" w:hAnsi="Lato"/>
        </w:rPr>
        <w:t xml:space="preserve"> Свєнтих, 3-4, 31-004 Краків. З</w:t>
      </w:r>
      <w:r w:rsidR="00A712E2">
        <w:rPr>
          <w:rFonts w:asciiTheme="minorHAnsi" w:hAnsiTheme="minorHAnsi"/>
        </w:rPr>
        <w:t> </w:t>
      </w:r>
      <w:r>
        <w:rPr>
          <w:rFonts w:ascii="Lato" w:hAnsi="Lato"/>
        </w:rPr>
        <w:t>адміністратором можна зв’язатися поштою (за вказаною вище адресою) або електронною поштою за адресою: so.umk@um.krakow.pl.</w:t>
      </w:r>
    </w:p>
    <w:p w14:paraId="69318905"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Ми оброблятимемо ваші персональні дані з метою обслуговування та нарахування сімейної допомоги.</w:t>
      </w:r>
    </w:p>
    <w:p w14:paraId="2C627D14" w14:textId="77777777" w:rsidR="001D74BC" w:rsidRPr="001D74BC" w:rsidRDefault="001D74BC" w:rsidP="001D74BC">
      <w:pPr>
        <w:pStyle w:val="NormalnyWeb"/>
        <w:shd w:val="clear" w:color="auto" w:fill="FFFFFF"/>
        <w:spacing w:before="0" w:beforeAutospacing="0" w:after="0" w:afterAutospacing="0"/>
        <w:jc w:val="both"/>
        <w:rPr>
          <w:rFonts w:ascii="Lato" w:hAnsi="Lato"/>
          <w:b/>
        </w:rPr>
      </w:pPr>
      <w:r>
        <w:rPr>
          <w:rStyle w:val="Pogrubienie"/>
          <w:rFonts w:ascii="Lato" w:hAnsi="Lato"/>
          <w:b w:val="0"/>
        </w:rPr>
        <w:t>Інформуємо, що:</w:t>
      </w:r>
    </w:p>
    <w:p w14:paraId="59653032"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lastRenderedPageBreak/>
        <w:t>Ви маєте право вимагати в адміністратора отримати доступ до ваших персональних даних, виправити їх, обмежити їх обробку, а також право перенести дані.</w:t>
      </w:r>
    </w:p>
    <w:p w14:paraId="19F6D664" w14:textId="3EE0EAA5"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Ваші персональні дані оброблятимуться до моменту вирішення справи, для якої їх було зібрано, а згодом зберігатимуться нами протягом щонайменше 10 років, після чого можуть бути знищені або передані до Національного архіву у Кракові.</w:t>
      </w:r>
    </w:p>
    <w:p w14:paraId="2D8B8735"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Ви маєте право подати скаргу у зв’язку з обробкою нами ваших персональних даних до наглядового органу, яким є голова Департаменту захисту персональних даних.</w:t>
      </w:r>
    </w:p>
    <w:p w14:paraId="5CCEBDAA"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b/>
        </w:rPr>
      </w:pPr>
      <w:r>
        <w:rPr>
          <w:rStyle w:val="Pogrubienie"/>
          <w:rFonts w:ascii="Lato" w:hAnsi="Lato"/>
          <w:b w:val="0"/>
        </w:rPr>
        <w:t>Надання персональних даних є вимогою закону та є обов’язковим.</w:t>
      </w:r>
    </w:p>
    <w:p w14:paraId="024F128E"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b/>
        </w:rPr>
      </w:pPr>
      <w:r>
        <w:rPr>
          <w:rStyle w:val="Pogrubienie"/>
          <w:rFonts w:ascii="Lato" w:hAnsi="Lato"/>
          <w:b w:val="0"/>
        </w:rPr>
        <w:t>Наслідком ненадання даних є неможливість розглянути заяву.</w:t>
      </w:r>
    </w:p>
    <w:p w14:paraId="2E87855D" w14:textId="77777777" w:rsidR="001D74BC" w:rsidRPr="001D74BC" w:rsidRDefault="001D74BC" w:rsidP="00776CDF">
      <w:pPr>
        <w:pStyle w:val="NormalnyWeb"/>
        <w:numPr>
          <w:ilvl w:val="0"/>
          <w:numId w:val="7"/>
        </w:numPr>
        <w:shd w:val="clear" w:color="auto" w:fill="FFFFFF"/>
        <w:spacing w:before="0" w:beforeAutospacing="0" w:after="0" w:afterAutospacing="0"/>
        <w:jc w:val="both"/>
        <w:rPr>
          <w:rFonts w:ascii="Lato" w:hAnsi="Lato"/>
        </w:rPr>
      </w:pPr>
      <w:r>
        <w:rPr>
          <w:rFonts w:ascii="Lato" w:hAnsi="Lato"/>
        </w:rPr>
        <w:t>Правовою підставою для обробки ваших персональних даних є закон від 28 листопада 2003 р. «Про сімейну допомогу».</w:t>
      </w:r>
    </w:p>
    <w:p w14:paraId="201407F9"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 </w:t>
      </w:r>
    </w:p>
    <w:p w14:paraId="3B829501"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Контактні дані Інспектора із захисту даних:</w:t>
      </w:r>
    </w:p>
    <w:p w14:paraId="1B9B0E06" w14:textId="504BFCDD" w:rsidR="001D74BC" w:rsidRPr="00A712E2" w:rsidRDefault="001D74BC" w:rsidP="001D74BC">
      <w:pPr>
        <w:pStyle w:val="NormalnyWeb"/>
        <w:shd w:val="clear" w:color="auto" w:fill="FFFFFF"/>
        <w:spacing w:before="0" w:beforeAutospacing="0" w:after="0" w:afterAutospacing="0"/>
        <w:jc w:val="both"/>
        <w:rPr>
          <w:rFonts w:asciiTheme="minorHAnsi" w:hAnsiTheme="minorHAnsi"/>
          <w:color w:val="212529"/>
        </w:rPr>
      </w:pPr>
      <w:r>
        <w:rPr>
          <w:rFonts w:ascii="Lato" w:hAnsi="Lato"/>
        </w:rPr>
        <w:t>адреса електронної пошти: </w:t>
      </w:r>
      <w:hyperlink r:id="rId22" w:history="1">
        <w:r>
          <w:rPr>
            <w:rStyle w:val="Hipercze"/>
            <w:rFonts w:ascii="Lato" w:hAnsi="Lato"/>
          </w:rPr>
          <w:t>iod@um.krakow.pl</w:t>
        </w:r>
      </w:hyperlink>
    </w:p>
    <w:p w14:paraId="2675BAAC" w14:textId="77777777" w:rsidR="001D74BC" w:rsidRPr="001D74BC" w:rsidRDefault="001D74BC" w:rsidP="001D74BC">
      <w:pPr>
        <w:pStyle w:val="NormalnyWeb"/>
        <w:shd w:val="clear" w:color="auto" w:fill="FFFFFF"/>
        <w:spacing w:before="0" w:beforeAutospacing="0" w:after="0" w:afterAutospacing="0"/>
        <w:jc w:val="both"/>
        <w:rPr>
          <w:rFonts w:ascii="Lato" w:hAnsi="Lato"/>
        </w:rPr>
      </w:pPr>
      <w:r>
        <w:rPr>
          <w:rFonts w:ascii="Lato" w:hAnsi="Lato"/>
        </w:rPr>
        <w:t>поштова адреса: Вєльополє, 17а, 31-072 Краків</w:t>
      </w:r>
    </w:p>
    <w:p w14:paraId="6D7AF9F7" w14:textId="77777777" w:rsidR="004F1B7A" w:rsidRDefault="004F1B7A" w:rsidP="7BE1956D">
      <w:pPr>
        <w:pStyle w:val="NormalnyWeb"/>
        <w:shd w:val="clear" w:color="auto" w:fill="FFFFFF" w:themeFill="background1"/>
        <w:spacing w:before="0" w:beforeAutospacing="0" w:after="0" w:afterAutospacing="0"/>
        <w:jc w:val="both"/>
        <w:rPr>
          <w:rFonts w:ascii="Lato" w:eastAsia="Lato" w:hAnsi="Lato" w:cs="Lato"/>
          <w:color w:val="212529"/>
        </w:rPr>
      </w:pPr>
    </w:p>
    <w:p w14:paraId="212E5FFF" w14:textId="2FA62AE5" w:rsidR="00E2046F" w:rsidRPr="00045599" w:rsidRDefault="00045599" w:rsidP="00045599">
      <w:pPr>
        <w:pStyle w:val="NormalnyWeb"/>
        <w:shd w:val="clear" w:color="auto" w:fill="FFFFFF" w:themeFill="background1"/>
        <w:spacing w:before="0" w:beforeAutospacing="0" w:after="0" w:afterAutospacing="0"/>
        <w:jc w:val="both"/>
        <w:rPr>
          <w:rFonts w:ascii="Lato" w:eastAsia="Lato" w:hAnsi="Lato" w:cs="Lato"/>
          <w:b/>
          <w:color w:val="212529"/>
          <w:sz w:val="28"/>
        </w:rPr>
      </w:pPr>
      <w:r>
        <w:rPr>
          <w:rFonts w:ascii="Lato" w:hAnsi="Lato"/>
          <w:b/>
          <w:color w:val="212529"/>
          <w:sz w:val="28"/>
        </w:rPr>
        <w:t xml:space="preserve">21. Додатки </w:t>
      </w:r>
    </w:p>
    <w:p w14:paraId="3B5AD048" w14:textId="0E308A7F" w:rsidR="001D74BC" w:rsidRPr="001D74BC" w:rsidRDefault="00E13C77" w:rsidP="00776CDF">
      <w:pPr>
        <w:pStyle w:val="Akapitzlist"/>
        <w:numPr>
          <w:ilvl w:val="0"/>
          <w:numId w:val="8"/>
        </w:numPr>
        <w:spacing w:after="0" w:line="240" w:lineRule="auto"/>
        <w:jc w:val="both"/>
        <w:rPr>
          <w:rFonts w:ascii="Lato" w:eastAsia="Lato" w:hAnsi="Lato" w:cs="Lato"/>
          <w:bCs/>
          <w:sz w:val="24"/>
          <w:szCs w:val="28"/>
        </w:rPr>
      </w:pPr>
      <w:hyperlink r:id="rId23" w:history="1">
        <w:r w:rsidR="00616019">
          <w:rPr>
            <w:rStyle w:val="Hipercze"/>
            <w:rFonts w:ascii="Lato" w:hAnsi="Lato"/>
            <w:sz w:val="24"/>
          </w:rPr>
          <w:t>Заява</w:t>
        </w:r>
      </w:hyperlink>
    </w:p>
    <w:p w14:paraId="06A138ED" w14:textId="47AE50F8" w:rsidR="305919B9" w:rsidRPr="00932C85" w:rsidRDefault="305919B9" w:rsidP="305919B9">
      <w:pPr>
        <w:spacing w:after="0" w:line="240" w:lineRule="auto"/>
        <w:rPr>
          <w:rFonts w:ascii="Lato" w:eastAsia="Lato" w:hAnsi="Lato" w:cs="Lato"/>
          <w:bCs/>
          <w:sz w:val="24"/>
          <w:szCs w:val="24"/>
        </w:rPr>
      </w:pPr>
    </w:p>
    <w:sectPr w:rsidR="305919B9" w:rsidRPr="00932C85" w:rsidSect="005573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57B6" w14:textId="77777777" w:rsidR="00E13C77" w:rsidRDefault="00E13C77" w:rsidP="00E13C77">
      <w:pPr>
        <w:spacing w:after="0" w:line="240" w:lineRule="auto"/>
      </w:pPr>
      <w:r>
        <w:separator/>
      </w:r>
    </w:p>
  </w:endnote>
  <w:endnote w:type="continuationSeparator" w:id="0">
    <w:p w14:paraId="60F3A77D" w14:textId="77777777" w:rsidR="00E13C77" w:rsidRDefault="00E13C77" w:rsidP="00E1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altName w:val="Lato"/>
    <w:charset w:val="00"/>
    <w:family w:val="swiss"/>
    <w:pitch w:val="variable"/>
    <w:sig w:usb0="E10002FF" w:usb1="5000ECFF" w:usb2="00000021" w:usb3="00000000" w:csb0="0000019F" w:csb1="00000000"/>
  </w:font>
  <w:font w:name="Times New Roman">
    <w:panose1 w:val="02020603050405020304"/>
    <w:charset w:val="EE"/>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A17B1" w14:textId="77777777" w:rsidR="00E13C77" w:rsidRDefault="00E13C77" w:rsidP="00E13C77">
      <w:pPr>
        <w:spacing w:after="0" w:line="240" w:lineRule="auto"/>
      </w:pPr>
      <w:r>
        <w:separator/>
      </w:r>
    </w:p>
  </w:footnote>
  <w:footnote w:type="continuationSeparator" w:id="0">
    <w:p w14:paraId="7FBD5D3D" w14:textId="77777777" w:rsidR="00E13C77" w:rsidRDefault="00E13C77" w:rsidP="00E13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23AF"/>
    <w:multiLevelType w:val="hybridMultilevel"/>
    <w:tmpl w:val="533E0C0E"/>
    <w:lvl w:ilvl="0" w:tplc="C3423FD4">
      <w:start w:val="1"/>
      <w:numFmt w:val="decimal"/>
      <w:lvlText w:val="%1)"/>
      <w:lvlJc w:val="left"/>
      <w:pPr>
        <w:ind w:left="1068" w:hanging="360"/>
      </w:pPr>
      <w:rPr>
        <w:rFonts w:ascii="Lato" w:eastAsia="Times New Roman" w:hAnsi="Lato" w:cs="Open Sans"/>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5A24556"/>
    <w:multiLevelType w:val="hybridMultilevel"/>
    <w:tmpl w:val="6B922EFA"/>
    <w:lvl w:ilvl="0" w:tplc="B372B70C">
      <w:start w:val="1"/>
      <w:numFmt w:val="decimal"/>
      <w:lvlText w:val="%1)"/>
      <w:lvlJc w:val="left"/>
      <w:pPr>
        <w:ind w:left="1440" w:hanging="360"/>
      </w:pPr>
      <w:rPr>
        <w:rFonts w:ascii="Lato" w:eastAsia="Times New Roman" w:hAnsi="Lato" w:cs="Times New Roman"/>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87B124D"/>
    <w:multiLevelType w:val="hybridMultilevel"/>
    <w:tmpl w:val="C2420124"/>
    <w:lvl w:ilvl="0" w:tplc="266EC73C">
      <w:start w:val="1"/>
      <w:numFmt w:val="decimal"/>
      <w:lvlText w:val="%1)"/>
      <w:lvlJc w:val="left"/>
      <w:pPr>
        <w:ind w:left="720" w:hanging="360"/>
      </w:pPr>
      <w:rPr>
        <w:rFonts w:ascii="Lato" w:eastAsia="Times New Roman" w:hAnsi="Lato"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0083A6A"/>
    <w:multiLevelType w:val="hybridMultilevel"/>
    <w:tmpl w:val="A4EED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132650"/>
    <w:multiLevelType w:val="hybridMultilevel"/>
    <w:tmpl w:val="F9304B10"/>
    <w:lvl w:ilvl="0" w:tplc="04150011">
      <w:start w:val="1"/>
      <w:numFmt w:val="decimal"/>
      <w:lvlText w:val="%1)"/>
      <w:lvlJc w:val="left"/>
      <w:pPr>
        <w:ind w:left="1512" w:hanging="360"/>
      </w:pPr>
    </w:lvl>
    <w:lvl w:ilvl="1" w:tplc="04150011">
      <w:start w:val="1"/>
      <w:numFmt w:val="decimal"/>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 w15:restartNumberingAfterBreak="0">
    <w:nsid w:val="1BE0262A"/>
    <w:multiLevelType w:val="hybridMultilevel"/>
    <w:tmpl w:val="9F5CFB2E"/>
    <w:lvl w:ilvl="0" w:tplc="D0AE28C8">
      <w:start w:val="1"/>
      <w:numFmt w:val="decimal"/>
      <w:lvlText w:val="%1)"/>
      <w:lvlJc w:val="left"/>
      <w:pPr>
        <w:ind w:left="1080" w:hanging="360"/>
      </w:pPr>
      <w:rPr>
        <w:rFonts w:asciiTheme="minorHAnsi" w:eastAsiaTheme="minorHAnsi" w:hAnsiTheme="minorHAnsi" w:cstheme="minorBidi"/>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22072E52"/>
    <w:multiLevelType w:val="hybridMultilevel"/>
    <w:tmpl w:val="F5B0E536"/>
    <w:lvl w:ilvl="0" w:tplc="4614D89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3413E73"/>
    <w:multiLevelType w:val="hybridMultilevel"/>
    <w:tmpl w:val="10C844CA"/>
    <w:lvl w:ilvl="0" w:tplc="889C616A">
      <w:start w:val="1"/>
      <w:numFmt w:val="decimal"/>
      <w:lvlText w:val="%1."/>
      <w:lvlJc w:val="left"/>
      <w:pPr>
        <w:ind w:left="720" w:hanging="360"/>
      </w:pPr>
      <w:rPr>
        <w:rFonts w:ascii="Lato" w:eastAsia="Times New Roman" w:hAnsi="Lato" w:cs="Open San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BE3D66"/>
    <w:multiLevelType w:val="hybridMultilevel"/>
    <w:tmpl w:val="F9CA7D72"/>
    <w:lvl w:ilvl="0" w:tplc="4288C256">
      <w:start w:val="1"/>
      <w:numFmt w:val="decimal"/>
      <w:lvlText w:val="%1)"/>
      <w:lvlJc w:val="left"/>
      <w:pPr>
        <w:ind w:left="1104" w:hanging="360"/>
      </w:pPr>
      <w:rPr>
        <w:rFonts w:hint="default"/>
      </w:rPr>
    </w:lvl>
    <w:lvl w:ilvl="1" w:tplc="04150019" w:tentative="1">
      <w:start w:val="1"/>
      <w:numFmt w:val="lowerLetter"/>
      <w:lvlText w:val="%2."/>
      <w:lvlJc w:val="left"/>
      <w:pPr>
        <w:ind w:left="1824" w:hanging="360"/>
      </w:pPr>
    </w:lvl>
    <w:lvl w:ilvl="2" w:tplc="0415001B" w:tentative="1">
      <w:start w:val="1"/>
      <w:numFmt w:val="lowerRoman"/>
      <w:lvlText w:val="%3."/>
      <w:lvlJc w:val="right"/>
      <w:pPr>
        <w:ind w:left="2544" w:hanging="180"/>
      </w:pPr>
    </w:lvl>
    <w:lvl w:ilvl="3" w:tplc="0415000F" w:tentative="1">
      <w:start w:val="1"/>
      <w:numFmt w:val="decimal"/>
      <w:lvlText w:val="%4."/>
      <w:lvlJc w:val="left"/>
      <w:pPr>
        <w:ind w:left="3264" w:hanging="360"/>
      </w:pPr>
    </w:lvl>
    <w:lvl w:ilvl="4" w:tplc="04150019" w:tentative="1">
      <w:start w:val="1"/>
      <w:numFmt w:val="lowerLetter"/>
      <w:lvlText w:val="%5."/>
      <w:lvlJc w:val="left"/>
      <w:pPr>
        <w:ind w:left="3984" w:hanging="360"/>
      </w:pPr>
    </w:lvl>
    <w:lvl w:ilvl="5" w:tplc="0415001B" w:tentative="1">
      <w:start w:val="1"/>
      <w:numFmt w:val="lowerRoman"/>
      <w:lvlText w:val="%6."/>
      <w:lvlJc w:val="right"/>
      <w:pPr>
        <w:ind w:left="4704" w:hanging="180"/>
      </w:pPr>
    </w:lvl>
    <w:lvl w:ilvl="6" w:tplc="0415000F" w:tentative="1">
      <w:start w:val="1"/>
      <w:numFmt w:val="decimal"/>
      <w:lvlText w:val="%7."/>
      <w:lvlJc w:val="left"/>
      <w:pPr>
        <w:ind w:left="5424" w:hanging="360"/>
      </w:pPr>
    </w:lvl>
    <w:lvl w:ilvl="7" w:tplc="04150019" w:tentative="1">
      <w:start w:val="1"/>
      <w:numFmt w:val="lowerLetter"/>
      <w:lvlText w:val="%8."/>
      <w:lvlJc w:val="left"/>
      <w:pPr>
        <w:ind w:left="6144" w:hanging="360"/>
      </w:pPr>
    </w:lvl>
    <w:lvl w:ilvl="8" w:tplc="0415001B" w:tentative="1">
      <w:start w:val="1"/>
      <w:numFmt w:val="lowerRoman"/>
      <w:lvlText w:val="%9."/>
      <w:lvlJc w:val="right"/>
      <w:pPr>
        <w:ind w:left="6864" w:hanging="180"/>
      </w:pPr>
    </w:lvl>
  </w:abstractNum>
  <w:abstractNum w:abstractNumId="9" w15:restartNumberingAfterBreak="0">
    <w:nsid w:val="3428311F"/>
    <w:multiLevelType w:val="hybridMultilevel"/>
    <w:tmpl w:val="10C844CA"/>
    <w:lvl w:ilvl="0" w:tplc="889C616A">
      <w:start w:val="1"/>
      <w:numFmt w:val="decimal"/>
      <w:lvlText w:val="%1."/>
      <w:lvlJc w:val="left"/>
      <w:pPr>
        <w:ind w:left="720" w:hanging="360"/>
      </w:pPr>
      <w:rPr>
        <w:rFonts w:ascii="Lato" w:eastAsia="Times New Roman" w:hAnsi="Lato" w:cs="Open San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9229CC"/>
    <w:multiLevelType w:val="multilevel"/>
    <w:tmpl w:val="656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C950F4"/>
    <w:multiLevelType w:val="hybridMultilevel"/>
    <w:tmpl w:val="1FE4E3F8"/>
    <w:lvl w:ilvl="0" w:tplc="26E2127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2" w15:restartNumberingAfterBreak="0">
    <w:nsid w:val="52E31431"/>
    <w:multiLevelType w:val="hybridMultilevel"/>
    <w:tmpl w:val="BE6479E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4E21E3"/>
    <w:multiLevelType w:val="hybridMultilevel"/>
    <w:tmpl w:val="1E20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F04F3C"/>
    <w:multiLevelType w:val="hybridMultilevel"/>
    <w:tmpl w:val="CF56BDC6"/>
    <w:lvl w:ilvl="0" w:tplc="C1EC0088">
      <w:start w:val="1"/>
      <w:numFmt w:val="decimal"/>
      <w:lvlText w:val="%1."/>
      <w:lvlJc w:val="left"/>
      <w:pPr>
        <w:ind w:left="828" w:hanging="46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934BF9"/>
    <w:multiLevelType w:val="multilevel"/>
    <w:tmpl w:val="65643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A57133"/>
    <w:multiLevelType w:val="multilevel"/>
    <w:tmpl w:val="F2C63FB0"/>
    <w:lvl w:ilvl="0">
      <w:start w:val="1"/>
      <w:numFmt w:val="decimal"/>
      <w:lvlText w:val="%1."/>
      <w:lvlJc w:val="left"/>
      <w:pPr>
        <w:tabs>
          <w:tab w:val="num" w:pos="360"/>
        </w:tabs>
        <w:ind w:left="360" w:hanging="360"/>
      </w:pPr>
      <w:rPr>
        <w:rFonts w:ascii="Lato" w:eastAsia="Times New Roman" w:hAnsi="Lato" w:cs="Times New Roman"/>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52471AA"/>
    <w:multiLevelType w:val="hybridMultilevel"/>
    <w:tmpl w:val="F1DE5D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69953609"/>
    <w:multiLevelType w:val="hybridMultilevel"/>
    <w:tmpl w:val="ABC06B60"/>
    <w:lvl w:ilvl="0" w:tplc="0415000F">
      <w:start w:val="1"/>
      <w:numFmt w:val="decimal"/>
      <w:lvlText w:val="%1."/>
      <w:lvlJc w:val="left"/>
      <w:pPr>
        <w:ind w:left="720" w:hanging="360"/>
      </w:pPr>
      <w:rPr>
        <w:rFonts w:hint="default"/>
      </w:rPr>
    </w:lvl>
    <w:lvl w:ilvl="1" w:tplc="A43ADD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F5B26"/>
    <w:multiLevelType w:val="hybridMultilevel"/>
    <w:tmpl w:val="8280C6E0"/>
    <w:lvl w:ilvl="0" w:tplc="311EB50C">
      <w:start w:val="1"/>
      <w:numFmt w:val="decimal"/>
      <w:lvlText w:val="%1)"/>
      <w:lvlJc w:val="left"/>
      <w:pPr>
        <w:ind w:left="1125" w:hanging="360"/>
      </w:pPr>
      <w:rPr>
        <w:rFonts w:ascii="Lato" w:eastAsia="Times New Roman" w:hAnsi="Lato" w:cs="Times New Roman"/>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0" w15:restartNumberingAfterBreak="0">
    <w:nsid w:val="73607827"/>
    <w:multiLevelType w:val="hybridMultilevel"/>
    <w:tmpl w:val="02BE9960"/>
    <w:lvl w:ilvl="0" w:tplc="BE6A66E6">
      <w:start w:val="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486CD0"/>
    <w:multiLevelType w:val="multilevel"/>
    <w:tmpl w:val="A49A2EB0"/>
    <w:lvl w:ilvl="0">
      <w:start w:val="1"/>
      <w:numFmt w:val="decimal"/>
      <w:lvlText w:val="%1."/>
      <w:lvlJc w:val="left"/>
      <w:pPr>
        <w:tabs>
          <w:tab w:val="num" w:pos="363"/>
        </w:tabs>
        <w:ind w:left="363" w:hanging="360"/>
      </w:pPr>
      <w:rPr>
        <w:rFonts w:ascii="Lato" w:eastAsia="Times New Roman" w:hAnsi="Lato" w:cs="Times New Roman"/>
      </w:rPr>
    </w:lvl>
    <w:lvl w:ilvl="1" w:tentative="1">
      <w:start w:val="1"/>
      <w:numFmt w:val="decimal"/>
      <w:lvlText w:val="%2."/>
      <w:lvlJc w:val="left"/>
      <w:pPr>
        <w:tabs>
          <w:tab w:val="num" w:pos="1083"/>
        </w:tabs>
        <w:ind w:left="1083" w:hanging="360"/>
      </w:pPr>
    </w:lvl>
    <w:lvl w:ilvl="2" w:tentative="1">
      <w:start w:val="1"/>
      <w:numFmt w:val="decimal"/>
      <w:lvlText w:val="%3."/>
      <w:lvlJc w:val="left"/>
      <w:pPr>
        <w:tabs>
          <w:tab w:val="num" w:pos="1803"/>
        </w:tabs>
        <w:ind w:left="1803" w:hanging="360"/>
      </w:pPr>
    </w:lvl>
    <w:lvl w:ilvl="3" w:tentative="1">
      <w:start w:val="1"/>
      <w:numFmt w:val="decimal"/>
      <w:lvlText w:val="%4."/>
      <w:lvlJc w:val="left"/>
      <w:pPr>
        <w:tabs>
          <w:tab w:val="num" w:pos="2523"/>
        </w:tabs>
        <w:ind w:left="2523" w:hanging="360"/>
      </w:pPr>
    </w:lvl>
    <w:lvl w:ilvl="4" w:tentative="1">
      <w:start w:val="1"/>
      <w:numFmt w:val="decimal"/>
      <w:lvlText w:val="%5."/>
      <w:lvlJc w:val="left"/>
      <w:pPr>
        <w:tabs>
          <w:tab w:val="num" w:pos="3243"/>
        </w:tabs>
        <w:ind w:left="3243" w:hanging="360"/>
      </w:pPr>
    </w:lvl>
    <w:lvl w:ilvl="5" w:tentative="1">
      <w:start w:val="1"/>
      <w:numFmt w:val="decimal"/>
      <w:lvlText w:val="%6."/>
      <w:lvlJc w:val="left"/>
      <w:pPr>
        <w:tabs>
          <w:tab w:val="num" w:pos="3963"/>
        </w:tabs>
        <w:ind w:left="3963" w:hanging="360"/>
      </w:pPr>
    </w:lvl>
    <w:lvl w:ilvl="6" w:tentative="1">
      <w:start w:val="1"/>
      <w:numFmt w:val="decimal"/>
      <w:lvlText w:val="%7."/>
      <w:lvlJc w:val="left"/>
      <w:pPr>
        <w:tabs>
          <w:tab w:val="num" w:pos="4683"/>
        </w:tabs>
        <w:ind w:left="4683" w:hanging="360"/>
      </w:pPr>
    </w:lvl>
    <w:lvl w:ilvl="7" w:tentative="1">
      <w:start w:val="1"/>
      <w:numFmt w:val="decimal"/>
      <w:lvlText w:val="%8."/>
      <w:lvlJc w:val="left"/>
      <w:pPr>
        <w:tabs>
          <w:tab w:val="num" w:pos="5403"/>
        </w:tabs>
        <w:ind w:left="5403" w:hanging="360"/>
      </w:pPr>
    </w:lvl>
    <w:lvl w:ilvl="8" w:tentative="1">
      <w:start w:val="1"/>
      <w:numFmt w:val="decimal"/>
      <w:lvlText w:val="%9."/>
      <w:lvlJc w:val="left"/>
      <w:pPr>
        <w:tabs>
          <w:tab w:val="num" w:pos="6123"/>
        </w:tabs>
        <w:ind w:left="6123" w:hanging="360"/>
      </w:pPr>
    </w:lvl>
  </w:abstractNum>
  <w:num w:numId="1" w16cid:durableId="114375959">
    <w:abstractNumId w:val="9"/>
  </w:num>
  <w:num w:numId="2" w16cid:durableId="1119421507">
    <w:abstractNumId w:val="3"/>
  </w:num>
  <w:num w:numId="3" w16cid:durableId="920144581">
    <w:abstractNumId w:val="11"/>
  </w:num>
  <w:num w:numId="4" w16cid:durableId="315569921">
    <w:abstractNumId w:val="16"/>
  </w:num>
  <w:num w:numId="5" w16cid:durableId="584414275">
    <w:abstractNumId w:val="5"/>
  </w:num>
  <w:num w:numId="6" w16cid:durableId="980773548">
    <w:abstractNumId w:val="21"/>
  </w:num>
  <w:num w:numId="7" w16cid:durableId="209538080">
    <w:abstractNumId w:val="10"/>
  </w:num>
  <w:num w:numId="8" w16cid:durableId="1058211470">
    <w:abstractNumId w:val="13"/>
  </w:num>
  <w:num w:numId="9" w16cid:durableId="774327495">
    <w:abstractNumId w:val="15"/>
  </w:num>
  <w:num w:numId="10" w16cid:durableId="206068607">
    <w:abstractNumId w:val="1"/>
  </w:num>
  <w:num w:numId="11" w16cid:durableId="99299061">
    <w:abstractNumId w:val="0"/>
  </w:num>
  <w:num w:numId="12" w16cid:durableId="1083988000">
    <w:abstractNumId w:val="2"/>
  </w:num>
  <w:num w:numId="13" w16cid:durableId="1427457191">
    <w:abstractNumId w:val="17"/>
  </w:num>
  <w:num w:numId="14" w16cid:durableId="940259891">
    <w:abstractNumId w:val="19"/>
  </w:num>
  <w:num w:numId="15" w16cid:durableId="1244601971">
    <w:abstractNumId w:val="7"/>
  </w:num>
  <w:num w:numId="16" w16cid:durableId="1046638491">
    <w:abstractNumId w:val="14"/>
  </w:num>
  <w:num w:numId="17" w16cid:durableId="1638604846">
    <w:abstractNumId w:val="18"/>
  </w:num>
  <w:num w:numId="18" w16cid:durableId="1776830900">
    <w:abstractNumId w:val="6"/>
  </w:num>
  <w:num w:numId="19" w16cid:durableId="1257864564">
    <w:abstractNumId w:val="8"/>
  </w:num>
  <w:num w:numId="20" w16cid:durableId="529605632">
    <w:abstractNumId w:val="20"/>
  </w:num>
  <w:num w:numId="21" w16cid:durableId="2117822248">
    <w:abstractNumId w:val="4"/>
  </w:num>
  <w:num w:numId="22" w16cid:durableId="213590140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6A5"/>
    <w:rsid w:val="00003F49"/>
    <w:rsid w:val="00012759"/>
    <w:rsid w:val="000158D0"/>
    <w:rsid w:val="000246AE"/>
    <w:rsid w:val="00034B49"/>
    <w:rsid w:val="000430FF"/>
    <w:rsid w:val="00045599"/>
    <w:rsid w:val="000574C6"/>
    <w:rsid w:val="0006035B"/>
    <w:rsid w:val="00064CA5"/>
    <w:rsid w:val="00070783"/>
    <w:rsid w:val="0007193A"/>
    <w:rsid w:val="0007763E"/>
    <w:rsid w:val="00084473"/>
    <w:rsid w:val="000948E2"/>
    <w:rsid w:val="0009777E"/>
    <w:rsid w:val="000A0DC1"/>
    <w:rsid w:val="000A308F"/>
    <w:rsid w:val="000A408F"/>
    <w:rsid w:val="000B2105"/>
    <w:rsid w:val="000C2DE2"/>
    <w:rsid w:val="000C3005"/>
    <w:rsid w:val="000D2484"/>
    <w:rsid w:val="000D3F01"/>
    <w:rsid w:val="000E1B80"/>
    <w:rsid w:val="000E4E5E"/>
    <w:rsid w:val="00100E29"/>
    <w:rsid w:val="00101847"/>
    <w:rsid w:val="00110450"/>
    <w:rsid w:val="00111792"/>
    <w:rsid w:val="00112EF2"/>
    <w:rsid w:val="00117A7D"/>
    <w:rsid w:val="00121673"/>
    <w:rsid w:val="00130196"/>
    <w:rsid w:val="00131137"/>
    <w:rsid w:val="00137823"/>
    <w:rsid w:val="001414BE"/>
    <w:rsid w:val="00141E18"/>
    <w:rsid w:val="00143619"/>
    <w:rsid w:val="00144C66"/>
    <w:rsid w:val="00146B5A"/>
    <w:rsid w:val="00150B39"/>
    <w:rsid w:val="00151C06"/>
    <w:rsid w:val="0016789C"/>
    <w:rsid w:val="00185BB4"/>
    <w:rsid w:val="00187AC4"/>
    <w:rsid w:val="001A27CB"/>
    <w:rsid w:val="001A681C"/>
    <w:rsid w:val="001B43F7"/>
    <w:rsid w:val="001B727B"/>
    <w:rsid w:val="001D330F"/>
    <w:rsid w:val="001D4CB9"/>
    <w:rsid w:val="001D74BC"/>
    <w:rsid w:val="001F083C"/>
    <w:rsid w:val="00205C54"/>
    <w:rsid w:val="00211075"/>
    <w:rsid w:val="00211525"/>
    <w:rsid w:val="00222702"/>
    <w:rsid w:val="002314B8"/>
    <w:rsid w:val="00234F33"/>
    <w:rsid w:val="00236934"/>
    <w:rsid w:val="00245424"/>
    <w:rsid w:val="00250711"/>
    <w:rsid w:val="002518AA"/>
    <w:rsid w:val="0025617A"/>
    <w:rsid w:val="00257D14"/>
    <w:rsid w:val="002629EC"/>
    <w:rsid w:val="00264E86"/>
    <w:rsid w:val="0027651A"/>
    <w:rsid w:val="0028007F"/>
    <w:rsid w:val="002876ED"/>
    <w:rsid w:val="0029099E"/>
    <w:rsid w:val="002C1FE4"/>
    <w:rsid w:val="002D0D34"/>
    <w:rsid w:val="002D5E59"/>
    <w:rsid w:val="002E467F"/>
    <w:rsid w:val="002E6CFD"/>
    <w:rsid w:val="002F1EBB"/>
    <w:rsid w:val="002F78B5"/>
    <w:rsid w:val="003020B5"/>
    <w:rsid w:val="0032065D"/>
    <w:rsid w:val="00330495"/>
    <w:rsid w:val="003349D3"/>
    <w:rsid w:val="00345A69"/>
    <w:rsid w:val="00361A1E"/>
    <w:rsid w:val="00361B22"/>
    <w:rsid w:val="00364DE7"/>
    <w:rsid w:val="00372212"/>
    <w:rsid w:val="0039167A"/>
    <w:rsid w:val="003928D3"/>
    <w:rsid w:val="003932FF"/>
    <w:rsid w:val="00393F97"/>
    <w:rsid w:val="003954A2"/>
    <w:rsid w:val="00396A9C"/>
    <w:rsid w:val="003A4D36"/>
    <w:rsid w:val="003A63B4"/>
    <w:rsid w:val="003A7800"/>
    <w:rsid w:val="003A7A9C"/>
    <w:rsid w:val="003B1D82"/>
    <w:rsid w:val="003C39E7"/>
    <w:rsid w:val="003C3A13"/>
    <w:rsid w:val="003C3F2B"/>
    <w:rsid w:val="003C4FB0"/>
    <w:rsid w:val="003E09CA"/>
    <w:rsid w:val="003E0F83"/>
    <w:rsid w:val="003F1C3D"/>
    <w:rsid w:val="003F5577"/>
    <w:rsid w:val="003F6BF3"/>
    <w:rsid w:val="00402A34"/>
    <w:rsid w:val="00403153"/>
    <w:rsid w:val="00415EB4"/>
    <w:rsid w:val="00422157"/>
    <w:rsid w:val="00423AA7"/>
    <w:rsid w:val="00445A56"/>
    <w:rsid w:val="00475CC8"/>
    <w:rsid w:val="00483C88"/>
    <w:rsid w:val="00490099"/>
    <w:rsid w:val="00491B27"/>
    <w:rsid w:val="004950B9"/>
    <w:rsid w:val="004B3765"/>
    <w:rsid w:val="004C03A3"/>
    <w:rsid w:val="004C06A8"/>
    <w:rsid w:val="004C273C"/>
    <w:rsid w:val="004F1B7A"/>
    <w:rsid w:val="004F3AF5"/>
    <w:rsid w:val="00505BEF"/>
    <w:rsid w:val="005073F9"/>
    <w:rsid w:val="00510088"/>
    <w:rsid w:val="0051117B"/>
    <w:rsid w:val="005323D8"/>
    <w:rsid w:val="005329D3"/>
    <w:rsid w:val="0053589D"/>
    <w:rsid w:val="00542250"/>
    <w:rsid w:val="005573B3"/>
    <w:rsid w:val="00557E1A"/>
    <w:rsid w:val="00565B4B"/>
    <w:rsid w:val="005668C1"/>
    <w:rsid w:val="0056754D"/>
    <w:rsid w:val="0057102B"/>
    <w:rsid w:val="005828F3"/>
    <w:rsid w:val="0058426F"/>
    <w:rsid w:val="0059501E"/>
    <w:rsid w:val="00597905"/>
    <w:rsid w:val="005A0824"/>
    <w:rsid w:val="005A3BD1"/>
    <w:rsid w:val="005A3DCB"/>
    <w:rsid w:val="005A3F5F"/>
    <w:rsid w:val="005A555F"/>
    <w:rsid w:val="005A7682"/>
    <w:rsid w:val="005B37BB"/>
    <w:rsid w:val="005B4618"/>
    <w:rsid w:val="005C5572"/>
    <w:rsid w:val="005C6E29"/>
    <w:rsid w:val="005D56E5"/>
    <w:rsid w:val="005E1E5D"/>
    <w:rsid w:val="005E1F17"/>
    <w:rsid w:val="005E5671"/>
    <w:rsid w:val="005F10FD"/>
    <w:rsid w:val="005F571D"/>
    <w:rsid w:val="0060017B"/>
    <w:rsid w:val="00600F23"/>
    <w:rsid w:val="00616019"/>
    <w:rsid w:val="0062270F"/>
    <w:rsid w:val="00626A36"/>
    <w:rsid w:val="0063034E"/>
    <w:rsid w:val="0063378F"/>
    <w:rsid w:val="006348EA"/>
    <w:rsid w:val="00635F6D"/>
    <w:rsid w:val="00640601"/>
    <w:rsid w:val="00663682"/>
    <w:rsid w:val="00665935"/>
    <w:rsid w:val="00672257"/>
    <w:rsid w:val="00672A89"/>
    <w:rsid w:val="0067751A"/>
    <w:rsid w:val="00686AEA"/>
    <w:rsid w:val="006A6D30"/>
    <w:rsid w:val="006A7AC2"/>
    <w:rsid w:val="006C02BC"/>
    <w:rsid w:val="006D5FFD"/>
    <w:rsid w:val="006E3AB9"/>
    <w:rsid w:val="006E5E51"/>
    <w:rsid w:val="007012EB"/>
    <w:rsid w:val="007062FB"/>
    <w:rsid w:val="00725EE3"/>
    <w:rsid w:val="00736A91"/>
    <w:rsid w:val="0074109F"/>
    <w:rsid w:val="00754311"/>
    <w:rsid w:val="0075548B"/>
    <w:rsid w:val="00756D56"/>
    <w:rsid w:val="007647FA"/>
    <w:rsid w:val="00767116"/>
    <w:rsid w:val="0077207C"/>
    <w:rsid w:val="0077335B"/>
    <w:rsid w:val="00774A08"/>
    <w:rsid w:val="00776CDF"/>
    <w:rsid w:val="00777654"/>
    <w:rsid w:val="00796175"/>
    <w:rsid w:val="007A5F7D"/>
    <w:rsid w:val="007B1877"/>
    <w:rsid w:val="007B49D4"/>
    <w:rsid w:val="007D1D7D"/>
    <w:rsid w:val="007D3D94"/>
    <w:rsid w:val="007E118F"/>
    <w:rsid w:val="007E1387"/>
    <w:rsid w:val="007E3597"/>
    <w:rsid w:val="007E4191"/>
    <w:rsid w:val="0080031D"/>
    <w:rsid w:val="00802D0C"/>
    <w:rsid w:val="00803BC3"/>
    <w:rsid w:val="008104BC"/>
    <w:rsid w:val="00823084"/>
    <w:rsid w:val="008230B0"/>
    <w:rsid w:val="008239DC"/>
    <w:rsid w:val="00831261"/>
    <w:rsid w:val="0083286A"/>
    <w:rsid w:val="008352BE"/>
    <w:rsid w:val="00837774"/>
    <w:rsid w:val="00845DBE"/>
    <w:rsid w:val="0086210E"/>
    <w:rsid w:val="00864DC5"/>
    <w:rsid w:val="00864F40"/>
    <w:rsid w:val="00880F5A"/>
    <w:rsid w:val="00891263"/>
    <w:rsid w:val="0089212C"/>
    <w:rsid w:val="008A4434"/>
    <w:rsid w:val="008B320E"/>
    <w:rsid w:val="008B78EF"/>
    <w:rsid w:val="008E59ED"/>
    <w:rsid w:val="008F1F60"/>
    <w:rsid w:val="008F4276"/>
    <w:rsid w:val="008F4336"/>
    <w:rsid w:val="00905A68"/>
    <w:rsid w:val="0090690D"/>
    <w:rsid w:val="009147DF"/>
    <w:rsid w:val="00917A9A"/>
    <w:rsid w:val="00920E07"/>
    <w:rsid w:val="00923E4B"/>
    <w:rsid w:val="009301E2"/>
    <w:rsid w:val="0093203C"/>
    <w:rsid w:val="00932C85"/>
    <w:rsid w:val="00932FD6"/>
    <w:rsid w:val="00934273"/>
    <w:rsid w:val="0094357C"/>
    <w:rsid w:val="009435F7"/>
    <w:rsid w:val="00952D5B"/>
    <w:rsid w:val="00955344"/>
    <w:rsid w:val="00973B04"/>
    <w:rsid w:val="00981188"/>
    <w:rsid w:val="0098470D"/>
    <w:rsid w:val="00986F58"/>
    <w:rsid w:val="00990F79"/>
    <w:rsid w:val="00995362"/>
    <w:rsid w:val="009A6E07"/>
    <w:rsid w:val="009B3316"/>
    <w:rsid w:val="009C424E"/>
    <w:rsid w:val="009C5794"/>
    <w:rsid w:val="009D0A0B"/>
    <w:rsid w:val="009D3B45"/>
    <w:rsid w:val="009E7084"/>
    <w:rsid w:val="009F66C8"/>
    <w:rsid w:val="00A03C00"/>
    <w:rsid w:val="00A12102"/>
    <w:rsid w:val="00A130B3"/>
    <w:rsid w:val="00A146FC"/>
    <w:rsid w:val="00A15F77"/>
    <w:rsid w:val="00A17452"/>
    <w:rsid w:val="00A20599"/>
    <w:rsid w:val="00A2339A"/>
    <w:rsid w:val="00A315B4"/>
    <w:rsid w:val="00A516CA"/>
    <w:rsid w:val="00A53EF5"/>
    <w:rsid w:val="00A56B78"/>
    <w:rsid w:val="00A56E13"/>
    <w:rsid w:val="00A7095F"/>
    <w:rsid w:val="00A712E2"/>
    <w:rsid w:val="00A76092"/>
    <w:rsid w:val="00A76C05"/>
    <w:rsid w:val="00A82E59"/>
    <w:rsid w:val="00A82EED"/>
    <w:rsid w:val="00A92B27"/>
    <w:rsid w:val="00AA28FD"/>
    <w:rsid w:val="00AB7882"/>
    <w:rsid w:val="00AE5037"/>
    <w:rsid w:val="00AF10B8"/>
    <w:rsid w:val="00B15F0F"/>
    <w:rsid w:val="00B17224"/>
    <w:rsid w:val="00B343E6"/>
    <w:rsid w:val="00B37209"/>
    <w:rsid w:val="00B47A13"/>
    <w:rsid w:val="00B529DA"/>
    <w:rsid w:val="00B53B93"/>
    <w:rsid w:val="00B633E5"/>
    <w:rsid w:val="00B63EC4"/>
    <w:rsid w:val="00B65563"/>
    <w:rsid w:val="00B8412E"/>
    <w:rsid w:val="00B85550"/>
    <w:rsid w:val="00B916A5"/>
    <w:rsid w:val="00B92CD4"/>
    <w:rsid w:val="00B939A1"/>
    <w:rsid w:val="00B9438C"/>
    <w:rsid w:val="00BA0EAE"/>
    <w:rsid w:val="00BB6FA8"/>
    <w:rsid w:val="00BC0840"/>
    <w:rsid w:val="00BC2219"/>
    <w:rsid w:val="00BC50CA"/>
    <w:rsid w:val="00BD003A"/>
    <w:rsid w:val="00BD7422"/>
    <w:rsid w:val="00BE564D"/>
    <w:rsid w:val="00BF2FAC"/>
    <w:rsid w:val="00BF350A"/>
    <w:rsid w:val="00C16107"/>
    <w:rsid w:val="00C21FD8"/>
    <w:rsid w:val="00C45045"/>
    <w:rsid w:val="00C501A9"/>
    <w:rsid w:val="00C555BA"/>
    <w:rsid w:val="00C6116D"/>
    <w:rsid w:val="00C63ACD"/>
    <w:rsid w:val="00C65693"/>
    <w:rsid w:val="00C71F67"/>
    <w:rsid w:val="00C87BBD"/>
    <w:rsid w:val="00CA0261"/>
    <w:rsid w:val="00CA6AA5"/>
    <w:rsid w:val="00CC2B3D"/>
    <w:rsid w:val="00CD2E5D"/>
    <w:rsid w:val="00CE16A1"/>
    <w:rsid w:val="00D04FB1"/>
    <w:rsid w:val="00D07F8E"/>
    <w:rsid w:val="00D10AF0"/>
    <w:rsid w:val="00D13826"/>
    <w:rsid w:val="00D14346"/>
    <w:rsid w:val="00D22DDD"/>
    <w:rsid w:val="00D22F36"/>
    <w:rsid w:val="00D23628"/>
    <w:rsid w:val="00D33994"/>
    <w:rsid w:val="00D408D7"/>
    <w:rsid w:val="00D43E60"/>
    <w:rsid w:val="00D50A0D"/>
    <w:rsid w:val="00D63A80"/>
    <w:rsid w:val="00D658DE"/>
    <w:rsid w:val="00D67EC4"/>
    <w:rsid w:val="00D72F6F"/>
    <w:rsid w:val="00D8284B"/>
    <w:rsid w:val="00D90F96"/>
    <w:rsid w:val="00D93D5E"/>
    <w:rsid w:val="00DA038C"/>
    <w:rsid w:val="00DB0BD1"/>
    <w:rsid w:val="00DC42B6"/>
    <w:rsid w:val="00DC638B"/>
    <w:rsid w:val="00DD473E"/>
    <w:rsid w:val="00DE6FF6"/>
    <w:rsid w:val="00DE79C9"/>
    <w:rsid w:val="00E02471"/>
    <w:rsid w:val="00E03BC4"/>
    <w:rsid w:val="00E06D15"/>
    <w:rsid w:val="00E13C77"/>
    <w:rsid w:val="00E2046F"/>
    <w:rsid w:val="00E237FF"/>
    <w:rsid w:val="00E34233"/>
    <w:rsid w:val="00E42DE6"/>
    <w:rsid w:val="00E52BC5"/>
    <w:rsid w:val="00E5402D"/>
    <w:rsid w:val="00E54169"/>
    <w:rsid w:val="00E669D1"/>
    <w:rsid w:val="00E677E3"/>
    <w:rsid w:val="00E746EA"/>
    <w:rsid w:val="00E82CE6"/>
    <w:rsid w:val="00E850CE"/>
    <w:rsid w:val="00E9285F"/>
    <w:rsid w:val="00E94570"/>
    <w:rsid w:val="00EC2392"/>
    <w:rsid w:val="00ED3475"/>
    <w:rsid w:val="00F06D77"/>
    <w:rsid w:val="00F10D3F"/>
    <w:rsid w:val="00F457D6"/>
    <w:rsid w:val="00F4748C"/>
    <w:rsid w:val="00F72950"/>
    <w:rsid w:val="00F7783D"/>
    <w:rsid w:val="00F816BE"/>
    <w:rsid w:val="00F831A1"/>
    <w:rsid w:val="00F919F1"/>
    <w:rsid w:val="00F92A20"/>
    <w:rsid w:val="00FA1772"/>
    <w:rsid w:val="00FB45A0"/>
    <w:rsid w:val="00FD0AE1"/>
    <w:rsid w:val="00FD4031"/>
    <w:rsid w:val="00FE2C62"/>
    <w:rsid w:val="0144349E"/>
    <w:rsid w:val="021ED3F0"/>
    <w:rsid w:val="02AD1235"/>
    <w:rsid w:val="02F87267"/>
    <w:rsid w:val="0355D701"/>
    <w:rsid w:val="03F98C0C"/>
    <w:rsid w:val="049B7DEF"/>
    <w:rsid w:val="049F3C95"/>
    <w:rsid w:val="04A1ED0E"/>
    <w:rsid w:val="0507E2BA"/>
    <w:rsid w:val="074B1127"/>
    <w:rsid w:val="07808358"/>
    <w:rsid w:val="07CFD045"/>
    <w:rsid w:val="08101FC7"/>
    <w:rsid w:val="0824EFC1"/>
    <w:rsid w:val="085F6121"/>
    <w:rsid w:val="0959855B"/>
    <w:rsid w:val="096BA0A6"/>
    <w:rsid w:val="09A70FBA"/>
    <w:rsid w:val="09BD1B68"/>
    <w:rsid w:val="0A7E8404"/>
    <w:rsid w:val="0AD1EE87"/>
    <w:rsid w:val="0B5DFBE1"/>
    <w:rsid w:val="0B9A1249"/>
    <w:rsid w:val="0C1BF294"/>
    <w:rsid w:val="0C96B5C3"/>
    <w:rsid w:val="0D2758E9"/>
    <w:rsid w:val="0DA0C1E6"/>
    <w:rsid w:val="0F3C6EB8"/>
    <w:rsid w:val="0F534699"/>
    <w:rsid w:val="1066A00D"/>
    <w:rsid w:val="10BF3A4B"/>
    <w:rsid w:val="113155FA"/>
    <w:rsid w:val="116A26E6"/>
    <w:rsid w:val="125B0AAC"/>
    <w:rsid w:val="12B59D28"/>
    <w:rsid w:val="134070FA"/>
    <w:rsid w:val="145CD0B9"/>
    <w:rsid w:val="14EA4A6C"/>
    <w:rsid w:val="14FBD8D7"/>
    <w:rsid w:val="158FFAF5"/>
    <w:rsid w:val="1724BE44"/>
    <w:rsid w:val="17692277"/>
    <w:rsid w:val="17837EA5"/>
    <w:rsid w:val="17AD99D8"/>
    <w:rsid w:val="17CD777D"/>
    <w:rsid w:val="17EBD231"/>
    <w:rsid w:val="19BDBB8F"/>
    <w:rsid w:val="1A4AB3F5"/>
    <w:rsid w:val="1ACC123D"/>
    <w:rsid w:val="1BC20AD7"/>
    <w:rsid w:val="1BE68456"/>
    <w:rsid w:val="1C87C043"/>
    <w:rsid w:val="1D67CB94"/>
    <w:rsid w:val="1D982DAD"/>
    <w:rsid w:val="1E41EB58"/>
    <w:rsid w:val="1EAA851F"/>
    <w:rsid w:val="1EEC12C2"/>
    <w:rsid w:val="1F398DB4"/>
    <w:rsid w:val="1F5A6FCB"/>
    <w:rsid w:val="1FA3EFA9"/>
    <w:rsid w:val="2034EA99"/>
    <w:rsid w:val="211004BD"/>
    <w:rsid w:val="22ABD51E"/>
    <w:rsid w:val="22B4F675"/>
    <w:rsid w:val="231E78F1"/>
    <w:rsid w:val="23F12601"/>
    <w:rsid w:val="24087FA3"/>
    <w:rsid w:val="2414EC5D"/>
    <w:rsid w:val="245860C8"/>
    <w:rsid w:val="247760CC"/>
    <w:rsid w:val="24BB6634"/>
    <w:rsid w:val="25085BBC"/>
    <w:rsid w:val="2566B776"/>
    <w:rsid w:val="259B24F2"/>
    <w:rsid w:val="25E70791"/>
    <w:rsid w:val="25E9E6BE"/>
    <w:rsid w:val="264B1FE6"/>
    <w:rsid w:val="2736F553"/>
    <w:rsid w:val="283E82D3"/>
    <w:rsid w:val="2901EE45"/>
    <w:rsid w:val="292BD1EB"/>
    <w:rsid w:val="2931A992"/>
    <w:rsid w:val="2A3A2899"/>
    <w:rsid w:val="2AE9C7A3"/>
    <w:rsid w:val="2BFC37E6"/>
    <w:rsid w:val="2C6006A2"/>
    <w:rsid w:val="2CE8EDC7"/>
    <w:rsid w:val="2CF2AB52"/>
    <w:rsid w:val="2E8E7BB3"/>
    <w:rsid w:val="2F420738"/>
    <w:rsid w:val="2FDD7255"/>
    <w:rsid w:val="305919B9"/>
    <w:rsid w:val="31DF44D2"/>
    <w:rsid w:val="31EECD94"/>
    <w:rsid w:val="34B0E378"/>
    <w:rsid w:val="34CF3E2C"/>
    <w:rsid w:val="3590EEC9"/>
    <w:rsid w:val="3602BB01"/>
    <w:rsid w:val="372CBF2A"/>
    <w:rsid w:val="375E31B5"/>
    <w:rsid w:val="3785A7E4"/>
    <w:rsid w:val="38869791"/>
    <w:rsid w:val="39A2AF4F"/>
    <w:rsid w:val="3AA20B65"/>
    <w:rsid w:val="3ACC8B3F"/>
    <w:rsid w:val="3B3E7FB0"/>
    <w:rsid w:val="3BA4C8F0"/>
    <w:rsid w:val="3BDE814C"/>
    <w:rsid w:val="3C777600"/>
    <w:rsid w:val="3CD18153"/>
    <w:rsid w:val="3D4375C4"/>
    <w:rsid w:val="3E02B256"/>
    <w:rsid w:val="3EB01D94"/>
    <w:rsid w:val="3F0575BD"/>
    <w:rsid w:val="40028A07"/>
    <w:rsid w:val="401E35C1"/>
    <w:rsid w:val="4122A466"/>
    <w:rsid w:val="41F990A5"/>
    <w:rsid w:val="421671F1"/>
    <w:rsid w:val="4275F203"/>
    <w:rsid w:val="427E90ED"/>
    <w:rsid w:val="4335C708"/>
    <w:rsid w:val="443D5488"/>
    <w:rsid w:val="46CD01C8"/>
    <w:rsid w:val="46F7A748"/>
    <w:rsid w:val="4700EAFA"/>
    <w:rsid w:val="48AA5FC5"/>
    <w:rsid w:val="49CC59C2"/>
    <w:rsid w:val="4BE20087"/>
    <w:rsid w:val="4C10E35C"/>
    <w:rsid w:val="4C9863C3"/>
    <w:rsid w:val="4D0B0796"/>
    <w:rsid w:val="4D72425D"/>
    <w:rsid w:val="4D7DD0E8"/>
    <w:rsid w:val="4D8CD618"/>
    <w:rsid w:val="4F00E926"/>
    <w:rsid w:val="4F13EA65"/>
    <w:rsid w:val="4FAE863A"/>
    <w:rsid w:val="505E812E"/>
    <w:rsid w:val="50AFBAC6"/>
    <w:rsid w:val="50BF576E"/>
    <w:rsid w:val="521BCFDA"/>
    <w:rsid w:val="5230E386"/>
    <w:rsid w:val="528024E0"/>
    <w:rsid w:val="5304C8D4"/>
    <w:rsid w:val="53376094"/>
    <w:rsid w:val="53733C08"/>
    <w:rsid w:val="53ED126C"/>
    <w:rsid w:val="541BF541"/>
    <w:rsid w:val="5490052A"/>
    <w:rsid w:val="55B7C5A2"/>
    <w:rsid w:val="5625B544"/>
    <w:rsid w:val="566575A1"/>
    <w:rsid w:val="57539603"/>
    <w:rsid w:val="57C7A5EC"/>
    <w:rsid w:val="58EC7207"/>
    <w:rsid w:val="59599089"/>
    <w:rsid w:val="5993E7FD"/>
    <w:rsid w:val="5DB75E2C"/>
    <w:rsid w:val="5E2D01AC"/>
    <w:rsid w:val="5E92903A"/>
    <w:rsid w:val="5F0B0E2B"/>
    <w:rsid w:val="601DD122"/>
    <w:rsid w:val="6045336B"/>
    <w:rsid w:val="616867EB"/>
    <w:rsid w:val="61A44264"/>
    <w:rsid w:val="61E9A2B6"/>
    <w:rsid w:val="635571E4"/>
    <w:rsid w:val="63857317"/>
    <w:rsid w:val="63B4EE5A"/>
    <w:rsid w:val="64F6F929"/>
    <w:rsid w:val="6536DB44"/>
    <w:rsid w:val="657A4FAF"/>
    <w:rsid w:val="65869598"/>
    <w:rsid w:val="6618F326"/>
    <w:rsid w:val="67162010"/>
    <w:rsid w:val="67339139"/>
    <w:rsid w:val="676B767A"/>
    <w:rsid w:val="67A837E2"/>
    <w:rsid w:val="680B2935"/>
    <w:rsid w:val="6815718E"/>
    <w:rsid w:val="681F5752"/>
    <w:rsid w:val="682476BE"/>
    <w:rsid w:val="682E99EB"/>
    <w:rsid w:val="68C8F857"/>
    <w:rsid w:val="6A613CE3"/>
    <w:rsid w:val="6AD33BEC"/>
    <w:rsid w:val="6ADFD8A4"/>
    <w:rsid w:val="6B302C48"/>
    <w:rsid w:val="6B987282"/>
    <w:rsid w:val="6C3546B8"/>
    <w:rsid w:val="6CE32BCD"/>
    <w:rsid w:val="6D2BA3F9"/>
    <w:rsid w:val="6D701D5C"/>
    <w:rsid w:val="6E0ADCAE"/>
    <w:rsid w:val="6E8E98D6"/>
    <w:rsid w:val="6EB0A18A"/>
    <w:rsid w:val="6ED01344"/>
    <w:rsid w:val="6F713FDD"/>
    <w:rsid w:val="6FA2779D"/>
    <w:rsid w:val="704C71EB"/>
    <w:rsid w:val="70B9906D"/>
    <w:rsid w:val="7186E1A3"/>
    <w:rsid w:val="71DF6C8D"/>
    <w:rsid w:val="7207B406"/>
    <w:rsid w:val="726C4EC8"/>
    <w:rsid w:val="73039199"/>
    <w:rsid w:val="739555D7"/>
    <w:rsid w:val="749F61FA"/>
    <w:rsid w:val="74F9F476"/>
    <w:rsid w:val="756DE125"/>
    <w:rsid w:val="7620DFCA"/>
    <w:rsid w:val="76D2863F"/>
    <w:rsid w:val="776A5F8D"/>
    <w:rsid w:val="78132459"/>
    <w:rsid w:val="79062FEE"/>
    <w:rsid w:val="79557CDB"/>
    <w:rsid w:val="7962CAF7"/>
    <w:rsid w:val="7A12C5EB"/>
    <w:rsid w:val="7A2829EB"/>
    <w:rsid w:val="7B326707"/>
    <w:rsid w:val="7B500D9D"/>
    <w:rsid w:val="7BE1956D"/>
    <w:rsid w:val="7C43D090"/>
    <w:rsid w:val="7C5DFEAB"/>
    <w:rsid w:val="7C73F540"/>
    <w:rsid w:val="7CFCD0D4"/>
    <w:rsid w:val="7E0FC5A1"/>
    <w:rsid w:val="7E57A655"/>
    <w:rsid w:val="7F8E99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7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07763E"/>
    <w:rPr>
      <w:color w:val="0000FF"/>
      <w:u w:val="single"/>
    </w:rPr>
  </w:style>
  <w:style w:type="character" w:styleId="Odwoaniedokomentarza">
    <w:name w:val="annotation reference"/>
    <w:basedOn w:val="Domylnaczcionkaakapitu"/>
    <w:uiPriority w:val="99"/>
    <w:semiHidden/>
    <w:unhideWhenUsed/>
    <w:rsid w:val="0007763E"/>
    <w:rPr>
      <w:sz w:val="16"/>
      <w:szCs w:val="16"/>
    </w:rPr>
  </w:style>
  <w:style w:type="paragraph" w:styleId="Tekstkomentarza">
    <w:name w:val="annotation text"/>
    <w:basedOn w:val="Normalny"/>
    <w:link w:val="TekstkomentarzaZnak"/>
    <w:uiPriority w:val="99"/>
    <w:unhideWhenUsed/>
    <w:rsid w:val="0007763E"/>
    <w:pPr>
      <w:spacing w:line="240" w:lineRule="auto"/>
    </w:pPr>
    <w:rPr>
      <w:sz w:val="20"/>
      <w:szCs w:val="20"/>
    </w:rPr>
  </w:style>
  <w:style w:type="character" w:customStyle="1" w:styleId="TekstkomentarzaZnak">
    <w:name w:val="Tekst komentarza Znak"/>
    <w:basedOn w:val="Domylnaczcionkaakapitu"/>
    <w:link w:val="Tekstkomentarza"/>
    <w:uiPriority w:val="99"/>
    <w:rsid w:val="0007763E"/>
    <w:rPr>
      <w:sz w:val="20"/>
      <w:szCs w:val="20"/>
    </w:rPr>
  </w:style>
  <w:style w:type="character" w:styleId="UyteHipercze">
    <w:name w:val="FollowedHyperlink"/>
    <w:basedOn w:val="Domylnaczcionkaakapitu"/>
    <w:uiPriority w:val="99"/>
    <w:semiHidden/>
    <w:unhideWhenUsed/>
    <w:rsid w:val="0007763E"/>
    <w:rPr>
      <w:color w:val="954F72" w:themeColor="followedHyperlink"/>
      <w:u w:val="single"/>
    </w:rPr>
  </w:style>
  <w:style w:type="paragraph" w:styleId="Akapitzlist">
    <w:name w:val="List Paragraph"/>
    <w:basedOn w:val="Normalny"/>
    <w:qFormat/>
    <w:rsid w:val="002C1FE4"/>
    <w:pPr>
      <w:ind w:left="720"/>
      <w:contextualSpacing/>
    </w:pPr>
  </w:style>
  <w:style w:type="character" w:styleId="Pogrubienie">
    <w:name w:val="Strong"/>
    <w:basedOn w:val="Domylnaczcionkaakapitu"/>
    <w:uiPriority w:val="22"/>
    <w:qFormat/>
    <w:rsid w:val="002C1FE4"/>
    <w:rPr>
      <w:b/>
      <w:bCs/>
    </w:rPr>
  </w:style>
  <w:style w:type="table" w:styleId="Tabela-Siatka">
    <w:name w:val="Table Grid"/>
    <w:basedOn w:val="Standardowy"/>
    <w:uiPriority w:val="39"/>
    <w:rsid w:val="00D93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omylnaczcionkaakapitu"/>
    <w:rsid w:val="00D93D5E"/>
    <w:rPr>
      <w:rFonts w:ascii="Segoe UI" w:hAnsi="Segoe UI" w:cs="Segoe UI" w:hint="default"/>
      <w:color w:val="212529"/>
      <w:sz w:val="18"/>
      <w:szCs w:val="18"/>
    </w:rPr>
  </w:style>
  <w:style w:type="paragraph" w:customStyle="1" w:styleId="pf0">
    <w:name w:val="pf0"/>
    <w:basedOn w:val="Normalny"/>
    <w:rsid w:val="00DA03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16789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D5E59"/>
  </w:style>
  <w:style w:type="character" w:customStyle="1" w:styleId="eop">
    <w:name w:val="eop"/>
    <w:basedOn w:val="Domylnaczcionkaakapitu"/>
    <w:rsid w:val="002D5E59"/>
  </w:style>
  <w:style w:type="paragraph" w:styleId="Tematkomentarza">
    <w:name w:val="annotation subject"/>
    <w:basedOn w:val="Tekstkomentarza"/>
    <w:next w:val="Tekstkomentarza"/>
    <w:link w:val="TematkomentarzaZnak"/>
    <w:uiPriority w:val="99"/>
    <w:semiHidden/>
    <w:unhideWhenUsed/>
    <w:rsid w:val="00A15F77"/>
    <w:rPr>
      <w:b/>
      <w:bCs/>
    </w:rPr>
  </w:style>
  <w:style w:type="character" w:customStyle="1" w:styleId="TematkomentarzaZnak">
    <w:name w:val="Temat komentarza Znak"/>
    <w:basedOn w:val="TekstkomentarzaZnak"/>
    <w:link w:val="Tematkomentarza"/>
    <w:uiPriority w:val="99"/>
    <w:semiHidden/>
    <w:rsid w:val="00A15F77"/>
    <w:rPr>
      <w:b/>
      <w:bCs/>
      <w:sz w:val="20"/>
      <w:szCs w:val="20"/>
    </w:rPr>
  </w:style>
  <w:style w:type="character" w:customStyle="1" w:styleId="Nierozpoznanawzmianka1">
    <w:name w:val="Nierozpoznana wzmianka1"/>
    <w:basedOn w:val="Domylnaczcionkaakapitu"/>
    <w:uiPriority w:val="99"/>
    <w:semiHidden/>
    <w:unhideWhenUsed/>
    <w:rsid w:val="00A15F77"/>
    <w:rPr>
      <w:color w:val="605E5C"/>
      <w:shd w:val="clear" w:color="auto" w:fill="E1DFDD"/>
    </w:rPr>
  </w:style>
  <w:style w:type="paragraph" w:customStyle="1" w:styleId="paragraph">
    <w:name w:val="paragraph"/>
    <w:basedOn w:val="Normalny"/>
    <w:rsid w:val="009069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pellingerror">
    <w:name w:val="spellingerror"/>
    <w:basedOn w:val="Domylnaczcionkaakapitu"/>
    <w:rsid w:val="009D3B45"/>
  </w:style>
  <w:style w:type="paragraph" w:styleId="Tekstdymka">
    <w:name w:val="Balloon Text"/>
    <w:basedOn w:val="Normalny"/>
    <w:link w:val="TekstdymkaZnak"/>
    <w:uiPriority w:val="99"/>
    <w:semiHidden/>
    <w:unhideWhenUsed/>
    <w:rsid w:val="002F1E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1EBB"/>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9C5794"/>
    <w:rPr>
      <w:color w:val="605E5C"/>
      <w:shd w:val="clear" w:color="auto" w:fill="E1DFDD"/>
    </w:rPr>
  </w:style>
  <w:style w:type="paragraph" w:customStyle="1" w:styleId="Default">
    <w:name w:val="Default"/>
    <w:rsid w:val="005A555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13C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13C77"/>
  </w:style>
  <w:style w:type="paragraph" w:styleId="Stopka">
    <w:name w:val="footer"/>
    <w:basedOn w:val="Normalny"/>
    <w:link w:val="StopkaZnak"/>
    <w:uiPriority w:val="99"/>
    <w:unhideWhenUsed/>
    <w:rsid w:val="00E13C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223">
      <w:bodyDiv w:val="1"/>
      <w:marLeft w:val="0"/>
      <w:marRight w:val="0"/>
      <w:marTop w:val="0"/>
      <w:marBottom w:val="0"/>
      <w:divBdr>
        <w:top w:val="none" w:sz="0" w:space="0" w:color="auto"/>
        <w:left w:val="none" w:sz="0" w:space="0" w:color="auto"/>
        <w:bottom w:val="none" w:sz="0" w:space="0" w:color="auto"/>
        <w:right w:val="none" w:sz="0" w:space="0" w:color="auto"/>
      </w:divBdr>
    </w:div>
    <w:div w:id="79178384">
      <w:bodyDiv w:val="1"/>
      <w:marLeft w:val="0"/>
      <w:marRight w:val="0"/>
      <w:marTop w:val="0"/>
      <w:marBottom w:val="0"/>
      <w:divBdr>
        <w:top w:val="none" w:sz="0" w:space="0" w:color="auto"/>
        <w:left w:val="none" w:sz="0" w:space="0" w:color="auto"/>
        <w:bottom w:val="none" w:sz="0" w:space="0" w:color="auto"/>
        <w:right w:val="none" w:sz="0" w:space="0" w:color="auto"/>
      </w:divBdr>
    </w:div>
    <w:div w:id="118844774">
      <w:bodyDiv w:val="1"/>
      <w:marLeft w:val="0"/>
      <w:marRight w:val="0"/>
      <w:marTop w:val="0"/>
      <w:marBottom w:val="0"/>
      <w:divBdr>
        <w:top w:val="none" w:sz="0" w:space="0" w:color="auto"/>
        <w:left w:val="none" w:sz="0" w:space="0" w:color="auto"/>
        <w:bottom w:val="none" w:sz="0" w:space="0" w:color="auto"/>
        <w:right w:val="none" w:sz="0" w:space="0" w:color="auto"/>
      </w:divBdr>
    </w:div>
    <w:div w:id="133841789">
      <w:bodyDiv w:val="1"/>
      <w:marLeft w:val="0"/>
      <w:marRight w:val="0"/>
      <w:marTop w:val="0"/>
      <w:marBottom w:val="0"/>
      <w:divBdr>
        <w:top w:val="none" w:sz="0" w:space="0" w:color="auto"/>
        <w:left w:val="none" w:sz="0" w:space="0" w:color="auto"/>
        <w:bottom w:val="none" w:sz="0" w:space="0" w:color="auto"/>
        <w:right w:val="none" w:sz="0" w:space="0" w:color="auto"/>
      </w:divBdr>
      <w:divsChild>
        <w:div w:id="246113640">
          <w:marLeft w:val="0"/>
          <w:marRight w:val="0"/>
          <w:marTop w:val="0"/>
          <w:marBottom w:val="0"/>
          <w:divBdr>
            <w:top w:val="none" w:sz="0" w:space="0" w:color="auto"/>
            <w:left w:val="none" w:sz="0" w:space="0" w:color="auto"/>
            <w:bottom w:val="none" w:sz="0" w:space="0" w:color="auto"/>
            <w:right w:val="none" w:sz="0" w:space="0" w:color="auto"/>
          </w:divBdr>
        </w:div>
      </w:divsChild>
    </w:div>
    <w:div w:id="156651745">
      <w:bodyDiv w:val="1"/>
      <w:marLeft w:val="0"/>
      <w:marRight w:val="0"/>
      <w:marTop w:val="0"/>
      <w:marBottom w:val="0"/>
      <w:divBdr>
        <w:top w:val="none" w:sz="0" w:space="0" w:color="auto"/>
        <w:left w:val="none" w:sz="0" w:space="0" w:color="auto"/>
        <w:bottom w:val="none" w:sz="0" w:space="0" w:color="auto"/>
        <w:right w:val="none" w:sz="0" w:space="0" w:color="auto"/>
      </w:divBdr>
    </w:div>
    <w:div w:id="189491373">
      <w:bodyDiv w:val="1"/>
      <w:marLeft w:val="0"/>
      <w:marRight w:val="0"/>
      <w:marTop w:val="0"/>
      <w:marBottom w:val="0"/>
      <w:divBdr>
        <w:top w:val="none" w:sz="0" w:space="0" w:color="auto"/>
        <w:left w:val="none" w:sz="0" w:space="0" w:color="auto"/>
        <w:bottom w:val="none" w:sz="0" w:space="0" w:color="auto"/>
        <w:right w:val="none" w:sz="0" w:space="0" w:color="auto"/>
      </w:divBdr>
      <w:divsChild>
        <w:div w:id="180314094">
          <w:marLeft w:val="0"/>
          <w:marRight w:val="0"/>
          <w:marTop w:val="0"/>
          <w:marBottom w:val="0"/>
          <w:divBdr>
            <w:top w:val="none" w:sz="0" w:space="0" w:color="auto"/>
            <w:left w:val="none" w:sz="0" w:space="0" w:color="auto"/>
            <w:bottom w:val="none" w:sz="0" w:space="0" w:color="auto"/>
            <w:right w:val="none" w:sz="0" w:space="0" w:color="auto"/>
          </w:divBdr>
        </w:div>
        <w:div w:id="934823397">
          <w:marLeft w:val="0"/>
          <w:marRight w:val="0"/>
          <w:marTop w:val="0"/>
          <w:marBottom w:val="0"/>
          <w:divBdr>
            <w:top w:val="none" w:sz="0" w:space="0" w:color="auto"/>
            <w:left w:val="none" w:sz="0" w:space="0" w:color="auto"/>
            <w:bottom w:val="none" w:sz="0" w:space="0" w:color="auto"/>
            <w:right w:val="none" w:sz="0" w:space="0" w:color="auto"/>
          </w:divBdr>
        </w:div>
        <w:div w:id="1014383886">
          <w:marLeft w:val="0"/>
          <w:marRight w:val="0"/>
          <w:marTop w:val="0"/>
          <w:marBottom w:val="0"/>
          <w:divBdr>
            <w:top w:val="none" w:sz="0" w:space="0" w:color="auto"/>
            <w:left w:val="none" w:sz="0" w:space="0" w:color="auto"/>
            <w:bottom w:val="none" w:sz="0" w:space="0" w:color="auto"/>
            <w:right w:val="none" w:sz="0" w:space="0" w:color="auto"/>
          </w:divBdr>
        </w:div>
        <w:div w:id="1660496936">
          <w:marLeft w:val="0"/>
          <w:marRight w:val="0"/>
          <w:marTop w:val="0"/>
          <w:marBottom w:val="0"/>
          <w:divBdr>
            <w:top w:val="none" w:sz="0" w:space="0" w:color="auto"/>
            <w:left w:val="none" w:sz="0" w:space="0" w:color="auto"/>
            <w:bottom w:val="none" w:sz="0" w:space="0" w:color="auto"/>
            <w:right w:val="none" w:sz="0" w:space="0" w:color="auto"/>
          </w:divBdr>
        </w:div>
      </w:divsChild>
    </w:div>
    <w:div w:id="194849978">
      <w:bodyDiv w:val="1"/>
      <w:marLeft w:val="0"/>
      <w:marRight w:val="0"/>
      <w:marTop w:val="0"/>
      <w:marBottom w:val="0"/>
      <w:divBdr>
        <w:top w:val="none" w:sz="0" w:space="0" w:color="auto"/>
        <w:left w:val="none" w:sz="0" w:space="0" w:color="auto"/>
        <w:bottom w:val="none" w:sz="0" w:space="0" w:color="auto"/>
        <w:right w:val="none" w:sz="0" w:space="0" w:color="auto"/>
      </w:divBdr>
    </w:div>
    <w:div w:id="201209471">
      <w:bodyDiv w:val="1"/>
      <w:marLeft w:val="0"/>
      <w:marRight w:val="0"/>
      <w:marTop w:val="0"/>
      <w:marBottom w:val="0"/>
      <w:divBdr>
        <w:top w:val="none" w:sz="0" w:space="0" w:color="auto"/>
        <w:left w:val="none" w:sz="0" w:space="0" w:color="auto"/>
        <w:bottom w:val="none" w:sz="0" w:space="0" w:color="auto"/>
        <w:right w:val="none" w:sz="0" w:space="0" w:color="auto"/>
      </w:divBdr>
    </w:div>
    <w:div w:id="225266826">
      <w:bodyDiv w:val="1"/>
      <w:marLeft w:val="0"/>
      <w:marRight w:val="0"/>
      <w:marTop w:val="0"/>
      <w:marBottom w:val="0"/>
      <w:divBdr>
        <w:top w:val="none" w:sz="0" w:space="0" w:color="auto"/>
        <w:left w:val="none" w:sz="0" w:space="0" w:color="auto"/>
        <w:bottom w:val="none" w:sz="0" w:space="0" w:color="auto"/>
        <w:right w:val="none" w:sz="0" w:space="0" w:color="auto"/>
      </w:divBdr>
    </w:div>
    <w:div w:id="259221544">
      <w:bodyDiv w:val="1"/>
      <w:marLeft w:val="0"/>
      <w:marRight w:val="0"/>
      <w:marTop w:val="0"/>
      <w:marBottom w:val="0"/>
      <w:divBdr>
        <w:top w:val="none" w:sz="0" w:space="0" w:color="auto"/>
        <w:left w:val="none" w:sz="0" w:space="0" w:color="auto"/>
        <w:bottom w:val="none" w:sz="0" w:space="0" w:color="auto"/>
        <w:right w:val="none" w:sz="0" w:space="0" w:color="auto"/>
      </w:divBdr>
    </w:div>
    <w:div w:id="295524731">
      <w:bodyDiv w:val="1"/>
      <w:marLeft w:val="0"/>
      <w:marRight w:val="0"/>
      <w:marTop w:val="0"/>
      <w:marBottom w:val="0"/>
      <w:divBdr>
        <w:top w:val="none" w:sz="0" w:space="0" w:color="auto"/>
        <w:left w:val="none" w:sz="0" w:space="0" w:color="auto"/>
        <w:bottom w:val="none" w:sz="0" w:space="0" w:color="auto"/>
        <w:right w:val="none" w:sz="0" w:space="0" w:color="auto"/>
      </w:divBdr>
    </w:div>
    <w:div w:id="384910020">
      <w:bodyDiv w:val="1"/>
      <w:marLeft w:val="0"/>
      <w:marRight w:val="0"/>
      <w:marTop w:val="0"/>
      <w:marBottom w:val="0"/>
      <w:divBdr>
        <w:top w:val="none" w:sz="0" w:space="0" w:color="auto"/>
        <w:left w:val="none" w:sz="0" w:space="0" w:color="auto"/>
        <w:bottom w:val="none" w:sz="0" w:space="0" w:color="auto"/>
        <w:right w:val="none" w:sz="0" w:space="0" w:color="auto"/>
      </w:divBdr>
    </w:div>
    <w:div w:id="544483963">
      <w:bodyDiv w:val="1"/>
      <w:marLeft w:val="0"/>
      <w:marRight w:val="0"/>
      <w:marTop w:val="0"/>
      <w:marBottom w:val="0"/>
      <w:divBdr>
        <w:top w:val="none" w:sz="0" w:space="0" w:color="auto"/>
        <w:left w:val="none" w:sz="0" w:space="0" w:color="auto"/>
        <w:bottom w:val="none" w:sz="0" w:space="0" w:color="auto"/>
        <w:right w:val="none" w:sz="0" w:space="0" w:color="auto"/>
      </w:divBdr>
    </w:div>
    <w:div w:id="554506925">
      <w:bodyDiv w:val="1"/>
      <w:marLeft w:val="0"/>
      <w:marRight w:val="0"/>
      <w:marTop w:val="0"/>
      <w:marBottom w:val="0"/>
      <w:divBdr>
        <w:top w:val="none" w:sz="0" w:space="0" w:color="auto"/>
        <w:left w:val="none" w:sz="0" w:space="0" w:color="auto"/>
        <w:bottom w:val="none" w:sz="0" w:space="0" w:color="auto"/>
        <w:right w:val="none" w:sz="0" w:space="0" w:color="auto"/>
      </w:divBdr>
      <w:divsChild>
        <w:div w:id="1009987122">
          <w:marLeft w:val="0"/>
          <w:marRight w:val="0"/>
          <w:marTop w:val="0"/>
          <w:marBottom w:val="0"/>
          <w:divBdr>
            <w:top w:val="none" w:sz="0" w:space="0" w:color="auto"/>
            <w:left w:val="none" w:sz="0" w:space="0" w:color="auto"/>
            <w:bottom w:val="none" w:sz="0" w:space="0" w:color="auto"/>
            <w:right w:val="none" w:sz="0" w:space="0" w:color="auto"/>
          </w:divBdr>
          <w:divsChild>
            <w:div w:id="449132790">
              <w:marLeft w:val="0"/>
              <w:marRight w:val="0"/>
              <w:marTop w:val="0"/>
              <w:marBottom w:val="0"/>
              <w:divBdr>
                <w:top w:val="none" w:sz="0" w:space="0" w:color="auto"/>
                <w:left w:val="none" w:sz="0" w:space="0" w:color="auto"/>
                <w:bottom w:val="none" w:sz="0" w:space="0" w:color="auto"/>
                <w:right w:val="none" w:sz="0" w:space="0" w:color="auto"/>
              </w:divBdr>
              <w:divsChild>
                <w:div w:id="143395781">
                  <w:marLeft w:val="0"/>
                  <w:marRight w:val="0"/>
                  <w:marTop w:val="0"/>
                  <w:marBottom w:val="0"/>
                  <w:divBdr>
                    <w:top w:val="none" w:sz="0" w:space="0" w:color="auto"/>
                    <w:left w:val="none" w:sz="0" w:space="0" w:color="auto"/>
                    <w:bottom w:val="none" w:sz="0" w:space="0" w:color="auto"/>
                    <w:right w:val="none" w:sz="0" w:space="0" w:color="auto"/>
                  </w:divBdr>
                  <w:divsChild>
                    <w:div w:id="59181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96197">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 w:id="585068767">
      <w:bodyDiv w:val="1"/>
      <w:marLeft w:val="0"/>
      <w:marRight w:val="0"/>
      <w:marTop w:val="0"/>
      <w:marBottom w:val="0"/>
      <w:divBdr>
        <w:top w:val="none" w:sz="0" w:space="0" w:color="auto"/>
        <w:left w:val="none" w:sz="0" w:space="0" w:color="auto"/>
        <w:bottom w:val="none" w:sz="0" w:space="0" w:color="auto"/>
        <w:right w:val="none" w:sz="0" w:space="0" w:color="auto"/>
      </w:divBdr>
    </w:div>
    <w:div w:id="632520347">
      <w:bodyDiv w:val="1"/>
      <w:marLeft w:val="0"/>
      <w:marRight w:val="0"/>
      <w:marTop w:val="0"/>
      <w:marBottom w:val="0"/>
      <w:divBdr>
        <w:top w:val="none" w:sz="0" w:space="0" w:color="auto"/>
        <w:left w:val="none" w:sz="0" w:space="0" w:color="auto"/>
        <w:bottom w:val="none" w:sz="0" w:space="0" w:color="auto"/>
        <w:right w:val="none" w:sz="0" w:space="0" w:color="auto"/>
      </w:divBdr>
    </w:div>
    <w:div w:id="659313740">
      <w:bodyDiv w:val="1"/>
      <w:marLeft w:val="0"/>
      <w:marRight w:val="0"/>
      <w:marTop w:val="0"/>
      <w:marBottom w:val="0"/>
      <w:divBdr>
        <w:top w:val="none" w:sz="0" w:space="0" w:color="auto"/>
        <w:left w:val="none" w:sz="0" w:space="0" w:color="auto"/>
        <w:bottom w:val="none" w:sz="0" w:space="0" w:color="auto"/>
        <w:right w:val="none" w:sz="0" w:space="0" w:color="auto"/>
      </w:divBdr>
      <w:divsChild>
        <w:div w:id="7830372">
          <w:marLeft w:val="0"/>
          <w:marRight w:val="0"/>
          <w:marTop w:val="0"/>
          <w:marBottom w:val="0"/>
          <w:divBdr>
            <w:top w:val="none" w:sz="0" w:space="0" w:color="auto"/>
            <w:left w:val="none" w:sz="0" w:space="0" w:color="auto"/>
            <w:bottom w:val="none" w:sz="0" w:space="0" w:color="auto"/>
            <w:right w:val="none" w:sz="0" w:space="0" w:color="auto"/>
          </w:divBdr>
          <w:divsChild>
            <w:div w:id="401217968">
              <w:marLeft w:val="0"/>
              <w:marRight w:val="0"/>
              <w:marTop w:val="0"/>
              <w:marBottom w:val="0"/>
              <w:divBdr>
                <w:top w:val="none" w:sz="0" w:space="0" w:color="auto"/>
                <w:left w:val="none" w:sz="0" w:space="0" w:color="auto"/>
                <w:bottom w:val="none" w:sz="0" w:space="0" w:color="auto"/>
                <w:right w:val="none" w:sz="0" w:space="0" w:color="auto"/>
              </w:divBdr>
            </w:div>
          </w:divsChild>
        </w:div>
        <w:div w:id="47269520">
          <w:marLeft w:val="0"/>
          <w:marRight w:val="0"/>
          <w:marTop w:val="0"/>
          <w:marBottom w:val="0"/>
          <w:divBdr>
            <w:top w:val="none" w:sz="0" w:space="0" w:color="auto"/>
            <w:left w:val="none" w:sz="0" w:space="0" w:color="auto"/>
            <w:bottom w:val="none" w:sz="0" w:space="0" w:color="auto"/>
            <w:right w:val="none" w:sz="0" w:space="0" w:color="auto"/>
          </w:divBdr>
          <w:divsChild>
            <w:div w:id="129203482">
              <w:marLeft w:val="0"/>
              <w:marRight w:val="0"/>
              <w:marTop w:val="0"/>
              <w:marBottom w:val="0"/>
              <w:divBdr>
                <w:top w:val="none" w:sz="0" w:space="0" w:color="auto"/>
                <w:left w:val="none" w:sz="0" w:space="0" w:color="auto"/>
                <w:bottom w:val="none" w:sz="0" w:space="0" w:color="auto"/>
                <w:right w:val="none" w:sz="0" w:space="0" w:color="auto"/>
              </w:divBdr>
            </w:div>
          </w:divsChild>
        </w:div>
        <w:div w:id="106123476">
          <w:marLeft w:val="0"/>
          <w:marRight w:val="0"/>
          <w:marTop w:val="0"/>
          <w:marBottom w:val="0"/>
          <w:divBdr>
            <w:top w:val="none" w:sz="0" w:space="0" w:color="auto"/>
            <w:left w:val="none" w:sz="0" w:space="0" w:color="auto"/>
            <w:bottom w:val="none" w:sz="0" w:space="0" w:color="auto"/>
            <w:right w:val="none" w:sz="0" w:space="0" w:color="auto"/>
          </w:divBdr>
          <w:divsChild>
            <w:div w:id="1480727924">
              <w:marLeft w:val="0"/>
              <w:marRight w:val="0"/>
              <w:marTop w:val="0"/>
              <w:marBottom w:val="0"/>
              <w:divBdr>
                <w:top w:val="none" w:sz="0" w:space="0" w:color="auto"/>
                <w:left w:val="none" w:sz="0" w:space="0" w:color="auto"/>
                <w:bottom w:val="none" w:sz="0" w:space="0" w:color="auto"/>
                <w:right w:val="none" w:sz="0" w:space="0" w:color="auto"/>
              </w:divBdr>
            </w:div>
          </w:divsChild>
        </w:div>
        <w:div w:id="216816096">
          <w:marLeft w:val="0"/>
          <w:marRight w:val="0"/>
          <w:marTop w:val="0"/>
          <w:marBottom w:val="0"/>
          <w:divBdr>
            <w:top w:val="none" w:sz="0" w:space="0" w:color="auto"/>
            <w:left w:val="none" w:sz="0" w:space="0" w:color="auto"/>
            <w:bottom w:val="none" w:sz="0" w:space="0" w:color="auto"/>
            <w:right w:val="none" w:sz="0" w:space="0" w:color="auto"/>
          </w:divBdr>
          <w:divsChild>
            <w:div w:id="2003466732">
              <w:marLeft w:val="0"/>
              <w:marRight w:val="0"/>
              <w:marTop w:val="0"/>
              <w:marBottom w:val="0"/>
              <w:divBdr>
                <w:top w:val="none" w:sz="0" w:space="0" w:color="auto"/>
                <w:left w:val="none" w:sz="0" w:space="0" w:color="auto"/>
                <w:bottom w:val="none" w:sz="0" w:space="0" w:color="auto"/>
                <w:right w:val="none" w:sz="0" w:space="0" w:color="auto"/>
              </w:divBdr>
            </w:div>
          </w:divsChild>
        </w:div>
        <w:div w:id="343899176">
          <w:marLeft w:val="0"/>
          <w:marRight w:val="0"/>
          <w:marTop w:val="0"/>
          <w:marBottom w:val="0"/>
          <w:divBdr>
            <w:top w:val="none" w:sz="0" w:space="0" w:color="auto"/>
            <w:left w:val="none" w:sz="0" w:space="0" w:color="auto"/>
            <w:bottom w:val="none" w:sz="0" w:space="0" w:color="auto"/>
            <w:right w:val="none" w:sz="0" w:space="0" w:color="auto"/>
          </w:divBdr>
          <w:divsChild>
            <w:div w:id="1240865044">
              <w:marLeft w:val="0"/>
              <w:marRight w:val="0"/>
              <w:marTop w:val="0"/>
              <w:marBottom w:val="0"/>
              <w:divBdr>
                <w:top w:val="none" w:sz="0" w:space="0" w:color="auto"/>
                <w:left w:val="none" w:sz="0" w:space="0" w:color="auto"/>
                <w:bottom w:val="none" w:sz="0" w:space="0" w:color="auto"/>
                <w:right w:val="none" w:sz="0" w:space="0" w:color="auto"/>
              </w:divBdr>
            </w:div>
          </w:divsChild>
        </w:div>
        <w:div w:id="497430406">
          <w:marLeft w:val="0"/>
          <w:marRight w:val="0"/>
          <w:marTop w:val="0"/>
          <w:marBottom w:val="0"/>
          <w:divBdr>
            <w:top w:val="none" w:sz="0" w:space="0" w:color="auto"/>
            <w:left w:val="none" w:sz="0" w:space="0" w:color="auto"/>
            <w:bottom w:val="none" w:sz="0" w:space="0" w:color="auto"/>
            <w:right w:val="none" w:sz="0" w:space="0" w:color="auto"/>
          </w:divBdr>
          <w:divsChild>
            <w:div w:id="1872457453">
              <w:marLeft w:val="0"/>
              <w:marRight w:val="0"/>
              <w:marTop w:val="0"/>
              <w:marBottom w:val="0"/>
              <w:divBdr>
                <w:top w:val="none" w:sz="0" w:space="0" w:color="auto"/>
                <w:left w:val="none" w:sz="0" w:space="0" w:color="auto"/>
                <w:bottom w:val="none" w:sz="0" w:space="0" w:color="auto"/>
                <w:right w:val="none" w:sz="0" w:space="0" w:color="auto"/>
              </w:divBdr>
            </w:div>
          </w:divsChild>
        </w:div>
        <w:div w:id="610476629">
          <w:marLeft w:val="0"/>
          <w:marRight w:val="0"/>
          <w:marTop w:val="0"/>
          <w:marBottom w:val="0"/>
          <w:divBdr>
            <w:top w:val="none" w:sz="0" w:space="0" w:color="auto"/>
            <w:left w:val="none" w:sz="0" w:space="0" w:color="auto"/>
            <w:bottom w:val="none" w:sz="0" w:space="0" w:color="auto"/>
            <w:right w:val="none" w:sz="0" w:space="0" w:color="auto"/>
          </w:divBdr>
          <w:divsChild>
            <w:div w:id="840392448">
              <w:marLeft w:val="0"/>
              <w:marRight w:val="0"/>
              <w:marTop w:val="0"/>
              <w:marBottom w:val="0"/>
              <w:divBdr>
                <w:top w:val="none" w:sz="0" w:space="0" w:color="auto"/>
                <w:left w:val="none" w:sz="0" w:space="0" w:color="auto"/>
                <w:bottom w:val="none" w:sz="0" w:space="0" w:color="auto"/>
                <w:right w:val="none" w:sz="0" w:space="0" w:color="auto"/>
              </w:divBdr>
            </w:div>
          </w:divsChild>
        </w:div>
        <w:div w:id="1420173733">
          <w:marLeft w:val="0"/>
          <w:marRight w:val="0"/>
          <w:marTop w:val="0"/>
          <w:marBottom w:val="0"/>
          <w:divBdr>
            <w:top w:val="none" w:sz="0" w:space="0" w:color="auto"/>
            <w:left w:val="none" w:sz="0" w:space="0" w:color="auto"/>
            <w:bottom w:val="none" w:sz="0" w:space="0" w:color="auto"/>
            <w:right w:val="none" w:sz="0" w:space="0" w:color="auto"/>
          </w:divBdr>
          <w:divsChild>
            <w:div w:id="8145487">
              <w:marLeft w:val="0"/>
              <w:marRight w:val="0"/>
              <w:marTop w:val="0"/>
              <w:marBottom w:val="0"/>
              <w:divBdr>
                <w:top w:val="none" w:sz="0" w:space="0" w:color="auto"/>
                <w:left w:val="none" w:sz="0" w:space="0" w:color="auto"/>
                <w:bottom w:val="none" w:sz="0" w:space="0" w:color="auto"/>
                <w:right w:val="none" w:sz="0" w:space="0" w:color="auto"/>
              </w:divBdr>
            </w:div>
          </w:divsChild>
        </w:div>
        <w:div w:id="1567837629">
          <w:marLeft w:val="0"/>
          <w:marRight w:val="0"/>
          <w:marTop w:val="0"/>
          <w:marBottom w:val="0"/>
          <w:divBdr>
            <w:top w:val="none" w:sz="0" w:space="0" w:color="auto"/>
            <w:left w:val="none" w:sz="0" w:space="0" w:color="auto"/>
            <w:bottom w:val="none" w:sz="0" w:space="0" w:color="auto"/>
            <w:right w:val="none" w:sz="0" w:space="0" w:color="auto"/>
          </w:divBdr>
          <w:divsChild>
            <w:div w:id="824471742">
              <w:marLeft w:val="0"/>
              <w:marRight w:val="0"/>
              <w:marTop w:val="0"/>
              <w:marBottom w:val="0"/>
              <w:divBdr>
                <w:top w:val="none" w:sz="0" w:space="0" w:color="auto"/>
                <w:left w:val="none" w:sz="0" w:space="0" w:color="auto"/>
                <w:bottom w:val="none" w:sz="0" w:space="0" w:color="auto"/>
                <w:right w:val="none" w:sz="0" w:space="0" w:color="auto"/>
              </w:divBdr>
            </w:div>
          </w:divsChild>
        </w:div>
        <w:div w:id="1609855070">
          <w:marLeft w:val="0"/>
          <w:marRight w:val="0"/>
          <w:marTop w:val="0"/>
          <w:marBottom w:val="0"/>
          <w:divBdr>
            <w:top w:val="none" w:sz="0" w:space="0" w:color="auto"/>
            <w:left w:val="none" w:sz="0" w:space="0" w:color="auto"/>
            <w:bottom w:val="none" w:sz="0" w:space="0" w:color="auto"/>
            <w:right w:val="none" w:sz="0" w:space="0" w:color="auto"/>
          </w:divBdr>
          <w:divsChild>
            <w:div w:id="259459685">
              <w:marLeft w:val="0"/>
              <w:marRight w:val="0"/>
              <w:marTop w:val="0"/>
              <w:marBottom w:val="0"/>
              <w:divBdr>
                <w:top w:val="none" w:sz="0" w:space="0" w:color="auto"/>
                <w:left w:val="none" w:sz="0" w:space="0" w:color="auto"/>
                <w:bottom w:val="none" w:sz="0" w:space="0" w:color="auto"/>
                <w:right w:val="none" w:sz="0" w:space="0" w:color="auto"/>
              </w:divBdr>
            </w:div>
          </w:divsChild>
        </w:div>
        <w:div w:id="1748192442">
          <w:marLeft w:val="0"/>
          <w:marRight w:val="0"/>
          <w:marTop w:val="0"/>
          <w:marBottom w:val="0"/>
          <w:divBdr>
            <w:top w:val="none" w:sz="0" w:space="0" w:color="auto"/>
            <w:left w:val="none" w:sz="0" w:space="0" w:color="auto"/>
            <w:bottom w:val="none" w:sz="0" w:space="0" w:color="auto"/>
            <w:right w:val="none" w:sz="0" w:space="0" w:color="auto"/>
          </w:divBdr>
          <w:divsChild>
            <w:div w:id="736781458">
              <w:marLeft w:val="0"/>
              <w:marRight w:val="0"/>
              <w:marTop w:val="0"/>
              <w:marBottom w:val="0"/>
              <w:divBdr>
                <w:top w:val="none" w:sz="0" w:space="0" w:color="auto"/>
                <w:left w:val="none" w:sz="0" w:space="0" w:color="auto"/>
                <w:bottom w:val="none" w:sz="0" w:space="0" w:color="auto"/>
                <w:right w:val="none" w:sz="0" w:space="0" w:color="auto"/>
              </w:divBdr>
            </w:div>
          </w:divsChild>
        </w:div>
        <w:div w:id="1792281623">
          <w:marLeft w:val="0"/>
          <w:marRight w:val="0"/>
          <w:marTop w:val="0"/>
          <w:marBottom w:val="0"/>
          <w:divBdr>
            <w:top w:val="none" w:sz="0" w:space="0" w:color="auto"/>
            <w:left w:val="none" w:sz="0" w:space="0" w:color="auto"/>
            <w:bottom w:val="none" w:sz="0" w:space="0" w:color="auto"/>
            <w:right w:val="none" w:sz="0" w:space="0" w:color="auto"/>
          </w:divBdr>
          <w:divsChild>
            <w:div w:id="10609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20080122">
      <w:bodyDiv w:val="1"/>
      <w:marLeft w:val="0"/>
      <w:marRight w:val="0"/>
      <w:marTop w:val="0"/>
      <w:marBottom w:val="0"/>
      <w:divBdr>
        <w:top w:val="none" w:sz="0" w:space="0" w:color="auto"/>
        <w:left w:val="none" w:sz="0" w:space="0" w:color="auto"/>
        <w:bottom w:val="none" w:sz="0" w:space="0" w:color="auto"/>
        <w:right w:val="none" w:sz="0" w:space="0" w:color="auto"/>
      </w:divBdr>
    </w:div>
    <w:div w:id="884100897">
      <w:bodyDiv w:val="1"/>
      <w:marLeft w:val="0"/>
      <w:marRight w:val="0"/>
      <w:marTop w:val="0"/>
      <w:marBottom w:val="0"/>
      <w:divBdr>
        <w:top w:val="none" w:sz="0" w:space="0" w:color="auto"/>
        <w:left w:val="none" w:sz="0" w:space="0" w:color="auto"/>
        <w:bottom w:val="none" w:sz="0" w:space="0" w:color="auto"/>
        <w:right w:val="none" w:sz="0" w:space="0" w:color="auto"/>
      </w:divBdr>
      <w:divsChild>
        <w:div w:id="117383067">
          <w:marLeft w:val="0"/>
          <w:marRight w:val="0"/>
          <w:marTop w:val="0"/>
          <w:marBottom w:val="0"/>
          <w:divBdr>
            <w:top w:val="none" w:sz="0" w:space="0" w:color="auto"/>
            <w:left w:val="none" w:sz="0" w:space="0" w:color="auto"/>
            <w:bottom w:val="none" w:sz="0" w:space="0" w:color="auto"/>
            <w:right w:val="none" w:sz="0" w:space="0" w:color="auto"/>
          </w:divBdr>
          <w:divsChild>
            <w:div w:id="1930116988">
              <w:marLeft w:val="0"/>
              <w:marRight w:val="0"/>
              <w:marTop w:val="0"/>
              <w:marBottom w:val="0"/>
              <w:divBdr>
                <w:top w:val="none" w:sz="0" w:space="0" w:color="auto"/>
                <w:left w:val="none" w:sz="0" w:space="0" w:color="auto"/>
                <w:bottom w:val="none" w:sz="0" w:space="0" w:color="auto"/>
                <w:right w:val="none" w:sz="0" w:space="0" w:color="auto"/>
              </w:divBdr>
            </w:div>
          </w:divsChild>
        </w:div>
        <w:div w:id="117578242">
          <w:marLeft w:val="0"/>
          <w:marRight w:val="0"/>
          <w:marTop w:val="0"/>
          <w:marBottom w:val="0"/>
          <w:divBdr>
            <w:top w:val="none" w:sz="0" w:space="0" w:color="auto"/>
            <w:left w:val="none" w:sz="0" w:space="0" w:color="auto"/>
            <w:bottom w:val="none" w:sz="0" w:space="0" w:color="auto"/>
            <w:right w:val="none" w:sz="0" w:space="0" w:color="auto"/>
          </w:divBdr>
          <w:divsChild>
            <w:div w:id="98568766">
              <w:marLeft w:val="0"/>
              <w:marRight w:val="0"/>
              <w:marTop w:val="0"/>
              <w:marBottom w:val="0"/>
              <w:divBdr>
                <w:top w:val="none" w:sz="0" w:space="0" w:color="auto"/>
                <w:left w:val="none" w:sz="0" w:space="0" w:color="auto"/>
                <w:bottom w:val="none" w:sz="0" w:space="0" w:color="auto"/>
                <w:right w:val="none" w:sz="0" w:space="0" w:color="auto"/>
              </w:divBdr>
            </w:div>
          </w:divsChild>
        </w:div>
        <w:div w:id="144008717">
          <w:marLeft w:val="0"/>
          <w:marRight w:val="0"/>
          <w:marTop w:val="0"/>
          <w:marBottom w:val="0"/>
          <w:divBdr>
            <w:top w:val="none" w:sz="0" w:space="0" w:color="auto"/>
            <w:left w:val="none" w:sz="0" w:space="0" w:color="auto"/>
            <w:bottom w:val="none" w:sz="0" w:space="0" w:color="auto"/>
            <w:right w:val="none" w:sz="0" w:space="0" w:color="auto"/>
          </w:divBdr>
          <w:divsChild>
            <w:div w:id="1878741078">
              <w:marLeft w:val="0"/>
              <w:marRight w:val="0"/>
              <w:marTop w:val="0"/>
              <w:marBottom w:val="0"/>
              <w:divBdr>
                <w:top w:val="none" w:sz="0" w:space="0" w:color="auto"/>
                <w:left w:val="none" w:sz="0" w:space="0" w:color="auto"/>
                <w:bottom w:val="none" w:sz="0" w:space="0" w:color="auto"/>
                <w:right w:val="none" w:sz="0" w:space="0" w:color="auto"/>
              </w:divBdr>
            </w:div>
          </w:divsChild>
        </w:div>
        <w:div w:id="567687589">
          <w:marLeft w:val="0"/>
          <w:marRight w:val="0"/>
          <w:marTop w:val="0"/>
          <w:marBottom w:val="0"/>
          <w:divBdr>
            <w:top w:val="none" w:sz="0" w:space="0" w:color="auto"/>
            <w:left w:val="none" w:sz="0" w:space="0" w:color="auto"/>
            <w:bottom w:val="none" w:sz="0" w:space="0" w:color="auto"/>
            <w:right w:val="none" w:sz="0" w:space="0" w:color="auto"/>
          </w:divBdr>
          <w:divsChild>
            <w:div w:id="368729699">
              <w:marLeft w:val="0"/>
              <w:marRight w:val="0"/>
              <w:marTop w:val="0"/>
              <w:marBottom w:val="0"/>
              <w:divBdr>
                <w:top w:val="none" w:sz="0" w:space="0" w:color="auto"/>
                <w:left w:val="none" w:sz="0" w:space="0" w:color="auto"/>
                <w:bottom w:val="none" w:sz="0" w:space="0" w:color="auto"/>
                <w:right w:val="none" w:sz="0" w:space="0" w:color="auto"/>
              </w:divBdr>
            </w:div>
          </w:divsChild>
        </w:div>
        <w:div w:id="802846544">
          <w:marLeft w:val="0"/>
          <w:marRight w:val="0"/>
          <w:marTop w:val="0"/>
          <w:marBottom w:val="0"/>
          <w:divBdr>
            <w:top w:val="none" w:sz="0" w:space="0" w:color="auto"/>
            <w:left w:val="none" w:sz="0" w:space="0" w:color="auto"/>
            <w:bottom w:val="none" w:sz="0" w:space="0" w:color="auto"/>
            <w:right w:val="none" w:sz="0" w:space="0" w:color="auto"/>
          </w:divBdr>
          <w:divsChild>
            <w:div w:id="1595671850">
              <w:marLeft w:val="0"/>
              <w:marRight w:val="0"/>
              <w:marTop w:val="0"/>
              <w:marBottom w:val="0"/>
              <w:divBdr>
                <w:top w:val="none" w:sz="0" w:space="0" w:color="auto"/>
                <w:left w:val="none" w:sz="0" w:space="0" w:color="auto"/>
                <w:bottom w:val="none" w:sz="0" w:space="0" w:color="auto"/>
                <w:right w:val="none" w:sz="0" w:space="0" w:color="auto"/>
              </w:divBdr>
            </w:div>
          </w:divsChild>
        </w:div>
        <w:div w:id="1317226959">
          <w:marLeft w:val="0"/>
          <w:marRight w:val="0"/>
          <w:marTop w:val="0"/>
          <w:marBottom w:val="0"/>
          <w:divBdr>
            <w:top w:val="none" w:sz="0" w:space="0" w:color="auto"/>
            <w:left w:val="none" w:sz="0" w:space="0" w:color="auto"/>
            <w:bottom w:val="none" w:sz="0" w:space="0" w:color="auto"/>
            <w:right w:val="none" w:sz="0" w:space="0" w:color="auto"/>
          </w:divBdr>
          <w:divsChild>
            <w:div w:id="1117216616">
              <w:marLeft w:val="0"/>
              <w:marRight w:val="0"/>
              <w:marTop w:val="0"/>
              <w:marBottom w:val="0"/>
              <w:divBdr>
                <w:top w:val="none" w:sz="0" w:space="0" w:color="auto"/>
                <w:left w:val="none" w:sz="0" w:space="0" w:color="auto"/>
                <w:bottom w:val="none" w:sz="0" w:space="0" w:color="auto"/>
                <w:right w:val="none" w:sz="0" w:space="0" w:color="auto"/>
              </w:divBdr>
            </w:div>
          </w:divsChild>
        </w:div>
        <w:div w:id="1452438627">
          <w:marLeft w:val="0"/>
          <w:marRight w:val="0"/>
          <w:marTop w:val="0"/>
          <w:marBottom w:val="0"/>
          <w:divBdr>
            <w:top w:val="none" w:sz="0" w:space="0" w:color="auto"/>
            <w:left w:val="none" w:sz="0" w:space="0" w:color="auto"/>
            <w:bottom w:val="none" w:sz="0" w:space="0" w:color="auto"/>
            <w:right w:val="none" w:sz="0" w:space="0" w:color="auto"/>
          </w:divBdr>
          <w:divsChild>
            <w:div w:id="198010362">
              <w:marLeft w:val="0"/>
              <w:marRight w:val="0"/>
              <w:marTop w:val="0"/>
              <w:marBottom w:val="0"/>
              <w:divBdr>
                <w:top w:val="none" w:sz="0" w:space="0" w:color="auto"/>
                <w:left w:val="none" w:sz="0" w:space="0" w:color="auto"/>
                <w:bottom w:val="none" w:sz="0" w:space="0" w:color="auto"/>
                <w:right w:val="none" w:sz="0" w:space="0" w:color="auto"/>
              </w:divBdr>
            </w:div>
          </w:divsChild>
        </w:div>
        <w:div w:id="1463039686">
          <w:marLeft w:val="0"/>
          <w:marRight w:val="0"/>
          <w:marTop w:val="0"/>
          <w:marBottom w:val="0"/>
          <w:divBdr>
            <w:top w:val="none" w:sz="0" w:space="0" w:color="auto"/>
            <w:left w:val="none" w:sz="0" w:space="0" w:color="auto"/>
            <w:bottom w:val="none" w:sz="0" w:space="0" w:color="auto"/>
            <w:right w:val="none" w:sz="0" w:space="0" w:color="auto"/>
          </w:divBdr>
          <w:divsChild>
            <w:div w:id="286593641">
              <w:marLeft w:val="0"/>
              <w:marRight w:val="0"/>
              <w:marTop w:val="0"/>
              <w:marBottom w:val="0"/>
              <w:divBdr>
                <w:top w:val="none" w:sz="0" w:space="0" w:color="auto"/>
                <w:left w:val="none" w:sz="0" w:space="0" w:color="auto"/>
                <w:bottom w:val="none" w:sz="0" w:space="0" w:color="auto"/>
                <w:right w:val="none" w:sz="0" w:space="0" w:color="auto"/>
              </w:divBdr>
            </w:div>
          </w:divsChild>
        </w:div>
        <w:div w:id="1540581763">
          <w:marLeft w:val="0"/>
          <w:marRight w:val="0"/>
          <w:marTop w:val="0"/>
          <w:marBottom w:val="0"/>
          <w:divBdr>
            <w:top w:val="none" w:sz="0" w:space="0" w:color="auto"/>
            <w:left w:val="none" w:sz="0" w:space="0" w:color="auto"/>
            <w:bottom w:val="none" w:sz="0" w:space="0" w:color="auto"/>
            <w:right w:val="none" w:sz="0" w:space="0" w:color="auto"/>
          </w:divBdr>
          <w:divsChild>
            <w:div w:id="784154270">
              <w:marLeft w:val="0"/>
              <w:marRight w:val="0"/>
              <w:marTop w:val="0"/>
              <w:marBottom w:val="0"/>
              <w:divBdr>
                <w:top w:val="none" w:sz="0" w:space="0" w:color="auto"/>
                <w:left w:val="none" w:sz="0" w:space="0" w:color="auto"/>
                <w:bottom w:val="none" w:sz="0" w:space="0" w:color="auto"/>
                <w:right w:val="none" w:sz="0" w:space="0" w:color="auto"/>
              </w:divBdr>
            </w:div>
          </w:divsChild>
        </w:div>
        <w:div w:id="1591113341">
          <w:marLeft w:val="0"/>
          <w:marRight w:val="0"/>
          <w:marTop w:val="0"/>
          <w:marBottom w:val="0"/>
          <w:divBdr>
            <w:top w:val="none" w:sz="0" w:space="0" w:color="auto"/>
            <w:left w:val="none" w:sz="0" w:space="0" w:color="auto"/>
            <w:bottom w:val="none" w:sz="0" w:space="0" w:color="auto"/>
            <w:right w:val="none" w:sz="0" w:space="0" w:color="auto"/>
          </w:divBdr>
          <w:divsChild>
            <w:div w:id="1433091929">
              <w:marLeft w:val="0"/>
              <w:marRight w:val="0"/>
              <w:marTop w:val="0"/>
              <w:marBottom w:val="0"/>
              <w:divBdr>
                <w:top w:val="none" w:sz="0" w:space="0" w:color="auto"/>
                <w:left w:val="none" w:sz="0" w:space="0" w:color="auto"/>
                <w:bottom w:val="none" w:sz="0" w:space="0" w:color="auto"/>
                <w:right w:val="none" w:sz="0" w:space="0" w:color="auto"/>
              </w:divBdr>
            </w:div>
          </w:divsChild>
        </w:div>
        <w:div w:id="1691957238">
          <w:marLeft w:val="0"/>
          <w:marRight w:val="0"/>
          <w:marTop w:val="0"/>
          <w:marBottom w:val="0"/>
          <w:divBdr>
            <w:top w:val="none" w:sz="0" w:space="0" w:color="auto"/>
            <w:left w:val="none" w:sz="0" w:space="0" w:color="auto"/>
            <w:bottom w:val="none" w:sz="0" w:space="0" w:color="auto"/>
            <w:right w:val="none" w:sz="0" w:space="0" w:color="auto"/>
          </w:divBdr>
          <w:divsChild>
            <w:div w:id="1259830143">
              <w:marLeft w:val="0"/>
              <w:marRight w:val="0"/>
              <w:marTop w:val="0"/>
              <w:marBottom w:val="0"/>
              <w:divBdr>
                <w:top w:val="none" w:sz="0" w:space="0" w:color="auto"/>
                <w:left w:val="none" w:sz="0" w:space="0" w:color="auto"/>
                <w:bottom w:val="none" w:sz="0" w:space="0" w:color="auto"/>
                <w:right w:val="none" w:sz="0" w:space="0" w:color="auto"/>
              </w:divBdr>
            </w:div>
          </w:divsChild>
        </w:div>
        <w:div w:id="199945641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14893">
      <w:bodyDiv w:val="1"/>
      <w:marLeft w:val="0"/>
      <w:marRight w:val="0"/>
      <w:marTop w:val="0"/>
      <w:marBottom w:val="0"/>
      <w:divBdr>
        <w:top w:val="none" w:sz="0" w:space="0" w:color="auto"/>
        <w:left w:val="none" w:sz="0" w:space="0" w:color="auto"/>
        <w:bottom w:val="none" w:sz="0" w:space="0" w:color="auto"/>
        <w:right w:val="none" w:sz="0" w:space="0" w:color="auto"/>
      </w:divBdr>
    </w:div>
    <w:div w:id="978388581">
      <w:bodyDiv w:val="1"/>
      <w:marLeft w:val="0"/>
      <w:marRight w:val="0"/>
      <w:marTop w:val="0"/>
      <w:marBottom w:val="0"/>
      <w:divBdr>
        <w:top w:val="none" w:sz="0" w:space="0" w:color="auto"/>
        <w:left w:val="none" w:sz="0" w:space="0" w:color="auto"/>
        <w:bottom w:val="none" w:sz="0" w:space="0" w:color="auto"/>
        <w:right w:val="none" w:sz="0" w:space="0" w:color="auto"/>
      </w:divBdr>
    </w:div>
    <w:div w:id="1019897022">
      <w:bodyDiv w:val="1"/>
      <w:marLeft w:val="0"/>
      <w:marRight w:val="0"/>
      <w:marTop w:val="0"/>
      <w:marBottom w:val="0"/>
      <w:divBdr>
        <w:top w:val="none" w:sz="0" w:space="0" w:color="auto"/>
        <w:left w:val="none" w:sz="0" w:space="0" w:color="auto"/>
        <w:bottom w:val="none" w:sz="0" w:space="0" w:color="auto"/>
        <w:right w:val="none" w:sz="0" w:space="0" w:color="auto"/>
      </w:divBdr>
    </w:div>
    <w:div w:id="1124496626">
      <w:bodyDiv w:val="1"/>
      <w:marLeft w:val="0"/>
      <w:marRight w:val="0"/>
      <w:marTop w:val="0"/>
      <w:marBottom w:val="0"/>
      <w:divBdr>
        <w:top w:val="none" w:sz="0" w:space="0" w:color="auto"/>
        <w:left w:val="none" w:sz="0" w:space="0" w:color="auto"/>
        <w:bottom w:val="none" w:sz="0" w:space="0" w:color="auto"/>
        <w:right w:val="none" w:sz="0" w:space="0" w:color="auto"/>
      </w:divBdr>
    </w:div>
    <w:div w:id="1153789398">
      <w:bodyDiv w:val="1"/>
      <w:marLeft w:val="0"/>
      <w:marRight w:val="0"/>
      <w:marTop w:val="0"/>
      <w:marBottom w:val="0"/>
      <w:divBdr>
        <w:top w:val="none" w:sz="0" w:space="0" w:color="auto"/>
        <w:left w:val="none" w:sz="0" w:space="0" w:color="auto"/>
        <w:bottom w:val="none" w:sz="0" w:space="0" w:color="auto"/>
        <w:right w:val="none" w:sz="0" w:space="0" w:color="auto"/>
      </w:divBdr>
    </w:div>
    <w:div w:id="1180848738">
      <w:bodyDiv w:val="1"/>
      <w:marLeft w:val="0"/>
      <w:marRight w:val="0"/>
      <w:marTop w:val="0"/>
      <w:marBottom w:val="0"/>
      <w:divBdr>
        <w:top w:val="none" w:sz="0" w:space="0" w:color="auto"/>
        <w:left w:val="none" w:sz="0" w:space="0" w:color="auto"/>
        <w:bottom w:val="none" w:sz="0" w:space="0" w:color="auto"/>
        <w:right w:val="none" w:sz="0" w:space="0" w:color="auto"/>
      </w:divBdr>
    </w:div>
    <w:div w:id="1211697177">
      <w:bodyDiv w:val="1"/>
      <w:marLeft w:val="0"/>
      <w:marRight w:val="0"/>
      <w:marTop w:val="0"/>
      <w:marBottom w:val="0"/>
      <w:divBdr>
        <w:top w:val="none" w:sz="0" w:space="0" w:color="auto"/>
        <w:left w:val="none" w:sz="0" w:space="0" w:color="auto"/>
        <w:bottom w:val="none" w:sz="0" w:space="0" w:color="auto"/>
        <w:right w:val="none" w:sz="0" w:space="0" w:color="auto"/>
      </w:divBdr>
    </w:div>
    <w:div w:id="1262641022">
      <w:bodyDiv w:val="1"/>
      <w:marLeft w:val="0"/>
      <w:marRight w:val="0"/>
      <w:marTop w:val="0"/>
      <w:marBottom w:val="0"/>
      <w:divBdr>
        <w:top w:val="none" w:sz="0" w:space="0" w:color="auto"/>
        <w:left w:val="none" w:sz="0" w:space="0" w:color="auto"/>
        <w:bottom w:val="none" w:sz="0" w:space="0" w:color="auto"/>
        <w:right w:val="none" w:sz="0" w:space="0" w:color="auto"/>
      </w:divBdr>
    </w:div>
    <w:div w:id="1290353976">
      <w:bodyDiv w:val="1"/>
      <w:marLeft w:val="0"/>
      <w:marRight w:val="0"/>
      <w:marTop w:val="0"/>
      <w:marBottom w:val="0"/>
      <w:divBdr>
        <w:top w:val="none" w:sz="0" w:space="0" w:color="auto"/>
        <w:left w:val="none" w:sz="0" w:space="0" w:color="auto"/>
        <w:bottom w:val="none" w:sz="0" w:space="0" w:color="auto"/>
        <w:right w:val="none" w:sz="0" w:space="0" w:color="auto"/>
      </w:divBdr>
    </w:div>
    <w:div w:id="1482691133">
      <w:bodyDiv w:val="1"/>
      <w:marLeft w:val="0"/>
      <w:marRight w:val="0"/>
      <w:marTop w:val="0"/>
      <w:marBottom w:val="0"/>
      <w:divBdr>
        <w:top w:val="none" w:sz="0" w:space="0" w:color="auto"/>
        <w:left w:val="none" w:sz="0" w:space="0" w:color="auto"/>
        <w:bottom w:val="none" w:sz="0" w:space="0" w:color="auto"/>
        <w:right w:val="none" w:sz="0" w:space="0" w:color="auto"/>
      </w:divBdr>
    </w:div>
    <w:div w:id="1489594053">
      <w:bodyDiv w:val="1"/>
      <w:marLeft w:val="0"/>
      <w:marRight w:val="0"/>
      <w:marTop w:val="0"/>
      <w:marBottom w:val="0"/>
      <w:divBdr>
        <w:top w:val="none" w:sz="0" w:space="0" w:color="auto"/>
        <w:left w:val="none" w:sz="0" w:space="0" w:color="auto"/>
        <w:bottom w:val="none" w:sz="0" w:space="0" w:color="auto"/>
        <w:right w:val="none" w:sz="0" w:space="0" w:color="auto"/>
      </w:divBdr>
    </w:div>
    <w:div w:id="1595480133">
      <w:bodyDiv w:val="1"/>
      <w:marLeft w:val="0"/>
      <w:marRight w:val="0"/>
      <w:marTop w:val="0"/>
      <w:marBottom w:val="0"/>
      <w:divBdr>
        <w:top w:val="none" w:sz="0" w:space="0" w:color="auto"/>
        <w:left w:val="none" w:sz="0" w:space="0" w:color="auto"/>
        <w:bottom w:val="none" w:sz="0" w:space="0" w:color="auto"/>
        <w:right w:val="none" w:sz="0" w:space="0" w:color="auto"/>
      </w:divBdr>
    </w:div>
    <w:div w:id="1667129860">
      <w:bodyDiv w:val="1"/>
      <w:marLeft w:val="0"/>
      <w:marRight w:val="0"/>
      <w:marTop w:val="0"/>
      <w:marBottom w:val="0"/>
      <w:divBdr>
        <w:top w:val="none" w:sz="0" w:space="0" w:color="auto"/>
        <w:left w:val="none" w:sz="0" w:space="0" w:color="auto"/>
        <w:bottom w:val="none" w:sz="0" w:space="0" w:color="auto"/>
        <w:right w:val="none" w:sz="0" w:space="0" w:color="auto"/>
      </w:divBdr>
    </w:div>
    <w:div w:id="1667973208">
      <w:bodyDiv w:val="1"/>
      <w:marLeft w:val="0"/>
      <w:marRight w:val="0"/>
      <w:marTop w:val="0"/>
      <w:marBottom w:val="0"/>
      <w:divBdr>
        <w:top w:val="none" w:sz="0" w:space="0" w:color="auto"/>
        <w:left w:val="none" w:sz="0" w:space="0" w:color="auto"/>
        <w:bottom w:val="none" w:sz="0" w:space="0" w:color="auto"/>
        <w:right w:val="none" w:sz="0" w:space="0" w:color="auto"/>
      </w:divBdr>
    </w:div>
    <w:div w:id="1728336460">
      <w:bodyDiv w:val="1"/>
      <w:marLeft w:val="0"/>
      <w:marRight w:val="0"/>
      <w:marTop w:val="0"/>
      <w:marBottom w:val="0"/>
      <w:divBdr>
        <w:top w:val="none" w:sz="0" w:space="0" w:color="auto"/>
        <w:left w:val="none" w:sz="0" w:space="0" w:color="auto"/>
        <w:bottom w:val="none" w:sz="0" w:space="0" w:color="auto"/>
        <w:right w:val="none" w:sz="0" w:space="0" w:color="auto"/>
      </w:divBdr>
      <w:divsChild>
        <w:div w:id="74404817">
          <w:marLeft w:val="0"/>
          <w:marRight w:val="0"/>
          <w:marTop w:val="0"/>
          <w:marBottom w:val="0"/>
          <w:divBdr>
            <w:top w:val="none" w:sz="0" w:space="0" w:color="auto"/>
            <w:left w:val="none" w:sz="0" w:space="0" w:color="auto"/>
            <w:bottom w:val="none" w:sz="0" w:space="0" w:color="auto"/>
            <w:right w:val="none" w:sz="0" w:space="0" w:color="auto"/>
          </w:divBdr>
        </w:div>
      </w:divsChild>
    </w:div>
    <w:div w:id="1732266078">
      <w:bodyDiv w:val="1"/>
      <w:marLeft w:val="0"/>
      <w:marRight w:val="0"/>
      <w:marTop w:val="0"/>
      <w:marBottom w:val="0"/>
      <w:divBdr>
        <w:top w:val="none" w:sz="0" w:space="0" w:color="auto"/>
        <w:left w:val="none" w:sz="0" w:space="0" w:color="auto"/>
        <w:bottom w:val="none" w:sz="0" w:space="0" w:color="auto"/>
        <w:right w:val="none" w:sz="0" w:space="0" w:color="auto"/>
      </w:divBdr>
    </w:div>
    <w:div w:id="1782601076">
      <w:bodyDiv w:val="1"/>
      <w:marLeft w:val="0"/>
      <w:marRight w:val="0"/>
      <w:marTop w:val="0"/>
      <w:marBottom w:val="0"/>
      <w:divBdr>
        <w:top w:val="none" w:sz="0" w:space="0" w:color="auto"/>
        <w:left w:val="none" w:sz="0" w:space="0" w:color="auto"/>
        <w:bottom w:val="none" w:sz="0" w:space="0" w:color="auto"/>
        <w:right w:val="none" w:sz="0" w:space="0" w:color="auto"/>
      </w:divBdr>
    </w:div>
    <w:div w:id="1923445504">
      <w:bodyDiv w:val="1"/>
      <w:marLeft w:val="0"/>
      <w:marRight w:val="0"/>
      <w:marTop w:val="0"/>
      <w:marBottom w:val="0"/>
      <w:divBdr>
        <w:top w:val="none" w:sz="0" w:space="0" w:color="auto"/>
        <w:left w:val="none" w:sz="0" w:space="0" w:color="auto"/>
        <w:bottom w:val="none" w:sz="0" w:space="0" w:color="auto"/>
        <w:right w:val="none" w:sz="0" w:space="0" w:color="auto"/>
      </w:divBdr>
    </w:div>
    <w:div w:id="1960799208">
      <w:bodyDiv w:val="1"/>
      <w:marLeft w:val="0"/>
      <w:marRight w:val="0"/>
      <w:marTop w:val="0"/>
      <w:marBottom w:val="0"/>
      <w:divBdr>
        <w:top w:val="none" w:sz="0" w:space="0" w:color="auto"/>
        <w:left w:val="none" w:sz="0" w:space="0" w:color="auto"/>
        <w:bottom w:val="none" w:sz="0" w:space="0" w:color="auto"/>
        <w:right w:val="none" w:sz="0" w:space="0" w:color="auto"/>
      </w:divBdr>
    </w:div>
    <w:div w:id="2082099047">
      <w:bodyDiv w:val="1"/>
      <w:marLeft w:val="0"/>
      <w:marRight w:val="0"/>
      <w:marTop w:val="0"/>
      <w:marBottom w:val="0"/>
      <w:divBdr>
        <w:top w:val="none" w:sz="0" w:space="0" w:color="auto"/>
        <w:left w:val="none" w:sz="0" w:space="0" w:color="auto"/>
        <w:bottom w:val="none" w:sz="0" w:space="0" w:color="auto"/>
        <w:right w:val="none" w:sz="0" w:space="0" w:color="auto"/>
      </w:divBdr>
    </w:div>
    <w:div w:id="2086562016">
      <w:bodyDiv w:val="1"/>
      <w:marLeft w:val="0"/>
      <w:marRight w:val="0"/>
      <w:marTop w:val="0"/>
      <w:marBottom w:val="0"/>
      <w:divBdr>
        <w:top w:val="none" w:sz="0" w:space="0" w:color="auto"/>
        <w:left w:val="none" w:sz="0" w:space="0" w:color="auto"/>
        <w:bottom w:val="none" w:sz="0" w:space="0" w:color="auto"/>
        <w:right w:val="none" w:sz="0" w:space="0" w:color="auto"/>
      </w:divBdr>
    </w:div>
    <w:div w:id="214592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krakow.pl/zalaczniki/procedury/318006/karta" TargetMode="External"/><Relationship Id="rId13" Type="http://schemas.openxmlformats.org/officeDocument/2006/relationships/hyperlink" Target="https://umawianiewizyt.um.krakow.pl/branch/56" TargetMode="External"/><Relationship Id="rId18" Type="http://schemas.openxmlformats.org/officeDocument/2006/relationships/hyperlink" Target="https://sprawyspoleczne.krakow.pl/6173,artykul,start.html" TargetMode="External"/><Relationship Id="rId3" Type="http://schemas.openxmlformats.org/officeDocument/2006/relationships/styles" Target="styles.xml"/><Relationship Id="rId21" Type="http://schemas.openxmlformats.org/officeDocument/2006/relationships/hyperlink" Target="https://www.bip.krakow.pl/?dok_id=3276&amp;sub=procedura&amp;proc=SO-26" TargetMode="External"/><Relationship Id="rId7" Type="http://schemas.openxmlformats.org/officeDocument/2006/relationships/endnotes" Target="endnotes.xml"/><Relationship Id="rId12" Type="http://schemas.openxmlformats.org/officeDocument/2006/relationships/hyperlink" Target="https://www.bip.krakow.pl/zalaczniki/procedury/318006/karta" TargetMode="External"/><Relationship Id="rId17" Type="http://schemas.openxmlformats.org/officeDocument/2006/relationships/hyperlink" Target="https://www.bip.krakow.pl/?dok_id=2606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puap.gov.pl" TargetMode="External"/><Relationship Id="rId20" Type="http://schemas.openxmlformats.org/officeDocument/2006/relationships/hyperlink" Target="https://www.bip.krakow.pl/?id=32&amp;sub=struktura&amp;query=id%3D1296548%26pz%3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dok_id=3276&amp;sub=procedura&amp;proc=SO-2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eu.um.krakow.pl/usluga/-/usluga/SO-26" TargetMode="External"/><Relationship Id="rId23" Type="http://schemas.openxmlformats.org/officeDocument/2006/relationships/hyperlink" Target="https://www.bip.krakow.pl/zalaczniki/procedury/318006/karta" TargetMode="External"/><Relationship Id="rId10" Type="http://schemas.openxmlformats.org/officeDocument/2006/relationships/hyperlink" Target="https://peu.um.krakow.pl/usluga/-/usluga/SO-26" TargetMode="External"/><Relationship Id="rId19" Type="http://schemas.openxmlformats.org/officeDocument/2006/relationships/hyperlink" Target="https://www.bip.krakow.pl/zalaczniki/procedury/318006/karta" TargetMode="External"/><Relationship Id="rId4" Type="http://schemas.openxmlformats.org/officeDocument/2006/relationships/settings" Target="settings.xml"/><Relationship Id="rId9" Type="http://schemas.openxmlformats.org/officeDocument/2006/relationships/hyperlink" Target="https://umawianiewizyt.um.krakow.pl/" TargetMode="External"/><Relationship Id="rId14" Type="http://schemas.openxmlformats.org/officeDocument/2006/relationships/hyperlink" Target="https://umawianiewizyt.um.krakow.pl/branch/58" TargetMode="External"/><Relationship Id="rId22" Type="http://schemas.openxmlformats.org/officeDocument/2006/relationships/hyperlink" Target="mailto:iod@um.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DF47-8AAB-4425-8CB5-862FFBFF0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2173</Words>
  <Characters>13038</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2022-12-14T14:59:00Z</dcterms:created>
  <dcterms:modified xsi:type="dcterms:W3CDTF">2022-12-14T14:59:00Z</dcterms:modified>
</cp:coreProperties>
</file>