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5C75" w14:textId="3053140E" w:rsidR="0016789C" w:rsidRPr="00A2278D" w:rsidRDefault="00B916A5" w:rsidP="002A26A8">
      <w:p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Назва послуги</w:t>
      </w:r>
    </w:p>
    <w:p w14:paraId="18023A6C" w14:textId="651F400F" w:rsidR="7BE1956D" w:rsidRPr="00A2278D" w:rsidRDefault="002759F1" w:rsidP="00624D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Надання доступу до матеріалів повітових геодезично-картографічних ресурсів та видача виписок і викопіювань для юридичних цілей</w:t>
      </w:r>
    </w:p>
    <w:p w14:paraId="7DE7EAB8" w14:textId="77777777" w:rsidR="002759F1" w:rsidRPr="00A2278D" w:rsidRDefault="002759F1" w:rsidP="00E85942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17B7F43A" w14:textId="77777777" w:rsidR="00DB7033" w:rsidRPr="00A2278D" w:rsidRDefault="00C90112" w:rsidP="002A26A8">
      <w:p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Cимвол послуги</w:t>
      </w:r>
    </w:p>
    <w:p w14:paraId="182C3853" w14:textId="37AD8AF0" w:rsidR="00C90112" w:rsidRPr="00A2278D" w:rsidRDefault="00C90112" w:rsidP="00DB7033">
      <w:pPr>
        <w:spacing w:after="0" w:line="240" w:lineRule="auto"/>
        <w:jc w:val="both"/>
        <w:rPr>
          <w:rFonts w:ascii="Lato" w:eastAsia="Lato" w:hAnsi="Lato" w:cs="Lato"/>
          <w:b/>
          <w:bCs/>
          <w:sz w:val="24"/>
          <w:szCs w:val="24"/>
        </w:rPr>
      </w:pPr>
      <w:r w:rsidRPr="00A2278D">
        <w:rPr>
          <w:rFonts w:ascii="Lato" w:hAnsi="Lato"/>
          <w:sz w:val="24"/>
        </w:rPr>
        <w:t>GD-2</w:t>
      </w:r>
    </w:p>
    <w:p w14:paraId="1905AE18" w14:textId="77777777" w:rsidR="00C90112" w:rsidRPr="00A2278D" w:rsidRDefault="00C90112" w:rsidP="00E85942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268AED1E" w14:textId="76B6FE50" w:rsidR="00ED478F" w:rsidRPr="00A2278D" w:rsidRDefault="0007763E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Короткий опис послуги</w:t>
      </w:r>
    </w:p>
    <w:p w14:paraId="1275E8A1" w14:textId="635DFD26" w:rsidR="00DB7033" w:rsidRPr="00A2278D" w:rsidRDefault="00DB7033" w:rsidP="00DB7033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  <w:r w:rsidRPr="00A2278D">
        <w:rPr>
          <w:rFonts w:ascii="Lato" w:hAnsi="Lato"/>
          <w:sz w:val="24"/>
        </w:rPr>
        <w:t>Якщо ви хочете отримати виписки або викопіюва</w:t>
      </w:r>
      <w:r w:rsidR="00A2278D">
        <w:rPr>
          <w:rFonts w:ascii="Lato" w:hAnsi="Lato"/>
          <w:sz w:val="24"/>
        </w:rPr>
        <w:t>ння з реєстру і/або матеріали з</w:t>
      </w:r>
      <w:r w:rsidR="00A2278D">
        <w:rPr>
          <w:rFonts w:ascii="Lato" w:hAnsi="Lato"/>
          <w:sz w:val="24"/>
          <w:lang w:val="pl-PL"/>
        </w:rPr>
        <w:t> </w:t>
      </w:r>
      <w:r w:rsidRPr="00A2278D">
        <w:rPr>
          <w:rFonts w:ascii="Lato" w:hAnsi="Lato"/>
          <w:sz w:val="24"/>
        </w:rPr>
        <w:t>повітових геодезично-картографічних ресурсів, виконайте такі дії:</w:t>
      </w:r>
    </w:p>
    <w:p w14:paraId="3DEB8D5B" w14:textId="77777777" w:rsidR="00DB7033" w:rsidRPr="00A2278D" w:rsidRDefault="00DB7033" w:rsidP="00DB7033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</w:p>
    <w:p w14:paraId="3AB5CED3" w14:textId="54A071B4" w:rsidR="00414713" w:rsidRPr="00A2278D" w:rsidRDefault="00A17BB5" w:rsidP="00B146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</w:rPr>
      </w:pPr>
      <w:r w:rsidRPr="00A2278D">
        <w:rPr>
          <w:rStyle w:val="markedcontent"/>
          <w:rFonts w:ascii="Lato" w:hAnsi="Lato"/>
          <w:sz w:val="24"/>
        </w:rPr>
        <w:t>Заповніть і підпишіть</w:t>
      </w:r>
      <w:r w:rsidRPr="00A2278D">
        <w:rPr>
          <w:rFonts w:ascii="Lato" w:hAnsi="Lato"/>
          <w:sz w:val="24"/>
        </w:rPr>
        <w:t xml:space="preserve"> заяву про видачу виписки або викопіювання з реєстру</w:t>
      </w:r>
      <w:r w:rsidRPr="00A2278D">
        <w:rPr>
          <w:rStyle w:val="markedcontent"/>
          <w:rFonts w:ascii="Lato" w:hAnsi="Lato"/>
          <w:sz w:val="24"/>
        </w:rPr>
        <w:t xml:space="preserve"> </w:t>
      </w:r>
      <w:r w:rsidRPr="00A2278D">
        <w:rPr>
          <w:rStyle w:val="markedcontent"/>
          <w:rFonts w:ascii="Lato" w:hAnsi="Lato"/>
          <w:b/>
          <w:sz w:val="24"/>
        </w:rPr>
        <w:t>форма EGiB</w:t>
      </w:r>
      <w:r w:rsidRPr="00A2278D">
        <w:rPr>
          <w:rStyle w:val="markedcontent"/>
          <w:rFonts w:ascii="Lato" w:hAnsi="Lato"/>
          <w:sz w:val="24"/>
        </w:rPr>
        <w:t xml:space="preserve"> </w:t>
      </w:r>
      <w:r w:rsidRPr="00A2278D">
        <w:rPr>
          <w:rFonts w:ascii="Lato" w:hAnsi="Lato"/>
          <w:sz w:val="24"/>
        </w:rPr>
        <w:t xml:space="preserve">або заповніть заяву про надання матеріалів із повітових геодезично-картографічних ресурсів </w:t>
      </w:r>
      <w:r w:rsidRPr="00A2278D">
        <w:rPr>
          <w:rFonts w:ascii="Lato" w:hAnsi="Lato"/>
          <w:b/>
          <w:sz w:val="24"/>
        </w:rPr>
        <w:t>форма P</w:t>
      </w:r>
      <w:r w:rsidRPr="00A2278D">
        <w:rPr>
          <w:rFonts w:ascii="Lato" w:hAnsi="Lato"/>
          <w:sz w:val="24"/>
        </w:rPr>
        <w:t xml:space="preserve"> (на кожен матеріал) із відповідною </w:t>
      </w:r>
      <w:r w:rsidRPr="00A2278D">
        <w:rPr>
          <w:rFonts w:ascii="Lato" w:hAnsi="Lato"/>
          <w:b/>
          <w:sz w:val="24"/>
        </w:rPr>
        <w:t>деталізованою формою: P1, P2, P3, P4, P5, P6</w:t>
      </w:r>
      <w:r w:rsidRPr="00A2278D">
        <w:rPr>
          <w:rFonts w:ascii="Lato" w:hAnsi="Lato"/>
          <w:sz w:val="24"/>
        </w:rPr>
        <w:t>. (Форми доступні в розділі «Додатки»)</w:t>
      </w:r>
    </w:p>
    <w:p w14:paraId="2F87F45B" w14:textId="027A074A" w:rsidR="00DD664A" w:rsidRPr="00A2278D" w:rsidRDefault="00414713" w:rsidP="00B146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normaltextrun"/>
          <w:rFonts w:ascii="Lato" w:hAnsi="Lato" w:cstheme="minorHAnsi"/>
          <w:sz w:val="24"/>
          <w:szCs w:val="24"/>
        </w:rPr>
      </w:pPr>
      <w:r w:rsidRPr="00A2278D">
        <w:rPr>
          <w:rStyle w:val="normaltextrun"/>
          <w:rFonts w:ascii="Lato" w:hAnsi="Lato"/>
          <w:sz w:val="24"/>
        </w:rPr>
        <w:t xml:space="preserve">Зверніться до Департаменту геодезії Управління міста </w:t>
      </w:r>
      <w:r w:rsidRPr="00A2278D">
        <w:rPr>
          <w:rStyle w:val="contextualspellingandgrammarerror"/>
          <w:rFonts w:ascii="Lato" w:hAnsi="Lato"/>
          <w:sz w:val="24"/>
        </w:rPr>
        <w:t>Кракова  (детальні відомості в розділі «Місце складання документів»)</w:t>
      </w:r>
      <w:r w:rsidR="00A2278D" w:rsidRPr="00A2278D">
        <w:rPr>
          <w:rStyle w:val="normaltextrun"/>
          <w:rFonts w:ascii="Lato" w:hAnsi="Lato"/>
          <w:sz w:val="24"/>
        </w:rPr>
        <w:t xml:space="preserve"> із відповідною заявою з</w:t>
      </w:r>
      <w:r w:rsidR="00A2278D" w:rsidRPr="00A2278D">
        <w:rPr>
          <w:rStyle w:val="normaltextrun"/>
          <w:sz w:val="24"/>
        </w:rPr>
        <w:t> </w:t>
      </w:r>
      <w:r w:rsidRPr="00A2278D">
        <w:rPr>
          <w:rStyle w:val="normaltextrun"/>
          <w:rFonts w:ascii="Lato" w:hAnsi="Lato"/>
          <w:sz w:val="24"/>
        </w:rPr>
        <w:t>можливими додатками</w:t>
      </w:r>
      <w:r w:rsidRPr="00A2278D">
        <w:rPr>
          <w:rStyle w:val="eop"/>
          <w:rFonts w:ascii="Lato" w:hAnsi="Lato"/>
          <w:sz w:val="24"/>
        </w:rPr>
        <w:t xml:space="preserve">  (детальна інформація в розділі «Необхідні документи»), </w:t>
      </w:r>
      <w:r w:rsidRPr="00A2278D">
        <w:rPr>
          <w:rStyle w:val="normaltextrun"/>
          <w:rFonts w:ascii="Lato" w:hAnsi="Lato"/>
          <w:sz w:val="24"/>
        </w:rPr>
        <w:t>або подайте заяву в електронній формі.</w:t>
      </w:r>
    </w:p>
    <w:p w14:paraId="38697665" w14:textId="54471DE8" w:rsidR="00414713" w:rsidRPr="00A2278D" w:rsidRDefault="006B56EF" w:rsidP="00B146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2278D">
        <w:rPr>
          <w:rFonts w:ascii="Lato" w:hAnsi="Lato"/>
          <w:color w:val="212529"/>
          <w:sz w:val="24"/>
          <w:shd w:val="clear" w:color="auto" w:fill="FFFFFF"/>
        </w:rPr>
        <w:t>Після подання заяви ви отримаєте інформацію про розмір оплати, яку ви повинні здійснити, щоб отримати необхідний документ.</w:t>
      </w:r>
    </w:p>
    <w:p w14:paraId="5B8C67E2" w14:textId="786E6DA8" w:rsidR="00D453CA" w:rsidRPr="00A2278D" w:rsidRDefault="00D453CA" w:rsidP="00B146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2278D">
        <w:rPr>
          <w:rFonts w:ascii="Lato" w:hAnsi="Lato"/>
          <w:color w:val="212529"/>
          <w:sz w:val="24"/>
          <w:shd w:val="clear" w:color="auto" w:fill="FFFFFF"/>
        </w:rPr>
        <w:t>Здійсніть нараховану оплату (деталі в розділі «Оплати») і передайте підтвердження посадовій особі.</w:t>
      </w:r>
    </w:p>
    <w:p w14:paraId="071F5FFD" w14:textId="55B69590" w:rsidR="004F2661" w:rsidRPr="00A2278D" w:rsidRDefault="007F6B29" w:rsidP="00B146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2278D">
        <w:rPr>
          <w:rFonts w:ascii="Lato" w:hAnsi="Lato"/>
          <w:sz w:val="24"/>
        </w:rPr>
        <w:t>Після завершення процедури ви отримаєте від посадової особи необхідний документ.</w:t>
      </w:r>
    </w:p>
    <w:p w14:paraId="49B208B7" w14:textId="6CCE8ADB" w:rsidR="00DB7033" w:rsidRPr="00A2278D" w:rsidRDefault="0053589D" w:rsidP="00B146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  <w:r w:rsidRPr="00A2278D">
        <w:rPr>
          <w:rFonts w:ascii="Lato" w:hAnsi="Lato"/>
          <w:sz w:val="24"/>
        </w:rPr>
        <w:t>Права, пов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 xml:space="preserve">язані з </w:t>
      </w:r>
      <w:hyperlink r:id="rId8" w:history="1">
        <w:r w:rsidRPr="00A2278D">
          <w:rPr>
            <w:rStyle w:val="Hipercze"/>
            <w:rFonts w:ascii="Lato" w:hAnsi="Lato"/>
            <w:sz w:val="24"/>
          </w:rPr>
          <w:t>обробкою персональних даних</w:t>
        </w:r>
      </w:hyperlink>
      <w:r w:rsidRPr="00A2278D">
        <w:rPr>
          <w:rFonts w:ascii="Lato" w:hAnsi="Lato"/>
          <w:sz w:val="24"/>
        </w:rPr>
        <w:t>.</w:t>
      </w:r>
      <w:bookmarkStart w:id="0" w:name="_Hlk99968285"/>
    </w:p>
    <w:p w14:paraId="067BF154" w14:textId="77777777" w:rsidR="00DB7033" w:rsidRPr="00A2278D" w:rsidRDefault="00DB7033" w:rsidP="00220542">
      <w:pPr>
        <w:spacing w:after="0" w:line="240" w:lineRule="auto"/>
        <w:jc w:val="both"/>
        <w:rPr>
          <w:rFonts w:ascii="Lato" w:hAnsi="Lato" w:cstheme="minorHAnsi"/>
          <w:sz w:val="24"/>
          <w:szCs w:val="24"/>
        </w:rPr>
      </w:pPr>
    </w:p>
    <w:p w14:paraId="37F2CDF4" w14:textId="285E72BD" w:rsidR="00D33994" w:rsidRPr="00A2278D" w:rsidRDefault="00D33994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Hipercze"/>
          <w:rFonts w:ascii="Lato Bold" w:hAnsi="Lato Bold" w:cstheme="minorHAnsi"/>
          <w:b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 Bold" w:hAnsi="Lato Bold"/>
          <w:b/>
          <w:color w:val="auto"/>
          <w:sz w:val="28"/>
          <w:u w:val="none"/>
        </w:rPr>
        <w:t>Кого стосується послуга</w:t>
      </w:r>
    </w:p>
    <w:p w14:paraId="2697A8E8" w14:textId="51FB070F" w:rsidR="00066E51" w:rsidRPr="00A2278D" w:rsidRDefault="00066E51" w:rsidP="00DB7033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" w:hAnsi="Lato"/>
          <w:color w:val="auto"/>
          <w:sz w:val="24"/>
          <w:u w:val="none"/>
        </w:rPr>
        <w:t>Послуга стосується:</w:t>
      </w:r>
    </w:p>
    <w:p w14:paraId="4CCB29B8" w14:textId="77777777" w:rsidR="00A17BB5" w:rsidRPr="00A2278D" w:rsidRDefault="00CC3B3A" w:rsidP="00B1466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" w:hAnsi="Lato"/>
          <w:color w:val="auto"/>
          <w:sz w:val="24"/>
          <w:u w:val="none"/>
        </w:rPr>
        <w:t>мешканців,</w:t>
      </w:r>
    </w:p>
    <w:p w14:paraId="0A55C3DD" w14:textId="77777777" w:rsidR="00A17BB5" w:rsidRPr="00A2278D" w:rsidRDefault="00CC3B3A" w:rsidP="00B1466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" w:hAnsi="Lato"/>
          <w:color w:val="auto"/>
          <w:sz w:val="24"/>
          <w:u w:val="none"/>
        </w:rPr>
        <w:t>інвесторів,</w:t>
      </w:r>
    </w:p>
    <w:p w14:paraId="42F40171" w14:textId="77777777" w:rsidR="00A17BB5" w:rsidRPr="00A2278D" w:rsidRDefault="00CC3B3A" w:rsidP="00B1466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" w:hAnsi="Lato"/>
          <w:color w:val="auto"/>
          <w:sz w:val="24"/>
          <w:u w:val="none"/>
        </w:rPr>
        <w:t>оцінювачів майна,</w:t>
      </w:r>
    </w:p>
    <w:p w14:paraId="2C3146A6" w14:textId="281ACF00" w:rsidR="00A17BB5" w:rsidRPr="00A2278D" w:rsidRDefault="00CC3B3A" w:rsidP="00B1466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" w:hAnsi="Lato"/>
          <w:color w:val="auto"/>
          <w:sz w:val="24"/>
          <w:u w:val="none"/>
        </w:rPr>
        <w:t>посередників та розпорядників об</w:t>
      </w:r>
      <w:r w:rsidR="00A2278D" w:rsidRPr="00A2278D">
        <w:rPr>
          <w:rStyle w:val="Hipercze"/>
          <w:rFonts w:ascii="Lato" w:hAnsi="Lato"/>
          <w:color w:val="auto"/>
          <w:sz w:val="24"/>
          <w:u w:val="none"/>
        </w:rPr>
        <w:t>’</w:t>
      </w:r>
      <w:r w:rsidRPr="00A2278D">
        <w:rPr>
          <w:rStyle w:val="Hipercze"/>
          <w:rFonts w:ascii="Lato" w:hAnsi="Lato"/>
          <w:color w:val="auto"/>
          <w:sz w:val="24"/>
          <w:u w:val="none"/>
        </w:rPr>
        <w:t>єктів нерухомості,</w:t>
      </w:r>
    </w:p>
    <w:p w14:paraId="1D78AC2F" w14:textId="5DCA126A" w:rsidR="00CC3B3A" w:rsidRPr="00A2278D" w:rsidRDefault="00CC3B3A" w:rsidP="00B14660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r w:rsidRPr="00A2278D">
        <w:rPr>
          <w:rStyle w:val="Hipercze"/>
          <w:rFonts w:ascii="Lato" w:hAnsi="Lato"/>
          <w:color w:val="auto"/>
          <w:sz w:val="24"/>
          <w:u w:val="none"/>
        </w:rPr>
        <w:t>судових виконавців.</w:t>
      </w:r>
    </w:p>
    <w:p w14:paraId="4FF4F041" w14:textId="77777777" w:rsidR="002759F1" w:rsidRPr="00A2278D" w:rsidRDefault="002759F1" w:rsidP="00E85942">
      <w:pPr>
        <w:spacing w:after="0" w:line="240" w:lineRule="auto"/>
        <w:jc w:val="both"/>
        <w:rPr>
          <w:rStyle w:val="Hipercze"/>
          <w:rFonts w:ascii="Lato" w:eastAsia="Lato" w:hAnsi="Lato" w:cs="Lato"/>
          <w:color w:val="auto"/>
          <w:sz w:val="24"/>
          <w:szCs w:val="24"/>
          <w:u w:val="none"/>
        </w:rPr>
      </w:pPr>
      <w:bookmarkStart w:id="1" w:name="_Hlk97710685"/>
      <w:bookmarkEnd w:id="0"/>
    </w:p>
    <w:p w14:paraId="22752F0C" w14:textId="7CB219B2" w:rsidR="002C1FE4" w:rsidRPr="00A2278D" w:rsidRDefault="002C1FE4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bCs/>
          <w:color w:val="auto"/>
          <w:sz w:val="28"/>
          <w:szCs w:val="28"/>
          <w:u w:val="none"/>
        </w:rPr>
      </w:pPr>
      <w:r w:rsidRPr="00A2278D">
        <w:rPr>
          <w:rStyle w:val="Hipercze"/>
          <w:rFonts w:ascii="Lato Bold" w:hAnsi="Lato Bold"/>
          <w:b/>
          <w:color w:val="auto"/>
          <w:sz w:val="28"/>
          <w:u w:val="none"/>
        </w:rPr>
        <w:t>Критерії користування послугою</w:t>
      </w:r>
    </w:p>
    <w:p w14:paraId="25F1043C" w14:textId="176398F7" w:rsidR="00F67B92" w:rsidRPr="00A2278D" w:rsidRDefault="008A72FE" w:rsidP="00B1466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Якщо ви хочете отримати виписку з реєстру об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 xml:space="preserve">єктів нерухомості </w:t>
      </w:r>
      <w:r w:rsidR="00A2278D">
        <w:rPr>
          <w:sz w:val="24"/>
        </w:rPr>
        <w:t>й</w:t>
      </w:r>
      <w:r w:rsidRPr="00A2278D">
        <w:rPr>
          <w:rFonts w:ascii="Lato" w:hAnsi="Lato"/>
          <w:sz w:val="24"/>
        </w:rPr>
        <w:t xml:space="preserve"> при цьому не є власником цього об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>єкта, ви повинні обґрунтувати законність свого інтересу до даних, які включає ця заява.</w:t>
      </w:r>
    </w:p>
    <w:p w14:paraId="1E987AF1" w14:textId="6A33AA9D" w:rsidR="00F67B92" w:rsidRPr="00A2278D" w:rsidRDefault="00BB1901" w:rsidP="00B1466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markedcontent"/>
          <w:rFonts w:ascii="Lato" w:hAnsi="Lato"/>
          <w:sz w:val="24"/>
          <w:szCs w:val="24"/>
        </w:rPr>
      </w:pPr>
      <w:r w:rsidRPr="00A2278D">
        <w:rPr>
          <w:rStyle w:val="markedcontent"/>
          <w:rFonts w:ascii="Lato" w:hAnsi="Lato"/>
          <w:sz w:val="24"/>
        </w:rPr>
        <w:t>У випадку, якщо ви хочете отримати матеріали повітових геодезично-картографічних ресурсів, ви повинні визначити мету отримання цих матеріалів.</w:t>
      </w:r>
    </w:p>
    <w:p w14:paraId="5B252772" w14:textId="3B671529" w:rsidR="008F4C40" w:rsidRPr="00A2278D" w:rsidRDefault="008F4C40" w:rsidP="008F4C40">
      <w:pPr>
        <w:pStyle w:val="Akapitzlist"/>
        <w:spacing w:after="0" w:line="240" w:lineRule="auto"/>
        <w:ind w:left="360"/>
        <w:jc w:val="both"/>
        <w:rPr>
          <w:rStyle w:val="markedcontent"/>
          <w:rFonts w:ascii="Lato" w:hAnsi="Lato"/>
          <w:sz w:val="24"/>
          <w:szCs w:val="24"/>
        </w:rPr>
      </w:pPr>
    </w:p>
    <w:p w14:paraId="522C48FF" w14:textId="77777777" w:rsidR="008F4C40" w:rsidRPr="00A2278D" w:rsidRDefault="008F4C40" w:rsidP="008F4C40">
      <w:pPr>
        <w:pStyle w:val="Akapitzlist"/>
        <w:spacing w:after="0" w:line="240" w:lineRule="auto"/>
        <w:ind w:left="360"/>
        <w:jc w:val="both"/>
        <w:rPr>
          <w:rStyle w:val="markedcontent"/>
          <w:rFonts w:ascii="Lato" w:hAnsi="Lato"/>
          <w:sz w:val="24"/>
          <w:szCs w:val="24"/>
        </w:rPr>
        <w:sectPr w:rsidR="008F4C40" w:rsidRPr="00A2278D" w:rsidSect="00EA5B5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1"/>
    <w:p w14:paraId="0571FE69" w14:textId="77777777" w:rsidR="00DB7033" w:rsidRPr="00A2278D" w:rsidRDefault="00330495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Hipercze"/>
          <w:rFonts w:ascii="Lato Bold" w:eastAsia="Lato" w:hAnsi="Lato Bold" w:cs="Lato"/>
          <w:b/>
          <w:bCs/>
          <w:color w:val="auto"/>
          <w:sz w:val="28"/>
          <w:szCs w:val="28"/>
          <w:u w:val="none"/>
        </w:rPr>
      </w:pPr>
      <w:r w:rsidRPr="00A2278D">
        <w:rPr>
          <w:rStyle w:val="Hipercze"/>
          <w:rFonts w:ascii="Lato Bold" w:hAnsi="Lato Bold"/>
          <w:b/>
          <w:color w:val="auto"/>
          <w:sz w:val="28"/>
          <w:u w:val="none"/>
        </w:rPr>
        <w:lastRenderedPageBreak/>
        <w:t>Необхідні документи</w:t>
      </w:r>
    </w:p>
    <w:p w14:paraId="63B97181" w14:textId="0207EF3F" w:rsidR="006D17BB" w:rsidRPr="00A2278D" w:rsidRDefault="006D17BB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  <w:r w:rsidRPr="00A2278D">
        <w:rPr>
          <w:rFonts w:ascii="Lato" w:hAnsi="Lato"/>
          <w:sz w:val="24"/>
        </w:rPr>
        <w:t>1. Заява з таблиці 1.</w:t>
      </w:r>
    </w:p>
    <w:p w14:paraId="37148DD4" w14:textId="4013BE14" w:rsidR="00150B4D" w:rsidRPr="00A2278D" w:rsidRDefault="00C5726C" w:rsidP="004800F3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Таблиця 1</w:t>
      </w:r>
    </w:p>
    <w:p w14:paraId="506FE241" w14:textId="77777777" w:rsidR="004800F3" w:rsidRPr="00A2278D" w:rsidRDefault="004800F3" w:rsidP="004800F3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tbl>
      <w:tblPr>
        <w:tblW w:w="1367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5100"/>
        <w:gridCol w:w="2770"/>
        <w:gridCol w:w="8"/>
      </w:tblGrid>
      <w:tr w:rsidR="00E412F8" w:rsidRPr="00A2278D" w14:paraId="6736D68C" w14:textId="77777777" w:rsidTr="00CF420A"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0A7698FA" w14:textId="0A73A3AA" w:rsidR="006D17BB" w:rsidRPr="00A2278D" w:rsidRDefault="006D17BB" w:rsidP="004800F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sz w:val="24"/>
              </w:rPr>
              <w:t>Назва документа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02D7624D" w14:textId="115A710D" w:rsidR="006D17BB" w:rsidRPr="00A2278D" w:rsidRDefault="006D17BB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sz w:val="24"/>
              </w:rPr>
              <w:t>В якому випадку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1BE2CF49" w14:textId="55AFAD5A" w:rsidR="006D17BB" w:rsidRPr="00A2278D" w:rsidRDefault="006D17BB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sz w:val="24"/>
              </w:rPr>
              <w:t>Кого стосується</w:t>
            </w:r>
          </w:p>
        </w:tc>
      </w:tr>
      <w:tr w:rsidR="00E412F8" w:rsidRPr="00A2278D" w14:paraId="51D2F7EC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AA9B0B" w14:textId="73AC214E" w:rsidR="006D17BB" w:rsidRPr="00A2278D" w:rsidRDefault="006D17BB" w:rsidP="006D17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sz w:val="24"/>
              </w:rPr>
              <w:t> </w:t>
            </w:r>
            <w:hyperlink r:id="rId9" w:history="1">
              <w:r w:rsidRPr="00A2278D">
                <w:rPr>
                  <w:rStyle w:val="Hipercze"/>
                  <w:rFonts w:ascii="Lato" w:hAnsi="Lato"/>
                  <w:sz w:val="24"/>
                </w:rPr>
                <w:t>Заява про видачу виписки або викопіювання з реєстру</w:t>
              </w:r>
            </w:hyperlink>
            <w:r w:rsidRPr="00A2278D">
              <w:rPr>
                <w:rStyle w:val="Hipercze"/>
                <w:rFonts w:ascii="Lato" w:hAnsi="Lato"/>
                <w:sz w:val="24"/>
              </w:rPr>
              <w:t xml:space="preserve"> (форма EGiB)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AC1CD" w14:textId="59909C04" w:rsidR="006D17BB" w:rsidRPr="00A2278D" w:rsidRDefault="006D17BB" w:rsidP="006D17BB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 xml:space="preserve">Якщо ви хочете отримати виписку або викопіювання 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з реєстру об’єктів нерухомості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B98FEC" w14:textId="6BEAE211" w:rsidR="006D17BB" w:rsidRPr="00A2278D" w:rsidRDefault="003D1BF3" w:rsidP="006D17B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Власника об</w:t>
            </w:r>
            <w:r w:rsidR="00A2278D" w:rsidRPr="00A2278D">
              <w:rPr>
                <w:rFonts w:ascii="Lato" w:hAnsi="Lato"/>
                <w:sz w:val="24"/>
              </w:rPr>
              <w:t>’</w:t>
            </w:r>
            <w:r w:rsidRPr="00A2278D">
              <w:rPr>
                <w:rFonts w:ascii="Lato" w:hAnsi="Lato"/>
                <w:sz w:val="24"/>
              </w:rPr>
              <w:t>єкта не</w:t>
            </w:r>
            <w:r w:rsidR="00A2278D" w:rsidRPr="00A2278D">
              <w:rPr>
                <w:rFonts w:ascii="Lato" w:hAnsi="Lato"/>
                <w:sz w:val="24"/>
              </w:rPr>
              <w:t>рухомості, уповноваженої особи</w:t>
            </w:r>
            <w:r w:rsidR="00A2278D" w:rsidRPr="00A2278D">
              <w:rPr>
                <w:sz w:val="24"/>
              </w:rPr>
              <w:t>,</w:t>
            </w:r>
            <w:r w:rsidR="00A2278D" w:rsidRPr="00A2278D">
              <w:rPr>
                <w:rFonts w:ascii="Lato" w:hAnsi="Lato"/>
                <w:sz w:val="24"/>
              </w:rPr>
              <w:t xml:space="preserve"> </w:t>
            </w:r>
            <w:r w:rsidRPr="00A2278D">
              <w:rPr>
                <w:rFonts w:ascii="Lato" w:hAnsi="Lato"/>
                <w:sz w:val="24"/>
              </w:rPr>
              <w:t>особи, що має законний інтерес</w:t>
            </w:r>
          </w:p>
        </w:tc>
      </w:tr>
      <w:tr w:rsidR="00E412F8" w:rsidRPr="00A2278D" w14:paraId="45FFA657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CE333" w14:textId="1E76646C" w:rsidR="006D17BB" w:rsidRPr="00A2278D" w:rsidRDefault="006D17BB" w:rsidP="006D17BB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 </w:t>
            </w:r>
            <w:hyperlink r:id="rId10" w:history="1">
              <w:r w:rsidRPr="00A2278D">
                <w:rPr>
                  <w:rStyle w:val="Hipercze"/>
                  <w:rFonts w:ascii="Lato" w:hAnsi="Lato"/>
                  <w:sz w:val="24"/>
                </w:rPr>
                <w:t>Заява про надання матеріалів із повітових геодезично-картографічних ресурсів</w:t>
              </w:r>
            </w:hyperlink>
            <w:r w:rsidRPr="00A2278D">
              <w:rPr>
                <w:rFonts w:ascii="Lato" w:hAnsi="Lato"/>
                <w:sz w:val="24"/>
              </w:rPr>
              <w:t xml:space="preserve"> форма P та </w:t>
            </w:r>
            <w:hyperlink r:id="rId11" w:history="1">
              <w:r w:rsidRPr="00A2278D">
                <w:rPr>
                  <w:rStyle w:val="Hipercze"/>
                  <w:rFonts w:ascii="Lato" w:hAnsi="Lato"/>
                  <w:sz w:val="24"/>
                </w:rPr>
                <w:t>форма P1 — надання головної карти або карти обліку земельних ділянок та будівель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51F67" w14:textId="179A77C8" w:rsidR="006D17BB" w:rsidRPr="00A2278D" w:rsidRDefault="006D17BB" w:rsidP="006D17BB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Якщо ви хочете отримати головну карту або карту обліку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 xml:space="preserve"> земельних ділянок та будівель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28045" w14:textId="6775DEFA" w:rsidR="006D17BB" w:rsidRPr="00A2278D" w:rsidRDefault="00F0087D" w:rsidP="006D17B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sz w:val="24"/>
              </w:rPr>
              <w:t>Будь-якого заявника</w:t>
            </w:r>
          </w:p>
        </w:tc>
      </w:tr>
      <w:tr w:rsidR="00E412F8" w:rsidRPr="00A2278D" w14:paraId="50AA7513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D382F" w14:textId="2531DE18" w:rsidR="0033209E" w:rsidRPr="00A2278D" w:rsidRDefault="00D5133D" w:rsidP="0033209E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hyperlink r:id="rId12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Заява про надання матеріалів із повітових геодезично-картографічних ресурсів</w:t>
              </w:r>
            </w:hyperlink>
            <w:r w:rsidR="0076616D" w:rsidRPr="00A2278D">
              <w:rPr>
                <w:rFonts w:ascii="Lato" w:hAnsi="Lato"/>
                <w:sz w:val="24"/>
                <w:szCs w:val="24"/>
              </w:rPr>
              <w:t xml:space="preserve"> форма P та </w:t>
            </w:r>
            <w:hyperlink r:id="rId13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форма P2 — надання набору даних із бази даних EGiB</w:t>
              </w:r>
            </w:hyperlink>
            <w:r w:rsidR="0076616D" w:rsidRPr="00A2278D">
              <w:rPr>
                <w:rFonts w:ascii="Lato" w:hAnsi="Lato"/>
                <w:sz w:val="24"/>
                <w:szCs w:val="24"/>
              </w:rPr>
              <w:t xml:space="preserve"> (в електронній формі)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16872" w14:textId="79A27E80" w:rsidR="0033209E" w:rsidRPr="00A2278D" w:rsidRDefault="0033209E" w:rsidP="0033209E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Якщо ви хочете отримати набори даних із бази даних обліку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 xml:space="preserve"> земельних ділянок та будівель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0C38A" w14:textId="7C735B29" w:rsidR="0033209E" w:rsidRPr="00A2278D" w:rsidRDefault="0033209E" w:rsidP="0033209E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sz w:val="24"/>
              </w:rPr>
              <w:t>Будь-якого заявника у випадку предметних даних, особи, яка має законний інте</w:t>
            </w:r>
            <w:r w:rsidR="00A2278D" w:rsidRPr="00A2278D">
              <w:rPr>
                <w:rFonts w:ascii="Lato" w:hAnsi="Lato"/>
                <w:sz w:val="24"/>
              </w:rPr>
              <w:t>рес, у випадку суб’єктних даних</w:t>
            </w:r>
          </w:p>
        </w:tc>
      </w:tr>
      <w:tr w:rsidR="007549FB" w:rsidRPr="00A2278D" w14:paraId="37848DE5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82F15" w14:textId="1AF43214" w:rsidR="007549FB" w:rsidRPr="00A2278D" w:rsidRDefault="00D5133D" w:rsidP="00E412F8">
            <w:pPr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hyperlink r:id="rId14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Заява про надання матеріалів із повітових геодезично-картографічних ресурсів</w:t>
              </w:r>
            </w:hyperlink>
            <w:r w:rsidR="0076616D" w:rsidRPr="00A2278D">
              <w:rPr>
                <w:rStyle w:val="Hipercze"/>
                <w:rFonts w:ascii="Lato" w:hAnsi="Lato"/>
                <w:sz w:val="24"/>
                <w:szCs w:val="24"/>
              </w:rPr>
              <w:t xml:space="preserve"> форма P та </w:t>
            </w:r>
            <w:hyperlink r:id="rId15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форма P3 — надання набору даних із бази даних GESUT</w:t>
              </w:r>
            </w:hyperlink>
            <w:r w:rsidR="0076616D" w:rsidRPr="00A2278D">
              <w:rPr>
                <w:rFonts w:ascii="Lato" w:hAnsi="Lato"/>
                <w:sz w:val="24"/>
                <w:szCs w:val="24"/>
              </w:rPr>
              <w:t xml:space="preserve"> (в електронній формі)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2FBFD" w14:textId="08D5540B" w:rsidR="007549FB" w:rsidRPr="00A2278D" w:rsidRDefault="007549FB" w:rsidP="007549FB">
            <w:pPr>
              <w:spacing w:after="0" w:line="240" w:lineRule="auto"/>
              <w:textAlignment w:val="baseline"/>
              <w:rPr>
                <w:rFonts w:eastAsia="Times New Roman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 xml:space="preserve">Якщо ви хочете отримати набори даних із геодезичного реєстру 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комунікаційних мереж території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9FE0F" w14:textId="1DEB59DD" w:rsidR="007549FB" w:rsidRPr="00A2278D" w:rsidRDefault="007549FB" w:rsidP="007549F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Будь-якого заявника</w:t>
            </w:r>
          </w:p>
        </w:tc>
      </w:tr>
      <w:tr w:rsidR="007549FB" w:rsidRPr="00A2278D" w14:paraId="065C0BE6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A3968" w14:textId="440ED0D9" w:rsidR="007549FB" w:rsidRPr="00A2278D" w:rsidRDefault="00D5133D" w:rsidP="007549FB">
            <w:pPr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hyperlink r:id="rId16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Заява про надання матеріалів із повітових геодезично-картографічних ресурсів</w:t>
              </w:r>
            </w:hyperlink>
            <w:r w:rsidR="0076616D" w:rsidRPr="00A2278D">
              <w:rPr>
                <w:rFonts w:ascii="Lato" w:hAnsi="Lato"/>
                <w:sz w:val="24"/>
                <w:szCs w:val="24"/>
              </w:rPr>
              <w:t xml:space="preserve"> форма P та </w:t>
            </w:r>
            <w:hyperlink r:id="rId17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форма P4 — надання набору даних із бази даних BDOT500</w:t>
              </w:r>
            </w:hyperlink>
            <w:r w:rsidR="0076616D" w:rsidRPr="00A2278D">
              <w:rPr>
                <w:rFonts w:ascii="Lato" w:hAnsi="Lato"/>
                <w:sz w:val="24"/>
                <w:szCs w:val="24"/>
              </w:rPr>
              <w:t xml:space="preserve"> (в електронній формі)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94609" w14:textId="0D671EDE" w:rsidR="007549FB" w:rsidRPr="00A2278D" w:rsidRDefault="0017769C" w:rsidP="007549FB">
            <w:pPr>
              <w:spacing w:after="0" w:line="240" w:lineRule="auto"/>
              <w:textAlignment w:val="baseline"/>
              <w:rPr>
                <w:rFonts w:eastAsia="Times New Roman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Якщо ви хочете отримати набори даних і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з бази картографічних об’єктів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0BFD3" w14:textId="6E4CED42" w:rsidR="007549FB" w:rsidRPr="00A2278D" w:rsidRDefault="0017769C" w:rsidP="007549F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Будь-якого заявника</w:t>
            </w:r>
          </w:p>
        </w:tc>
      </w:tr>
      <w:tr w:rsidR="007549FB" w:rsidRPr="00A2278D" w14:paraId="67B3C834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35B5" w14:textId="076EF857" w:rsidR="007549FB" w:rsidRPr="00A2278D" w:rsidRDefault="00D5133D" w:rsidP="007549FB">
            <w:pPr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hyperlink r:id="rId18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Заява про надання матеріалів із повітових геодезично-картографічних ресурсів</w:t>
              </w:r>
            </w:hyperlink>
            <w:r w:rsidR="0076616D" w:rsidRPr="00A2278D">
              <w:rPr>
                <w:rStyle w:val="Hipercze"/>
                <w:rFonts w:ascii="Lato" w:hAnsi="Lato"/>
                <w:sz w:val="24"/>
                <w:szCs w:val="24"/>
              </w:rPr>
              <w:t xml:space="preserve"> форма P та </w:t>
            </w:r>
            <w:hyperlink r:id="rId19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форма P5 — надання реєстру цін на нерухомість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05318" w14:textId="50715831" w:rsidR="007549FB" w:rsidRPr="00A2278D" w:rsidRDefault="007310B2" w:rsidP="007549FB">
            <w:pPr>
              <w:spacing w:after="0" w:line="240" w:lineRule="auto"/>
              <w:textAlignment w:val="baseline"/>
              <w:rPr>
                <w:rFonts w:eastAsia="Times New Roman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lastRenderedPageBreak/>
              <w:t>Якщо ви хочете отримати дан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і з реєстру цін на нерухомість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0A0C1" w14:textId="0E8D970E" w:rsidR="007549FB" w:rsidRPr="00A2278D" w:rsidRDefault="007310B2" w:rsidP="007549FB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Будь-якого заявника</w:t>
            </w:r>
          </w:p>
        </w:tc>
      </w:tr>
      <w:tr w:rsidR="007855C4" w:rsidRPr="00A2278D" w14:paraId="2E794058" w14:textId="77777777" w:rsidTr="004800F3">
        <w:trPr>
          <w:gridAfter w:val="1"/>
          <w:wAfter w:w="8" w:type="dxa"/>
        </w:trPr>
        <w:tc>
          <w:tcPr>
            <w:tcW w:w="5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F8F15" w14:textId="4739DD79" w:rsidR="007855C4" w:rsidRPr="00A2278D" w:rsidRDefault="00D5133D" w:rsidP="007855C4">
            <w:pPr>
              <w:spacing w:after="0" w:line="240" w:lineRule="auto"/>
              <w:jc w:val="both"/>
              <w:textAlignment w:val="baseline"/>
              <w:rPr>
                <w:rFonts w:cstheme="minorHAnsi"/>
                <w:sz w:val="24"/>
                <w:szCs w:val="24"/>
              </w:rPr>
            </w:pPr>
            <w:hyperlink r:id="rId20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Заява про надання матеріалів із повітових геодезично-картографічних ресурсів</w:t>
              </w:r>
            </w:hyperlink>
            <w:r w:rsidR="0076616D" w:rsidRPr="00A2278D">
              <w:rPr>
                <w:rStyle w:val="Hipercze"/>
                <w:rFonts w:ascii="Lato" w:hAnsi="Lato"/>
                <w:sz w:val="24"/>
                <w:szCs w:val="24"/>
              </w:rPr>
              <w:t xml:space="preserve"> форма P</w:t>
            </w:r>
            <w:r w:rsidR="0076616D" w:rsidRPr="00A2278D">
              <w:rPr>
                <w:rFonts w:ascii="Lato" w:hAnsi="Lato"/>
                <w:sz w:val="24"/>
                <w:szCs w:val="24"/>
              </w:rPr>
              <w:t xml:space="preserve"> та </w:t>
            </w:r>
            <w:hyperlink r:id="rId21" w:history="1">
              <w:r w:rsidR="0076616D" w:rsidRPr="00A2278D">
                <w:rPr>
                  <w:rStyle w:val="Hipercze"/>
                  <w:rFonts w:ascii="Lato" w:hAnsi="Lato"/>
                  <w:sz w:val="24"/>
                  <w:szCs w:val="24"/>
                </w:rPr>
                <w:t>форма P6 — надання звітів, сформованих на підставі бази даних EGiB</w:t>
              </w:r>
            </w:hyperlink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10FC3" w14:textId="16C4F12C" w:rsidR="007855C4" w:rsidRPr="00A2278D" w:rsidRDefault="007855C4" w:rsidP="007855C4">
            <w:pPr>
              <w:spacing w:after="0" w:line="240" w:lineRule="auto"/>
              <w:textAlignment w:val="baseline"/>
              <w:rPr>
                <w:rFonts w:eastAsia="Times New Roman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Якщо ви хочете отримати дані з реєстрів, картотек, індексів, звітів, сформован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их на підставі бази даних EGiB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6A4B2" w14:textId="54895C20" w:rsidR="007855C4" w:rsidRPr="00A2278D" w:rsidRDefault="00195D2B" w:rsidP="007855C4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Будь-якого заявника у випадку предметних даних, особи, яка має законний інте</w:t>
            </w:r>
            <w:r w:rsidR="00A2278D" w:rsidRPr="00A2278D">
              <w:rPr>
                <w:rFonts w:ascii="Lato" w:hAnsi="Lato"/>
                <w:sz w:val="24"/>
              </w:rPr>
              <w:t>рес, у випадку суб’єктних даних</w:t>
            </w:r>
          </w:p>
        </w:tc>
      </w:tr>
    </w:tbl>
    <w:p w14:paraId="05E719D9" w14:textId="77777777" w:rsidR="00590626" w:rsidRPr="00A2278D" w:rsidRDefault="00590626" w:rsidP="008F5006">
      <w:pPr>
        <w:rPr>
          <w:rFonts w:ascii="Lato" w:hAnsi="Lato"/>
          <w:sz w:val="24"/>
          <w:szCs w:val="24"/>
        </w:rPr>
        <w:sectPr w:rsidR="00590626" w:rsidRPr="00A2278D" w:rsidSect="004745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23CA82E" w14:textId="77777777" w:rsidR="006B032C" w:rsidRPr="00A2278D" w:rsidRDefault="006B032C" w:rsidP="004800F3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lastRenderedPageBreak/>
        <w:t>2. Таблиця 2 — Документи в особливих випадках.</w:t>
      </w:r>
    </w:p>
    <w:tbl>
      <w:tblPr>
        <w:tblW w:w="1398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9"/>
        <w:gridCol w:w="4742"/>
        <w:gridCol w:w="2619"/>
        <w:gridCol w:w="8"/>
      </w:tblGrid>
      <w:tr w:rsidR="006B032C" w:rsidRPr="00A2278D" w14:paraId="085A0C55" w14:textId="77777777" w:rsidTr="00CF420A">
        <w:tc>
          <w:tcPr>
            <w:tcW w:w="6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hideMark/>
          </w:tcPr>
          <w:p w14:paraId="1C0CE952" w14:textId="77777777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sz w:val="24"/>
              </w:rPr>
              <w:t>Назва документа</w:t>
            </w:r>
            <w:r w:rsidRPr="00A2278D">
              <w:rPr>
                <w:rFonts w:ascii="Lato" w:hAnsi="Lato"/>
                <w:sz w:val="24"/>
              </w:rPr>
              <w:t> </w:t>
            </w: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hideMark/>
          </w:tcPr>
          <w:p w14:paraId="365FA4F7" w14:textId="77777777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sz w:val="24"/>
              </w:rPr>
              <w:t>В якому випадку</w:t>
            </w:r>
            <w:r w:rsidRPr="00A2278D">
              <w:rPr>
                <w:rFonts w:ascii="Lato" w:hAnsi="Lato"/>
                <w:sz w:val="24"/>
              </w:rPr>
              <w:t> </w:t>
            </w:r>
          </w:p>
        </w:tc>
        <w:tc>
          <w:tcPr>
            <w:tcW w:w="2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hideMark/>
          </w:tcPr>
          <w:p w14:paraId="0E4857B9" w14:textId="77777777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sz w:val="24"/>
              </w:rPr>
              <w:t>Кого стосується</w:t>
            </w:r>
            <w:r w:rsidRPr="00A2278D">
              <w:rPr>
                <w:rFonts w:ascii="Lato" w:hAnsi="Lato"/>
                <w:sz w:val="24"/>
              </w:rPr>
              <w:t> </w:t>
            </w:r>
          </w:p>
        </w:tc>
      </w:tr>
      <w:tr w:rsidR="006B032C" w:rsidRPr="00A2278D" w14:paraId="7B4031E8" w14:textId="77777777" w:rsidTr="004800F3">
        <w:trPr>
          <w:gridAfter w:val="1"/>
          <w:wAfter w:w="8" w:type="dxa"/>
        </w:trPr>
        <w:tc>
          <w:tcPr>
            <w:tcW w:w="6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7CE3B" w14:textId="6F6F365F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F6D80" w14:textId="5E92595A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88698" w14:textId="2F7AB833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6B032C" w:rsidRPr="00A2278D" w14:paraId="4CE30A4B" w14:textId="77777777" w:rsidTr="004800F3">
        <w:trPr>
          <w:gridAfter w:val="1"/>
          <w:wAfter w:w="8" w:type="dxa"/>
        </w:trPr>
        <w:tc>
          <w:tcPr>
            <w:tcW w:w="6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7966D" w14:textId="77777777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sz w:val="24"/>
              </w:rPr>
              <w:t>Довіреність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2CB42" w14:textId="4BE91C75" w:rsidR="006B032C" w:rsidRPr="00A2278D" w:rsidRDefault="006B032C" w:rsidP="004835CF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Якщо заявн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ика представляє довірена особа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C7FE3" w14:textId="77777777" w:rsidR="006B032C" w:rsidRPr="00A2278D" w:rsidRDefault="006B032C" w:rsidP="004835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sz w:val="24"/>
              </w:rPr>
              <w:t>Довіреної особи</w:t>
            </w:r>
          </w:p>
        </w:tc>
      </w:tr>
    </w:tbl>
    <w:p w14:paraId="0D59F810" w14:textId="77777777" w:rsidR="00C13148" w:rsidRPr="00A2278D" w:rsidRDefault="00C13148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1C4F1E5B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6920DB3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F5B79AA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CAD40A9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2250616F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7BC7FEFD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2EA107A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010F8681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7AA3A971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1A11663F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24A03507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12DAB06A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46C98A07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51F305B9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7FB008E7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3AF33064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3729EA41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22CCBB4F" w14:textId="77777777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174A0DDF" w14:textId="09B733F1" w:rsidR="00A6573F" w:rsidRPr="00A2278D" w:rsidRDefault="00A6573F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545061D7" w14:textId="2AC66546" w:rsidR="00220542" w:rsidRPr="00A2278D" w:rsidRDefault="00220542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1828050D" w14:textId="30F57722" w:rsidR="00220542" w:rsidRPr="00A2278D" w:rsidRDefault="00220542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53E82B51" w14:textId="77777777" w:rsidR="0040113C" w:rsidRPr="00A2278D" w:rsidRDefault="0040113C" w:rsidP="00C1314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689F353F" w14:textId="253A3A23" w:rsidR="008908FE" w:rsidRPr="00A2278D" w:rsidRDefault="006B032C" w:rsidP="008908F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Оплата</w:t>
      </w:r>
    </w:p>
    <w:p w14:paraId="45D5248F" w14:textId="77777777" w:rsidR="00220542" w:rsidRPr="00A2278D" w:rsidRDefault="00220542" w:rsidP="00220542">
      <w:pPr>
        <w:pStyle w:val="Akapitzlist"/>
        <w:spacing w:after="0" w:line="240" w:lineRule="auto"/>
        <w:ind w:left="0"/>
        <w:jc w:val="both"/>
        <w:rPr>
          <w:rFonts w:ascii="Lato Bold" w:eastAsia="Lato" w:hAnsi="Lato Bold" w:cs="Lato"/>
          <w:sz w:val="24"/>
          <w:szCs w:val="24"/>
        </w:rPr>
      </w:pPr>
    </w:p>
    <w:tbl>
      <w:tblPr>
        <w:tblW w:w="139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6"/>
        <w:gridCol w:w="2714"/>
        <w:gridCol w:w="3103"/>
        <w:gridCol w:w="2789"/>
        <w:gridCol w:w="8"/>
      </w:tblGrid>
      <w:tr w:rsidR="006B032C" w:rsidRPr="00A2278D" w14:paraId="7898B356" w14:textId="77777777" w:rsidTr="00CF420A">
        <w:tc>
          <w:tcPr>
            <w:tcW w:w="5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76B0CA74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color w:val="212529"/>
                <w:sz w:val="24"/>
              </w:rPr>
              <w:t>Призначення оплати </w:t>
            </w:r>
          </w:p>
        </w:tc>
        <w:tc>
          <w:tcPr>
            <w:tcW w:w="2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7753B5A7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color w:val="212529"/>
                <w:sz w:val="24"/>
              </w:rPr>
              <w:t>Розмір оплати (сума)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616CCF10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color w:val="212529"/>
                <w:sz w:val="24"/>
              </w:rPr>
              <w:t>Форми здійснення оплати 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  <w:hideMark/>
          </w:tcPr>
          <w:p w14:paraId="26507B58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r w:rsidRPr="00A2278D">
              <w:rPr>
                <w:rFonts w:ascii="Lato" w:hAnsi="Lato"/>
                <w:b/>
                <w:color w:val="212529"/>
                <w:sz w:val="24"/>
              </w:rPr>
              <w:t>№ банківського рахунку Управління міста Кракова в PKO Bank Polski S.A. </w:t>
            </w:r>
          </w:p>
        </w:tc>
      </w:tr>
      <w:tr w:rsidR="006B032C" w:rsidRPr="00A2278D" w14:paraId="7991381D" w14:textId="77777777" w:rsidTr="00F316A9">
        <w:trPr>
          <w:gridAfter w:val="1"/>
          <w:wAfter w:w="8" w:type="dxa"/>
        </w:trPr>
        <w:tc>
          <w:tcPr>
            <w:tcW w:w="53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4D851" w14:textId="38DBE56C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Оплата за надання матеріалів (у призначенні переказу слід вказати номер заяви)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B4875" w14:textId="4FD6788C" w:rsidR="006B032C" w:rsidRPr="00A2278D" w:rsidRDefault="006B032C" w:rsidP="00ED478F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Визначає Д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окумент про розрахунок оплати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790B7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1. Переказом на банківський рахунок  </w:t>
            </w:r>
          </w:p>
          <w:p w14:paraId="7B2778A5" w14:textId="06C9D381" w:rsidR="006B032C" w:rsidRPr="00A2278D" w:rsidRDefault="006B032C" w:rsidP="00ED478F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2. В касу Департаменту геодезії УМК (го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тівкою або платіжною карткою)</w:t>
            </w:r>
          </w:p>
          <w:p w14:paraId="344C4CAD" w14:textId="785B7796" w:rsidR="006B032C" w:rsidRPr="00A2278D" w:rsidRDefault="006B032C" w:rsidP="00ED478F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3. В платіжному автоматі в будівлі Департаменту геодезії УМК (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готівкою або платіжною карткою)</w:t>
            </w:r>
          </w:p>
          <w:p w14:paraId="6E2650B4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2EAA6" w14:textId="7DB0921E" w:rsidR="006B032C" w:rsidRPr="00A2278D" w:rsidRDefault="006B032C" w:rsidP="00F316A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Style w:val="Pogrubienie"/>
                <w:rFonts w:ascii="Lato" w:hAnsi="Lato"/>
                <w:b w:val="0"/>
                <w:color w:val="212529"/>
                <w:sz w:val="24"/>
                <w:shd w:val="clear" w:color="auto" w:fill="FFFFFF"/>
              </w:rPr>
              <w:t>73 1020 2892 2276 3032 0000 0000</w:t>
            </w:r>
          </w:p>
          <w:p w14:paraId="5820B373" w14:textId="191988A9" w:rsidR="006B032C" w:rsidRPr="00A2278D" w:rsidRDefault="006B032C" w:rsidP="00F316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6B032C" w:rsidRPr="00A2278D" w14:paraId="5901B625" w14:textId="77777777" w:rsidTr="00F316A9">
        <w:trPr>
          <w:gridAfter w:val="1"/>
          <w:wAfter w:w="8" w:type="dxa"/>
        </w:trPr>
        <w:tc>
          <w:tcPr>
            <w:tcW w:w="53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29B9B" w14:textId="13D52041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Оплата за надання матеріалів для судових виконавців (у призначенні переказу слід вказа</w:t>
            </w:r>
            <w:r w:rsidR="00A2278D">
              <w:rPr>
                <w:rFonts w:ascii="Lato" w:hAnsi="Lato"/>
                <w:color w:val="212529"/>
                <w:sz w:val="24"/>
              </w:rPr>
              <w:t>ти канцелярський номер Документ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а</w:t>
            </w:r>
            <w:r w:rsidRPr="00A2278D">
              <w:rPr>
                <w:rFonts w:ascii="Lato" w:hAnsi="Lato"/>
                <w:color w:val="212529"/>
                <w:sz w:val="24"/>
              </w:rPr>
              <w:t xml:space="preserve"> про розрахунок платежу та номер справи судового виконавця)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878E0" w14:textId="69ADAD27" w:rsidR="006B032C" w:rsidRPr="00A2278D" w:rsidRDefault="006B032C" w:rsidP="00ED478F">
            <w:pPr>
              <w:spacing w:after="0" w:line="240" w:lineRule="auto"/>
              <w:textAlignment w:val="baseline"/>
              <w:rPr>
                <w:rFonts w:eastAsia="Times New Roman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Визначає Д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окумент про розрахунок оплати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4F9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Переказом на банківський рахунок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6800" w14:textId="79E27A43" w:rsidR="006B032C" w:rsidRPr="00A2278D" w:rsidRDefault="006B032C" w:rsidP="00F316A9">
            <w:pPr>
              <w:spacing w:after="0" w:line="240" w:lineRule="auto"/>
              <w:jc w:val="center"/>
              <w:textAlignment w:val="baseline"/>
              <w:rPr>
                <w:rStyle w:val="Pogrubienie"/>
                <w:rFonts w:ascii="Lato" w:hAnsi="Lato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 w:rsidRPr="00A2278D">
              <w:rPr>
                <w:rStyle w:val="Pogrubienie"/>
                <w:rFonts w:ascii="Lato" w:hAnsi="Lato"/>
                <w:b w:val="0"/>
                <w:color w:val="212529"/>
                <w:sz w:val="24"/>
                <w:shd w:val="clear" w:color="auto" w:fill="FFFFFF"/>
              </w:rPr>
              <w:t>90 1020 2892 0000 5802 0590 0990</w:t>
            </w:r>
          </w:p>
        </w:tc>
      </w:tr>
      <w:tr w:rsidR="006B032C" w:rsidRPr="00A2278D" w14:paraId="5FB537D9" w14:textId="77777777" w:rsidTr="00F316A9">
        <w:trPr>
          <w:gridAfter w:val="1"/>
          <w:wAfter w:w="8" w:type="dxa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83BB" w14:textId="7F516B4A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 xml:space="preserve">Державний збір </w:t>
            </w:r>
            <w:r w:rsidRPr="00A2278D">
              <w:rPr>
                <w:rFonts w:ascii="Lato" w:hAnsi="Lato"/>
                <w:color w:val="212529"/>
                <w:sz w:val="24"/>
                <w:shd w:val="clear" w:color="auto" w:fill="FFFFFF"/>
              </w:rPr>
              <w:t>за документ, що підтверджує надання повноважень фізичною особою чи суб</w:t>
            </w:r>
            <w:r w:rsidR="00A2278D" w:rsidRPr="00A2278D">
              <w:rPr>
                <w:rFonts w:ascii="Lato" w:hAnsi="Lato"/>
                <w:color w:val="212529"/>
                <w:sz w:val="24"/>
                <w:shd w:val="clear" w:color="auto" w:fill="FFFFFF"/>
              </w:rPr>
              <w:t>’</w:t>
            </w:r>
            <w:r w:rsidRPr="00A2278D">
              <w:rPr>
                <w:rFonts w:ascii="Lato" w:hAnsi="Lato"/>
                <w:color w:val="212529"/>
                <w:sz w:val="24"/>
                <w:shd w:val="clear" w:color="auto" w:fill="FFFFFF"/>
              </w:rPr>
              <w:t>єктом господарювання, або його копію, витяг із нього чи копію витягу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720E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17,00 зл.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343C0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1. Переказом на банківський рахунок  </w:t>
            </w:r>
          </w:p>
          <w:p w14:paraId="456AED39" w14:textId="64D19D72" w:rsidR="006B032C" w:rsidRPr="00A2278D" w:rsidRDefault="006B032C" w:rsidP="00ED478F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2. В касу Департаменту геодезії УМК (го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тівкою або платіжною карткою)</w:t>
            </w:r>
          </w:p>
          <w:p w14:paraId="321B80B2" w14:textId="7706D814" w:rsidR="006B032C" w:rsidRPr="00A2278D" w:rsidRDefault="006B032C" w:rsidP="00ED478F">
            <w:pPr>
              <w:spacing w:after="0" w:line="240" w:lineRule="auto"/>
              <w:textAlignment w:val="baseline"/>
              <w:rPr>
                <w:rFonts w:eastAsia="Times New Roman" w:cs="Segoe UI"/>
                <w:sz w:val="18"/>
                <w:szCs w:val="18"/>
              </w:rPr>
            </w:pPr>
            <w:r w:rsidRPr="00A2278D">
              <w:rPr>
                <w:rFonts w:ascii="Lato" w:hAnsi="Lato"/>
                <w:color w:val="212529"/>
                <w:sz w:val="24"/>
              </w:rPr>
              <w:t>3. В платіжному автоматі в будівлі Департаменту геодезії УМК (</w:t>
            </w:r>
            <w:r w:rsidR="00A2278D" w:rsidRPr="00A2278D">
              <w:rPr>
                <w:rFonts w:ascii="Lato" w:hAnsi="Lato"/>
                <w:color w:val="212529"/>
                <w:sz w:val="24"/>
              </w:rPr>
              <w:t>готівкою або платіжною карткою)</w:t>
            </w:r>
          </w:p>
          <w:p w14:paraId="77DB0066" w14:textId="77777777" w:rsidR="006B032C" w:rsidRPr="00A2278D" w:rsidRDefault="006B032C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  <w:lang w:eastAsia="pl-PL"/>
              </w:rPr>
            </w:pPr>
          </w:p>
          <w:p w14:paraId="71E1123D" w14:textId="77777777" w:rsidR="00220542" w:rsidRPr="00A2278D" w:rsidRDefault="00220542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  <w:lang w:eastAsia="pl-PL"/>
              </w:rPr>
            </w:pPr>
          </w:p>
          <w:p w14:paraId="3D879738" w14:textId="77777777" w:rsidR="00220542" w:rsidRPr="00A2278D" w:rsidRDefault="00220542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  <w:lang w:eastAsia="pl-PL"/>
              </w:rPr>
            </w:pPr>
          </w:p>
          <w:p w14:paraId="6424F019" w14:textId="15C11A4F" w:rsidR="00220542" w:rsidRPr="00A2278D" w:rsidRDefault="00220542" w:rsidP="00ED478F">
            <w:pPr>
              <w:spacing w:after="0" w:line="240" w:lineRule="auto"/>
              <w:textAlignment w:val="baseline"/>
              <w:rPr>
                <w:rFonts w:ascii="Lato" w:eastAsia="Times New Roman" w:hAnsi="Lato" w:cs="Segoe UI"/>
                <w:color w:val="212529"/>
                <w:sz w:val="24"/>
                <w:szCs w:val="24"/>
                <w:lang w:eastAsia="pl-P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DB33" w14:textId="007955CE" w:rsidR="006B032C" w:rsidRPr="00A2278D" w:rsidRDefault="006B032C" w:rsidP="00F316A9">
            <w:pPr>
              <w:spacing w:after="0" w:line="240" w:lineRule="auto"/>
              <w:jc w:val="center"/>
              <w:textAlignment w:val="baseline"/>
              <w:rPr>
                <w:rStyle w:val="Pogrubienie"/>
                <w:rFonts w:ascii="Lato" w:hAnsi="Lato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 w:rsidRPr="00A2278D">
              <w:rPr>
                <w:rStyle w:val="Pogrubienie"/>
                <w:rFonts w:ascii="Lato" w:hAnsi="Lato"/>
                <w:b w:val="0"/>
                <w:color w:val="212529"/>
                <w:sz w:val="24"/>
                <w:shd w:val="clear" w:color="auto" w:fill="FFFFFF"/>
              </w:rPr>
              <w:lastRenderedPageBreak/>
              <w:t>49 1020 2892 2276 3005 0000 0000</w:t>
            </w:r>
          </w:p>
        </w:tc>
      </w:tr>
    </w:tbl>
    <w:p w14:paraId="7B1AAD10" w14:textId="54E5F57D" w:rsidR="006B032C" w:rsidRPr="00A2278D" w:rsidRDefault="006B032C" w:rsidP="00B14660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Style w:val="Hipercze"/>
          <w:rFonts w:ascii="Lato Bold" w:hAnsi="Lato Bold"/>
          <w:b/>
          <w:color w:val="auto"/>
          <w:sz w:val="28"/>
          <w:szCs w:val="28"/>
          <w:u w:val="none"/>
        </w:rPr>
      </w:pPr>
      <w:r w:rsidRPr="00A2278D">
        <w:rPr>
          <w:rStyle w:val="Hipercze"/>
          <w:rFonts w:ascii="Lato Bold" w:hAnsi="Lato Bold"/>
          <w:b/>
          <w:color w:val="auto"/>
          <w:sz w:val="28"/>
          <w:u w:val="none"/>
        </w:rPr>
        <w:t>Місце складання документів</w:t>
      </w:r>
    </w:p>
    <w:p w14:paraId="496E3BB8" w14:textId="77777777" w:rsidR="006B032C" w:rsidRPr="00A2278D" w:rsidRDefault="006B032C" w:rsidP="006B032C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tbl>
      <w:tblPr>
        <w:tblStyle w:val="Tabela-Siatka"/>
        <w:tblW w:w="14000" w:type="dxa"/>
        <w:tblInd w:w="-116" w:type="dxa"/>
        <w:tblLook w:val="04A0" w:firstRow="1" w:lastRow="0" w:firstColumn="1" w:lastColumn="0" w:noHBand="0" w:noVBand="1"/>
      </w:tblPr>
      <w:tblGrid>
        <w:gridCol w:w="2240"/>
        <w:gridCol w:w="1943"/>
        <w:gridCol w:w="2191"/>
        <w:gridCol w:w="2381"/>
        <w:gridCol w:w="2977"/>
        <w:gridCol w:w="2268"/>
      </w:tblGrid>
      <w:tr w:rsidR="00BE2D58" w:rsidRPr="00A2278D" w14:paraId="2107F3D6" w14:textId="77777777" w:rsidTr="00CF420A"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24F5D3E4" w14:textId="087D62FC" w:rsidR="007D7318" w:rsidRPr="00A2278D" w:rsidRDefault="007D7318" w:rsidP="007D7318">
            <w:pPr>
              <w:jc w:val="both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A2278D">
              <w:rPr>
                <w:rStyle w:val="normaltextrun"/>
                <w:rFonts w:ascii="Lato" w:hAnsi="Lato"/>
                <w:b/>
                <w:sz w:val="24"/>
              </w:rPr>
              <w:t>Організаційний підрозділ</w:t>
            </w:r>
            <w:r w:rsidRPr="00A2278D">
              <w:rPr>
                <w:rStyle w:val="eop"/>
                <w:rFonts w:ascii="Lato" w:hAnsi="Lato"/>
                <w:b/>
                <w:sz w:val="24"/>
              </w:rPr>
              <w:t> </w:t>
            </w:r>
          </w:p>
        </w:tc>
        <w:tc>
          <w:tcPr>
            <w:tcW w:w="1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05CEA7B3" w14:textId="09AF3F55" w:rsidR="007D7318" w:rsidRPr="00A2278D" w:rsidRDefault="00F21AAC" w:rsidP="007D7318">
            <w:pPr>
              <w:jc w:val="both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A2278D">
              <w:rPr>
                <w:rStyle w:val="normaltextrun"/>
                <w:rFonts w:ascii="Lato" w:hAnsi="Lato"/>
                <w:b/>
                <w:sz w:val="24"/>
              </w:rPr>
              <w:t>Кого стосується</w:t>
            </w: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640437A5" w14:textId="7C7FAA4E" w:rsidR="007D7318" w:rsidRPr="00A2278D" w:rsidRDefault="00F21AAC" w:rsidP="007D7318">
            <w:pPr>
              <w:jc w:val="both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A2278D">
              <w:rPr>
                <w:rFonts w:ascii="Lato" w:hAnsi="Lato"/>
                <w:b/>
                <w:sz w:val="24"/>
              </w:rPr>
              <w:t>Адреса</w:t>
            </w:r>
          </w:p>
        </w:tc>
        <w:tc>
          <w:tcPr>
            <w:tcW w:w="2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10D7A8EF" w14:textId="09A39CFD" w:rsidR="007D7318" w:rsidRPr="00A2278D" w:rsidRDefault="00F21AAC" w:rsidP="007D7318">
            <w:pPr>
              <w:jc w:val="both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A2278D">
              <w:rPr>
                <w:rStyle w:val="normaltextrun"/>
                <w:rFonts w:ascii="Lato" w:hAnsi="Lato"/>
                <w:b/>
                <w:sz w:val="24"/>
              </w:rPr>
              <w:t>Телефон</w:t>
            </w:r>
            <w:r w:rsidRPr="00A2278D">
              <w:rPr>
                <w:rStyle w:val="eop"/>
                <w:rFonts w:ascii="Lato" w:hAnsi="Lato"/>
                <w:b/>
                <w:sz w:val="24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78B3ABBE" w14:textId="2EAA05AC" w:rsidR="007D7318" w:rsidRPr="00A2278D" w:rsidRDefault="00F21AAC" w:rsidP="007D7318">
            <w:pPr>
              <w:jc w:val="both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A2278D">
              <w:rPr>
                <w:rStyle w:val="normaltextrun"/>
                <w:rFonts w:ascii="Lato" w:hAnsi="Lato"/>
                <w:b/>
                <w:sz w:val="24"/>
              </w:rPr>
              <w:t>Графік роботи</w:t>
            </w:r>
            <w:r w:rsidRPr="00A2278D">
              <w:rPr>
                <w:rStyle w:val="eop"/>
                <w:rFonts w:ascii="Lato" w:hAnsi="Lato"/>
                <w:b/>
                <w:sz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5"/>
            <w:vAlign w:val="center"/>
          </w:tcPr>
          <w:p w14:paraId="1FD09C46" w14:textId="4E3D758E" w:rsidR="007D7318" w:rsidRPr="00A2278D" w:rsidRDefault="00F21AAC" w:rsidP="007D7318">
            <w:pPr>
              <w:jc w:val="both"/>
              <w:rPr>
                <w:rFonts w:ascii="Lato" w:eastAsia="Lato" w:hAnsi="Lato" w:cs="Lato"/>
                <w:b/>
                <w:bCs/>
                <w:sz w:val="24"/>
                <w:szCs w:val="24"/>
              </w:rPr>
            </w:pPr>
            <w:r w:rsidRPr="00A2278D">
              <w:rPr>
                <w:rFonts w:ascii="Lato" w:hAnsi="Lato"/>
                <w:b/>
                <w:sz w:val="24"/>
              </w:rPr>
              <w:t>Електронна черга</w:t>
            </w:r>
          </w:p>
        </w:tc>
      </w:tr>
      <w:tr w:rsidR="00ED478F" w:rsidRPr="00A2278D" w14:paraId="409CAC32" w14:textId="77777777" w:rsidTr="007D7318">
        <w:tc>
          <w:tcPr>
            <w:tcW w:w="2240" w:type="dxa"/>
          </w:tcPr>
          <w:p w14:paraId="49221A61" w14:textId="77777777" w:rsidR="00ED478F" w:rsidRPr="00A2278D" w:rsidRDefault="00ED478F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Відділ надання даних із баз повітових геодезично-картографічних ресурсів</w:t>
            </w:r>
          </w:p>
          <w:p w14:paraId="3C5AD993" w14:textId="77777777" w:rsidR="00ED478F" w:rsidRPr="00A2278D" w:rsidRDefault="00ED478F" w:rsidP="004835CF">
            <w:pPr>
              <w:pStyle w:val="NormalnyWeb"/>
              <w:spacing w:before="0" w:beforeAutospacing="0" w:after="0" w:afterAutospacing="0"/>
              <w:rPr>
                <w:rFonts w:ascii="Lato" w:eastAsia="Lato" w:hAnsi="Lato" w:cs="Lato"/>
              </w:rPr>
            </w:pPr>
          </w:p>
        </w:tc>
        <w:tc>
          <w:tcPr>
            <w:tcW w:w="1943" w:type="dxa"/>
          </w:tcPr>
          <w:p w14:paraId="0459AA2F" w14:textId="77777777" w:rsidR="00ED478F" w:rsidRPr="00A2278D" w:rsidRDefault="00ED478F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Мешканців та інвесторів</w:t>
            </w:r>
          </w:p>
        </w:tc>
        <w:tc>
          <w:tcPr>
            <w:tcW w:w="2191" w:type="dxa"/>
          </w:tcPr>
          <w:p w14:paraId="7EE26F03" w14:textId="77777777" w:rsidR="00ED478F" w:rsidRPr="00A2278D" w:rsidRDefault="00ED478F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вул. Ґрюнвальдзка, 8, 31-526 Краків</w:t>
            </w:r>
          </w:p>
          <w:p w14:paraId="4FC9D128" w14:textId="77777777" w:rsidR="00ED478F" w:rsidRPr="00A2278D" w:rsidRDefault="00ED478F" w:rsidP="004835CF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>— І поверх, каб. 9 і 10</w:t>
            </w:r>
          </w:p>
        </w:tc>
        <w:tc>
          <w:tcPr>
            <w:tcW w:w="2381" w:type="dxa"/>
          </w:tcPr>
          <w:p w14:paraId="0C69CA2B" w14:textId="03AC7DE0" w:rsidR="00ED478F" w:rsidRPr="00A2278D" w:rsidRDefault="00ED478F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12 6169501</w:t>
            </w:r>
          </w:p>
          <w:p w14:paraId="0B65BDBD" w14:textId="2094EB4B" w:rsidR="00D262B3" w:rsidRPr="00A2278D" w:rsidRDefault="00D262B3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12 6169542</w:t>
            </w:r>
          </w:p>
          <w:p w14:paraId="517D96E8" w14:textId="13858A07" w:rsidR="00ED478F" w:rsidRPr="00A2278D" w:rsidRDefault="00ED478F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</w:p>
          <w:p w14:paraId="4C01FF50" w14:textId="77777777" w:rsidR="00D262B3" w:rsidRPr="00A2278D" w:rsidRDefault="00D262B3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</w:p>
          <w:p w14:paraId="560F8868" w14:textId="77777777" w:rsidR="00ED478F" w:rsidRPr="00A2278D" w:rsidRDefault="00ED478F" w:rsidP="00EA5B58">
            <w:pPr>
              <w:pStyle w:val="NormalnyWeb"/>
              <w:spacing w:before="0" w:beforeAutospacing="0" w:after="0" w:afterAutospacing="0"/>
              <w:rPr>
                <w:rFonts w:ascii="Lato" w:eastAsia="Lato" w:hAnsi="Lato" w:cs="Lato"/>
              </w:rPr>
            </w:pPr>
          </w:p>
        </w:tc>
        <w:tc>
          <w:tcPr>
            <w:tcW w:w="2977" w:type="dxa"/>
          </w:tcPr>
          <w:p w14:paraId="3158803C" w14:textId="1123DCFD" w:rsidR="00ED478F" w:rsidRPr="00A2278D" w:rsidRDefault="00A2278D" w:rsidP="00A2278D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sz w:val="24"/>
              </w:rPr>
              <w:t>П</w:t>
            </w:r>
            <w:r w:rsidRPr="00A2278D">
              <w:rPr>
                <w:rFonts w:ascii="Lato" w:hAnsi="Lato"/>
                <w:sz w:val="24"/>
              </w:rPr>
              <w:t>н–</w:t>
            </w:r>
            <w:r w:rsidRPr="00A2278D">
              <w:rPr>
                <w:sz w:val="24"/>
              </w:rPr>
              <w:t>П</w:t>
            </w:r>
            <w:r w:rsidRPr="00A2278D">
              <w:rPr>
                <w:rFonts w:ascii="Lato" w:hAnsi="Lato"/>
                <w:sz w:val="24"/>
              </w:rPr>
              <w:t>т</w:t>
            </w:r>
            <w:r w:rsidR="00ED478F" w:rsidRPr="00A2278D">
              <w:rPr>
                <w:rFonts w:ascii="Lato" w:hAnsi="Lato"/>
                <w:sz w:val="24"/>
              </w:rPr>
              <w:t xml:space="preserve"> 7:40–15:30</w:t>
            </w:r>
          </w:p>
        </w:tc>
        <w:tc>
          <w:tcPr>
            <w:tcW w:w="2268" w:type="dxa"/>
          </w:tcPr>
          <w:p w14:paraId="2B3C3A7E" w14:textId="70047310" w:rsidR="00ED478F" w:rsidRPr="00A2278D" w:rsidRDefault="008908FE" w:rsidP="004835CF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 xml:space="preserve">ТАК — потрібно отримати видрук із черги </w:t>
            </w:r>
            <w:r w:rsidRPr="00A2278D">
              <w:rPr>
                <w:rFonts w:ascii="Lato" w:hAnsi="Lato"/>
                <w:b/>
                <w:bCs/>
                <w:sz w:val="24"/>
              </w:rPr>
              <w:t>A</w:t>
            </w:r>
          </w:p>
        </w:tc>
      </w:tr>
      <w:tr w:rsidR="00A2278D" w:rsidRPr="00A2278D" w14:paraId="34BABCA1" w14:textId="77777777" w:rsidTr="007D7318">
        <w:tc>
          <w:tcPr>
            <w:tcW w:w="2240" w:type="dxa"/>
          </w:tcPr>
          <w:p w14:paraId="5586CB63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Відділ надання даних із баз повітових геодезично-картографічних ресурсів</w:t>
            </w:r>
          </w:p>
          <w:p w14:paraId="2F356AE9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Style w:val="Pogrubienie"/>
                <w:rFonts w:ascii="Lato" w:hAnsi="Lato"/>
              </w:rPr>
            </w:pPr>
          </w:p>
        </w:tc>
        <w:tc>
          <w:tcPr>
            <w:tcW w:w="1943" w:type="dxa"/>
          </w:tcPr>
          <w:p w14:paraId="2F532D3C" w14:textId="6FA1EAAA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  <w:b/>
              </w:rPr>
            </w:pPr>
            <w:r w:rsidRPr="00A2278D">
              <w:rPr>
                <w:rStyle w:val="Pogrubienie"/>
                <w:rFonts w:ascii="Lato" w:hAnsi="Lato"/>
                <w:b w:val="0"/>
              </w:rPr>
              <w:t>Оцінювачів майна, посередників та розпорядників об’єктів нерухомості.</w:t>
            </w:r>
          </w:p>
          <w:p w14:paraId="24FB204E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</w:p>
        </w:tc>
        <w:tc>
          <w:tcPr>
            <w:tcW w:w="2191" w:type="dxa"/>
          </w:tcPr>
          <w:p w14:paraId="51130B14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вул. Ґрюнвальдзка, 8, 31-526 Краків</w:t>
            </w:r>
          </w:p>
          <w:p w14:paraId="629CE7B0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— І поверх, каб. 7 і 8</w:t>
            </w:r>
          </w:p>
          <w:p w14:paraId="38713A95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</w:p>
        </w:tc>
        <w:tc>
          <w:tcPr>
            <w:tcW w:w="2381" w:type="dxa"/>
          </w:tcPr>
          <w:p w14:paraId="6AE13254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12 6169661</w:t>
            </w:r>
          </w:p>
          <w:p w14:paraId="5C54B64D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12 6169594</w:t>
            </w:r>
          </w:p>
        </w:tc>
        <w:tc>
          <w:tcPr>
            <w:tcW w:w="2977" w:type="dxa"/>
          </w:tcPr>
          <w:p w14:paraId="67B4368A" w14:textId="4E7878F5" w:rsidR="00A2278D" w:rsidRPr="00A2278D" w:rsidRDefault="00A2278D" w:rsidP="004835CF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sz w:val="24"/>
              </w:rPr>
              <w:t>П</w:t>
            </w:r>
            <w:r w:rsidRPr="00A2278D">
              <w:rPr>
                <w:rFonts w:ascii="Lato" w:hAnsi="Lato"/>
                <w:sz w:val="24"/>
              </w:rPr>
              <w:t>н–</w:t>
            </w:r>
            <w:r w:rsidRPr="00A2278D">
              <w:rPr>
                <w:sz w:val="24"/>
              </w:rPr>
              <w:t>П</w:t>
            </w:r>
            <w:r w:rsidRPr="00A2278D">
              <w:rPr>
                <w:rFonts w:ascii="Lato" w:hAnsi="Lato"/>
                <w:sz w:val="24"/>
              </w:rPr>
              <w:t>т 7:40–15:30</w:t>
            </w:r>
          </w:p>
        </w:tc>
        <w:tc>
          <w:tcPr>
            <w:tcW w:w="2268" w:type="dxa"/>
          </w:tcPr>
          <w:p w14:paraId="079D3303" w14:textId="5AEEDD18" w:rsidR="00A2278D" w:rsidRPr="00A2278D" w:rsidRDefault="00A2278D" w:rsidP="004835CF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 xml:space="preserve">ТАК — потрібно отримати видрук із черги </w:t>
            </w:r>
            <w:r w:rsidRPr="00A2278D">
              <w:rPr>
                <w:rFonts w:ascii="Lato" w:hAnsi="Lato"/>
                <w:b/>
                <w:bCs/>
                <w:sz w:val="24"/>
              </w:rPr>
              <w:t>B</w:t>
            </w:r>
          </w:p>
        </w:tc>
      </w:tr>
      <w:tr w:rsidR="00A2278D" w:rsidRPr="00A2278D" w14:paraId="29112D99" w14:textId="77777777" w:rsidTr="007D7318">
        <w:tc>
          <w:tcPr>
            <w:tcW w:w="2240" w:type="dxa"/>
          </w:tcPr>
          <w:p w14:paraId="7AE32B5A" w14:textId="11F930C6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Відділ канцелярії</w:t>
            </w:r>
          </w:p>
          <w:p w14:paraId="780304BE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Style w:val="Pogrubienie"/>
                <w:rFonts w:ascii="Lato" w:hAnsi="Lato"/>
              </w:rPr>
            </w:pPr>
          </w:p>
        </w:tc>
        <w:tc>
          <w:tcPr>
            <w:tcW w:w="1943" w:type="dxa"/>
          </w:tcPr>
          <w:p w14:paraId="26D9E057" w14:textId="6FE8C49C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Усіх заявників</w:t>
            </w:r>
          </w:p>
        </w:tc>
        <w:tc>
          <w:tcPr>
            <w:tcW w:w="2191" w:type="dxa"/>
          </w:tcPr>
          <w:p w14:paraId="0F803210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вул. Ґрюнвальдзка, 8, 31-526 Краків</w:t>
            </w:r>
          </w:p>
          <w:p w14:paraId="440D5C17" w14:textId="4FCB983F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 xml:space="preserve"> I поверх, Журнал реєстрації</w:t>
            </w:r>
          </w:p>
          <w:p w14:paraId="4F92B4BF" w14:textId="77777777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</w:p>
        </w:tc>
        <w:tc>
          <w:tcPr>
            <w:tcW w:w="2381" w:type="dxa"/>
          </w:tcPr>
          <w:p w14:paraId="0BEB5C05" w14:textId="509C813A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12 6169577</w:t>
            </w:r>
          </w:p>
          <w:p w14:paraId="4A2CEDC9" w14:textId="16785B2E" w:rsidR="00A2278D" w:rsidRPr="00A2278D" w:rsidRDefault="00A2278D" w:rsidP="004835CF">
            <w:pPr>
              <w:pStyle w:val="NormalnyWeb"/>
              <w:spacing w:before="0" w:beforeAutospacing="0" w:after="0" w:afterAutospacing="0"/>
              <w:rPr>
                <w:rFonts w:ascii="Lato" w:hAnsi="Lato"/>
              </w:rPr>
            </w:pPr>
            <w:r w:rsidRPr="00A2278D">
              <w:rPr>
                <w:rFonts w:ascii="Lato" w:hAnsi="Lato"/>
              </w:rPr>
              <w:t>12 6169543</w:t>
            </w:r>
          </w:p>
        </w:tc>
        <w:tc>
          <w:tcPr>
            <w:tcW w:w="2977" w:type="dxa"/>
          </w:tcPr>
          <w:p w14:paraId="15717B41" w14:textId="587E0408" w:rsidR="00A2278D" w:rsidRPr="00A2278D" w:rsidRDefault="00A2278D" w:rsidP="004835CF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sz w:val="24"/>
              </w:rPr>
              <w:t>П</w:t>
            </w:r>
            <w:r w:rsidRPr="00A2278D">
              <w:rPr>
                <w:rFonts w:ascii="Lato" w:hAnsi="Lato"/>
                <w:sz w:val="24"/>
              </w:rPr>
              <w:t>н–</w:t>
            </w:r>
            <w:r w:rsidRPr="00A2278D">
              <w:rPr>
                <w:sz w:val="24"/>
              </w:rPr>
              <w:t>П</w:t>
            </w:r>
            <w:r w:rsidRPr="00A2278D">
              <w:rPr>
                <w:rFonts w:ascii="Lato" w:hAnsi="Lato"/>
                <w:sz w:val="24"/>
              </w:rPr>
              <w:t>т 7:40–15:30</w:t>
            </w:r>
          </w:p>
        </w:tc>
        <w:tc>
          <w:tcPr>
            <w:tcW w:w="2268" w:type="dxa"/>
          </w:tcPr>
          <w:p w14:paraId="3D921A8B" w14:textId="1F166DD5" w:rsidR="00A2278D" w:rsidRPr="00A2278D" w:rsidRDefault="00A2278D" w:rsidP="004835CF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A2278D">
              <w:rPr>
                <w:rFonts w:ascii="Lato" w:hAnsi="Lato"/>
                <w:sz w:val="24"/>
              </w:rPr>
              <w:t xml:space="preserve">ТАК — потрібно отримати видрук із черги </w:t>
            </w:r>
            <w:r w:rsidRPr="00A2278D">
              <w:rPr>
                <w:rFonts w:ascii="Lato" w:hAnsi="Lato"/>
                <w:b/>
                <w:bCs/>
                <w:sz w:val="24"/>
              </w:rPr>
              <w:t>C</w:t>
            </w:r>
          </w:p>
        </w:tc>
      </w:tr>
    </w:tbl>
    <w:p w14:paraId="41B20327" w14:textId="5A2BBFED" w:rsidR="00552558" w:rsidRPr="00A2278D" w:rsidRDefault="00552558" w:rsidP="008F5006">
      <w:pPr>
        <w:rPr>
          <w:rFonts w:ascii="Lato" w:hAnsi="Lato"/>
          <w:sz w:val="24"/>
          <w:szCs w:val="24"/>
        </w:rPr>
        <w:sectPr w:rsidR="00552558" w:rsidRPr="00A2278D" w:rsidSect="004745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5BA6FB" w14:textId="4632E3E5" w:rsidR="0007763E" w:rsidRPr="00A2278D" w:rsidRDefault="0016789C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lastRenderedPageBreak/>
        <w:t>Наявність електронної послуги</w:t>
      </w:r>
    </w:p>
    <w:p w14:paraId="417B627F" w14:textId="13FFD557" w:rsidR="0086501F" w:rsidRPr="00A2278D" w:rsidRDefault="00A50638" w:rsidP="00624D3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bookmarkStart w:id="2" w:name="_Hlk99967144"/>
      <w:r w:rsidRPr="00A2278D">
        <w:rPr>
          <w:rFonts w:ascii="Lato" w:hAnsi="Lato"/>
          <w:sz w:val="24"/>
        </w:rPr>
        <w:t xml:space="preserve">Послуга доступна в </w:t>
      </w:r>
      <w:hyperlink r:id="rId22" w:history="1">
        <w:r w:rsidRPr="00A2278D">
          <w:rPr>
            <w:rStyle w:val="Hipercze"/>
            <w:rFonts w:ascii="Lato" w:hAnsi="Lato"/>
            <w:sz w:val="24"/>
          </w:rPr>
          <w:t>електронному вигляді</w:t>
        </w:r>
      </w:hyperlink>
      <w:r w:rsidRPr="00A2278D">
        <w:rPr>
          <w:rFonts w:ascii="Lato" w:hAnsi="Lato"/>
          <w:sz w:val="24"/>
        </w:rPr>
        <w:t xml:space="preserve">. </w:t>
      </w:r>
    </w:p>
    <w:bookmarkEnd w:id="2"/>
    <w:p w14:paraId="4A41C241" w14:textId="08630B2C" w:rsidR="00C13148" w:rsidRPr="00A2278D" w:rsidRDefault="00C13148" w:rsidP="00C1314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  <w:szCs w:val="24"/>
        </w:rPr>
        <w:t xml:space="preserve">Крім цього, документи можна відправити електронною поштою на адресу: </w:t>
      </w:r>
      <w:hyperlink r:id="rId23" w:history="1">
        <w:r w:rsidRPr="00A2278D">
          <w:rPr>
            <w:rStyle w:val="Hipercze"/>
            <w:rFonts w:ascii="Lato" w:hAnsi="Lato"/>
            <w:sz w:val="24"/>
            <w:szCs w:val="24"/>
          </w:rPr>
          <w:t>wnioski.geodezja@um.krakow.pl</w:t>
        </w:r>
      </w:hyperlink>
      <w:r w:rsidRPr="00A2278D">
        <w:rPr>
          <w:rFonts w:ascii="Lato" w:hAnsi="Lato"/>
          <w:sz w:val="24"/>
          <w:szCs w:val="24"/>
        </w:rPr>
        <w:t xml:space="preserve">, а також через додаток i_wniosek: </w:t>
      </w:r>
      <w:hyperlink r:id="rId24" w:history="1">
        <w:r w:rsidRPr="00A2278D">
          <w:rPr>
            <w:rStyle w:val="Hipercze"/>
            <w:rFonts w:ascii="Lato" w:hAnsi="Lato"/>
            <w:sz w:val="24"/>
            <w:szCs w:val="24"/>
          </w:rPr>
          <w:t>GEO-INFO7 Портал — i.Wniosek (um.krakow.pl)</w:t>
        </w:r>
      </w:hyperlink>
      <w:r w:rsidRPr="00A2278D">
        <w:rPr>
          <w:rFonts w:ascii="Lato" w:hAnsi="Lato"/>
          <w:sz w:val="24"/>
          <w:szCs w:val="24"/>
        </w:rPr>
        <w:t xml:space="preserve">   </w:t>
      </w:r>
    </w:p>
    <w:p w14:paraId="3A81BFDD" w14:textId="77777777" w:rsidR="00C13148" w:rsidRPr="00A2278D" w:rsidRDefault="00C13148" w:rsidP="00220542">
      <w:pPr>
        <w:spacing w:after="0" w:line="240" w:lineRule="auto"/>
        <w:rPr>
          <w:rFonts w:ascii="Lato Bold" w:hAnsi="Lato Bold"/>
          <w:sz w:val="24"/>
          <w:szCs w:val="24"/>
        </w:rPr>
      </w:pPr>
    </w:p>
    <w:p w14:paraId="5C276074" w14:textId="677834A3" w:rsidR="00ED478F" w:rsidRPr="00A2278D" w:rsidRDefault="00ED478F" w:rsidP="00B14660">
      <w:pPr>
        <w:pStyle w:val="Akapitzlist"/>
        <w:numPr>
          <w:ilvl w:val="0"/>
          <w:numId w:val="6"/>
        </w:numPr>
        <w:spacing w:after="0" w:line="240" w:lineRule="auto"/>
        <w:rPr>
          <w:rFonts w:ascii="Lato Bold" w:hAnsi="Lato Bold"/>
          <w:b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Допустима форма електронного підпису</w:t>
      </w:r>
    </w:p>
    <w:p w14:paraId="47A442B5" w14:textId="2BAAB1D7" w:rsidR="00C13148" w:rsidRPr="00A2278D" w:rsidRDefault="00C13148" w:rsidP="008631D1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Заява, надіслана електронними засобами зв</w:t>
      </w:r>
      <w:r w:rsidR="00A2278D" w:rsidRPr="00A2278D">
        <w:rPr>
          <w:rFonts w:ascii="Lato" w:hAnsi="Lato"/>
          <w:sz w:val="24"/>
        </w:rPr>
        <w:t>’</w:t>
      </w:r>
      <w:r w:rsidR="00A2278D">
        <w:rPr>
          <w:rFonts w:ascii="Lato" w:hAnsi="Lato"/>
          <w:sz w:val="24"/>
        </w:rPr>
        <w:t>язку, повинна містити один з</w:t>
      </w:r>
      <w:r w:rsidR="00A2278D">
        <w:rPr>
          <w:rFonts w:ascii="Lato" w:hAnsi="Lato"/>
          <w:sz w:val="24"/>
          <w:lang w:val="pl-PL"/>
        </w:rPr>
        <w:t> </w:t>
      </w:r>
      <w:r w:rsidRPr="00A2278D">
        <w:rPr>
          <w:rFonts w:ascii="Lato" w:hAnsi="Lato"/>
          <w:sz w:val="24"/>
        </w:rPr>
        <w:t>електронних підписів:</w:t>
      </w:r>
    </w:p>
    <w:p w14:paraId="039FFADD" w14:textId="3EE1291E" w:rsidR="00C13148" w:rsidRPr="00A2278D" w:rsidRDefault="00C13148" w:rsidP="00B146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довірений підпис (вимагає наявності довіреного профілю на інтернет-платформі EPUAP),</w:t>
      </w:r>
    </w:p>
    <w:p w14:paraId="2B67B359" w14:textId="65F8537C" w:rsidR="00C13148" w:rsidRPr="00A2278D" w:rsidRDefault="00A2278D" w:rsidP="00B146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о</w:t>
      </w:r>
      <w:r w:rsidR="00C13148" w:rsidRPr="00A2278D">
        <w:rPr>
          <w:rFonts w:ascii="Lato" w:hAnsi="Lato"/>
          <w:sz w:val="24"/>
        </w:rPr>
        <w:t>собистий підпис (вимагає наявності посвідчення особи з електронним носієм та пристрою для зчитування такого посвідчення),</w:t>
      </w:r>
    </w:p>
    <w:p w14:paraId="4A03A11E" w14:textId="7A4741A3" w:rsidR="00C13148" w:rsidRPr="00A2278D" w:rsidRDefault="00C13148" w:rsidP="00B146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кваліфікований підпис (вимагає наявності: спеціальної зашифрованої картки із кваліфікованим сертифікатом, а також зчитувача таких карток).</w:t>
      </w:r>
    </w:p>
    <w:p w14:paraId="07AA957C" w14:textId="77777777" w:rsidR="00C13148" w:rsidRPr="00A2278D" w:rsidRDefault="00C13148" w:rsidP="00220542">
      <w:pPr>
        <w:spacing w:after="0" w:line="240" w:lineRule="auto"/>
        <w:rPr>
          <w:rFonts w:ascii="Lato" w:hAnsi="Lato"/>
          <w:bCs/>
          <w:sz w:val="24"/>
          <w:szCs w:val="24"/>
        </w:rPr>
      </w:pPr>
    </w:p>
    <w:p w14:paraId="69AC1E09" w14:textId="710EFFCC" w:rsidR="00C13148" w:rsidRPr="00A2278D" w:rsidRDefault="00ED478F" w:rsidP="00B14660">
      <w:pPr>
        <w:pStyle w:val="Akapitzlist"/>
        <w:numPr>
          <w:ilvl w:val="0"/>
          <w:numId w:val="6"/>
        </w:numPr>
        <w:spacing w:after="0" w:line="240" w:lineRule="auto"/>
        <w:rPr>
          <w:rFonts w:ascii="Lato Bold" w:hAnsi="Lato Bold"/>
          <w:b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Необхідний рівень автентифікації</w:t>
      </w:r>
    </w:p>
    <w:p w14:paraId="0B09264D" w14:textId="5AB05912" w:rsidR="00C13148" w:rsidRPr="00A2278D" w:rsidRDefault="00495F18" w:rsidP="004800F3">
      <w:pPr>
        <w:pStyle w:val="Normalny1"/>
        <w:rPr>
          <w:sz w:val="24"/>
          <w:szCs w:val="24"/>
        </w:rPr>
      </w:pPr>
      <w:r w:rsidRPr="00A2278D">
        <w:rPr>
          <w:sz w:val="24"/>
        </w:rPr>
        <w:t>Перевірка підпису</w:t>
      </w:r>
    </w:p>
    <w:p w14:paraId="4EBD4BBB" w14:textId="70909F05" w:rsidR="00711FC1" w:rsidRPr="00A2278D" w:rsidRDefault="004B08E2" w:rsidP="00B14660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Lato Bold" w:hAnsi="Lato Bold"/>
          <w:b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 xml:space="preserve"> Спосіб надання послуги</w:t>
      </w:r>
    </w:p>
    <w:p w14:paraId="145E0522" w14:textId="44CA9394" w:rsidR="00E17C9C" w:rsidRPr="00A2278D" w:rsidRDefault="00711FC1" w:rsidP="00B14660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 xml:space="preserve">За кожним разом у формі потрібно надати свої </w:t>
      </w:r>
      <w:r w:rsidRPr="00A2278D">
        <w:rPr>
          <w:rStyle w:val="Pogrubienie"/>
          <w:rFonts w:ascii="Lato" w:hAnsi="Lato"/>
          <w:b w:val="0"/>
          <w:sz w:val="24"/>
        </w:rPr>
        <w:t>дані, дані, що ідентифікують нерухомість</w:t>
      </w:r>
      <w:r w:rsidRPr="00A2278D">
        <w:rPr>
          <w:rFonts w:ascii="Lato" w:hAnsi="Lato"/>
          <w:b/>
          <w:sz w:val="24"/>
        </w:rPr>
        <w:t>,</w:t>
      </w:r>
      <w:r w:rsidRPr="00A2278D">
        <w:rPr>
          <w:rFonts w:ascii="Lato" w:hAnsi="Lato"/>
          <w:sz w:val="24"/>
        </w:rPr>
        <w:t xml:space="preserve"> якої стосується заява</w:t>
      </w:r>
      <w:r w:rsidRPr="00A2278D">
        <w:rPr>
          <w:rFonts w:ascii="Lato" w:hAnsi="Lato"/>
          <w:b/>
          <w:sz w:val="24"/>
        </w:rPr>
        <w:t xml:space="preserve">, </w:t>
      </w:r>
      <w:r w:rsidRPr="00A2278D">
        <w:rPr>
          <w:rStyle w:val="Pogrubienie"/>
          <w:rFonts w:ascii="Lato" w:hAnsi="Lato"/>
          <w:b w:val="0"/>
          <w:sz w:val="24"/>
        </w:rPr>
        <w:t>дані, що визначають предмет заяви</w:t>
      </w:r>
      <w:r w:rsidR="00A2278D">
        <w:rPr>
          <w:rFonts w:ascii="Lato" w:hAnsi="Lato"/>
          <w:sz w:val="24"/>
        </w:rPr>
        <w:t>, а</w:t>
      </w:r>
      <w:r w:rsidR="00A2278D">
        <w:rPr>
          <w:rFonts w:ascii="Lato" w:hAnsi="Lato"/>
          <w:sz w:val="24"/>
          <w:lang w:val="pl-PL"/>
        </w:rPr>
        <w:t> </w:t>
      </w:r>
      <w:r w:rsidRPr="00A2278D">
        <w:rPr>
          <w:rFonts w:ascii="Lato" w:hAnsi="Lato"/>
          <w:sz w:val="24"/>
        </w:rPr>
        <w:t xml:space="preserve">також </w:t>
      </w:r>
      <w:r w:rsidRPr="00A2278D">
        <w:rPr>
          <w:rStyle w:val="Pogrubienie"/>
          <w:rFonts w:ascii="Lato" w:hAnsi="Lato"/>
          <w:b w:val="0"/>
          <w:sz w:val="24"/>
        </w:rPr>
        <w:t>ім</w:t>
      </w:r>
      <w:r w:rsidR="00A2278D" w:rsidRPr="00A2278D">
        <w:rPr>
          <w:rStyle w:val="Pogrubienie"/>
          <w:rFonts w:ascii="Lato" w:hAnsi="Lato"/>
          <w:b w:val="0"/>
          <w:sz w:val="24"/>
        </w:rPr>
        <w:t>’</w:t>
      </w:r>
      <w:r w:rsidRPr="00A2278D">
        <w:rPr>
          <w:rStyle w:val="Pogrubienie"/>
          <w:rFonts w:ascii="Lato" w:hAnsi="Lato"/>
          <w:b w:val="0"/>
          <w:sz w:val="24"/>
        </w:rPr>
        <w:t>я та прізвище</w:t>
      </w:r>
      <w:r w:rsidRPr="00A2278D">
        <w:rPr>
          <w:rFonts w:ascii="Lato" w:hAnsi="Lato"/>
          <w:sz w:val="24"/>
        </w:rPr>
        <w:t xml:space="preserve"> й </w:t>
      </w:r>
      <w:r w:rsidRPr="00A2278D">
        <w:rPr>
          <w:rStyle w:val="Pogrubienie"/>
          <w:rFonts w:ascii="Lato" w:hAnsi="Lato"/>
          <w:b w:val="0"/>
          <w:sz w:val="24"/>
        </w:rPr>
        <w:t>підпис</w:t>
      </w:r>
      <w:r w:rsidRPr="00A2278D">
        <w:rPr>
          <w:rFonts w:ascii="Lato" w:hAnsi="Lato"/>
          <w:sz w:val="24"/>
        </w:rPr>
        <w:t xml:space="preserve"> заявника</w:t>
      </w:r>
      <w:r w:rsidRPr="00A2278D">
        <w:rPr>
          <w:rFonts w:ascii="Lato" w:hAnsi="Lato"/>
          <w:b/>
          <w:sz w:val="24"/>
        </w:rPr>
        <w:t>.</w:t>
      </w:r>
    </w:p>
    <w:p w14:paraId="10369976" w14:textId="73A3A652" w:rsidR="00711FC1" w:rsidRPr="00A2278D" w:rsidRDefault="00711FC1" w:rsidP="00B14660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 xml:space="preserve">Ви повинні здійснити оплату </w:t>
      </w:r>
      <w:r w:rsidRPr="00A2278D">
        <w:rPr>
          <w:rStyle w:val="Pogrubienie"/>
          <w:rFonts w:ascii="Lato" w:hAnsi="Lato"/>
          <w:b w:val="0"/>
          <w:color w:val="212529"/>
          <w:sz w:val="24"/>
        </w:rPr>
        <w:t>перед</w:t>
      </w:r>
      <w:r w:rsidRPr="00A2278D">
        <w:rPr>
          <w:rFonts w:ascii="Lato" w:hAnsi="Lato"/>
          <w:b/>
          <w:color w:val="212529"/>
          <w:sz w:val="24"/>
        </w:rPr>
        <w:t> </w:t>
      </w:r>
      <w:r w:rsidRPr="00A2278D">
        <w:rPr>
          <w:rFonts w:ascii="Lato" w:hAnsi="Lato"/>
          <w:color w:val="212529"/>
          <w:sz w:val="24"/>
        </w:rPr>
        <w:t>наданням вам матеріалів ресурсів або перед виконанням дій, про які йдеться у ст. 40b абз. 1 закону «Про геодезію та картографію», але після складання заяви та отримання Документ</w:t>
      </w:r>
      <w:r w:rsidR="00A2278D" w:rsidRPr="00A2278D">
        <w:rPr>
          <w:rFonts w:ascii="Lato" w:hAnsi="Lato"/>
          <w:color w:val="212529"/>
          <w:sz w:val="24"/>
        </w:rPr>
        <w:t>а</w:t>
      </w:r>
      <w:r w:rsidRPr="00A2278D">
        <w:rPr>
          <w:rFonts w:ascii="Lato" w:hAnsi="Lato"/>
          <w:color w:val="212529"/>
          <w:sz w:val="24"/>
        </w:rPr>
        <w:t xml:space="preserve"> про розрахунок платежу.</w:t>
      </w:r>
    </w:p>
    <w:p w14:paraId="506ED280" w14:textId="6543FF45" w:rsidR="006B13B9" w:rsidRPr="00A2278D" w:rsidRDefault="00711FC1" w:rsidP="006B13B9">
      <w:pPr>
        <w:pStyle w:val="NormalnyWeb"/>
        <w:numPr>
          <w:ilvl w:val="0"/>
          <w:numId w:val="12"/>
        </w:numPr>
        <w:spacing w:after="0"/>
        <w:jc w:val="both"/>
        <w:rPr>
          <w:rFonts w:ascii="Lato" w:hAnsi="Lato"/>
          <w:color w:val="212529"/>
        </w:rPr>
      </w:pPr>
      <w:r w:rsidRPr="00A2278D">
        <w:rPr>
          <w:rFonts w:ascii="Lato" w:hAnsi="Lato"/>
          <w:color w:val="212529"/>
        </w:rPr>
        <w:t>Розмір належної оплати та спосіб розрахунку встановлює Документ про розрахунок платежу. Розмір оплати за дії, пов</w:t>
      </w:r>
      <w:r w:rsidR="00A2278D" w:rsidRPr="00A2278D">
        <w:rPr>
          <w:rFonts w:ascii="Lato" w:hAnsi="Lato"/>
          <w:color w:val="212529"/>
        </w:rPr>
        <w:t>’</w:t>
      </w:r>
      <w:r w:rsidRPr="00A2278D">
        <w:rPr>
          <w:rFonts w:ascii="Lato" w:hAnsi="Lato"/>
          <w:color w:val="212529"/>
        </w:rPr>
        <w:t>язані з наданням геодезично-картографічних ресурсів, підлягає щорічній індексації на підставі ст. 40j закону «Про геодезію та картографію». Нові ставки, що оголошуються в «Польському моніторі» до 31 жовтня кожного року та діють з 1 січня наступного року.</w:t>
      </w:r>
    </w:p>
    <w:p w14:paraId="1DE5425B" w14:textId="0659679B" w:rsidR="00D375B6" w:rsidRPr="00A2278D" w:rsidRDefault="00711FC1" w:rsidP="00B1466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markedcontent"/>
          <w:rFonts w:ascii="Lato" w:hAnsi="Lato" w:cs="Arial"/>
          <w:sz w:val="24"/>
          <w:szCs w:val="24"/>
        </w:rPr>
      </w:pPr>
      <w:r w:rsidRPr="00A2278D">
        <w:rPr>
          <w:rStyle w:val="markedcontent"/>
          <w:rFonts w:ascii="Lato" w:hAnsi="Lato"/>
          <w:sz w:val="24"/>
        </w:rPr>
        <w:t>Справа вирішується шляхом:</w:t>
      </w:r>
    </w:p>
    <w:p w14:paraId="2C9FEAFD" w14:textId="056DFEF8" w:rsidR="00711FC1" w:rsidRPr="00A2278D" w:rsidRDefault="00711FC1" w:rsidP="00B146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A2278D">
        <w:rPr>
          <w:rFonts w:ascii="Lato" w:hAnsi="Lato"/>
          <w:sz w:val="24"/>
        </w:rPr>
        <w:t>надання виписки чи викопіювання з реєстру об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>єктів нерухомості, що дають право на запис у поземельній (будинковій) к</w:t>
      </w:r>
      <w:r w:rsidR="00A2278D">
        <w:rPr>
          <w:rFonts w:ascii="Lato" w:hAnsi="Lato"/>
          <w:sz w:val="24"/>
        </w:rPr>
        <w:t>низі, необхідні у</w:t>
      </w:r>
      <w:r w:rsidR="00A2278D">
        <w:rPr>
          <w:rFonts w:ascii="Lato" w:hAnsi="Lato"/>
          <w:sz w:val="24"/>
          <w:lang w:val="pl-PL"/>
        </w:rPr>
        <w:t> </w:t>
      </w:r>
      <w:r w:rsidRPr="00A2278D">
        <w:rPr>
          <w:rFonts w:ascii="Lato" w:hAnsi="Lato"/>
          <w:sz w:val="24"/>
        </w:rPr>
        <w:t>судових провадженнях та інших правочинах, або інших виписок із бази EGiB,</w:t>
      </w:r>
    </w:p>
    <w:p w14:paraId="0E06AF20" w14:textId="77777777" w:rsidR="00711FC1" w:rsidRPr="00A2278D" w:rsidRDefault="00711FC1" w:rsidP="00B146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надання завіреної головної карти або реєстраційної карти з ліцензією, що вказує на обсяг повноважень ліцензіата на використання наданих йому матеріалів,</w:t>
      </w:r>
    </w:p>
    <w:p w14:paraId="31790F7B" w14:textId="4FF5DDBE" w:rsidR="00711FC1" w:rsidRPr="00A2278D" w:rsidRDefault="00A2278D" w:rsidP="00B146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hAnsi="Lato"/>
        </w:rPr>
      </w:pPr>
      <w:r>
        <w:rPr>
          <w:rFonts w:ascii="Lato" w:hAnsi="Lato"/>
        </w:rPr>
        <w:t xml:space="preserve">надання наборів даних з окремих баз даних </w:t>
      </w:r>
      <w:r>
        <w:rPr>
          <w:rFonts w:asciiTheme="minorHAnsi" w:hAnsiTheme="minorHAnsi"/>
        </w:rPr>
        <w:t>і</w:t>
      </w:r>
      <w:r w:rsidR="00711FC1" w:rsidRPr="00A2278D">
        <w:rPr>
          <w:rFonts w:ascii="Lato" w:hAnsi="Lato"/>
        </w:rPr>
        <w:t>з ліцензією, що вказує на обсяг повноважень ліцензіата на використання наданих йому матеріалів,</w:t>
      </w:r>
    </w:p>
    <w:p w14:paraId="0C53A5A6" w14:textId="77777777" w:rsidR="00711FC1" w:rsidRPr="00A2278D" w:rsidRDefault="00711FC1" w:rsidP="00B14660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надання адміністративного рішення у випадку спору, що стосується обсягу надаваних матеріалів із ресурсу або розміру відповідної оплати, встановленої в Документі про розрахунок оплати.</w:t>
      </w:r>
    </w:p>
    <w:p w14:paraId="13ADEF04" w14:textId="2E04FFDF" w:rsidR="00711FC1" w:rsidRPr="00A2278D" w:rsidRDefault="00711FC1" w:rsidP="00B14660">
      <w:pPr>
        <w:pStyle w:val="Akapitzlist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</w:rPr>
      </w:pPr>
      <w:r w:rsidRPr="00A2278D">
        <w:rPr>
          <w:rFonts w:ascii="Lato" w:hAnsi="Lato"/>
          <w:sz w:val="24"/>
        </w:rPr>
        <w:lastRenderedPageBreak/>
        <w:t>Замовлені матеріали ви можете отримати виключно після надання підтвердження оплати або відправлення підтвердження електронними засобами зв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>язку.</w:t>
      </w:r>
    </w:p>
    <w:p w14:paraId="4BC5A716" w14:textId="156DB702" w:rsidR="00530AFD" w:rsidRPr="00A2278D" w:rsidRDefault="00530AFD" w:rsidP="00F97E19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41FA268C" w14:textId="31310954" w:rsidR="00C3381A" w:rsidRPr="00A2278D" w:rsidRDefault="00C3381A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Додаткова інформація</w:t>
      </w:r>
    </w:p>
    <w:p w14:paraId="34A5B26F" w14:textId="64DFC018" w:rsidR="00C3381A" w:rsidRPr="00A2278D" w:rsidRDefault="00C3381A" w:rsidP="00B1466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Lato" w:hAnsi="Lato"/>
        </w:rPr>
      </w:pPr>
      <w:bookmarkStart w:id="3" w:name="_Hlk99970283"/>
      <w:r w:rsidRPr="00A2278D">
        <w:rPr>
          <w:rFonts w:ascii="Lato" w:hAnsi="Lato"/>
        </w:rPr>
        <w:t xml:space="preserve">Для визначення відповідного обсягу карти ви можете скористатися Картографічним порталом MSIP OBSERWATORIUM за адресою: </w:t>
      </w:r>
      <w:hyperlink r:id="rId25" w:history="1">
        <w:r w:rsidRPr="00A2278D">
          <w:rPr>
            <w:rStyle w:val="Hipercze"/>
            <w:rFonts w:ascii="Lato" w:hAnsi="Lato"/>
          </w:rPr>
          <w:t>https://msip.krakow.pl/</w:t>
        </w:r>
      </w:hyperlink>
      <w:r w:rsidRPr="00A2278D">
        <w:rPr>
          <w:rFonts w:ascii="Lato" w:hAnsi="Lato"/>
        </w:rPr>
        <w:t>.</w:t>
      </w:r>
    </w:p>
    <w:p w14:paraId="53BB238A" w14:textId="16021560" w:rsidR="00C3381A" w:rsidRPr="00A2278D" w:rsidRDefault="00C3381A" w:rsidP="00B1466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Style w:val="Hipercze"/>
          <w:rFonts w:ascii="Lato" w:hAnsi="Lato"/>
        </w:rPr>
      </w:pPr>
      <w:r w:rsidRPr="00A2278D">
        <w:rPr>
          <w:rFonts w:ascii="Lato" w:hAnsi="Lato"/>
        </w:rPr>
        <w:t>Правила надання завіреної копії геодезични</w:t>
      </w:r>
      <w:r w:rsidR="00A2278D">
        <w:rPr>
          <w:rFonts w:ascii="Lato" w:hAnsi="Lato"/>
        </w:rPr>
        <w:t>х і картографічних документів з</w:t>
      </w:r>
      <w:r w:rsidR="00A2278D">
        <w:rPr>
          <w:rFonts w:ascii="Lato" w:hAnsi="Lato"/>
          <w:lang w:val="pl-PL"/>
        </w:rPr>
        <w:t> </w:t>
      </w:r>
      <w:r w:rsidRPr="00A2278D">
        <w:rPr>
          <w:rFonts w:ascii="Lato" w:hAnsi="Lato"/>
        </w:rPr>
        <w:t xml:space="preserve">архіву геодезично-картографічних ресурсів визначає Зовнішня процедура </w:t>
      </w:r>
      <w:r w:rsidRPr="00A2278D">
        <w:rPr>
          <w:rFonts w:ascii="Lato" w:hAnsi="Lato"/>
        </w:rPr>
        <w:br/>
      </w:r>
      <w:hyperlink r:id="rId26" w:history="1">
        <w:r w:rsidRPr="00A2278D">
          <w:rPr>
            <w:rStyle w:val="Hipercze"/>
            <w:rFonts w:ascii="Lato" w:hAnsi="Lato"/>
          </w:rPr>
          <w:t>GD – 3.</w:t>
        </w:r>
      </w:hyperlink>
      <w:bookmarkEnd w:id="3"/>
    </w:p>
    <w:p w14:paraId="0838F0C0" w14:textId="77777777" w:rsidR="00C3381A" w:rsidRPr="00A2278D" w:rsidRDefault="00C3381A" w:rsidP="006942CE">
      <w:pPr>
        <w:pStyle w:val="NormalnyWeb"/>
        <w:shd w:val="clear" w:color="auto" w:fill="FFFFFF"/>
        <w:spacing w:before="0" w:beforeAutospacing="0" w:after="0" w:afterAutospacing="0"/>
        <w:rPr>
          <w:rFonts w:ascii="Lato" w:hAnsi="Lato"/>
        </w:rPr>
      </w:pPr>
    </w:p>
    <w:p w14:paraId="34D4F3D2" w14:textId="0E08C904" w:rsidR="00F045E5" w:rsidRPr="00A2278D" w:rsidRDefault="00F045E5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  <w:shd w:val="clear" w:color="auto" w:fill="FFFFFF"/>
        </w:rPr>
      </w:pPr>
      <w:r w:rsidRPr="00A2278D">
        <w:rPr>
          <w:rFonts w:ascii="Lato Bold" w:hAnsi="Lato Bold"/>
          <w:b/>
          <w:sz w:val="28"/>
          <w:shd w:val="clear" w:color="auto" w:fill="FFFFFF"/>
        </w:rPr>
        <w:t>Термін виконання</w:t>
      </w:r>
    </w:p>
    <w:p w14:paraId="689A85A5" w14:textId="77777777" w:rsidR="00F045E5" w:rsidRPr="00A2278D" w:rsidRDefault="00F045E5" w:rsidP="00F045E5">
      <w:pPr>
        <w:spacing w:after="0" w:line="240" w:lineRule="auto"/>
        <w:jc w:val="both"/>
        <w:rPr>
          <w:rFonts w:ascii="Lato" w:eastAsia="Lato" w:hAnsi="Lato" w:cs="Lato"/>
          <w:bCs/>
          <w:sz w:val="24"/>
          <w:szCs w:val="24"/>
          <w:shd w:val="clear" w:color="auto" w:fill="FFFFFF"/>
        </w:rPr>
      </w:pPr>
      <w:r w:rsidRPr="00A2278D">
        <w:rPr>
          <w:rFonts w:ascii="Lato" w:hAnsi="Lato"/>
          <w:sz w:val="24"/>
          <w:shd w:val="clear" w:color="auto" w:fill="FFFFFF"/>
        </w:rPr>
        <w:t>Вашу заяву буде виконано:</w:t>
      </w:r>
    </w:p>
    <w:p w14:paraId="0B05FA4A" w14:textId="33935B52" w:rsidR="00F045E5" w:rsidRPr="00A2278D" w:rsidRDefault="00F045E5" w:rsidP="00B146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у день прийняття заяви у випадку особистого</w:t>
      </w:r>
      <w:r w:rsidR="00A2278D">
        <w:rPr>
          <w:rFonts w:ascii="Lato" w:hAnsi="Lato"/>
          <w:sz w:val="24"/>
        </w:rPr>
        <w:t xml:space="preserve"> складання форми, або негайно з</w:t>
      </w:r>
      <w:r w:rsidR="00A2278D">
        <w:rPr>
          <w:rFonts w:ascii="Lato" w:hAnsi="Lato"/>
          <w:sz w:val="24"/>
          <w:lang w:val="pl-PL"/>
        </w:rPr>
        <w:t> </w:t>
      </w:r>
      <w:r w:rsidRPr="00A2278D">
        <w:rPr>
          <w:rFonts w:ascii="Lato" w:hAnsi="Lato"/>
          <w:sz w:val="24"/>
        </w:rPr>
        <w:t>дотриманням черговості звернень та урахуванням кількості прийнятих заяв, у</w:t>
      </w:r>
      <w:r w:rsidR="00A2278D">
        <w:rPr>
          <w:rFonts w:ascii="Lato" w:hAnsi="Lato"/>
          <w:sz w:val="24"/>
          <w:lang w:val="pl-PL"/>
        </w:rPr>
        <w:t> </w:t>
      </w:r>
      <w:r w:rsidRPr="00A2278D">
        <w:rPr>
          <w:rFonts w:ascii="Lato" w:hAnsi="Lato"/>
          <w:sz w:val="24"/>
        </w:rPr>
        <w:t>випадку складання заяви через Журнал реєстрації або відправлення поштою,</w:t>
      </w:r>
    </w:p>
    <w:p w14:paraId="7F5F9935" w14:textId="68D3CF70" w:rsidR="00F045E5" w:rsidRPr="00A2278D" w:rsidRDefault="00F045E5" w:rsidP="00B146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в інший погоджений із вами термін (у випадку великого обсягу або складного замовлення, а також у випадку заяв, отриманих електронними засобами зв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>язку),</w:t>
      </w:r>
    </w:p>
    <w:p w14:paraId="11858C87" w14:textId="7F0234CF" w:rsidR="00F045E5" w:rsidRPr="00A2278D" w:rsidRDefault="00F045E5" w:rsidP="00B1466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протягом 14 днів у випадку заяв щодо надання викопіювань із реєстраційних карт для законних цілей, пов</w:t>
      </w:r>
      <w:r w:rsidR="00A2278D" w:rsidRPr="00A2278D">
        <w:rPr>
          <w:rFonts w:ascii="Lato" w:hAnsi="Lato"/>
          <w:sz w:val="24"/>
        </w:rPr>
        <w:t>’</w:t>
      </w:r>
      <w:r w:rsidRPr="00A2278D">
        <w:rPr>
          <w:rFonts w:ascii="Lato" w:hAnsi="Lato"/>
          <w:sz w:val="24"/>
        </w:rPr>
        <w:t>язаних із примітками до поземельних (будинкових) книг.</w:t>
      </w:r>
    </w:p>
    <w:p w14:paraId="7E23D3EF" w14:textId="5053285C" w:rsidR="00D375B6" w:rsidRPr="00A2278D" w:rsidRDefault="00D375B6" w:rsidP="00D375B6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>У випадку особливо складних справ або справ, які вимагають тривалого часу, термін може бути подовжений до 1 місяця.</w:t>
      </w:r>
    </w:p>
    <w:p w14:paraId="0A86CDFC" w14:textId="4B6CDDB3" w:rsidR="00C3381A" w:rsidRPr="00A2278D" w:rsidRDefault="00C3381A" w:rsidP="00F97E19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216AA522" w14:textId="42DDDA65" w:rsidR="006942CE" w:rsidRPr="00A2278D" w:rsidRDefault="006942CE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Відповідальний організаційний підрозділ</w:t>
      </w:r>
    </w:p>
    <w:p w14:paraId="15BE0DDC" w14:textId="37267B2D" w:rsidR="008631D1" w:rsidRPr="00A2278D" w:rsidRDefault="008631D1" w:rsidP="006942CE">
      <w:pPr>
        <w:pStyle w:val="NormalnyWeb"/>
        <w:spacing w:before="0" w:beforeAutospacing="0" w:after="0" w:afterAutospacing="0"/>
        <w:rPr>
          <w:rStyle w:val="markedcontent"/>
          <w:rFonts w:ascii="Lato" w:hAnsi="Lato" w:cs="Arial"/>
        </w:rPr>
      </w:pPr>
      <w:r w:rsidRPr="00A2278D">
        <w:rPr>
          <w:rFonts w:ascii="Lato" w:hAnsi="Lato"/>
        </w:rPr>
        <w:t>Відділ надання даних із баз повітових геодезично-картографічних ресурсів</w:t>
      </w:r>
    </w:p>
    <w:p w14:paraId="134DC958" w14:textId="3CA17824" w:rsidR="006942CE" w:rsidRPr="00A2278D" w:rsidRDefault="006942CE" w:rsidP="006942CE">
      <w:pPr>
        <w:pStyle w:val="NormalnyWeb"/>
        <w:spacing w:before="0" w:beforeAutospacing="0" w:after="0" w:afterAutospacing="0"/>
        <w:rPr>
          <w:rFonts w:ascii="Lato" w:hAnsi="Lato"/>
        </w:rPr>
      </w:pPr>
      <w:r w:rsidRPr="00A2278D">
        <w:rPr>
          <w:rFonts w:ascii="Lato" w:hAnsi="Lato"/>
        </w:rPr>
        <w:t xml:space="preserve">Департамент геодезії </w:t>
      </w:r>
    </w:p>
    <w:p w14:paraId="3A6542FE" w14:textId="74D50514" w:rsidR="008631D1" w:rsidRPr="00A2278D" w:rsidRDefault="008631D1" w:rsidP="006942CE">
      <w:pPr>
        <w:pStyle w:val="NormalnyWeb"/>
        <w:spacing w:before="0" w:beforeAutospacing="0" w:after="0" w:afterAutospacing="0"/>
        <w:rPr>
          <w:rFonts w:ascii="Lato" w:hAnsi="Lato"/>
        </w:rPr>
      </w:pPr>
      <w:r w:rsidRPr="00A2278D">
        <w:rPr>
          <w:rFonts w:ascii="Lato" w:hAnsi="Lato"/>
        </w:rPr>
        <w:t>Управління міста Кракова</w:t>
      </w:r>
    </w:p>
    <w:p w14:paraId="3ED176D5" w14:textId="1DE00767" w:rsidR="008631D1" w:rsidRPr="00A2278D" w:rsidRDefault="008631D1" w:rsidP="006942CE">
      <w:pPr>
        <w:pStyle w:val="NormalnyWeb"/>
        <w:spacing w:before="0" w:beforeAutospacing="0" w:after="0" w:afterAutospacing="0"/>
        <w:rPr>
          <w:rStyle w:val="Pogrubienie"/>
          <w:rFonts w:ascii="Lato" w:hAnsi="Lato"/>
          <w:b w:val="0"/>
          <w:color w:val="212529"/>
          <w:shd w:val="clear" w:color="auto" w:fill="FFFFFF"/>
        </w:rPr>
      </w:pPr>
      <w:r w:rsidRPr="00A2278D">
        <w:rPr>
          <w:rStyle w:val="Pogrubienie"/>
          <w:rFonts w:ascii="Lato" w:hAnsi="Lato"/>
          <w:b w:val="0"/>
          <w:color w:val="212529"/>
          <w:shd w:val="clear" w:color="auto" w:fill="FFFFFF"/>
        </w:rPr>
        <w:t>вул. Ґрюнвальдзка, 8</w:t>
      </w:r>
    </w:p>
    <w:p w14:paraId="18E92C22" w14:textId="3688AA26" w:rsidR="008631D1" w:rsidRPr="00A2278D" w:rsidRDefault="008631D1" w:rsidP="006942CE">
      <w:pPr>
        <w:pStyle w:val="NormalnyWeb"/>
        <w:spacing w:before="0" w:beforeAutospacing="0" w:after="0" w:afterAutospacing="0"/>
        <w:rPr>
          <w:rStyle w:val="Pogrubienie"/>
          <w:rFonts w:ascii="Lato" w:hAnsi="Lato"/>
          <w:b w:val="0"/>
          <w:color w:val="212529"/>
          <w:shd w:val="clear" w:color="auto" w:fill="FFFFFF"/>
        </w:rPr>
      </w:pPr>
      <w:r w:rsidRPr="00A2278D">
        <w:rPr>
          <w:rStyle w:val="Pogrubienie"/>
          <w:rFonts w:ascii="Lato" w:hAnsi="Lato"/>
          <w:b w:val="0"/>
          <w:color w:val="212529"/>
          <w:shd w:val="clear" w:color="auto" w:fill="FFFFFF"/>
        </w:rPr>
        <w:t>31-526 Краків</w:t>
      </w:r>
    </w:p>
    <w:p w14:paraId="33F44255" w14:textId="77777777" w:rsidR="008631D1" w:rsidRPr="00A2278D" w:rsidRDefault="008631D1" w:rsidP="006942CE">
      <w:pPr>
        <w:pStyle w:val="NormalnyWeb"/>
        <w:spacing w:before="0" w:beforeAutospacing="0" w:after="0" w:afterAutospacing="0"/>
        <w:rPr>
          <w:rFonts w:ascii="Lato" w:hAnsi="Lato"/>
        </w:rPr>
      </w:pPr>
    </w:p>
    <w:p w14:paraId="2A31ED17" w14:textId="5F72B7F4" w:rsidR="006942CE" w:rsidRPr="00A2278D" w:rsidRDefault="006942CE" w:rsidP="006942CE">
      <w:pPr>
        <w:spacing w:after="0" w:line="240" w:lineRule="auto"/>
        <w:jc w:val="both"/>
        <w:rPr>
          <w:rStyle w:val="normaltextrun"/>
          <w:rFonts w:ascii="Lato" w:hAnsi="Lato"/>
          <w:sz w:val="24"/>
          <w:szCs w:val="24"/>
        </w:rPr>
      </w:pPr>
      <w:r w:rsidRPr="00A2278D">
        <w:rPr>
          <w:rFonts w:ascii="Lato" w:hAnsi="Lato"/>
          <w:sz w:val="24"/>
        </w:rPr>
        <w:t xml:space="preserve">Інформація про </w:t>
      </w:r>
      <w:hyperlink r:id="rId27" w:history="1">
        <w:r w:rsidRPr="00A2278D">
          <w:rPr>
            <w:rStyle w:val="Hipercze"/>
            <w:rFonts w:ascii="Lato" w:hAnsi="Lato"/>
            <w:sz w:val="24"/>
          </w:rPr>
          <w:t>Департамент геодезії</w:t>
        </w:r>
      </w:hyperlink>
      <w:r w:rsidRPr="00A2278D">
        <w:rPr>
          <w:rFonts w:ascii="Lato" w:hAnsi="Lato"/>
          <w:sz w:val="24"/>
        </w:rPr>
        <w:t xml:space="preserve"> УМК.</w:t>
      </w:r>
    </w:p>
    <w:p w14:paraId="1B4B4BB3" w14:textId="58616711" w:rsidR="006942CE" w:rsidRPr="00A2278D" w:rsidRDefault="006942CE" w:rsidP="00F97E19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3990BF6A" w14:textId="25DD292B" w:rsidR="007E4191" w:rsidRPr="00A2278D" w:rsidRDefault="007E4191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Переклад інформації про послугу польською жестовою мовою</w:t>
      </w:r>
    </w:p>
    <w:bookmarkStart w:id="4" w:name="_Hlk99968653"/>
    <w:p w14:paraId="38585833" w14:textId="0968FD97" w:rsidR="00767116" w:rsidRPr="00A2278D" w:rsidRDefault="008631D1" w:rsidP="00F97E19">
      <w:pPr>
        <w:spacing w:after="0" w:line="240" w:lineRule="auto"/>
        <w:jc w:val="both"/>
        <w:rPr>
          <w:rFonts w:ascii="Lato" w:eastAsia="Lato" w:hAnsi="Lato" w:cs="Lato"/>
          <w:sz w:val="24"/>
          <w:szCs w:val="24"/>
          <w:highlight w:val="yellow"/>
        </w:rPr>
      </w:pPr>
      <w:r w:rsidRPr="00A2278D">
        <w:rPr>
          <w:rFonts w:ascii="Lato" w:eastAsia="Lato" w:hAnsi="Lato" w:cs="Lato"/>
          <w:sz w:val="24"/>
        </w:rPr>
        <w:fldChar w:fldCharType="begin"/>
      </w:r>
      <w:r w:rsidRPr="00A2278D">
        <w:rPr>
          <w:rFonts w:ascii="Lato" w:eastAsia="Lato" w:hAnsi="Lato" w:cs="Lato"/>
          <w:sz w:val="24"/>
        </w:rPr>
        <w:instrText xml:space="preserve"> HYPERLINK "https://www.bip.krakow.pl/?dok_id=3276&amp;sub=procedura&amp;proc=GD-2" </w:instrText>
      </w:r>
      <w:r w:rsidRPr="00A2278D">
        <w:rPr>
          <w:rFonts w:ascii="Lato" w:eastAsia="Lato" w:hAnsi="Lato" w:cs="Lato"/>
          <w:sz w:val="24"/>
        </w:rPr>
      </w:r>
      <w:r w:rsidRPr="00A2278D">
        <w:rPr>
          <w:rFonts w:ascii="Lato" w:eastAsia="Lato" w:hAnsi="Lato" w:cs="Lato"/>
          <w:sz w:val="24"/>
        </w:rPr>
        <w:fldChar w:fldCharType="separate"/>
      </w:r>
      <w:r w:rsidRPr="00A2278D">
        <w:rPr>
          <w:rStyle w:val="Hipercze"/>
          <w:rFonts w:ascii="Lato" w:hAnsi="Lato"/>
          <w:sz w:val="24"/>
        </w:rPr>
        <w:t>Відео</w:t>
      </w:r>
      <w:r w:rsidRPr="00A2278D">
        <w:rPr>
          <w:rFonts w:ascii="Lato" w:eastAsia="Lato" w:hAnsi="Lato" w:cs="Lato"/>
          <w:sz w:val="24"/>
        </w:rPr>
        <w:fldChar w:fldCharType="end"/>
      </w:r>
      <w:r w:rsidRPr="00A2278D">
        <w:rPr>
          <w:rFonts w:ascii="Lato" w:hAnsi="Lato"/>
          <w:sz w:val="24"/>
        </w:rPr>
        <w:t xml:space="preserve"> </w:t>
      </w:r>
      <w:r w:rsidR="00A2278D" w:rsidRPr="00A2278D">
        <w:rPr>
          <w:rFonts w:ascii="Lato" w:hAnsi="Lato"/>
          <w:sz w:val="24"/>
        </w:rPr>
        <w:t>з</w:t>
      </w:r>
      <w:r w:rsidRPr="00A2278D">
        <w:rPr>
          <w:rFonts w:ascii="Lato" w:hAnsi="Lato"/>
          <w:sz w:val="24"/>
        </w:rPr>
        <w:t xml:space="preserve"> перекладом опису послуги на жестову мову.</w:t>
      </w:r>
    </w:p>
    <w:bookmarkEnd w:id="4"/>
    <w:p w14:paraId="05B550C0" w14:textId="63AFBBAE" w:rsidR="7BE1956D" w:rsidRPr="00A2278D" w:rsidRDefault="7BE1956D" w:rsidP="00F97E19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621A18B3" w14:textId="7B1A8400" w:rsidR="00767116" w:rsidRPr="00A2278D" w:rsidRDefault="00F7783D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Переклад інформації про послугу іноземними мовами</w:t>
      </w:r>
    </w:p>
    <w:p w14:paraId="4270997A" w14:textId="0D9D8860" w:rsidR="00767116" w:rsidRPr="00A2278D" w:rsidRDefault="008631D1" w:rsidP="00E85942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A2278D">
        <w:rPr>
          <w:rStyle w:val="normaltextrun"/>
          <w:rFonts w:ascii="Lato" w:hAnsi="Lato"/>
          <w:color w:val="000000"/>
          <w:sz w:val="24"/>
          <w:shd w:val="clear" w:color="auto" w:fill="FFFFFF"/>
        </w:rPr>
        <w:t>Послуга н</w:t>
      </w:r>
      <w:r w:rsidR="00A2278D" w:rsidRPr="00A2278D">
        <w:rPr>
          <w:rStyle w:val="normaltextrun"/>
          <w:rFonts w:ascii="Lato" w:hAnsi="Lato"/>
          <w:color w:val="000000"/>
          <w:sz w:val="24"/>
          <w:shd w:val="clear" w:color="auto" w:fill="FFFFFF"/>
        </w:rPr>
        <w:t>е перекладена іноземними мовами</w:t>
      </w:r>
    </w:p>
    <w:p w14:paraId="088A3589" w14:textId="77777777" w:rsidR="008631D1" w:rsidRPr="00A2278D" w:rsidRDefault="008631D1" w:rsidP="00E85942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</w:p>
    <w:p w14:paraId="46C0276E" w14:textId="0672A93C" w:rsidR="00624D31" w:rsidRPr="00A2278D" w:rsidRDefault="00624D31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Мультимедійні засоби</w:t>
      </w:r>
    </w:p>
    <w:p w14:paraId="77D3209C" w14:textId="13B14E0C" w:rsidR="008631D1" w:rsidRPr="00A2278D" w:rsidRDefault="008631D1" w:rsidP="008631D1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A2278D">
        <w:rPr>
          <w:rFonts w:ascii="Lato" w:hAnsi="Lato"/>
          <w:sz w:val="24"/>
        </w:rPr>
        <w:t>Відсутні</w:t>
      </w:r>
    </w:p>
    <w:p w14:paraId="6CE1AA6F" w14:textId="2854656D" w:rsidR="00F7783D" w:rsidRPr="00A2278D" w:rsidRDefault="00F7783D" w:rsidP="00E85942">
      <w:pPr>
        <w:spacing w:after="0" w:line="240" w:lineRule="auto"/>
        <w:jc w:val="both"/>
        <w:rPr>
          <w:rFonts w:ascii="Lato" w:eastAsia="Lato" w:hAnsi="Lato" w:cs="Lato"/>
          <w:sz w:val="28"/>
          <w:szCs w:val="28"/>
        </w:rPr>
      </w:pPr>
    </w:p>
    <w:p w14:paraId="79A1FAFC" w14:textId="7BB7756B" w:rsidR="004F0AA8" w:rsidRPr="00A2278D" w:rsidRDefault="004F0AA8" w:rsidP="00B14660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Style w:val="eop"/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Style w:val="normaltextrun"/>
          <w:rFonts w:ascii="Lato Bold" w:hAnsi="Lato Bold"/>
          <w:b/>
          <w:sz w:val="28"/>
          <w:shd w:val="clear" w:color="auto" w:fill="FFFFFF"/>
        </w:rPr>
        <w:lastRenderedPageBreak/>
        <w:t>Додаткові документи, які отримуються організаційним підрозділом у провадженні, крім офіційної заяви та додатків</w:t>
      </w:r>
    </w:p>
    <w:p w14:paraId="56269766" w14:textId="5FF7A808" w:rsidR="004F0AA8" w:rsidRPr="00A2278D" w:rsidRDefault="00A2278D" w:rsidP="004F0AA8">
      <w:pPr>
        <w:spacing w:after="0" w:line="240" w:lineRule="auto"/>
        <w:jc w:val="both"/>
        <w:rPr>
          <w:rFonts w:ascii="Lato" w:eastAsia="Lato" w:hAnsi="Lato" w:cs="Lato"/>
          <w:sz w:val="24"/>
          <w:szCs w:val="24"/>
        </w:rPr>
      </w:pPr>
      <w:r w:rsidRPr="00A2278D">
        <w:rPr>
          <w:rFonts w:ascii="Lato" w:hAnsi="Lato"/>
          <w:sz w:val="24"/>
        </w:rPr>
        <w:t>Не застосовується</w:t>
      </w:r>
    </w:p>
    <w:p w14:paraId="218AF5A7" w14:textId="77777777" w:rsidR="004F0AA8" w:rsidRPr="00A2278D" w:rsidRDefault="004F0AA8" w:rsidP="004F0AA8">
      <w:pPr>
        <w:spacing w:after="0" w:line="240" w:lineRule="auto"/>
        <w:jc w:val="both"/>
        <w:rPr>
          <w:rFonts w:ascii="Lato Bold" w:eastAsia="Lato" w:hAnsi="Lato Bold" w:cs="Lato"/>
          <w:sz w:val="28"/>
          <w:szCs w:val="28"/>
        </w:rPr>
      </w:pPr>
    </w:p>
    <w:p w14:paraId="48CA8F27" w14:textId="77777777" w:rsidR="00111A97" w:rsidRPr="00A2278D" w:rsidRDefault="00111A97" w:rsidP="004F0AA8">
      <w:pPr>
        <w:spacing w:after="0" w:line="240" w:lineRule="auto"/>
        <w:jc w:val="both"/>
        <w:rPr>
          <w:rFonts w:ascii="Lato Bold" w:eastAsia="Lato" w:hAnsi="Lato Bold" w:cs="Lato"/>
          <w:sz w:val="28"/>
          <w:szCs w:val="28"/>
        </w:rPr>
      </w:pPr>
    </w:p>
    <w:p w14:paraId="626B6ED9" w14:textId="094CB065" w:rsidR="00470938" w:rsidRPr="00A2278D" w:rsidRDefault="00470938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Процедура оскарження</w:t>
      </w:r>
      <w:bookmarkStart w:id="5" w:name="_Hlk97721060"/>
    </w:p>
    <w:p w14:paraId="4E8860BC" w14:textId="6D0CDE6A" w:rsidR="00470938" w:rsidRPr="00A2278D" w:rsidRDefault="00470938" w:rsidP="0047093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A2278D">
        <w:rPr>
          <w:rStyle w:val="normaltextrun"/>
          <w:rFonts w:ascii="Lato" w:hAnsi="Lato"/>
          <w:color w:val="212529"/>
          <w:sz w:val="24"/>
          <w:shd w:val="clear" w:color="auto" w:fill="FFFFFF"/>
        </w:rPr>
        <w:t>У випадку прийняття адміністративного рішення, про яке ідеться у ст. 40f закону «Про геодезію та картографію», із яким ви не погоджуєтеся, ви можете подати скаргу до Воєводського інспектора геоде</w:t>
      </w:r>
      <w:r w:rsidR="00A2278D">
        <w:rPr>
          <w:rStyle w:val="normaltextrun"/>
          <w:rFonts w:ascii="Lato" w:hAnsi="Lato"/>
          <w:color w:val="212529"/>
          <w:sz w:val="24"/>
          <w:shd w:val="clear" w:color="auto" w:fill="FFFFFF"/>
        </w:rPr>
        <w:t>зично-картографічного нагляду в</w:t>
      </w:r>
      <w:r w:rsidR="00A2278D">
        <w:rPr>
          <w:rStyle w:val="normaltextrun"/>
          <w:rFonts w:ascii="Lato" w:hAnsi="Lato"/>
          <w:color w:val="212529"/>
          <w:sz w:val="24"/>
          <w:shd w:val="clear" w:color="auto" w:fill="FFFFFF"/>
          <w:lang w:val="pl-PL"/>
        </w:rPr>
        <w:t> </w:t>
      </w:r>
      <w:r w:rsidRPr="00A2278D">
        <w:rPr>
          <w:rStyle w:val="normaltextrun"/>
          <w:rFonts w:ascii="Lato" w:hAnsi="Lato"/>
          <w:color w:val="212529"/>
          <w:sz w:val="24"/>
          <w:shd w:val="clear" w:color="auto" w:fill="FFFFFF"/>
        </w:rPr>
        <w:t xml:space="preserve">Кракові, вул. Баштова, 22, через Президента міста Кракова, Департамент геодезії, Краків, вул. Ґрюнвальдзка, 8, протягом 14 календарних днів від вручення рішення. </w:t>
      </w:r>
    </w:p>
    <w:p w14:paraId="60F3E755" w14:textId="77777777" w:rsidR="00470938" w:rsidRPr="00A2278D" w:rsidRDefault="00470938" w:rsidP="0047093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  <w:shd w:val="clear" w:color="auto" w:fill="FFFFFF"/>
        </w:rPr>
      </w:pPr>
    </w:p>
    <w:p w14:paraId="07FE9C52" w14:textId="00356FDC" w:rsidR="00470938" w:rsidRPr="00A2278D" w:rsidRDefault="00470938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eastAsia="Lato" w:hAnsi="Lato Bold" w:cs="Lato"/>
          <w:b/>
          <w:bCs/>
          <w:sz w:val="28"/>
          <w:szCs w:val="28"/>
        </w:rPr>
      </w:pPr>
      <w:r w:rsidRPr="00A2278D">
        <w:rPr>
          <w:rFonts w:ascii="Lato Bold" w:hAnsi="Lato Bold"/>
          <w:b/>
          <w:sz w:val="28"/>
          <w:shd w:val="clear" w:color="auto" w:fill="FFFFFF"/>
        </w:rPr>
        <w:t>Правова підстава</w:t>
      </w:r>
      <w:bookmarkEnd w:id="5"/>
    </w:p>
    <w:p w14:paraId="4DBFB39B" w14:textId="4F22DD06" w:rsidR="00470938" w:rsidRPr="00A2278D" w:rsidRDefault="00470938" w:rsidP="00B146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 xml:space="preserve">Закон від 17 травня 1989 р. </w:t>
      </w:r>
      <w:r w:rsidR="00A2278D" w:rsidRPr="00A2278D">
        <w:rPr>
          <w:rFonts w:ascii="Lato" w:hAnsi="Lato"/>
        </w:rPr>
        <w:t>«Про геодезію та картографію»</w:t>
      </w:r>
      <w:r w:rsidRPr="00A2278D">
        <w:rPr>
          <w:rFonts w:ascii="Lato" w:hAnsi="Lato"/>
        </w:rPr>
        <w:t>.</w:t>
      </w:r>
    </w:p>
    <w:p w14:paraId="4E5A1587" w14:textId="7EE35D5B" w:rsidR="00470938" w:rsidRPr="00A2278D" w:rsidRDefault="00470938" w:rsidP="00B146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Розпорядження Міністра розвитку від 28 липня 2020 р. щодо зразків заяв про надання матеріалів із державних географічно-картографічних ресурсів, ліцензій та Документів про розрахунок оплати, а також способу видачі ліцензій.</w:t>
      </w:r>
    </w:p>
    <w:p w14:paraId="70F8BC2C" w14:textId="77777777" w:rsidR="00470938" w:rsidRPr="00A2278D" w:rsidRDefault="00470938" w:rsidP="00B146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Положення про захист персональних даних.</w:t>
      </w:r>
    </w:p>
    <w:p w14:paraId="1157E5EA" w14:textId="77777777" w:rsidR="00470938" w:rsidRPr="00A2278D" w:rsidRDefault="00470938" w:rsidP="00B146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Закон від 16 листопада 2006 р. «Про державний збір».</w:t>
      </w:r>
    </w:p>
    <w:p w14:paraId="741BF448" w14:textId="1840F00A" w:rsidR="00470938" w:rsidRPr="00A2278D" w:rsidRDefault="00470938" w:rsidP="00B146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Розпорядження Міністра розвитку, праці та технологій від 2 квітня 2021 р. щодо організації та порядку ведення державних геодезично-картографічних ресурсів.</w:t>
      </w:r>
    </w:p>
    <w:p w14:paraId="6F7769C9" w14:textId="41EC423A" w:rsidR="00470938" w:rsidRPr="00A2278D" w:rsidRDefault="00470938" w:rsidP="00B14660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Lato" w:hAnsi="Lato"/>
        </w:rPr>
      </w:pPr>
      <w:r w:rsidRPr="00A2278D">
        <w:rPr>
          <w:rFonts w:ascii="Lato" w:hAnsi="Lato"/>
        </w:rPr>
        <w:t>Розпорядження Міністра розвитку, праці та технологій від 27 липня 2021 р. щодо обліку земельних ділянок та будівель.</w:t>
      </w:r>
    </w:p>
    <w:p w14:paraId="53223922" w14:textId="77777777" w:rsidR="00470938" w:rsidRPr="00A2278D" w:rsidRDefault="00470938" w:rsidP="00470938">
      <w:pPr>
        <w:spacing w:after="0" w:line="240" w:lineRule="auto"/>
        <w:jc w:val="both"/>
        <w:rPr>
          <w:rFonts w:ascii="Lato" w:eastAsia="Lato" w:hAnsi="Lato" w:cs="Lato"/>
          <w:b/>
          <w:bCs/>
          <w:sz w:val="28"/>
          <w:szCs w:val="28"/>
        </w:rPr>
      </w:pPr>
    </w:p>
    <w:p w14:paraId="72B0BDD2" w14:textId="1C3E260F" w:rsidR="00470938" w:rsidRPr="00A2278D" w:rsidRDefault="00470938" w:rsidP="00B146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 Bold" w:hAnsi="Lato Bold"/>
          <w:b/>
        </w:rPr>
      </w:pPr>
      <w:r w:rsidRPr="00A2278D">
        <w:rPr>
          <w:rFonts w:ascii="Lato Bold" w:hAnsi="Lato Bold"/>
          <w:b/>
          <w:sz w:val="28"/>
        </w:rPr>
        <w:t>Інформаційний обов</w:t>
      </w:r>
      <w:r w:rsidR="00A2278D" w:rsidRPr="00A2278D">
        <w:rPr>
          <w:rFonts w:ascii="Lato Bold" w:hAnsi="Lato Bold"/>
          <w:b/>
          <w:sz w:val="28"/>
        </w:rPr>
        <w:t>’</w:t>
      </w:r>
      <w:r w:rsidRPr="00A2278D">
        <w:rPr>
          <w:rFonts w:ascii="Lato Bold" w:hAnsi="Lato Bold"/>
          <w:b/>
          <w:sz w:val="28"/>
        </w:rPr>
        <w:t>язок</w:t>
      </w:r>
    </w:p>
    <w:p w14:paraId="3B7AAC34" w14:textId="10D150DC" w:rsidR="00470938" w:rsidRPr="00A2278D" w:rsidRDefault="00F50464" w:rsidP="0047093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Відповідно до ст. 13 абз. 1 і 2 Загального регламенту ЄС про захист даних (так званий ЗРЗД), повідомляємо, що адміністратором персональних даних, тобто суб</w:t>
      </w:r>
      <w:r w:rsidR="00A2278D" w:rsidRPr="00A2278D">
        <w:rPr>
          <w:rFonts w:ascii="Lato" w:hAnsi="Lato"/>
          <w:color w:val="212529"/>
          <w:sz w:val="24"/>
        </w:rPr>
        <w:t>’</w:t>
      </w:r>
      <w:r w:rsidRPr="00A2278D">
        <w:rPr>
          <w:rFonts w:ascii="Lato" w:hAnsi="Lato"/>
          <w:color w:val="212529"/>
          <w:sz w:val="24"/>
        </w:rPr>
        <w:t>єктом, який вирішує, як використовуватимуться ваші персональні дані, є Президент міста Кракова, місцезнаходження: пл. Вшисткіх Свєнтих, 3-4, 31-004 Краків.</w:t>
      </w:r>
    </w:p>
    <w:p w14:paraId="192564EE" w14:textId="77777777" w:rsidR="00470938" w:rsidRPr="00A2278D" w:rsidRDefault="00470938" w:rsidP="0047093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Ваші персональні дані будуть оброблятися з метою надання рішень в адміністраційних провадженнях.</w:t>
      </w:r>
    </w:p>
    <w:p w14:paraId="4A9DB409" w14:textId="77777777" w:rsidR="00517991" w:rsidRPr="00A2278D" w:rsidRDefault="00517991" w:rsidP="0051799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</w:p>
    <w:p w14:paraId="1F10923E" w14:textId="1DE2A289" w:rsidR="00517991" w:rsidRPr="00A2278D" w:rsidRDefault="00517991" w:rsidP="0051799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</w:p>
    <w:p w14:paraId="59C70740" w14:textId="77777777" w:rsidR="00517991" w:rsidRPr="00A2278D" w:rsidRDefault="00517991" w:rsidP="0051799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</w:p>
    <w:p w14:paraId="3DC16D28" w14:textId="477BF1B2" w:rsidR="00470938" w:rsidRPr="00A2278D" w:rsidRDefault="00470938" w:rsidP="00470938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Повідомляємо, що:</w:t>
      </w:r>
    </w:p>
    <w:p w14:paraId="40857FAF" w14:textId="18818197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Ви маєте право вимагати в адміністратора отримати доступ до ваших персональних даних, виправити їх та обмежити їх обробку.</w:t>
      </w:r>
    </w:p>
    <w:p w14:paraId="3AB7B495" w14:textId="421DC877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 xml:space="preserve">Ваші персональні дані оброблятимуться до моменту вирішення справи, для якої їх було зібрано, а згодом зберігатимуться нами протягом періоду, що виникає з положень законодавства, зокрема закону від 14 липня 1983 р. «Про національний архівний ресурс та архіви», а також розпорядження Голови Ради Міністрів від 18 січня 2011 р. про інструкцію з документообігу, єдиних </w:t>
      </w:r>
      <w:r w:rsidRPr="00A2278D">
        <w:rPr>
          <w:rFonts w:ascii="Lato" w:hAnsi="Lato"/>
          <w:color w:val="212529"/>
          <w:sz w:val="24"/>
        </w:rPr>
        <w:lastRenderedPageBreak/>
        <w:t>матеріальних списків справ та інструкцію щодо організації та обсягу роботи відомчих архівів.</w:t>
      </w:r>
    </w:p>
    <w:p w14:paraId="3343C5BC" w14:textId="77CC1088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Ви маєте право подати скаргу до наглядового органу, яким є голова Управління захисту персональних даних.</w:t>
      </w:r>
    </w:p>
    <w:p w14:paraId="53CEA806" w14:textId="63BD9FD7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Одержувачами персональних даних можуть бути сторони адміністративних проваджень, їх довірені особи, а також учасники цих проваджень.</w:t>
      </w:r>
    </w:p>
    <w:p w14:paraId="31F5AC8F" w14:textId="2DF30FF0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Надання персональних даних є вимогою закону та є обов</w:t>
      </w:r>
      <w:r w:rsidR="00A2278D" w:rsidRPr="00A2278D">
        <w:rPr>
          <w:rFonts w:ascii="Lato" w:hAnsi="Lato"/>
          <w:color w:val="212529"/>
          <w:sz w:val="24"/>
        </w:rPr>
        <w:t>’</w:t>
      </w:r>
      <w:r w:rsidRPr="00A2278D">
        <w:rPr>
          <w:rFonts w:ascii="Lato" w:hAnsi="Lato"/>
          <w:color w:val="212529"/>
          <w:sz w:val="24"/>
        </w:rPr>
        <w:t>язковим.</w:t>
      </w:r>
    </w:p>
    <w:p w14:paraId="76B35FF9" w14:textId="3FEB8B28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Наслідком ненадання даних є неможливість розгляду поданих заяв.</w:t>
      </w:r>
    </w:p>
    <w:p w14:paraId="7220F05A" w14:textId="6B9C90C0" w:rsidR="00470938" w:rsidRPr="00A2278D" w:rsidRDefault="00470938" w:rsidP="00517991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</w:rPr>
        <w:t>Правовою підставою для обробки ваших персональних даних є положення законодавства, на основі яких здійснюються визначені</w:t>
      </w:r>
      <w:r w:rsidR="00A2278D">
        <w:rPr>
          <w:color w:val="212529"/>
          <w:sz w:val="24"/>
        </w:rPr>
        <w:t xml:space="preserve"> </w:t>
      </w:r>
      <w:r w:rsidR="00A2278D" w:rsidRPr="00A2278D">
        <w:rPr>
          <w:rFonts w:ascii="Lato" w:hAnsi="Lato"/>
          <w:color w:val="212529"/>
          <w:sz w:val="24"/>
        </w:rPr>
        <w:t>законодавством</w:t>
      </w:r>
      <w:r w:rsidRPr="00A2278D">
        <w:rPr>
          <w:rFonts w:ascii="Lato" w:hAnsi="Lato"/>
          <w:color w:val="212529"/>
          <w:sz w:val="24"/>
        </w:rPr>
        <w:t xml:space="preserve"> завдання Департаменту геодезії Управління міста Кракова.</w:t>
      </w:r>
    </w:p>
    <w:p w14:paraId="3664705C" w14:textId="77777777" w:rsidR="00470938" w:rsidRPr="00A2278D" w:rsidRDefault="00470938" w:rsidP="00517991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212529"/>
          <w:sz w:val="24"/>
          <w:szCs w:val="24"/>
        </w:rPr>
      </w:pPr>
      <w:r w:rsidRPr="00A2278D">
        <w:rPr>
          <w:rFonts w:ascii="Lato" w:hAnsi="Lato"/>
          <w:color w:val="212529"/>
          <w:sz w:val="24"/>
          <w:szCs w:val="24"/>
        </w:rPr>
        <w:t xml:space="preserve">Контактна інформація інспектора із захисту даних: поштова адреса — пл. </w:t>
      </w:r>
      <w:r w:rsidRPr="00A2278D">
        <w:rPr>
          <w:rFonts w:ascii="Lato" w:hAnsi="Lato"/>
          <w:sz w:val="24"/>
          <w:szCs w:val="24"/>
        </w:rPr>
        <w:t xml:space="preserve">Вшисткіх Свєнтих, 3-4, 31-004 Краків, адреса e-mail: </w:t>
      </w:r>
      <w:hyperlink r:id="rId28" w:history="1">
        <w:r w:rsidRPr="00A2278D">
          <w:rPr>
            <w:rFonts w:ascii="Lato" w:hAnsi="Lato"/>
            <w:color w:val="0064A7"/>
            <w:sz w:val="24"/>
            <w:szCs w:val="24"/>
            <w:u w:val="single"/>
          </w:rPr>
          <w:t>iod@um.krakow.pl</w:t>
        </w:r>
      </w:hyperlink>
      <w:r w:rsidRPr="00A2278D">
        <w:rPr>
          <w:rFonts w:ascii="Lato" w:hAnsi="Lato"/>
          <w:sz w:val="24"/>
          <w:szCs w:val="24"/>
        </w:rPr>
        <w:t>.</w:t>
      </w:r>
    </w:p>
    <w:p w14:paraId="463741CD" w14:textId="77777777" w:rsidR="00470938" w:rsidRPr="00A2278D" w:rsidRDefault="00470938" w:rsidP="00470938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Lato" w:eastAsia="Lato" w:hAnsi="Lato" w:cs="Lato"/>
          <w:sz w:val="28"/>
          <w:szCs w:val="28"/>
        </w:rPr>
      </w:pPr>
    </w:p>
    <w:p w14:paraId="45FFB611" w14:textId="0FAC9276" w:rsidR="003051AF" w:rsidRPr="00A2278D" w:rsidRDefault="00470938" w:rsidP="00B14660">
      <w:pPr>
        <w:pStyle w:val="NormalnyWeb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Lato Bold" w:eastAsia="Lato" w:hAnsi="Lato Bold" w:cs="Lato"/>
          <w:b/>
          <w:sz w:val="28"/>
          <w:szCs w:val="28"/>
        </w:rPr>
      </w:pPr>
      <w:r w:rsidRPr="00A2278D">
        <w:rPr>
          <w:rFonts w:ascii="Lato Bold" w:hAnsi="Lato Bold"/>
          <w:b/>
          <w:sz w:val="28"/>
        </w:rPr>
        <w:t>Додатки</w:t>
      </w:r>
    </w:p>
    <w:p w14:paraId="5FA402F4" w14:textId="3FB2B612" w:rsidR="00470938" w:rsidRPr="00A2278D" w:rsidRDefault="00D5133D" w:rsidP="00B14660">
      <w:pPr>
        <w:pStyle w:val="Normalny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jc w:val="both"/>
        <w:rPr>
          <w:rFonts w:ascii="Lato" w:hAnsi="Lato"/>
        </w:rPr>
      </w:pPr>
      <w:hyperlink r:id="rId29" w:history="1">
        <w:r w:rsidR="0076616D" w:rsidRPr="00A2278D">
          <w:rPr>
            <w:rStyle w:val="Hipercze"/>
            <w:rFonts w:ascii="Lato" w:hAnsi="Lato"/>
          </w:rPr>
          <w:t>Форма EGiB — заява про видачу виписки або викопіювання з реєстру;</w:t>
        </w:r>
      </w:hyperlink>
      <w:r w:rsidR="0076616D" w:rsidRPr="00A2278D">
        <w:rPr>
          <w:rFonts w:ascii="Lato" w:hAnsi="Lato"/>
        </w:rPr>
        <w:t>;</w:t>
      </w:r>
    </w:p>
    <w:p w14:paraId="321234AA" w14:textId="5B430EB5" w:rsidR="00470938" w:rsidRPr="00A2278D" w:rsidRDefault="00D5133D" w:rsidP="00B146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0" w:history="1">
        <w:r w:rsidR="0076616D" w:rsidRPr="00A2278D">
          <w:rPr>
            <w:rStyle w:val="Hipercze"/>
            <w:rFonts w:ascii="Lato" w:hAnsi="Lato"/>
            <w:sz w:val="24"/>
          </w:rPr>
          <w:t>Форма P — заява про надання матеріалів із повітових геодезично-картографічних ресурсів</w:t>
        </w:r>
      </w:hyperlink>
    </w:p>
    <w:p w14:paraId="7F7B386B" w14:textId="6B7AA619" w:rsidR="00470938" w:rsidRPr="00A2278D" w:rsidRDefault="00D5133D" w:rsidP="00B146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1" w:history="1">
        <w:r w:rsidR="0076616D" w:rsidRPr="00A2278D">
          <w:rPr>
            <w:rStyle w:val="Hipercze"/>
            <w:rFonts w:ascii="Lato" w:hAnsi="Lato"/>
            <w:sz w:val="24"/>
          </w:rPr>
          <w:t>Форма P1 — надання головної карти або карти реєстру земельних ділянок та будівель</w:t>
        </w:r>
      </w:hyperlink>
    </w:p>
    <w:p w14:paraId="353058D5" w14:textId="1745CA9D" w:rsidR="00470938" w:rsidRPr="00A2278D" w:rsidRDefault="00D5133D" w:rsidP="00B146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2" w:history="1">
        <w:r w:rsidR="0076616D" w:rsidRPr="00A2278D">
          <w:rPr>
            <w:rStyle w:val="Hipercze"/>
            <w:rFonts w:ascii="Lato" w:hAnsi="Lato"/>
            <w:sz w:val="24"/>
          </w:rPr>
          <w:t>Форма P2 — надання набору даних із бази даних EGiB (в електронній формі)</w:t>
        </w:r>
      </w:hyperlink>
    </w:p>
    <w:p w14:paraId="5F784296" w14:textId="77777777" w:rsidR="00E7466A" w:rsidRPr="00A2278D" w:rsidRDefault="00D5133D" w:rsidP="00E7466A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Hipercze"/>
          <w:rFonts w:ascii="Lato" w:hAnsi="Lato"/>
          <w:color w:val="auto"/>
          <w:sz w:val="24"/>
          <w:szCs w:val="24"/>
          <w:u w:val="none"/>
        </w:rPr>
      </w:pPr>
      <w:hyperlink r:id="rId33" w:history="1">
        <w:r w:rsidR="0076616D" w:rsidRPr="00A2278D">
          <w:rPr>
            <w:rStyle w:val="Hipercze"/>
            <w:rFonts w:ascii="Lato" w:hAnsi="Lato"/>
            <w:sz w:val="24"/>
          </w:rPr>
          <w:t>Форма P3 — надання набору даних із бази даних GESUT (в електронній формі)</w:t>
        </w:r>
      </w:hyperlink>
    </w:p>
    <w:p w14:paraId="3A6A2BB1" w14:textId="50E79627" w:rsidR="00470938" w:rsidRPr="00A2278D" w:rsidRDefault="00D5133D" w:rsidP="00E7466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4" w:history="1">
        <w:r w:rsidR="0076616D" w:rsidRPr="00A2278D">
          <w:rPr>
            <w:rStyle w:val="Hipercze"/>
            <w:rFonts w:ascii="Lato" w:hAnsi="Lato"/>
            <w:sz w:val="24"/>
          </w:rPr>
          <w:t>Форма P4 — надання набору даних із бази даних BDOT500 (в електронній формі)</w:t>
        </w:r>
      </w:hyperlink>
    </w:p>
    <w:p w14:paraId="161AEC8F" w14:textId="77777777" w:rsidR="00470938" w:rsidRPr="00A2278D" w:rsidRDefault="00D5133D" w:rsidP="00B146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5" w:history="1">
        <w:r w:rsidR="0076616D" w:rsidRPr="00A2278D">
          <w:rPr>
            <w:rStyle w:val="Hipercze"/>
            <w:rFonts w:ascii="Lato" w:hAnsi="Lato"/>
            <w:sz w:val="24"/>
          </w:rPr>
          <w:t>Форма P5 — надання реєстру цін на нерухомість</w:t>
        </w:r>
      </w:hyperlink>
      <w:r w:rsidR="0076616D" w:rsidRPr="00A2278D">
        <w:t>;</w:t>
      </w:r>
    </w:p>
    <w:p w14:paraId="21F1F9D3" w14:textId="679AA410" w:rsidR="00470938" w:rsidRPr="00A2278D" w:rsidRDefault="00D5133D" w:rsidP="00B146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6" w:history="1">
        <w:r w:rsidR="0076616D" w:rsidRPr="00A2278D">
          <w:rPr>
            <w:rStyle w:val="Hipercze"/>
            <w:rFonts w:ascii="Lato" w:hAnsi="Lato"/>
            <w:sz w:val="24"/>
          </w:rPr>
          <w:t>Форма P6 — надання звітів, що формуються на підставі бази даних EGiB</w:t>
        </w:r>
      </w:hyperlink>
    </w:p>
    <w:p w14:paraId="5B09DF41" w14:textId="37D12FB6" w:rsidR="00470938" w:rsidRPr="00A2278D" w:rsidRDefault="00D5133D" w:rsidP="00A2278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/>
          <w:sz w:val="24"/>
          <w:szCs w:val="24"/>
        </w:rPr>
      </w:pPr>
      <w:hyperlink r:id="rId37" w:history="1">
        <w:r w:rsidR="0076616D" w:rsidRPr="00A2278D">
          <w:rPr>
            <w:rStyle w:val="Hipercze"/>
            <w:rFonts w:ascii="Lato" w:hAnsi="Lato"/>
            <w:sz w:val="24"/>
          </w:rPr>
          <w:t xml:space="preserve">Заява про надання матеріалів PZGiK (P i P1-P6) </w:t>
        </w:r>
        <w:r w:rsidR="00A2278D" w:rsidRPr="00A2278D">
          <w:rPr>
            <w:rStyle w:val="Hipercze"/>
            <w:rFonts w:ascii="Lato" w:hAnsi="Lato"/>
            <w:sz w:val="24"/>
          </w:rPr>
          <w:t>—</w:t>
        </w:r>
        <w:r w:rsidR="0076616D" w:rsidRPr="00A2278D">
          <w:rPr>
            <w:rStyle w:val="Hipercze"/>
            <w:rFonts w:ascii="Lato" w:hAnsi="Lato"/>
            <w:sz w:val="24"/>
          </w:rPr>
          <w:t xml:space="preserve"> excel</w:t>
        </w:r>
      </w:hyperlink>
    </w:p>
    <w:p w14:paraId="24C6A505" w14:textId="18FCB8B7" w:rsidR="00470938" w:rsidRPr="00A2278D" w:rsidRDefault="00D5133D" w:rsidP="00B146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eastAsia="Lato" w:hAnsi="Lato" w:cs="Lato"/>
          <w:b/>
          <w:bCs/>
          <w:color w:val="00B0F0"/>
          <w:sz w:val="24"/>
          <w:szCs w:val="24"/>
        </w:rPr>
      </w:pPr>
      <w:hyperlink r:id="rId38" w:history="1">
        <w:r w:rsidR="0076616D" w:rsidRPr="00A2278D">
          <w:rPr>
            <w:rStyle w:val="Hipercze"/>
            <w:rFonts w:ascii="Lato" w:hAnsi="Lato"/>
            <w:sz w:val="24"/>
          </w:rPr>
          <w:t>Заява про видачу виписки або викопіювання з реєстру — excel</w:t>
        </w:r>
      </w:hyperlink>
    </w:p>
    <w:p w14:paraId="2EA90B01" w14:textId="77777777" w:rsidR="00624D31" w:rsidRPr="00A2278D" w:rsidRDefault="00624D31" w:rsidP="00517991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Segoe UI"/>
          <w:b/>
          <w:bCs/>
          <w:color w:val="FF0000"/>
          <w:sz w:val="24"/>
          <w:szCs w:val="24"/>
          <w:lang w:eastAsia="pl-PL"/>
        </w:rPr>
      </w:pPr>
    </w:p>
    <w:p w14:paraId="0B6819A1" w14:textId="48C956D6" w:rsidR="00624D31" w:rsidRPr="00A2278D" w:rsidRDefault="00624D31" w:rsidP="00111A97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Segoe UI"/>
          <w:sz w:val="24"/>
          <w:szCs w:val="24"/>
          <w:lang w:eastAsia="pl-PL"/>
        </w:rPr>
      </w:pPr>
    </w:p>
    <w:sectPr w:rsidR="00624D31" w:rsidRPr="00A2278D" w:rsidSect="00E57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AD89" w14:textId="77777777" w:rsidR="00D5133D" w:rsidRDefault="00D5133D" w:rsidP="00D5133D">
      <w:pPr>
        <w:spacing w:after="0" w:line="240" w:lineRule="auto"/>
      </w:pPr>
      <w:r>
        <w:separator/>
      </w:r>
    </w:p>
  </w:endnote>
  <w:endnote w:type="continuationSeparator" w:id="0">
    <w:p w14:paraId="754F1DDC" w14:textId="77777777" w:rsidR="00D5133D" w:rsidRDefault="00D5133D" w:rsidP="00D5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1271" w14:textId="77777777" w:rsidR="00D5133D" w:rsidRDefault="00D5133D" w:rsidP="00D5133D">
      <w:pPr>
        <w:spacing w:after="0" w:line="240" w:lineRule="auto"/>
      </w:pPr>
      <w:r>
        <w:separator/>
      </w:r>
    </w:p>
  </w:footnote>
  <w:footnote w:type="continuationSeparator" w:id="0">
    <w:p w14:paraId="724990B9" w14:textId="77777777" w:rsidR="00D5133D" w:rsidRDefault="00D5133D" w:rsidP="00D5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019"/>
    <w:multiLevelType w:val="hybridMultilevel"/>
    <w:tmpl w:val="1F021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A2A9D"/>
    <w:multiLevelType w:val="hybridMultilevel"/>
    <w:tmpl w:val="25D0EA30"/>
    <w:lvl w:ilvl="0" w:tplc="89703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082"/>
    <w:multiLevelType w:val="hybridMultilevel"/>
    <w:tmpl w:val="1E843218"/>
    <w:lvl w:ilvl="0" w:tplc="9FC8543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4DE3C91"/>
    <w:multiLevelType w:val="hybridMultilevel"/>
    <w:tmpl w:val="D8385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1E64"/>
    <w:multiLevelType w:val="hybridMultilevel"/>
    <w:tmpl w:val="428C649A"/>
    <w:lvl w:ilvl="0" w:tplc="D1100E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C3EC6"/>
    <w:multiLevelType w:val="hybridMultilevel"/>
    <w:tmpl w:val="4BEAC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13E41"/>
    <w:multiLevelType w:val="hybridMultilevel"/>
    <w:tmpl w:val="BDE46C7A"/>
    <w:lvl w:ilvl="0" w:tplc="F236C01A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41731"/>
    <w:multiLevelType w:val="hybridMultilevel"/>
    <w:tmpl w:val="D3BEADD6"/>
    <w:lvl w:ilvl="0" w:tplc="8968F1A2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C5AE8"/>
    <w:multiLevelType w:val="hybridMultilevel"/>
    <w:tmpl w:val="4A343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67A2D"/>
    <w:multiLevelType w:val="hybridMultilevel"/>
    <w:tmpl w:val="B8EA81F8"/>
    <w:lvl w:ilvl="0" w:tplc="682CD6A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879DB"/>
    <w:multiLevelType w:val="hybridMultilevel"/>
    <w:tmpl w:val="0AF0ECB0"/>
    <w:lvl w:ilvl="0" w:tplc="9C0AB094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8800E9"/>
    <w:multiLevelType w:val="hybridMultilevel"/>
    <w:tmpl w:val="8C566244"/>
    <w:lvl w:ilvl="0" w:tplc="1E7AB0A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33CE9"/>
    <w:multiLevelType w:val="hybridMultilevel"/>
    <w:tmpl w:val="E71E231E"/>
    <w:lvl w:ilvl="0" w:tplc="8182D176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="Arial"/>
        <w:sz w:val="24"/>
        <w:szCs w:val="24"/>
      </w:rPr>
    </w:lvl>
    <w:lvl w:ilvl="1" w:tplc="993884F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C7236F8">
      <w:start w:val="1"/>
      <w:numFmt w:val="lowerLetter"/>
      <w:lvlText w:val="%3)"/>
      <w:lvlJc w:val="left"/>
      <w:pPr>
        <w:ind w:left="1980" w:hanging="360"/>
      </w:pPr>
      <w:rPr>
        <w:rFonts w:ascii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128246">
    <w:abstractNumId w:val="3"/>
  </w:num>
  <w:num w:numId="2" w16cid:durableId="539754763">
    <w:abstractNumId w:val="12"/>
  </w:num>
  <w:num w:numId="3" w16cid:durableId="859583179">
    <w:abstractNumId w:val="6"/>
  </w:num>
  <w:num w:numId="4" w16cid:durableId="1976910995">
    <w:abstractNumId w:val="10"/>
  </w:num>
  <w:num w:numId="5" w16cid:durableId="1482893426">
    <w:abstractNumId w:val="1"/>
  </w:num>
  <w:num w:numId="6" w16cid:durableId="1645894781">
    <w:abstractNumId w:val="9"/>
  </w:num>
  <w:num w:numId="7" w16cid:durableId="762801144">
    <w:abstractNumId w:val="2"/>
  </w:num>
  <w:num w:numId="8" w16cid:durableId="1223178440">
    <w:abstractNumId w:val="11"/>
  </w:num>
  <w:num w:numId="9" w16cid:durableId="448819046">
    <w:abstractNumId w:val="7"/>
  </w:num>
  <w:num w:numId="10" w16cid:durableId="2022276789">
    <w:abstractNumId w:val="4"/>
  </w:num>
  <w:num w:numId="11" w16cid:durableId="674066310">
    <w:abstractNumId w:val="8"/>
  </w:num>
  <w:num w:numId="12" w16cid:durableId="1717045896">
    <w:abstractNumId w:val="0"/>
  </w:num>
  <w:num w:numId="13" w16cid:durableId="6530243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A5"/>
    <w:rsid w:val="00003F49"/>
    <w:rsid w:val="00013E23"/>
    <w:rsid w:val="00014237"/>
    <w:rsid w:val="000158D0"/>
    <w:rsid w:val="00017EF4"/>
    <w:rsid w:val="000246AE"/>
    <w:rsid w:val="00034B49"/>
    <w:rsid w:val="00041BA7"/>
    <w:rsid w:val="000427A3"/>
    <w:rsid w:val="000430FF"/>
    <w:rsid w:val="00052661"/>
    <w:rsid w:val="000574C6"/>
    <w:rsid w:val="0006035B"/>
    <w:rsid w:val="00064CA5"/>
    <w:rsid w:val="00066E51"/>
    <w:rsid w:val="00070783"/>
    <w:rsid w:val="0007193A"/>
    <w:rsid w:val="0007763E"/>
    <w:rsid w:val="00083F46"/>
    <w:rsid w:val="00087B28"/>
    <w:rsid w:val="000948E2"/>
    <w:rsid w:val="000A0DC1"/>
    <w:rsid w:val="000A308F"/>
    <w:rsid w:val="000A5A6F"/>
    <w:rsid w:val="000A656C"/>
    <w:rsid w:val="000A6D32"/>
    <w:rsid w:val="000B2105"/>
    <w:rsid w:val="000B449C"/>
    <w:rsid w:val="000C2DE2"/>
    <w:rsid w:val="000C3005"/>
    <w:rsid w:val="000D2484"/>
    <w:rsid w:val="000D3F01"/>
    <w:rsid w:val="000D6AC6"/>
    <w:rsid w:val="000E08A3"/>
    <w:rsid w:val="000E1B80"/>
    <w:rsid w:val="000E1ED0"/>
    <w:rsid w:val="000E4E5E"/>
    <w:rsid w:val="000E63B7"/>
    <w:rsid w:val="000F5BA1"/>
    <w:rsid w:val="00100E29"/>
    <w:rsid w:val="0010431F"/>
    <w:rsid w:val="00110450"/>
    <w:rsid w:val="00111792"/>
    <w:rsid w:val="00111A97"/>
    <w:rsid w:val="00112EF2"/>
    <w:rsid w:val="001148F0"/>
    <w:rsid w:val="00117A7D"/>
    <w:rsid w:val="00130196"/>
    <w:rsid w:val="00132D12"/>
    <w:rsid w:val="00137823"/>
    <w:rsid w:val="001414BE"/>
    <w:rsid w:val="00141E18"/>
    <w:rsid w:val="00143619"/>
    <w:rsid w:val="00143B97"/>
    <w:rsid w:val="00144C66"/>
    <w:rsid w:val="00146474"/>
    <w:rsid w:val="00150B39"/>
    <w:rsid w:val="00150B4D"/>
    <w:rsid w:val="00151836"/>
    <w:rsid w:val="0015243D"/>
    <w:rsid w:val="00165AAE"/>
    <w:rsid w:val="0016789C"/>
    <w:rsid w:val="00171E4D"/>
    <w:rsid w:val="0017769C"/>
    <w:rsid w:val="001823D1"/>
    <w:rsid w:val="00185BB4"/>
    <w:rsid w:val="00187AC4"/>
    <w:rsid w:val="00195D2B"/>
    <w:rsid w:val="001A20CA"/>
    <w:rsid w:val="001B44E6"/>
    <w:rsid w:val="001B4629"/>
    <w:rsid w:val="001B727B"/>
    <w:rsid w:val="001C04B6"/>
    <w:rsid w:val="001C77C6"/>
    <w:rsid w:val="001D2A95"/>
    <w:rsid w:val="001D2C92"/>
    <w:rsid w:val="001D330F"/>
    <w:rsid w:val="001D4CB9"/>
    <w:rsid w:val="001E6332"/>
    <w:rsid w:val="001E6B84"/>
    <w:rsid w:val="001F083C"/>
    <w:rsid w:val="001F2FF9"/>
    <w:rsid w:val="001F45DD"/>
    <w:rsid w:val="00205C54"/>
    <w:rsid w:val="00211075"/>
    <w:rsid w:val="00211525"/>
    <w:rsid w:val="002167F9"/>
    <w:rsid w:val="00220542"/>
    <w:rsid w:val="00222702"/>
    <w:rsid w:val="002237B7"/>
    <w:rsid w:val="00230FDB"/>
    <w:rsid w:val="002314B8"/>
    <w:rsid w:val="00232067"/>
    <w:rsid w:val="00236934"/>
    <w:rsid w:val="002518AA"/>
    <w:rsid w:val="002540DF"/>
    <w:rsid w:val="0025617A"/>
    <w:rsid w:val="00257D14"/>
    <w:rsid w:val="00260556"/>
    <w:rsid w:val="002617B8"/>
    <w:rsid w:val="002629EC"/>
    <w:rsid w:val="00264E86"/>
    <w:rsid w:val="002662A6"/>
    <w:rsid w:val="00267138"/>
    <w:rsid w:val="002756EE"/>
    <w:rsid w:val="002759F1"/>
    <w:rsid w:val="0027651A"/>
    <w:rsid w:val="00276D82"/>
    <w:rsid w:val="0028007F"/>
    <w:rsid w:val="002876ED"/>
    <w:rsid w:val="0028784E"/>
    <w:rsid w:val="0029099E"/>
    <w:rsid w:val="002A0D66"/>
    <w:rsid w:val="002A0DAC"/>
    <w:rsid w:val="002A1B19"/>
    <w:rsid w:val="002A26A8"/>
    <w:rsid w:val="002A7282"/>
    <w:rsid w:val="002B1255"/>
    <w:rsid w:val="002B2288"/>
    <w:rsid w:val="002C1FE4"/>
    <w:rsid w:val="002C6E3C"/>
    <w:rsid w:val="002D1C77"/>
    <w:rsid w:val="002D5E59"/>
    <w:rsid w:val="002E24DE"/>
    <w:rsid w:val="002E467F"/>
    <w:rsid w:val="002F73AB"/>
    <w:rsid w:val="002F78B5"/>
    <w:rsid w:val="002F7B51"/>
    <w:rsid w:val="003020B5"/>
    <w:rsid w:val="00303BA4"/>
    <w:rsid w:val="003051AF"/>
    <w:rsid w:val="00305C60"/>
    <w:rsid w:val="003103CC"/>
    <w:rsid w:val="0031353C"/>
    <w:rsid w:val="00313D87"/>
    <w:rsid w:val="00321BD7"/>
    <w:rsid w:val="003278DD"/>
    <w:rsid w:val="00330495"/>
    <w:rsid w:val="0033209E"/>
    <w:rsid w:val="003349D3"/>
    <w:rsid w:val="00335941"/>
    <w:rsid w:val="00345A69"/>
    <w:rsid w:val="00352083"/>
    <w:rsid w:val="00353A93"/>
    <w:rsid w:val="0035779C"/>
    <w:rsid w:val="00361B22"/>
    <w:rsid w:val="00364DE7"/>
    <w:rsid w:val="00367527"/>
    <w:rsid w:val="0036788F"/>
    <w:rsid w:val="00373269"/>
    <w:rsid w:val="0038015D"/>
    <w:rsid w:val="0038145D"/>
    <w:rsid w:val="00385147"/>
    <w:rsid w:val="00385FB3"/>
    <w:rsid w:val="0039167A"/>
    <w:rsid w:val="00391F97"/>
    <w:rsid w:val="003928D3"/>
    <w:rsid w:val="003932FF"/>
    <w:rsid w:val="00393F97"/>
    <w:rsid w:val="003954A2"/>
    <w:rsid w:val="00396A9C"/>
    <w:rsid w:val="003A01B8"/>
    <w:rsid w:val="003A0542"/>
    <w:rsid w:val="003A111F"/>
    <w:rsid w:val="003A3855"/>
    <w:rsid w:val="003A402B"/>
    <w:rsid w:val="003A4D36"/>
    <w:rsid w:val="003A63B4"/>
    <w:rsid w:val="003A7800"/>
    <w:rsid w:val="003A7A9C"/>
    <w:rsid w:val="003B1D82"/>
    <w:rsid w:val="003C1ACD"/>
    <w:rsid w:val="003C1AE5"/>
    <w:rsid w:val="003C39E7"/>
    <w:rsid w:val="003C3F2B"/>
    <w:rsid w:val="003C5AB9"/>
    <w:rsid w:val="003D1772"/>
    <w:rsid w:val="003D1BF3"/>
    <w:rsid w:val="003D4DE4"/>
    <w:rsid w:val="003E09CA"/>
    <w:rsid w:val="003E7B59"/>
    <w:rsid w:val="003F5577"/>
    <w:rsid w:val="003F6BF3"/>
    <w:rsid w:val="0040113C"/>
    <w:rsid w:val="00403153"/>
    <w:rsid w:val="00406CA9"/>
    <w:rsid w:val="0041388D"/>
    <w:rsid w:val="00414713"/>
    <w:rsid w:val="00415EB4"/>
    <w:rsid w:val="00416299"/>
    <w:rsid w:val="00423319"/>
    <w:rsid w:val="004314E1"/>
    <w:rsid w:val="00437BE8"/>
    <w:rsid w:val="00451E44"/>
    <w:rsid w:val="00452CBE"/>
    <w:rsid w:val="00452D27"/>
    <w:rsid w:val="0046416F"/>
    <w:rsid w:val="0046457B"/>
    <w:rsid w:val="00464DA2"/>
    <w:rsid w:val="00470938"/>
    <w:rsid w:val="0047459B"/>
    <w:rsid w:val="00475CC8"/>
    <w:rsid w:val="004800F3"/>
    <w:rsid w:val="004835CF"/>
    <w:rsid w:val="00483C88"/>
    <w:rsid w:val="00483F1C"/>
    <w:rsid w:val="004860B9"/>
    <w:rsid w:val="00491B27"/>
    <w:rsid w:val="004933DB"/>
    <w:rsid w:val="0049466B"/>
    <w:rsid w:val="004950B9"/>
    <w:rsid w:val="00495F18"/>
    <w:rsid w:val="00496FF1"/>
    <w:rsid w:val="004A1320"/>
    <w:rsid w:val="004A3945"/>
    <w:rsid w:val="004B08E2"/>
    <w:rsid w:val="004B25A1"/>
    <w:rsid w:val="004B3A96"/>
    <w:rsid w:val="004B64DF"/>
    <w:rsid w:val="004C03A3"/>
    <w:rsid w:val="004C06A8"/>
    <w:rsid w:val="004C58D7"/>
    <w:rsid w:val="004D1BDD"/>
    <w:rsid w:val="004E111E"/>
    <w:rsid w:val="004F0AA8"/>
    <w:rsid w:val="004F0B62"/>
    <w:rsid w:val="004F0BF6"/>
    <w:rsid w:val="004F2661"/>
    <w:rsid w:val="004F2AFE"/>
    <w:rsid w:val="004F5A40"/>
    <w:rsid w:val="004F6B59"/>
    <w:rsid w:val="004F7540"/>
    <w:rsid w:val="005073F9"/>
    <w:rsid w:val="00510088"/>
    <w:rsid w:val="0051117B"/>
    <w:rsid w:val="005126AC"/>
    <w:rsid w:val="00514530"/>
    <w:rsid w:val="00514533"/>
    <w:rsid w:val="00517991"/>
    <w:rsid w:val="00521418"/>
    <w:rsid w:val="00526DC6"/>
    <w:rsid w:val="00530AFD"/>
    <w:rsid w:val="005323D8"/>
    <w:rsid w:val="005329D3"/>
    <w:rsid w:val="005336C4"/>
    <w:rsid w:val="0053589D"/>
    <w:rsid w:val="00537474"/>
    <w:rsid w:val="00542250"/>
    <w:rsid w:val="005475CA"/>
    <w:rsid w:val="00547EBC"/>
    <w:rsid w:val="00552558"/>
    <w:rsid w:val="00555381"/>
    <w:rsid w:val="005573B3"/>
    <w:rsid w:val="00557E1A"/>
    <w:rsid w:val="00565B4B"/>
    <w:rsid w:val="0056754D"/>
    <w:rsid w:val="0057102B"/>
    <w:rsid w:val="00572FB2"/>
    <w:rsid w:val="005828F3"/>
    <w:rsid w:val="0058426F"/>
    <w:rsid w:val="00584EA5"/>
    <w:rsid w:val="00590626"/>
    <w:rsid w:val="005948B6"/>
    <w:rsid w:val="0059501E"/>
    <w:rsid w:val="00595185"/>
    <w:rsid w:val="005A0824"/>
    <w:rsid w:val="005A3BD1"/>
    <w:rsid w:val="005A7682"/>
    <w:rsid w:val="005B1A2F"/>
    <w:rsid w:val="005B4618"/>
    <w:rsid w:val="005C1EDC"/>
    <w:rsid w:val="005C5572"/>
    <w:rsid w:val="005C63CF"/>
    <w:rsid w:val="005C6E29"/>
    <w:rsid w:val="005E0B13"/>
    <w:rsid w:val="005E1E5D"/>
    <w:rsid w:val="005E5650"/>
    <w:rsid w:val="005E5671"/>
    <w:rsid w:val="0060017B"/>
    <w:rsid w:val="00600F23"/>
    <w:rsid w:val="00604B6D"/>
    <w:rsid w:val="00617300"/>
    <w:rsid w:val="0062270F"/>
    <w:rsid w:val="00624CDD"/>
    <w:rsid w:val="00624D31"/>
    <w:rsid w:val="00626A36"/>
    <w:rsid w:val="0063034E"/>
    <w:rsid w:val="0063378F"/>
    <w:rsid w:val="006348EA"/>
    <w:rsid w:val="00635F6D"/>
    <w:rsid w:val="00640601"/>
    <w:rsid w:val="00640D35"/>
    <w:rsid w:val="00641D1E"/>
    <w:rsid w:val="00644E01"/>
    <w:rsid w:val="006477C8"/>
    <w:rsid w:val="006518CA"/>
    <w:rsid w:val="0065378E"/>
    <w:rsid w:val="00655F0B"/>
    <w:rsid w:val="00656172"/>
    <w:rsid w:val="00662EFB"/>
    <w:rsid w:val="00663682"/>
    <w:rsid w:val="00665BAE"/>
    <w:rsid w:val="006711E4"/>
    <w:rsid w:val="00672257"/>
    <w:rsid w:val="00672A89"/>
    <w:rsid w:val="00672F5F"/>
    <w:rsid w:val="0067457D"/>
    <w:rsid w:val="0067751A"/>
    <w:rsid w:val="00681543"/>
    <w:rsid w:val="00686AEA"/>
    <w:rsid w:val="00691B5E"/>
    <w:rsid w:val="006942CE"/>
    <w:rsid w:val="00695D4B"/>
    <w:rsid w:val="006A32AB"/>
    <w:rsid w:val="006A6D30"/>
    <w:rsid w:val="006B032C"/>
    <w:rsid w:val="006B13B9"/>
    <w:rsid w:val="006B3A03"/>
    <w:rsid w:val="006B56EF"/>
    <w:rsid w:val="006C02BC"/>
    <w:rsid w:val="006C3D77"/>
    <w:rsid w:val="006D17BB"/>
    <w:rsid w:val="006D40BE"/>
    <w:rsid w:val="006D6EE9"/>
    <w:rsid w:val="006E3AB9"/>
    <w:rsid w:val="006F0953"/>
    <w:rsid w:val="006F1269"/>
    <w:rsid w:val="007012EB"/>
    <w:rsid w:val="007062FB"/>
    <w:rsid w:val="0070726E"/>
    <w:rsid w:val="0071084F"/>
    <w:rsid w:val="00711FC1"/>
    <w:rsid w:val="00715FD9"/>
    <w:rsid w:val="007203D6"/>
    <w:rsid w:val="00725EE3"/>
    <w:rsid w:val="007263F9"/>
    <w:rsid w:val="0072736D"/>
    <w:rsid w:val="007310B2"/>
    <w:rsid w:val="00736A91"/>
    <w:rsid w:val="0074109F"/>
    <w:rsid w:val="007549FB"/>
    <w:rsid w:val="0075548B"/>
    <w:rsid w:val="00756D56"/>
    <w:rsid w:val="00762231"/>
    <w:rsid w:val="007647FA"/>
    <w:rsid w:val="0076616D"/>
    <w:rsid w:val="00767116"/>
    <w:rsid w:val="00767134"/>
    <w:rsid w:val="00771A9C"/>
    <w:rsid w:val="0077335B"/>
    <w:rsid w:val="00774A08"/>
    <w:rsid w:val="00777654"/>
    <w:rsid w:val="007855C4"/>
    <w:rsid w:val="0078588B"/>
    <w:rsid w:val="007871AA"/>
    <w:rsid w:val="00795E1F"/>
    <w:rsid w:val="00796E23"/>
    <w:rsid w:val="007A2BA8"/>
    <w:rsid w:val="007A512B"/>
    <w:rsid w:val="007A5F7D"/>
    <w:rsid w:val="007A77A4"/>
    <w:rsid w:val="007B1421"/>
    <w:rsid w:val="007B1877"/>
    <w:rsid w:val="007B5817"/>
    <w:rsid w:val="007C3789"/>
    <w:rsid w:val="007C46DD"/>
    <w:rsid w:val="007D3D94"/>
    <w:rsid w:val="007D48A8"/>
    <w:rsid w:val="007D7318"/>
    <w:rsid w:val="007E1387"/>
    <w:rsid w:val="007E3597"/>
    <w:rsid w:val="007E40DD"/>
    <w:rsid w:val="007E4191"/>
    <w:rsid w:val="007F095D"/>
    <w:rsid w:val="007F6B29"/>
    <w:rsid w:val="0080031D"/>
    <w:rsid w:val="00804CBE"/>
    <w:rsid w:val="00805E6E"/>
    <w:rsid w:val="00810CEA"/>
    <w:rsid w:val="00815A39"/>
    <w:rsid w:val="00816AFD"/>
    <w:rsid w:val="00823084"/>
    <w:rsid w:val="008239DC"/>
    <w:rsid w:val="00831261"/>
    <w:rsid w:val="0083286A"/>
    <w:rsid w:val="00833C06"/>
    <w:rsid w:val="008352BE"/>
    <w:rsid w:val="008363F4"/>
    <w:rsid w:val="00837774"/>
    <w:rsid w:val="00844C85"/>
    <w:rsid w:val="00845D0E"/>
    <w:rsid w:val="00853191"/>
    <w:rsid w:val="00853655"/>
    <w:rsid w:val="00860D2C"/>
    <w:rsid w:val="008631D1"/>
    <w:rsid w:val="00864DC5"/>
    <w:rsid w:val="00864F40"/>
    <w:rsid w:val="00864F4D"/>
    <w:rsid w:val="0086501F"/>
    <w:rsid w:val="00871945"/>
    <w:rsid w:val="0087257E"/>
    <w:rsid w:val="00880F5A"/>
    <w:rsid w:val="008836F4"/>
    <w:rsid w:val="00885C06"/>
    <w:rsid w:val="008869B7"/>
    <w:rsid w:val="00887AFC"/>
    <w:rsid w:val="008908FE"/>
    <w:rsid w:val="00890E3B"/>
    <w:rsid w:val="00891263"/>
    <w:rsid w:val="0089212C"/>
    <w:rsid w:val="008A4434"/>
    <w:rsid w:val="008A6AD4"/>
    <w:rsid w:val="008A72FE"/>
    <w:rsid w:val="008A7C4E"/>
    <w:rsid w:val="008B1058"/>
    <w:rsid w:val="008B2BF9"/>
    <w:rsid w:val="008B320E"/>
    <w:rsid w:val="008B4463"/>
    <w:rsid w:val="008B78EF"/>
    <w:rsid w:val="008C1662"/>
    <w:rsid w:val="008C2A2D"/>
    <w:rsid w:val="008C527E"/>
    <w:rsid w:val="008C5E99"/>
    <w:rsid w:val="008E0996"/>
    <w:rsid w:val="008F1F60"/>
    <w:rsid w:val="008F4336"/>
    <w:rsid w:val="008F498D"/>
    <w:rsid w:val="008F4C40"/>
    <w:rsid w:val="008F5006"/>
    <w:rsid w:val="0090690D"/>
    <w:rsid w:val="0090789B"/>
    <w:rsid w:val="009122BA"/>
    <w:rsid w:val="009147DF"/>
    <w:rsid w:val="0092118E"/>
    <w:rsid w:val="00923E4B"/>
    <w:rsid w:val="0092530B"/>
    <w:rsid w:val="00931DFB"/>
    <w:rsid w:val="0093203C"/>
    <w:rsid w:val="00932FD6"/>
    <w:rsid w:val="00934273"/>
    <w:rsid w:val="0094357C"/>
    <w:rsid w:val="009548B7"/>
    <w:rsid w:val="0095519C"/>
    <w:rsid w:val="00955344"/>
    <w:rsid w:val="00955605"/>
    <w:rsid w:val="00970D26"/>
    <w:rsid w:val="00971554"/>
    <w:rsid w:val="009716EC"/>
    <w:rsid w:val="00971C3E"/>
    <w:rsid w:val="00972705"/>
    <w:rsid w:val="00973B04"/>
    <w:rsid w:val="00981188"/>
    <w:rsid w:val="00983551"/>
    <w:rsid w:val="00986F58"/>
    <w:rsid w:val="00990F79"/>
    <w:rsid w:val="00992F34"/>
    <w:rsid w:val="00995362"/>
    <w:rsid w:val="009A2768"/>
    <w:rsid w:val="009A651D"/>
    <w:rsid w:val="009A6E07"/>
    <w:rsid w:val="009B3316"/>
    <w:rsid w:val="009B5502"/>
    <w:rsid w:val="009B7E69"/>
    <w:rsid w:val="009C424E"/>
    <w:rsid w:val="009C46B1"/>
    <w:rsid w:val="009C6186"/>
    <w:rsid w:val="009D0A0B"/>
    <w:rsid w:val="009D3B45"/>
    <w:rsid w:val="009D3EAA"/>
    <w:rsid w:val="009E40C3"/>
    <w:rsid w:val="009F31B2"/>
    <w:rsid w:val="009F692E"/>
    <w:rsid w:val="00A0379B"/>
    <w:rsid w:val="00A03C00"/>
    <w:rsid w:val="00A04F3C"/>
    <w:rsid w:val="00A12102"/>
    <w:rsid w:val="00A130B3"/>
    <w:rsid w:val="00A15F77"/>
    <w:rsid w:val="00A17BB5"/>
    <w:rsid w:val="00A2278D"/>
    <w:rsid w:val="00A2339A"/>
    <w:rsid w:val="00A24A1B"/>
    <w:rsid w:val="00A269A0"/>
    <w:rsid w:val="00A315B4"/>
    <w:rsid w:val="00A354F3"/>
    <w:rsid w:val="00A37CC8"/>
    <w:rsid w:val="00A41062"/>
    <w:rsid w:val="00A4185D"/>
    <w:rsid w:val="00A4410C"/>
    <w:rsid w:val="00A44331"/>
    <w:rsid w:val="00A45232"/>
    <w:rsid w:val="00A50638"/>
    <w:rsid w:val="00A516CA"/>
    <w:rsid w:val="00A53EF5"/>
    <w:rsid w:val="00A5401F"/>
    <w:rsid w:val="00A558CD"/>
    <w:rsid w:val="00A56B78"/>
    <w:rsid w:val="00A56E13"/>
    <w:rsid w:val="00A63508"/>
    <w:rsid w:val="00A6573F"/>
    <w:rsid w:val="00A66F05"/>
    <w:rsid w:val="00A7095F"/>
    <w:rsid w:val="00A73178"/>
    <w:rsid w:val="00A76092"/>
    <w:rsid w:val="00A76C05"/>
    <w:rsid w:val="00A82E59"/>
    <w:rsid w:val="00A82EED"/>
    <w:rsid w:val="00A92B27"/>
    <w:rsid w:val="00A96AD4"/>
    <w:rsid w:val="00A97983"/>
    <w:rsid w:val="00A97ACF"/>
    <w:rsid w:val="00AA28FD"/>
    <w:rsid w:val="00AA3013"/>
    <w:rsid w:val="00AB07C1"/>
    <w:rsid w:val="00AB7882"/>
    <w:rsid w:val="00AC1A3F"/>
    <w:rsid w:val="00AC32CA"/>
    <w:rsid w:val="00AC3AAA"/>
    <w:rsid w:val="00AC400D"/>
    <w:rsid w:val="00AC40B1"/>
    <w:rsid w:val="00AC43A0"/>
    <w:rsid w:val="00AE429D"/>
    <w:rsid w:val="00AE727B"/>
    <w:rsid w:val="00AF416B"/>
    <w:rsid w:val="00AF505E"/>
    <w:rsid w:val="00AF6988"/>
    <w:rsid w:val="00B07BC7"/>
    <w:rsid w:val="00B12ACF"/>
    <w:rsid w:val="00B14660"/>
    <w:rsid w:val="00B15F0F"/>
    <w:rsid w:val="00B17224"/>
    <w:rsid w:val="00B343D7"/>
    <w:rsid w:val="00B343E6"/>
    <w:rsid w:val="00B34925"/>
    <w:rsid w:val="00B37209"/>
    <w:rsid w:val="00B44CC3"/>
    <w:rsid w:val="00B47A13"/>
    <w:rsid w:val="00B529DA"/>
    <w:rsid w:val="00B53B93"/>
    <w:rsid w:val="00B633E5"/>
    <w:rsid w:val="00B63656"/>
    <w:rsid w:val="00B63EC4"/>
    <w:rsid w:val="00B65563"/>
    <w:rsid w:val="00B67CD5"/>
    <w:rsid w:val="00B744E1"/>
    <w:rsid w:val="00B8412E"/>
    <w:rsid w:val="00B85550"/>
    <w:rsid w:val="00B859AB"/>
    <w:rsid w:val="00B916A5"/>
    <w:rsid w:val="00B92CD4"/>
    <w:rsid w:val="00B939A1"/>
    <w:rsid w:val="00BA0B80"/>
    <w:rsid w:val="00BA0EAE"/>
    <w:rsid w:val="00BA1AAF"/>
    <w:rsid w:val="00BB1901"/>
    <w:rsid w:val="00BB57EF"/>
    <w:rsid w:val="00BB6B27"/>
    <w:rsid w:val="00BC0840"/>
    <w:rsid w:val="00BC2219"/>
    <w:rsid w:val="00BC50CA"/>
    <w:rsid w:val="00BC53B7"/>
    <w:rsid w:val="00BD003A"/>
    <w:rsid w:val="00BD243A"/>
    <w:rsid w:val="00BD7753"/>
    <w:rsid w:val="00BE2D58"/>
    <w:rsid w:val="00BE3D6D"/>
    <w:rsid w:val="00BE564D"/>
    <w:rsid w:val="00BE6554"/>
    <w:rsid w:val="00BF2FAC"/>
    <w:rsid w:val="00BF350A"/>
    <w:rsid w:val="00C046D2"/>
    <w:rsid w:val="00C1070D"/>
    <w:rsid w:val="00C13148"/>
    <w:rsid w:val="00C214DC"/>
    <w:rsid w:val="00C258A3"/>
    <w:rsid w:val="00C30779"/>
    <w:rsid w:val="00C3177D"/>
    <w:rsid w:val="00C3381A"/>
    <w:rsid w:val="00C45045"/>
    <w:rsid w:val="00C555BA"/>
    <w:rsid w:val="00C5726C"/>
    <w:rsid w:val="00C604ED"/>
    <w:rsid w:val="00C65693"/>
    <w:rsid w:val="00C65A5A"/>
    <w:rsid w:val="00C65EFD"/>
    <w:rsid w:val="00C70B3E"/>
    <w:rsid w:val="00C71F67"/>
    <w:rsid w:val="00C85B9C"/>
    <w:rsid w:val="00C87BBD"/>
    <w:rsid w:val="00C90112"/>
    <w:rsid w:val="00C903F3"/>
    <w:rsid w:val="00CA0261"/>
    <w:rsid w:val="00CA557D"/>
    <w:rsid w:val="00CA5AA2"/>
    <w:rsid w:val="00CB2C55"/>
    <w:rsid w:val="00CC2B3D"/>
    <w:rsid w:val="00CC3B3A"/>
    <w:rsid w:val="00CD1D31"/>
    <w:rsid w:val="00CD2E5D"/>
    <w:rsid w:val="00CD6B59"/>
    <w:rsid w:val="00CE3028"/>
    <w:rsid w:val="00CE4CCB"/>
    <w:rsid w:val="00CF420A"/>
    <w:rsid w:val="00D03ED1"/>
    <w:rsid w:val="00D04E1B"/>
    <w:rsid w:val="00D04FB1"/>
    <w:rsid w:val="00D07F8E"/>
    <w:rsid w:val="00D1198B"/>
    <w:rsid w:val="00D13826"/>
    <w:rsid w:val="00D174A3"/>
    <w:rsid w:val="00D20E1E"/>
    <w:rsid w:val="00D22DDD"/>
    <w:rsid w:val="00D2355D"/>
    <w:rsid w:val="00D23628"/>
    <w:rsid w:val="00D262B3"/>
    <w:rsid w:val="00D27EA8"/>
    <w:rsid w:val="00D303CA"/>
    <w:rsid w:val="00D33994"/>
    <w:rsid w:val="00D375B6"/>
    <w:rsid w:val="00D408D7"/>
    <w:rsid w:val="00D43543"/>
    <w:rsid w:val="00D43E60"/>
    <w:rsid w:val="00D4401D"/>
    <w:rsid w:val="00D453CA"/>
    <w:rsid w:val="00D50690"/>
    <w:rsid w:val="00D50A0D"/>
    <w:rsid w:val="00D5133D"/>
    <w:rsid w:val="00D63A80"/>
    <w:rsid w:val="00D63BE3"/>
    <w:rsid w:val="00D64418"/>
    <w:rsid w:val="00D64891"/>
    <w:rsid w:val="00D658DE"/>
    <w:rsid w:val="00D67EC4"/>
    <w:rsid w:val="00D72F6F"/>
    <w:rsid w:val="00D74BDE"/>
    <w:rsid w:val="00D81A9C"/>
    <w:rsid w:val="00D8284B"/>
    <w:rsid w:val="00D85FA8"/>
    <w:rsid w:val="00D862F9"/>
    <w:rsid w:val="00D90F96"/>
    <w:rsid w:val="00D93D5E"/>
    <w:rsid w:val="00D95810"/>
    <w:rsid w:val="00DA038C"/>
    <w:rsid w:val="00DB1A8D"/>
    <w:rsid w:val="00DB7033"/>
    <w:rsid w:val="00DB726F"/>
    <w:rsid w:val="00DC0069"/>
    <w:rsid w:val="00DC3D2E"/>
    <w:rsid w:val="00DC42B6"/>
    <w:rsid w:val="00DC594C"/>
    <w:rsid w:val="00DD0D08"/>
    <w:rsid w:val="00DD473E"/>
    <w:rsid w:val="00DD664A"/>
    <w:rsid w:val="00DE025D"/>
    <w:rsid w:val="00DE06D5"/>
    <w:rsid w:val="00DE6FF6"/>
    <w:rsid w:val="00DE7963"/>
    <w:rsid w:val="00DE79C9"/>
    <w:rsid w:val="00DF55D8"/>
    <w:rsid w:val="00E01E02"/>
    <w:rsid w:val="00E02471"/>
    <w:rsid w:val="00E10367"/>
    <w:rsid w:val="00E121B3"/>
    <w:rsid w:val="00E137CB"/>
    <w:rsid w:val="00E150EC"/>
    <w:rsid w:val="00E162F3"/>
    <w:rsid w:val="00E17C9C"/>
    <w:rsid w:val="00E2046F"/>
    <w:rsid w:val="00E20AA1"/>
    <w:rsid w:val="00E211DC"/>
    <w:rsid w:val="00E237FF"/>
    <w:rsid w:val="00E27CF5"/>
    <w:rsid w:val="00E34233"/>
    <w:rsid w:val="00E37854"/>
    <w:rsid w:val="00E412F8"/>
    <w:rsid w:val="00E46885"/>
    <w:rsid w:val="00E51C59"/>
    <w:rsid w:val="00E5402D"/>
    <w:rsid w:val="00E57674"/>
    <w:rsid w:val="00E60580"/>
    <w:rsid w:val="00E669D1"/>
    <w:rsid w:val="00E677E3"/>
    <w:rsid w:val="00E67B75"/>
    <w:rsid w:val="00E7264D"/>
    <w:rsid w:val="00E736E8"/>
    <w:rsid w:val="00E7466A"/>
    <w:rsid w:val="00E77644"/>
    <w:rsid w:val="00E81FF7"/>
    <w:rsid w:val="00E850CE"/>
    <w:rsid w:val="00E85942"/>
    <w:rsid w:val="00E91E17"/>
    <w:rsid w:val="00E9285F"/>
    <w:rsid w:val="00E94570"/>
    <w:rsid w:val="00EA15E8"/>
    <w:rsid w:val="00EA5B58"/>
    <w:rsid w:val="00EB7E90"/>
    <w:rsid w:val="00ED3475"/>
    <w:rsid w:val="00ED478F"/>
    <w:rsid w:val="00EE5664"/>
    <w:rsid w:val="00EF20D4"/>
    <w:rsid w:val="00EF5391"/>
    <w:rsid w:val="00F0087D"/>
    <w:rsid w:val="00F00BAF"/>
    <w:rsid w:val="00F013E7"/>
    <w:rsid w:val="00F045E5"/>
    <w:rsid w:val="00F057A3"/>
    <w:rsid w:val="00F13009"/>
    <w:rsid w:val="00F14C26"/>
    <w:rsid w:val="00F21AAC"/>
    <w:rsid w:val="00F316A9"/>
    <w:rsid w:val="00F33BFA"/>
    <w:rsid w:val="00F35FE3"/>
    <w:rsid w:val="00F40A33"/>
    <w:rsid w:val="00F40ED7"/>
    <w:rsid w:val="00F41A0C"/>
    <w:rsid w:val="00F4761C"/>
    <w:rsid w:val="00F500D1"/>
    <w:rsid w:val="00F50464"/>
    <w:rsid w:val="00F51FD9"/>
    <w:rsid w:val="00F6431F"/>
    <w:rsid w:val="00F650C6"/>
    <w:rsid w:val="00F67B92"/>
    <w:rsid w:val="00F72950"/>
    <w:rsid w:val="00F755D7"/>
    <w:rsid w:val="00F7783D"/>
    <w:rsid w:val="00F816BE"/>
    <w:rsid w:val="00F831A1"/>
    <w:rsid w:val="00F84E8E"/>
    <w:rsid w:val="00F86765"/>
    <w:rsid w:val="00F937AE"/>
    <w:rsid w:val="00F97E19"/>
    <w:rsid w:val="00FA1772"/>
    <w:rsid w:val="00FA1980"/>
    <w:rsid w:val="00FA2B84"/>
    <w:rsid w:val="00FA4E15"/>
    <w:rsid w:val="00FA6566"/>
    <w:rsid w:val="00FC181E"/>
    <w:rsid w:val="00FC4AA5"/>
    <w:rsid w:val="00FC73A7"/>
    <w:rsid w:val="00FD0AE1"/>
    <w:rsid w:val="00FD1F5E"/>
    <w:rsid w:val="00FD763C"/>
    <w:rsid w:val="00FE1C00"/>
    <w:rsid w:val="00FE2C62"/>
    <w:rsid w:val="00FE54C8"/>
    <w:rsid w:val="00FF47F3"/>
    <w:rsid w:val="0144349E"/>
    <w:rsid w:val="021ED3F0"/>
    <w:rsid w:val="02AD1235"/>
    <w:rsid w:val="02F87267"/>
    <w:rsid w:val="0355D701"/>
    <w:rsid w:val="03F98C0C"/>
    <w:rsid w:val="049B7DEF"/>
    <w:rsid w:val="049F3C95"/>
    <w:rsid w:val="04A1ED0E"/>
    <w:rsid w:val="0507E2BA"/>
    <w:rsid w:val="0643BBCE"/>
    <w:rsid w:val="074B1127"/>
    <w:rsid w:val="07808358"/>
    <w:rsid w:val="07CFD045"/>
    <w:rsid w:val="08101FC7"/>
    <w:rsid w:val="0824EFC1"/>
    <w:rsid w:val="085F6121"/>
    <w:rsid w:val="0959855B"/>
    <w:rsid w:val="096BA0A6"/>
    <w:rsid w:val="09A70FBA"/>
    <w:rsid w:val="09BD1B68"/>
    <w:rsid w:val="0A7E8404"/>
    <w:rsid w:val="0AD1EE87"/>
    <w:rsid w:val="0B5DFBE1"/>
    <w:rsid w:val="0C1BF294"/>
    <w:rsid w:val="0C96B5C3"/>
    <w:rsid w:val="0D2758E9"/>
    <w:rsid w:val="0DA0C1E6"/>
    <w:rsid w:val="0F3C6EB8"/>
    <w:rsid w:val="0F534699"/>
    <w:rsid w:val="1066A00D"/>
    <w:rsid w:val="10BF3A4B"/>
    <w:rsid w:val="113155FA"/>
    <w:rsid w:val="116A26E6"/>
    <w:rsid w:val="125B0AAC"/>
    <w:rsid w:val="12B59D28"/>
    <w:rsid w:val="134070FA"/>
    <w:rsid w:val="145CD0B9"/>
    <w:rsid w:val="14EA4A6C"/>
    <w:rsid w:val="14FBD8D7"/>
    <w:rsid w:val="158FFAF5"/>
    <w:rsid w:val="1724BE44"/>
    <w:rsid w:val="17692277"/>
    <w:rsid w:val="17837EA5"/>
    <w:rsid w:val="17AD99D8"/>
    <w:rsid w:val="17CD777D"/>
    <w:rsid w:val="17EBD231"/>
    <w:rsid w:val="19BDBB8F"/>
    <w:rsid w:val="1A4AB3F5"/>
    <w:rsid w:val="1ACC123D"/>
    <w:rsid w:val="1BC20AD7"/>
    <w:rsid w:val="1BE68456"/>
    <w:rsid w:val="1C87C043"/>
    <w:rsid w:val="1D67CB94"/>
    <w:rsid w:val="1D982DAD"/>
    <w:rsid w:val="1E41EB58"/>
    <w:rsid w:val="1EAA851F"/>
    <w:rsid w:val="1EEC12C2"/>
    <w:rsid w:val="1F398DB4"/>
    <w:rsid w:val="1F5A6FCB"/>
    <w:rsid w:val="1FA3EFA9"/>
    <w:rsid w:val="2034EA99"/>
    <w:rsid w:val="211004BD"/>
    <w:rsid w:val="22ABD51E"/>
    <w:rsid w:val="22B4F675"/>
    <w:rsid w:val="231E78F1"/>
    <w:rsid w:val="23F12601"/>
    <w:rsid w:val="24087FA3"/>
    <w:rsid w:val="2414EC5D"/>
    <w:rsid w:val="245860C8"/>
    <w:rsid w:val="247760CC"/>
    <w:rsid w:val="24BB6634"/>
    <w:rsid w:val="25085BBC"/>
    <w:rsid w:val="2566B776"/>
    <w:rsid w:val="259B24F2"/>
    <w:rsid w:val="25E70791"/>
    <w:rsid w:val="25E9E6BE"/>
    <w:rsid w:val="264B1FE6"/>
    <w:rsid w:val="2736F553"/>
    <w:rsid w:val="283E82D3"/>
    <w:rsid w:val="2901EE45"/>
    <w:rsid w:val="292BD1EB"/>
    <w:rsid w:val="2931A992"/>
    <w:rsid w:val="2A3A2899"/>
    <w:rsid w:val="2BFC37E6"/>
    <w:rsid w:val="2CE8EDC7"/>
    <w:rsid w:val="2CF2AB52"/>
    <w:rsid w:val="2E8E7BB3"/>
    <w:rsid w:val="2F420738"/>
    <w:rsid w:val="2FDD7255"/>
    <w:rsid w:val="305919B9"/>
    <w:rsid w:val="31DF44D2"/>
    <w:rsid w:val="31EECD94"/>
    <w:rsid w:val="34B0E378"/>
    <w:rsid w:val="34CF3E2C"/>
    <w:rsid w:val="3590EEC9"/>
    <w:rsid w:val="3602BB01"/>
    <w:rsid w:val="372CBF2A"/>
    <w:rsid w:val="375E31B5"/>
    <w:rsid w:val="3785A7E4"/>
    <w:rsid w:val="38869791"/>
    <w:rsid w:val="39A2AF4F"/>
    <w:rsid w:val="3AA20B65"/>
    <w:rsid w:val="3ACC8B3F"/>
    <w:rsid w:val="3B3E7FB0"/>
    <w:rsid w:val="3BA4C8F0"/>
    <w:rsid w:val="3BDE814C"/>
    <w:rsid w:val="3C777600"/>
    <w:rsid w:val="3CD18153"/>
    <w:rsid w:val="3D4375C4"/>
    <w:rsid w:val="3E02B256"/>
    <w:rsid w:val="3EB01D94"/>
    <w:rsid w:val="3F0575BD"/>
    <w:rsid w:val="401E35C1"/>
    <w:rsid w:val="4122A466"/>
    <w:rsid w:val="41F990A5"/>
    <w:rsid w:val="421671F1"/>
    <w:rsid w:val="4275F203"/>
    <w:rsid w:val="427E90ED"/>
    <w:rsid w:val="4335C708"/>
    <w:rsid w:val="443D5488"/>
    <w:rsid w:val="46CD01C8"/>
    <w:rsid w:val="4700EAFA"/>
    <w:rsid w:val="48AA5FC5"/>
    <w:rsid w:val="49CC59C2"/>
    <w:rsid w:val="4BE20087"/>
    <w:rsid w:val="4C10E35C"/>
    <w:rsid w:val="4C9863C3"/>
    <w:rsid w:val="4D0B0796"/>
    <w:rsid w:val="4D72425D"/>
    <w:rsid w:val="4D7DD0E8"/>
    <w:rsid w:val="4D8CD618"/>
    <w:rsid w:val="4F00E926"/>
    <w:rsid w:val="4F13EA65"/>
    <w:rsid w:val="4FAE863A"/>
    <w:rsid w:val="505E812E"/>
    <w:rsid w:val="50AFBAC6"/>
    <w:rsid w:val="50BF576E"/>
    <w:rsid w:val="521BCFDA"/>
    <w:rsid w:val="5230E386"/>
    <w:rsid w:val="528024E0"/>
    <w:rsid w:val="5304C8D4"/>
    <w:rsid w:val="53376094"/>
    <w:rsid w:val="53733C08"/>
    <w:rsid w:val="53ED126C"/>
    <w:rsid w:val="541BF541"/>
    <w:rsid w:val="5490052A"/>
    <w:rsid w:val="55B7C5A2"/>
    <w:rsid w:val="5625B544"/>
    <w:rsid w:val="566575A1"/>
    <w:rsid w:val="57539603"/>
    <w:rsid w:val="57C7A5EC"/>
    <w:rsid w:val="58EC7207"/>
    <w:rsid w:val="59599089"/>
    <w:rsid w:val="5993E7FD"/>
    <w:rsid w:val="5DB75E2C"/>
    <w:rsid w:val="5E2D01AC"/>
    <w:rsid w:val="5E92903A"/>
    <w:rsid w:val="5F0B0E2B"/>
    <w:rsid w:val="601DD122"/>
    <w:rsid w:val="6045336B"/>
    <w:rsid w:val="616867EB"/>
    <w:rsid w:val="61A44264"/>
    <w:rsid w:val="61E9A2B6"/>
    <w:rsid w:val="635571E4"/>
    <w:rsid w:val="63857317"/>
    <w:rsid w:val="63B4EE5A"/>
    <w:rsid w:val="64F6F929"/>
    <w:rsid w:val="6536DB44"/>
    <w:rsid w:val="657A4FAF"/>
    <w:rsid w:val="65869598"/>
    <w:rsid w:val="6618F326"/>
    <w:rsid w:val="66D332FA"/>
    <w:rsid w:val="67162010"/>
    <w:rsid w:val="67339139"/>
    <w:rsid w:val="676B767A"/>
    <w:rsid w:val="67A837E2"/>
    <w:rsid w:val="680B2935"/>
    <w:rsid w:val="6815718E"/>
    <w:rsid w:val="681F5752"/>
    <w:rsid w:val="682476BE"/>
    <w:rsid w:val="682E99EB"/>
    <w:rsid w:val="68C8F857"/>
    <w:rsid w:val="6A613CE3"/>
    <w:rsid w:val="6AD33BEC"/>
    <w:rsid w:val="6ADFD8A4"/>
    <w:rsid w:val="6B302C48"/>
    <w:rsid w:val="6B987282"/>
    <w:rsid w:val="6C3546B8"/>
    <w:rsid w:val="6CE32BCD"/>
    <w:rsid w:val="6D2BA3F9"/>
    <w:rsid w:val="6D701D5C"/>
    <w:rsid w:val="6E0ADCAE"/>
    <w:rsid w:val="6E8E98D6"/>
    <w:rsid w:val="6EB0A18A"/>
    <w:rsid w:val="6ED01344"/>
    <w:rsid w:val="6F713FDD"/>
    <w:rsid w:val="6FA561EE"/>
    <w:rsid w:val="704C71EB"/>
    <w:rsid w:val="70B9906D"/>
    <w:rsid w:val="7186E1A3"/>
    <w:rsid w:val="71DF6C8D"/>
    <w:rsid w:val="7207B406"/>
    <w:rsid w:val="726C4EC8"/>
    <w:rsid w:val="73039199"/>
    <w:rsid w:val="739555D7"/>
    <w:rsid w:val="749F61FA"/>
    <w:rsid w:val="74F9F476"/>
    <w:rsid w:val="756DE125"/>
    <w:rsid w:val="7620DFCA"/>
    <w:rsid w:val="76D2863F"/>
    <w:rsid w:val="776A5F8D"/>
    <w:rsid w:val="78132459"/>
    <w:rsid w:val="79062FEE"/>
    <w:rsid w:val="79557CDB"/>
    <w:rsid w:val="7962CAF7"/>
    <w:rsid w:val="7A12C5EB"/>
    <w:rsid w:val="7A2829EB"/>
    <w:rsid w:val="7B326707"/>
    <w:rsid w:val="7B500D9D"/>
    <w:rsid w:val="7BE1956D"/>
    <w:rsid w:val="7C43D090"/>
    <w:rsid w:val="7C73F540"/>
    <w:rsid w:val="7CFCD0D4"/>
    <w:rsid w:val="7E0FC5A1"/>
    <w:rsid w:val="7E57A655"/>
    <w:rsid w:val="7F8E9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1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763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3E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7763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1F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C1FE4"/>
    <w:rPr>
      <w:b/>
      <w:bCs/>
    </w:rPr>
  </w:style>
  <w:style w:type="table" w:styleId="Tabela-Siatka">
    <w:name w:val="Table Grid"/>
    <w:basedOn w:val="Standardowy"/>
    <w:uiPriority w:val="39"/>
    <w:rsid w:val="00D9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D93D5E"/>
    <w:rPr>
      <w:rFonts w:ascii="Segoe UI" w:hAnsi="Segoe UI" w:cs="Segoe UI" w:hint="default"/>
      <w:color w:val="212529"/>
      <w:sz w:val="18"/>
      <w:szCs w:val="18"/>
    </w:rPr>
  </w:style>
  <w:style w:type="paragraph" w:customStyle="1" w:styleId="pf0">
    <w:name w:val="pf0"/>
    <w:basedOn w:val="Normalny"/>
    <w:rsid w:val="00DA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D5E59"/>
  </w:style>
  <w:style w:type="character" w:customStyle="1" w:styleId="eop">
    <w:name w:val="eop"/>
    <w:basedOn w:val="Domylnaczcionkaakapitu"/>
    <w:rsid w:val="002D5E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F77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F77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0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D3B45"/>
  </w:style>
  <w:style w:type="character" w:customStyle="1" w:styleId="markedcontent">
    <w:name w:val="markedcontent"/>
    <w:basedOn w:val="Domylnaczcionkaakapitu"/>
    <w:rsid w:val="008F498D"/>
  </w:style>
  <w:style w:type="paragraph" w:styleId="Tekstdymka">
    <w:name w:val="Balloon Text"/>
    <w:basedOn w:val="Normalny"/>
    <w:link w:val="TekstdymkaZnak"/>
    <w:uiPriority w:val="99"/>
    <w:semiHidden/>
    <w:unhideWhenUsed/>
    <w:rsid w:val="00FF4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F3"/>
    <w:rPr>
      <w:rFonts w:ascii="Segoe UI" w:hAnsi="Segoe UI" w:cs="Segoe UI"/>
      <w:sz w:val="18"/>
      <w:szCs w:val="18"/>
    </w:rPr>
  </w:style>
  <w:style w:type="character" w:customStyle="1" w:styleId="alb-s">
    <w:name w:val="a_lb-s"/>
    <w:basedOn w:val="Domylnaczcionkaakapitu"/>
    <w:rsid w:val="00691B5E"/>
  </w:style>
  <w:style w:type="character" w:customStyle="1" w:styleId="fn-ref">
    <w:name w:val="fn-ref"/>
    <w:basedOn w:val="Domylnaczcionkaakapitu"/>
    <w:rsid w:val="00691B5E"/>
  </w:style>
  <w:style w:type="character" w:customStyle="1" w:styleId="fn-lab">
    <w:name w:val="fn-lab"/>
    <w:basedOn w:val="Domylnaczcionkaakapitu"/>
    <w:rsid w:val="00691B5E"/>
  </w:style>
  <w:style w:type="character" w:customStyle="1" w:styleId="contextualspellingandgrammarerror">
    <w:name w:val="contextualspellingandgrammarerror"/>
    <w:basedOn w:val="Domylnaczcionkaakapitu"/>
    <w:rsid w:val="00414713"/>
  </w:style>
  <w:style w:type="paragraph" w:customStyle="1" w:styleId="Normalny1">
    <w:name w:val="Normalny1"/>
    <w:basedOn w:val="Normalny"/>
    <w:qFormat/>
    <w:rsid w:val="004800F3"/>
    <w:pPr>
      <w:ind w:left="360"/>
      <w:jc w:val="both"/>
    </w:pPr>
    <w:rPr>
      <w:rFonts w:ascii="Lato" w:eastAsia="Lato" w:hAnsi="Lato" w:cs="Lato"/>
      <w:bCs/>
      <w:sz w:val="28"/>
      <w:szCs w:val="28"/>
    </w:rPr>
  </w:style>
  <w:style w:type="paragraph" w:styleId="Poprawka">
    <w:name w:val="Revision"/>
    <w:hidden/>
    <w:uiPriority w:val="99"/>
    <w:semiHidden/>
    <w:rsid w:val="008908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33D"/>
  </w:style>
  <w:style w:type="paragraph" w:styleId="Stopka">
    <w:name w:val="footer"/>
    <w:basedOn w:val="Normalny"/>
    <w:link w:val="StopkaZnak"/>
    <w:uiPriority w:val="99"/>
    <w:unhideWhenUsed/>
    <w:rsid w:val="00D5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9619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p.krakow.pl/zalaczniki/procedury/281719/karta" TargetMode="External"/><Relationship Id="rId18" Type="http://schemas.openxmlformats.org/officeDocument/2006/relationships/hyperlink" Target="https://www.bip.krakow.pl/zalaczniki/procedury/281717/karta" TargetMode="External"/><Relationship Id="rId26" Type="http://schemas.openxmlformats.org/officeDocument/2006/relationships/hyperlink" Target="https://www.bip.krakow.pl/?dok_id=3276&amp;sub=procedura&amp;proc=GD-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ip.krakow.pl/zalaczniki/procedury/281723/karta" TargetMode="External"/><Relationship Id="rId34" Type="http://schemas.openxmlformats.org/officeDocument/2006/relationships/hyperlink" Target="https://www.bip.krakow.pl/zalaczniki/procedury/2817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p.krakow.pl/zalaczniki/procedury/281717/karta" TargetMode="External"/><Relationship Id="rId17" Type="http://schemas.openxmlformats.org/officeDocument/2006/relationships/hyperlink" Target="https://www.bip.krakow.pl/zalaczniki/procedury/281721/karta" TargetMode="External"/><Relationship Id="rId25" Type="http://schemas.openxmlformats.org/officeDocument/2006/relationships/hyperlink" Target="https://msip.krakow.pl/" TargetMode="External"/><Relationship Id="rId33" Type="http://schemas.openxmlformats.org/officeDocument/2006/relationships/hyperlink" Target="https://www.bip.krakow.pl/zalaczniki/procedury/281720" TargetMode="External"/><Relationship Id="rId38" Type="http://schemas.openxmlformats.org/officeDocument/2006/relationships/hyperlink" Target="https://www.bip.krakow.pl/zalaczniki/procedury/2817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p.krakow.pl/zalaczniki/procedury/281717/karta" TargetMode="External"/><Relationship Id="rId20" Type="http://schemas.openxmlformats.org/officeDocument/2006/relationships/hyperlink" Target="https://www.bip.krakow.pl/zalaczniki/procedury/281717/karta" TargetMode="External"/><Relationship Id="rId29" Type="http://schemas.openxmlformats.org/officeDocument/2006/relationships/hyperlink" Target="https://www.bip.krakow.pl/zalaczniki/procedury/2817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p.krakow.pl/zalaczniki/procedury/281718/karta" TargetMode="External"/><Relationship Id="rId24" Type="http://schemas.openxmlformats.org/officeDocument/2006/relationships/hyperlink" Target="https://eco.um.krakow.pl/iwniosek" TargetMode="External"/><Relationship Id="rId32" Type="http://schemas.openxmlformats.org/officeDocument/2006/relationships/hyperlink" Target="https://www.bip.krakow.pl/zalaczniki/procedury/281719" TargetMode="External"/><Relationship Id="rId37" Type="http://schemas.openxmlformats.org/officeDocument/2006/relationships/hyperlink" Target="https://www.bip.krakow.pl/zalaczniki/procedury/28172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ip.krakow.pl/zalaczniki/procedury/281720/karta" TargetMode="External"/><Relationship Id="rId23" Type="http://schemas.openxmlformats.org/officeDocument/2006/relationships/hyperlink" Target="mailto:wnioski.geodezja@um.krakow.pl" TargetMode="External"/><Relationship Id="rId28" Type="http://schemas.openxmlformats.org/officeDocument/2006/relationships/hyperlink" Target="mailto:iod@um.krakow.pl" TargetMode="External"/><Relationship Id="rId36" Type="http://schemas.openxmlformats.org/officeDocument/2006/relationships/hyperlink" Target="https://www.bip.krakow.pl/zalaczniki/procedury/281723" TargetMode="External"/><Relationship Id="rId10" Type="http://schemas.openxmlformats.org/officeDocument/2006/relationships/hyperlink" Target="https://www.bip.krakow.pl/zalaczniki/procedury/281717/karta" TargetMode="External"/><Relationship Id="rId19" Type="http://schemas.openxmlformats.org/officeDocument/2006/relationships/hyperlink" Target="https://www.bip.krakow.pl/zalaczniki/procedury/281722/karta" TargetMode="External"/><Relationship Id="rId31" Type="http://schemas.openxmlformats.org/officeDocument/2006/relationships/hyperlink" Target="https://www.bip.krakow.pl/zalaczniki/procedury/2817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krakow.pl/zalaczniki/procedury/281716/karta" TargetMode="External"/><Relationship Id="rId14" Type="http://schemas.openxmlformats.org/officeDocument/2006/relationships/hyperlink" Target="https://www.bip.krakow.pl/zalaczniki/procedury/281717/karta" TargetMode="External"/><Relationship Id="rId22" Type="http://schemas.openxmlformats.org/officeDocument/2006/relationships/hyperlink" Target="https://peu.um.krakow.pl/usluga/-/usluga/GD-2" TargetMode="External"/><Relationship Id="rId27" Type="http://schemas.openxmlformats.org/officeDocument/2006/relationships/hyperlink" Target="https://www.bip.krakow.pl/?id=32&amp;sub=struktura&amp;query=id%3D10105%26pz%3D1" TargetMode="External"/><Relationship Id="rId30" Type="http://schemas.openxmlformats.org/officeDocument/2006/relationships/hyperlink" Target="https://www.bip.krakow.pl/zalaczniki/procedury/281717" TargetMode="External"/><Relationship Id="rId35" Type="http://schemas.openxmlformats.org/officeDocument/2006/relationships/hyperlink" Target="https://www.bip.krakow.pl/zalaczniki/procedury/281722" TargetMode="External"/><Relationship Id="rId8" Type="http://schemas.openxmlformats.org/officeDocument/2006/relationships/hyperlink" Target="https://www.bip.krakow.pl/?dok_id=3276&amp;sub=procedura&amp;proc=GD-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0A76-A086-4386-9589-1774A1FC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2269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2022-12-14T15:10:00Z</dcterms:created>
  <dcterms:modified xsi:type="dcterms:W3CDTF">2022-12-14T15:10:00Z</dcterms:modified>
</cp:coreProperties>
</file>