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AE" w:rsidRPr="004709C0" w:rsidRDefault="00AF0CAE" w:rsidP="00AF0C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CAE" w:rsidRDefault="00AF0CAE" w:rsidP="00AF0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9/2023/2024</w:t>
      </w:r>
    </w:p>
    <w:p w:rsidR="00AF0CAE" w:rsidRDefault="00AF0CAE" w:rsidP="00AF0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Pedagogicznej Samorządowego Przedszkola nr 98 w Krakowie</w:t>
      </w:r>
    </w:p>
    <w:p w:rsidR="00AF0CAE" w:rsidRDefault="00941028" w:rsidP="00AF0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01</w:t>
      </w:r>
      <w:r w:rsidR="00AF0CAE">
        <w:rPr>
          <w:rFonts w:ascii="Times New Roman" w:hAnsi="Times New Roman"/>
          <w:b/>
          <w:sz w:val="24"/>
          <w:szCs w:val="24"/>
        </w:rPr>
        <w:t>.12.2023 r.</w:t>
      </w:r>
    </w:p>
    <w:p w:rsidR="00AF0CAE" w:rsidRDefault="00AF0CAE" w:rsidP="00AF0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zatwierdzenia Statutu Samorządowego Przedszkola nr 98 w Krakowie</w:t>
      </w:r>
    </w:p>
    <w:p w:rsidR="00AF0CAE" w:rsidRDefault="00AF0CAE" w:rsidP="00AF0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CAE" w:rsidRDefault="00AF0CAE" w:rsidP="00AF0C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0C9">
        <w:rPr>
          <w:rFonts w:ascii="Times New Roman" w:hAnsi="Times New Roman"/>
          <w:sz w:val="24"/>
          <w:szCs w:val="24"/>
        </w:rPr>
        <w:t xml:space="preserve">Na podstawie: </w:t>
      </w:r>
      <w:r w:rsidR="00003AC5">
        <w:rPr>
          <w:rFonts w:ascii="Times New Roman" w:hAnsi="Times New Roman"/>
          <w:sz w:val="24"/>
          <w:szCs w:val="24"/>
        </w:rPr>
        <w:t>U</w:t>
      </w:r>
      <w:r w:rsidRPr="002F20C9">
        <w:rPr>
          <w:rFonts w:ascii="Times New Roman" w:hAnsi="Times New Roman"/>
          <w:sz w:val="24"/>
          <w:szCs w:val="24"/>
        </w:rPr>
        <w:t>stawy Prawo oświatowe (</w:t>
      </w:r>
      <w:r w:rsidRPr="00AF0CAE">
        <w:rPr>
          <w:rFonts w:ascii="Times New Roman" w:hAnsi="Times New Roman"/>
          <w:sz w:val="24"/>
          <w:szCs w:val="24"/>
        </w:rPr>
        <w:t>Dz.U.2023.900</w:t>
      </w:r>
      <w:r>
        <w:rPr>
          <w:rFonts w:ascii="Times New Roman" w:hAnsi="Times New Roman"/>
          <w:sz w:val="24"/>
          <w:szCs w:val="24"/>
        </w:rPr>
        <w:t>)</w:t>
      </w:r>
      <w:r w:rsidRPr="002F20C9">
        <w:rPr>
          <w:rFonts w:ascii="Times New Roman" w:hAnsi="Times New Roman"/>
          <w:sz w:val="24"/>
          <w:szCs w:val="24"/>
        </w:rPr>
        <w:t xml:space="preserve"> uchwala </w:t>
      </w:r>
      <w:r>
        <w:rPr>
          <w:rFonts w:ascii="Times New Roman" w:hAnsi="Times New Roman"/>
          <w:sz w:val="24"/>
          <w:szCs w:val="24"/>
        </w:rPr>
        <w:t xml:space="preserve">się </w:t>
      </w:r>
      <w:r w:rsidRPr="002F20C9">
        <w:rPr>
          <w:rFonts w:ascii="Times New Roman" w:hAnsi="Times New Roman"/>
          <w:sz w:val="24"/>
          <w:szCs w:val="24"/>
        </w:rPr>
        <w:t>co następuje:</w:t>
      </w:r>
    </w:p>
    <w:p w:rsidR="00AF0CAE" w:rsidRPr="002F20C9" w:rsidRDefault="00AF0CAE" w:rsidP="00AF0C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0CAE" w:rsidRDefault="00AF0CAE" w:rsidP="00AF0C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AF0CAE" w:rsidRDefault="00AF0CAE" w:rsidP="00AF0C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0CAE" w:rsidRDefault="00AF0CAE" w:rsidP="00AF0C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9C0">
        <w:rPr>
          <w:rFonts w:ascii="Times New Roman" w:hAnsi="Times New Roman"/>
          <w:sz w:val="24"/>
          <w:szCs w:val="24"/>
        </w:rPr>
        <w:t xml:space="preserve">Rada Pedagogiczna </w:t>
      </w:r>
      <w:r>
        <w:rPr>
          <w:rFonts w:ascii="Times New Roman" w:hAnsi="Times New Roman"/>
          <w:sz w:val="24"/>
          <w:szCs w:val="24"/>
        </w:rPr>
        <w:t>zatwierdza tekst jednolity Statutu Samorządowego Przedszkola nr 98 w Krakowie</w:t>
      </w:r>
    </w:p>
    <w:p w:rsidR="00AF0CAE" w:rsidRDefault="00AF0CAE" w:rsidP="00AF0C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F0CAE" w:rsidRDefault="00AF0CAE" w:rsidP="00AF0C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0CAE" w:rsidRDefault="00AF0CAE" w:rsidP="00AF0CA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Dyrektorowi Przedszkola.</w:t>
      </w:r>
    </w:p>
    <w:p w:rsidR="00AF0CAE" w:rsidRPr="004709C0" w:rsidRDefault="00AF0CAE" w:rsidP="00AF0C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CAE" w:rsidRDefault="00AF0CAE" w:rsidP="00AF0CA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AF0CAE" w:rsidRDefault="00AF0CAE" w:rsidP="00AF0CA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0CAE" w:rsidRPr="004709C0" w:rsidRDefault="00AF0CAE" w:rsidP="00AF0C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9C0">
        <w:rPr>
          <w:rFonts w:ascii="Times New Roman" w:hAnsi="Times New Roman"/>
          <w:sz w:val="24"/>
          <w:szCs w:val="24"/>
        </w:rPr>
        <w:t xml:space="preserve">Uchwała </w:t>
      </w:r>
      <w:r w:rsidR="00941028">
        <w:rPr>
          <w:rFonts w:ascii="Times New Roman" w:hAnsi="Times New Roman"/>
          <w:sz w:val="24"/>
          <w:szCs w:val="24"/>
        </w:rPr>
        <w:t>wchodzi w życie z dniem 15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.12</w:t>
      </w:r>
      <w:r w:rsidRPr="004709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2023.</w:t>
      </w:r>
    </w:p>
    <w:p w:rsidR="00AF0CAE" w:rsidRPr="004709C0" w:rsidRDefault="00AF0CAE" w:rsidP="00AF0C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CAE" w:rsidRDefault="00AF0CAE" w:rsidP="00AF0CAE">
      <w:pPr>
        <w:spacing w:after="0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AF0CAE" w:rsidRDefault="00AF0CAE" w:rsidP="00AF0CAE">
      <w:pPr>
        <w:spacing w:after="0"/>
        <w:ind w:firstLine="5387"/>
        <w:jc w:val="both"/>
        <w:rPr>
          <w:rFonts w:ascii="Times New Roman" w:hAnsi="Times New Roman"/>
          <w:sz w:val="24"/>
          <w:szCs w:val="24"/>
        </w:rPr>
      </w:pPr>
    </w:p>
    <w:p w:rsidR="00AF0CAE" w:rsidRPr="004709C0" w:rsidRDefault="00AF0CAE" w:rsidP="00AF0CAE">
      <w:pPr>
        <w:spacing w:after="0"/>
        <w:ind w:firstLine="5387"/>
        <w:jc w:val="both"/>
        <w:rPr>
          <w:rFonts w:ascii="Times New Roman" w:hAnsi="Times New Roman"/>
          <w:sz w:val="24"/>
          <w:szCs w:val="24"/>
        </w:rPr>
      </w:pPr>
      <w:r w:rsidRPr="004709C0">
        <w:rPr>
          <w:rFonts w:ascii="Times New Roman" w:hAnsi="Times New Roman"/>
          <w:sz w:val="24"/>
          <w:szCs w:val="24"/>
        </w:rPr>
        <w:t>Przewodniczący Rady Pedagogicznej</w:t>
      </w:r>
    </w:p>
    <w:p w:rsidR="008C6E9D" w:rsidRDefault="008C6E9D"/>
    <w:sectPr w:rsidR="008C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AE"/>
    <w:rsid w:val="00003AC5"/>
    <w:rsid w:val="008C6E9D"/>
    <w:rsid w:val="00941028"/>
    <w:rsid w:val="00A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AA0D-6415-4543-A210-FCA76367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C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2023-12-08T09:17:00Z</dcterms:created>
  <dcterms:modified xsi:type="dcterms:W3CDTF">2023-12-13T09:05:00Z</dcterms:modified>
</cp:coreProperties>
</file>