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15A" w:rsidRPr="00C4515A" w:rsidRDefault="00C4515A" w:rsidP="00C4515A">
      <w:pPr>
        <w:rPr>
          <w:b/>
          <w:bCs/>
        </w:rPr>
      </w:pPr>
      <w:r w:rsidRPr="00C4515A">
        <w:rPr>
          <w:b/>
          <w:bCs/>
        </w:rPr>
        <w:t>PLAN FINANSOWY DOCHODÓW I WYDATKÓW</w:t>
      </w:r>
      <w:r>
        <w:rPr>
          <w:b/>
          <w:bCs/>
        </w:rPr>
        <w:t xml:space="preserve">   </w:t>
      </w:r>
      <w:r w:rsidRPr="00C4515A">
        <w:rPr>
          <w:b/>
          <w:bCs/>
        </w:rPr>
        <w:t>NA ROK 202</w:t>
      </w:r>
      <w:r w:rsidR="005F1F29">
        <w:rPr>
          <w:b/>
          <w:bCs/>
        </w:rPr>
        <w:t>2</w:t>
      </w:r>
    </w:p>
    <w:p w:rsidR="00C4515A" w:rsidRDefault="00C4515A" w:rsidP="00C4515A"/>
    <w:p w:rsidR="00C4515A" w:rsidRPr="00C4515A" w:rsidRDefault="00C4515A" w:rsidP="00C4515A">
      <w:pPr>
        <w:rPr>
          <w:b/>
          <w:bCs/>
        </w:rPr>
      </w:pPr>
      <w:r w:rsidRPr="00C4515A">
        <w:rPr>
          <w:b/>
          <w:bCs/>
        </w:rPr>
        <w:t xml:space="preserve">Wydatki ogółem: </w:t>
      </w:r>
      <w:r>
        <w:rPr>
          <w:b/>
          <w:bCs/>
        </w:rPr>
        <w:t xml:space="preserve"> </w:t>
      </w:r>
      <w:r w:rsidR="005F1F29">
        <w:rPr>
          <w:b/>
          <w:bCs/>
        </w:rPr>
        <w:t>1 673 110</w:t>
      </w:r>
      <w:r w:rsidRPr="00C4515A">
        <w:rPr>
          <w:b/>
          <w:bCs/>
        </w:rPr>
        <w:t xml:space="preserve"> zł</w:t>
      </w:r>
    </w:p>
    <w:p w:rsidR="00C4515A" w:rsidRPr="00C4515A" w:rsidRDefault="00C4515A" w:rsidP="00C4515A">
      <w:pPr>
        <w:rPr>
          <w:b/>
          <w:bCs/>
        </w:rPr>
      </w:pPr>
      <w:r w:rsidRPr="00C4515A">
        <w:rPr>
          <w:b/>
          <w:bCs/>
        </w:rPr>
        <w:t xml:space="preserve">Dochody ogółem: </w:t>
      </w:r>
      <w:r>
        <w:rPr>
          <w:b/>
          <w:bCs/>
        </w:rPr>
        <w:t xml:space="preserve"> </w:t>
      </w:r>
      <w:r w:rsidRPr="00C4515A">
        <w:rPr>
          <w:b/>
          <w:bCs/>
        </w:rPr>
        <w:t>3</w:t>
      </w:r>
      <w:r w:rsidR="005F1F29">
        <w:rPr>
          <w:b/>
          <w:bCs/>
        </w:rPr>
        <w:t>28</w:t>
      </w:r>
      <w:r w:rsidRPr="00C4515A">
        <w:rPr>
          <w:b/>
          <w:bCs/>
        </w:rPr>
        <w:t xml:space="preserve"> </w:t>
      </w:r>
      <w:r w:rsidR="005F1F29">
        <w:rPr>
          <w:b/>
          <w:bCs/>
        </w:rPr>
        <w:t>1</w:t>
      </w:r>
      <w:r w:rsidRPr="00C4515A">
        <w:rPr>
          <w:b/>
          <w:bCs/>
        </w:rPr>
        <w:t>00 zł</w:t>
      </w:r>
    </w:p>
    <w:p w:rsidR="00C4515A" w:rsidRDefault="00C4515A" w:rsidP="00C4515A">
      <w:r>
        <w:t>Plan finansowy obejmuje rozdziały: 80104, 80146, 80148, 80149, 80195, w tym m.in.:</w:t>
      </w:r>
    </w:p>
    <w:p w:rsidR="00C4515A" w:rsidRDefault="00C4515A" w:rsidP="00C4515A">
      <w:r>
        <w:t>• wynagrodzenie osobowe pracowników;</w:t>
      </w:r>
    </w:p>
    <w:p w:rsidR="00C4515A" w:rsidRDefault="00C4515A" w:rsidP="00C4515A">
      <w:r>
        <w:t>• składniki na ubezpieczenia społeczne, składki na Fundusz Pracy;</w:t>
      </w:r>
    </w:p>
    <w:p w:rsidR="00C4515A" w:rsidRDefault="00C4515A" w:rsidP="00C4515A">
      <w:r>
        <w:t>• bieżące opłaty na media;</w:t>
      </w:r>
    </w:p>
    <w:p w:rsidR="00C4515A" w:rsidRDefault="00C4515A" w:rsidP="00C4515A">
      <w:r>
        <w:t>• zakup środków żywności;</w:t>
      </w:r>
    </w:p>
    <w:p w:rsidR="00C4515A" w:rsidRDefault="00C4515A" w:rsidP="00C4515A">
      <w:r>
        <w:t>• zakup materiałów i wyposażenia;</w:t>
      </w:r>
    </w:p>
    <w:p w:rsidR="00C4515A" w:rsidRDefault="00C4515A" w:rsidP="00C4515A">
      <w:r>
        <w:t>• zakup pomocy naukowych, dydaktycznych i książek;</w:t>
      </w:r>
    </w:p>
    <w:p w:rsidR="00C4515A" w:rsidRDefault="00C4515A" w:rsidP="00C4515A">
      <w:r>
        <w:t>• zakup materiałów papierniczych;</w:t>
      </w:r>
    </w:p>
    <w:p w:rsidR="00C4515A" w:rsidRDefault="00C4515A" w:rsidP="00C4515A">
      <w:r>
        <w:t>• zakup usług remontowych;</w:t>
      </w:r>
    </w:p>
    <w:p w:rsidR="00C4515A" w:rsidRDefault="00C4515A" w:rsidP="00C4515A">
      <w:r>
        <w:t>• zakup usług pozostałych;</w:t>
      </w:r>
    </w:p>
    <w:p w:rsidR="00D74A56" w:rsidRDefault="00C4515A" w:rsidP="00C4515A">
      <w:r>
        <w:t>• odpisy na fundusz świadczeń socjalnych.</w:t>
      </w:r>
      <w:bookmarkStart w:id="0" w:name="_GoBack"/>
      <w:bookmarkEnd w:id="0"/>
    </w:p>
    <w:sectPr w:rsidR="00D74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5A"/>
    <w:rsid w:val="00162C2A"/>
    <w:rsid w:val="003B4373"/>
    <w:rsid w:val="005F1F29"/>
    <w:rsid w:val="00C27A27"/>
    <w:rsid w:val="00C4515A"/>
    <w:rsid w:val="00D7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B5B5"/>
  <w15:chartTrackingRefBased/>
  <w15:docId w15:val="{65C39C47-ABC2-4DA4-B0FF-7F4436B0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4</cp:revision>
  <dcterms:created xsi:type="dcterms:W3CDTF">2023-06-13T07:35:00Z</dcterms:created>
  <dcterms:modified xsi:type="dcterms:W3CDTF">2023-06-13T08:06:00Z</dcterms:modified>
</cp:coreProperties>
</file>