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3973" w:rsidRDefault="003C149D">
      <w:pPr>
        <w:pStyle w:val="Tytu"/>
      </w:pPr>
      <w:r>
        <w:t>REGULAMIN DYŻURÓW NAUCZYCIELSKICH</w:t>
      </w:r>
    </w:p>
    <w:p w14:paraId="00000002" w14:textId="77777777" w:rsidR="00403973" w:rsidRDefault="00403973">
      <w:pPr>
        <w:jc w:val="center"/>
        <w:rPr>
          <w:b/>
          <w:sz w:val="36"/>
          <w:szCs w:val="36"/>
        </w:rPr>
      </w:pPr>
    </w:p>
    <w:p w14:paraId="00000003" w14:textId="77777777" w:rsidR="00403973" w:rsidRDefault="003C149D">
      <w:pPr>
        <w:pStyle w:val="Podtytu"/>
        <w:rPr>
          <w:sz w:val="28"/>
          <w:szCs w:val="28"/>
        </w:rPr>
      </w:pPr>
      <w:r>
        <w:rPr>
          <w:sz w:val="28"/>
          <w:szCs w:val="28"/>
        </w:rPr>
        <w:t>I. POSTANOWIENIA OGÓLNE</w:t>
      </w:r>
    </w:p>
    <w:p w14:paraId="00000004" w14:textId="77777777" w:rsidR="00403973" w:rsidRDefault="004039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</w:p>
    <w:p w14:paraId="00000005" w14:textId="51B4B4F6" w:rsidR="00403973" w:rsidRPr="00D1556E" w:rsidRDefault="003C14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FF0000"/>
        </w:rPr>
      </w:pPr>
      <w:r>
        <w:rPr>
          <w:color w:val="000000"/>
        </w:rPr>
        <w:t>Nauczyciele pełnią dyżury w czasie wszystkich przerw międzylekcyjnych, przed i po lekcjach    zgodnie z harmonogramem (jedna lub dwie osoby) na korytarzach: parter, I piętro, II piętro oraz na stołówce (w porze obiadu), w szatni I-IV, w szatni V -VIII ( w czasie przyjścia i wyjścia uczniów ze szkoły), przed salą gimnastyczną, w strefie relaksu ( na dużych przerwach)</w:t>
      </w:r>
      <w:r w:rsidR="00D1556E">
        <w:rPr>
          <w:color w:val="000000"/>
        </w:rPr>
        <w:t>.</w:t>
      </w:r>
    </w:p>
    <w:p w14:paraId="00000006" w14:textId="77777777" w:rsidR="00403973" w:rsidRDefault="003C14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color w:val="000000"/>
        </w:rPr>
        <w:t xml:space="preserve"> Dyżur obowiązuje wszystkich nauczycieli z wyjątkiem:</w:t>
      </w:r>
    </w:p>
    <w:p w14:paraId="00000007" w14:textId="067674A2" w:rsidR="00403973" w:rsidRPr="00D1556E" w:rsidRDefault="003C149D" w:rsidP="00D1556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  <w:r w:rsidRPr="00D1556E">
        <w:rPr>
          <w:color w:val="000000"/>
        </w:rPr>
        <w:t>bibliotekarza, pedagoga, nauczycieli świetlicowych oraz nauczycieli edukacji wczesnoszkolnej, jeśli nie są oni jednocześnie nauczycielami klas starszych (IV – VIII)</w:t>
      </w:r>
    </w:p>
    <w:p w14:paraId="00000008" w14:textId="77777777" w:rsidR="00403973" w:rsidRDefault="003C14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  <w:r>
        <w:rPr>
          <w:color w:val="000000"/>
        </w:rPr>
        <w:t>kobiet w ciąży powyżej czwartego miesiąca udokumentowanej zaświadczeniem lekarskim.</w:t>
      </w:r>
    </w:p>
    <w:p w14:paraId="00000009" w14:textId="77777777" w:rsidR="00403973" w:rsidRDefault="003C14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color w:val="000000"/>
        </w:rPr>
        <w:t>W klasie I -III dyżuruje nauczyciel uczący w tej klasie w godzinach pracy oddziału.</w:t>
      </w:r>
    </w:p>
    <w:p w14:paraId="0000000A" w14:textId="77777777" w:rsidR="00403973" w:rsidRDefault="003C14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color w:val="000000"/>
        </w:rPr>
        <w:t>Nauczyciele kończący zajęcia z poszczególnymi klasami  odprowadzają uczniów do szatni, chyba, że w tym czasie dyżur jest wyznaczony innemu nauczycielowi.</w:t>
      </w:r>
    </w:p>
    <w:p w14:paraId="0000000B" w14:textId="77777777" w:rsidR="00403973" w:rsidRDefault="003C14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color w:val="000000"/>
        </w:rPr>
        <w:t xml:space="preserve">Nauczyciele prowadzący zajęcia w klasach I – III (dotyczy języka  angielskiego, religii, etyki, </w:t>
      </w:r>
      <w:proofErr w:type="spellStart"/>
      <w:r>
        <w:rPr>
          <w:color w:val="000000"/>
        </w:rPr>
        <w:t>wf-u</w:t>
      </w:r>
      <w:proofErr w:type="spellEnd"/>
      <w:r>
        <w:rPr>
          <w:color w:val="000000"/>
        </w:rPr>
        <w:t>) biorą odpowiedzialność za dzieci i zostają z nimi  na przerwie po swojej lekcji do czasu, kiedy przyjdzie inny nauczyciel i obejmie nad nimi opieką</w:t>
      </w:r>
      <w:r>
        <w:t>.</w:t>
      </w:r>
    </w:p>
    <w:p w14:paraId="0000000C" w14:textId="77777777" w:rsidR="00403973" w:rsidRDefault="003C14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color w:val="000000"/>
        </w:rPr>
        <w:t>Dyżurujący nauczyciele odpowiadają w czasie dyżuru za zdrowie i  bezpieczeństwo uczniów na korytarzach, na klatce schodowej i w jadalni.</w:t>
      </w:r>
    </w:p>
    <w:p w14:paraId="0000000D" w14:textId="77777777" w:rsidR="00403973" w:rsidRDefault="003C14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t xml:space="preserve">W przypadku sprzyjającej pogody (decydują nauczyciele </w:t>
      </w:r>
      <w:proofErr w:type="spellStart"/>
      <w:r>
        <w:t>wf</w:t>
      </w:r>
      <w:proofErr w:type="spellEnd"/>
      <w:r>
        <w:t xml:space="preserve">), w czasie długich przerw o godzinie 11:25 i 12:30 uczniowie mogą spędzać czas na boisku szkolnym. Podczas tych przerw nauczyciele pełnią dyżur zgodnie z ustalonym harmonogramem dyżurów.  </w:t>
      </w:r>
    </w:p>
    <w:p w14:paraId="0000000E" w14:textId="77777777" w:rsidR="00403973" w:rsidRDefault="003C14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t>O</w:t>
      </w:r>
      <w:r>
        <w:rPr>
          <w:color w:val="000000"/>
        </w:rPr>
        <w:t>soba przyjmująca zastępstwo za nieobecnego nauczyciela dyżurującego przyjmuje również jego dyżury po odbytej lekcji.  Jeżeli  nauczyciel w tym czasie pełni własny dyżur powinien zgłosić ten fakt  dyrektorowi, który wyznaczy za niego dyżur innej osobie.</w:t>
      </w:r>
    </w:p>
    <w:p w14:paraId="0000000F" w14:textId="1C8F2387" w:rsidR="00403973" w:rsidRPr="00D1556E" w:rsidRDefault="003C14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rPr>
          <w:color w:val="000000"/>
        </w:rPr>
        <w:t>Nauczyciel przyjmujący zastępstwo na 1. godzinie za nauczyciela, który był wyznaczony w harmonogramie do pełnienia dyżuru przed 1. lekcją ma obowiązek przejąć po nim ten dyżur.</w:t>
      </w:r>
    </w:p>
    <w:p w14:paraId="3A52A392" w14:textId="429C7F64" w:rsidR="00D1556E" w:rsidRPr="003A68C9" w:rsidRDefault="00D1556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t xml:space="preserve"> </w:t>
      </w:r>
      <w:r w:rsidRPr="003A68C9">
        <w:t>W przypadku odwołania zajęć lub dyżuru po okienku za nieobecnego nauczyciela, dyrektor wyznacza innego nauczyciela do pełnienia dyżuru.</w:t>
      </w:r>
    </w:p>
    <w:p w14:paraId="00000010" w14:textId="77777777" w:rsidR="00403973" w:rsidRDefault="003C14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</w:pPr>
      <w:r>
        <w:lastRenderedPageBreak/>
        <w:t xml:space="preserve">W czasie przerwy śniadaniowej 9:35 – 9:45 uczniowie spędzają czas w salach lekcyjnych pod opieką nauczyciela, z którym zakończyli lekcje. Uczniowie, którzy zakończyli w tym czasie lekcje </w:t>
      </w:r>
      <w:proofErr w:type="spellStart"/>
      <w:r>
        <w:t>wf</w:t>
      </w:r>
      <w:proofErr w:type="spellEnd"/>
      <w:r>
        <w:t xml:space="preserve"> zobowiązani są spędzać tą przerwę przy sali gimnastycznej. </w:t>
      </w:r>
      <w:r>
        <w:rPr>
          <w:color w:val="000000"/>
        </w:rPr>
        <w:t>W czasie tej przerwy</w:t>
      </w:r>
      <w:r>
        <w:t xml:space="preserve"> </w:t>
      </w:r>
      <w:r>
        <w:rPr>
          <w:color w:val="000000"/>
        </w:rPr>
        <w:t xml:space="preserve">nauczyciele </w:t>
      </w:r>
      <w:proofErr w:type="spellStart"/>
      <w:r>
        <w:rPr>
          <w:color w:val="000000"/>
        </w:rPr>
        <w:t>wf-u</w:t>
      </w:r>
      <w:proofErr w:type="spellEnd"/>
      <w:r>
        <w:rPr>
          <w:color w:val="000000"/>
        </w:rPr>
        <w:t xml:space="preserve"> </w:t>
      </w:r>
      <w:r>
        <w:t xml:space="preserve">pełnią tam dyżur zgodnie z ustalonym harmonogramem. </w:t>
      </w:r>
    </w:p>
    <w:p w14:paraId="00000011" w14:textId="77777777" w:rsidR="00403973" w:rsidRDefault="004039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</w:rPr>
      </w:pPr>
    </w:p>
    <w:p w14:paraId="00000012" w14:textId="77777777" w:rsidR="00403973" w:rsidRDefault="003C149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b/>
          <w:color w:val="000000"/>
        </w:rPr>
        <w:t>II. OBOWIĄZKI NAUCZYCIELA DYŻURUJĄCEGO</w:t>
      </w:r>
    </w:p>
    <w:p w14:paraId="00000013" w14:textId="77777777" w:rsidR="00403973" w:rsidRDefault="0040397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14" w14:textId="77777777" w:rsidR="00403973" w:rsidRDefault="003C14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  <w:r>
        <w:rPr>
          <w:color w:val="000000"/>
        </w:rPr>
        <w:t>Punktualnie rozpoczyna dyżur na wyznaczonym miejscu zgodnie z planem  dyżurów nauczycielskich. Jeżeli nauczyciel z przyczyn niezależnych od niego nie może pełnić dyżuru w danym dniu ma obowiązek poinformować o tym dyrektora.</w:t>
      </w:r>
    </w:p>
    <w:p w14:paraId="00000015" w14:textId="77777777" w:rsidR="00403973" w:rsidRDefault="003C14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  <w:r>
        <w:rPr>
          <w:color w:val="000000"/>
        </w:rPr>
        <w:t xml:space="preserve"> Nauczyciel czynnie pełni dyżur, nie zajmuje się sprawami postronnymi.</w:t>
      </w:r>
    </w:p>
    <w:p w14:paraId="00000016" w14:textId="77777777" w:rsidR="00403973" w:rsidRDefault="003C14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  <w:r>
        <w:t>Czuwa nad przestrzeganiem przez uczniów zasad bezpiecznego zachowania podczas przerw</w:t>
      </w:r>
      <w:r>
        <w:rPr>
          <w:color w:val="000000"/>
        </w:rPr>
        <w:t>, a w szczególności:</w:t>
      </w:r>
    </w:p>
    <w:p w14:paraId="00000017" w14:textId="77777777" w:rsidR="00403973" w:rsidRDefault="003C149D" w:rsidP="00D1556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</w:rPr>
      </w:pPr>
      <w:r>
        <w:t xml:space="preserve">a) </w:t>
      </w:r>
      <w:r>
        <w:rPr>
          <w:color w:val="000000"/>
        </w:rPr>
        <w:t>zakazuje biegania w budynku szkoły, spędzania przerw na schodach, na półpiętrze</w:t>
      </w:r>
      <w:r>
        <w:t xml:space="preserve">, </w:t>
      </w:r>
      <w:r>
        <w:rPr>
          <w:color w:val="000000"/>
        </w:rPr>
        <w:t>w sanitariatach, w szatniach, w podziemiu szkoły</w:t>
      </w:r>
      <w:r>
        <w:t xml:space="preserve"> </w:t>
      </w:r>
      <w:r>
        <w:rPr>
          <w:color w:val="000000"/>
        </w:rPr>
        <w:t>oraz innych zakamarkach szkoły</w:t>
      </w:r>
    </w:p>
    <w:p w14:paraId="00000018" w14:textId="77777777" w:rsidR="00403973" w:rsidRDefault="003C149D" w:rsidP="00D1556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</w:rPr>
      </w:pPr>
      <w:r>
        <w:t xml:space="preserve">b) </w:t>
      </w:r>
      <w:r>
        <w:rPr>
          <w:color w:val="000000"/>
        </w:rPr>
        <w:t>eliminuje gry i zabawy zagrażające zdrowiu i życiu uczniów</w:t>
      </w:r>
    </w:p>
    <w:p w14:paraId="00000019" w14:textId="77777777" w:rsidR="00403973" w:rsidRDefault="003C149D" w:rsidP="00D1556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</w:rPr>
      </w:pPr>
      <w:r>
        <w:t xml:space="preserve">c) </w:t>
      </w:r>
      <w:r>
        <w:rPr>
          <w:color w:val="000000"/>
        </w:rPr>
        <w:t>eliminuje niepożądane z punktu wychowawczego zachowania uczniów</w:t>
      </w:r>
    </w:p>
    <w:p w14:paraId="0000001A" w14:textId="77777777" w:rsidR="00403973" w:rsidRDefault="003C149D" w:rsidP="00D1556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</w:rPr>
      </w:pPr>
      <w:r>
        <w:t xml:space="preserve">d) </w:t>
      </w:r>
      <w:r>
        <w:rPr>
          <w:color w:val="000000"/>
        </w:rPr>
        <w:t>w miarę możliwości kontroluje zachowania uczniów w sanitariatach</w:t>
      </w:r>
    </w:p>
    <w:p w14:paraId="0000001B" w14:textId="77777777" w:rsidR="00403973" w:rsidRDefault="003C149D" w:rsidP="00D1556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</w:rPr>
      </w:pPr>
      <w:r>
        <w:t xml:space="preserve">e) </w:t>
      </w:r>
      <w:r>
        <w:rPr>
          <w:color w:val="000000"/>
        </w:rPr>
        <w:t>dba o porządek w miejscu pełnienia dyżurów</w:t>
      </w:r>
      <w:r>
        <w:t>,</w:t>
      </w:r>
    </w:p>
    <w:p w14:paraId="0000001C" w14:textId="77777777" w:rsidR="00403973" w:rsidRDefault="003C149D" w:rsidP="00D1556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</w:rPr>
      </w:pPr>
      <w:r>
        <w:t xml:space="preserve">f) </w:t>
      </w:r>
      <w:r>
        <w:rPr>
          <w:color w:val="000000"/>
        </w:rPr>
        <w:t>zawiadamia dyrektora szkoły o zauważonym podczas dyżuru zniszczeniach  mienia szkolnego lub innych usterkach</w:t>
      </w:r>
      <w:r>
        <w:t>,</w:t>
      </w:r>
    </w:p>
    <w:p w14:paraId="0000001D" w14:textId="77777777" w:rsidR="00403973" w:rsidRDefault="003C149D" w:rsidP="00D1556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</w:rPr>
      </w:pPr>
      <w:r>
        <w:t xml:space="preserve">g) </w:t>
      </w:r>
      <w:r>
        <w:rPr>
          <w:color w:val="000000"/>
        </w:rPr>
        <w:t>informuje wychowawcę o niewłaściwym zachowaniu się uczniów w czasie przerw.</w:t>
      </w:r>
    </w:p>
    <w:p w14:paraId="0000001E" w14:textId="77777777" w:rsidR="00403973" w:rsidRDefault="003C149D" w:rsidP="00D1556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i) </w:t>
      </w:r>
      <w:r>
        <w:rPr>
          <w:color w:val="000000"/>
        </w:rPr>
        <w:t>nie dopuszcza do przebywania osób niepowołanych w budynku szkoły podczas przerw.</w:t>
      </w:r>
    </w:p>
    <w:p w14:paraId="0000001F" w14:textId="77777777" w:rsidR="00403973" w:rsidRDefault="0040397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0" w14:textId="77777777" w:rsidR="00403973" w:rsidRDefault="003C14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  <w:r>
        <w:rPr>
          <w:color w:val="000000"/>
        </w:rPr>
        <w:t xml:space="preserve">  W przypadku, gdy dziecko ulegnie wypadkowi, nauczyciel dyżurujący  zobowiązany jest do:</w:t>
      </w:r>
    </w:p>
    <w:p w14:paraId="00000021" w14:textId="77777777" w:rsidR="00403973" w:rsidRDefault="003C149D" w:rsidP="003C14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</w:rPr>
      </w:pPr>
      <w:r>
        <w:t xml:space="preserve">a) </w:t>
      </w:r>
      <w:r>
        <w:rPr>
          <w:color w:val="000000"/>
        </w:rPr>
        <w:t>udzielenia pierwszej pomocy przedlekarskiej, o ile istnieje taka konieczność</w:t>
      </w:r>
    </w:p>
    <w:p w14:paraId="00000022" w14:textId="77777777" w:rsidR="00403973" w:rsidRDefault="003C149D" w:rsidP="003C14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</w:rPr>
      </w:pPr>
      <w:r>
        <w:t xml:space="preserve">b) </w:t>
      </w:r>
      <w:r>
        <w:rPr>
          <w:color w:val="000000"/>
        </w:rPr>
        <w:t>wezwania odpowiednich służb medycznych</w:t>
      </w:r>
    </w:p>
    <w:p w14:paraId="00000023" w14:textId="2932D6CE" w:rsidR="00403973" w:rsidRDefault="003C149D" w:rsidP="003C14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</w:rPr>
      </w:pPr>
      <w:r>
        <w:t xml:space="preserve">c) </w:t>
      </w:r>
      <w:r>
        <w:rPr>
          <w:color w:val="000000"/>
        </w:rPr>
        <w:t>powiadomienia dyrektora szkoły o zaistniałym wypadku</w:t>
      </w:r>
    </w:p>
    <w:p w14:paraId="00000024" w14:textId="77777777" w:rsidR="00403973" w:rsidRDefault="003C149D" w:rsidP="003C149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color w:val="000000"/>
        </w:rPr>
      </w:pPr>
      <w:r>
        <w:t xml:space="preserve">d) </w:t>
      </w:r>
      <w:r>
        <w:rPr>
          <w:color w:val="000000"/>
        </w:rPr>
        <w:t>zabezpieczenia miejsca wypadku.</w:t>
      </w:r>
    </w:p>
    <w:p w14:paraId="00000025" w14:textId="77777777" w:rsidR="00403973" w:rsidRDefault="00403973">
      <w:pPr>
        <w:spacing w:line="360" w:lineRule="auto"/>
        <w:ind w:left="720"/>
      </w:pPr>
    </w:p>
    <w:p w14:paraId="00000026" w14:textId="77777777" w:rsidR="00403973" w:rsidRDefault="003C14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POSTANOWIENIA KOŃCOWE</w:t>
      </w:r>
    </w:p>
    <w:p w14:paraId="00000027" w14:textId="77777777" w:rsidR="00403973" w:rsidRDefault="003C14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  <w:r>
        <w:rPr>
          <w:color w:val="000000"/>
        </w:rPr>
        <w:t>Nauczyciel pełniący dyżur ponosi odpowiedzialność za bezpieczeństwo dzieci w rejonie dyżurowania.</w:t>
      </w:r>
    </w:p>
    <w:p w14:paraId="00000028" w14:textId="77777777" w:rsidR="00403973" w:rsidRDefault="003C14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  <w:r>
        <w:rPr>
          <w:color w:val="000000"/>
        </w:rPr>
        <w:t>Niewywiązywanie się przez nauczyciela z wyżej wymienionych obowiązków  pociąga za sobą konsekwencje służbowe.</w:t>
      </w:r>
    </w:p>
    <w:p w14:paraId="00000029" w14:textId="77777777" w:rsidR="00403973" w:rsidRDefault="0040397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</w:p>
    <w:sectPr w:rsidR="00403973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7D9"/>
    <w:multiLevelType w:val="multilevel"/>
    <w:tmpl w:val="395AC09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 w15:restartNumberingAfterBreak="0">
    <w:nsid w:val="0BD2355F"/>
    <w:multiLevelType w:val="multilevel"/>
    <w:tmpl w:val="82348C8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BA3A2E"/>
    <w:multiLevelType w:val="multilevel"/>
    <w:tmpl w:val="7B061408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BE5335"/>
    <w:multiLevelType w:val="multilevel"/>
    <w:tmpl w:val="A88A400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4" w15:restartNumberingAfterBreak="0">
    <w:nsid w:val="5FC00E7E"/>
    <w:multiLevelType w:val="multilevel"/>
    <w:tmpl w:val="352C3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0887CA4"/>
    <w:multiLevelType w:val="multilevel"/>
    <w:tmpl w:val="CACC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F1E7FA0"/>
    <w:multiLevelType w:val="multilevel"/>
    <w:tmpl w:val="F5F8E18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160" w:hanging="360"/>
      </w:pPr>
    </w:lvl>
    <w:lvl w:ilvl="4">
      <w:start w:val="1"/>
      <w:numFmt w:val="bullet"/>
      <w:lvlText w:val="◦"/>
      <w:lvlJc w:val="left"/>
      <w:pPr>
        <w:ind w:left="2520" w:hanging="360"/>
      </w:pPr>
    </w:lvl>
    <w:lvl w:ilvl="5">
      <w:start w:val="1"/>
      <w:numFmt w:val="bullet"/>
      <w:lvlText w:val="▪"/>
      <w:lvlJc w:val="left"/>
      <w:pPr>
        <w:ind w:left="2880" w:hanging="360"/>
      </w:pPr>
    </w:lvl>
    <w:lvl w:ilvl="6">
      <w:start w:val="1"/>
      <w:numFmt w:val="bullet"/>
      <w:lvlText w:val=""/>
      <w:lvlJc w:val="left"/>
      <w:pPr>
        <w:ind w:left="3240" w:hanging="360"/>
      </w:pPr>
    </w:lvl>
    <w:lvl w:ilvl="7">
      <w:start w:val="1"/>
      <w:numFmt w:val="bullet"/>
      <w:lvlText w:val="◦"/>
      <w:lvlJc w:val="left"/>
      <w:pPr>
        <w:ind w:left="3600" w:hanging="360"/>
      </w:pPr>
    </w:lvl>
    <w:lvl w:ilvl="8">
      <w:start w:val="1"/>
      <w:numFmt w:val="bullet"/>
      <w:lvlText w:val="▪"/>
      <w:lvlJc w:val="left"/>
      <w:pPr>
        <w:ind w:left="3960" w:hanging="360"/>
      </w:pPr>
    </w:lvl>
  </w:abstractNum>
  <w:num w:numId="1" w16cid:durableId="1407998958">
    <w:abstractNumId w:val="0"/>
  </w:num>
  <w:num w:numId="2" w16cid:durableId="994649995">
    <w:abstractNumId w:val="3"/>
  </w:num>
  <w:num w:numId="3" w16cid:durableId="926227775">
    <w:abstractNumId w:val="2"/>
  </w:num>
  <w:num w:numId="4" w16cid:durableId="2132699268">
    <w:abstractNumId w:val="5"/>
  </w:num>
  <w:num w:numId="5" w16cid:durableId="1232620441">
    <w:abstractNumId w:val="1"/>
  </w:num>
  <w:num w:numId="6" w16cid:durableId="1054965640">
    <w:abstractNumId w:val="6"/>
  </w:num>
  <w:num w:numId="7" w16cid:durableId="813065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73"/>
    <w:rsid w:val="003A68C9"/>
    <w:rsid w:val="003C149D"/>
    <w:rsid w:val="00403973"/>
    <w:rsid w:val="00D1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3C13"/>
  <w15:docId w15:val="{DFBC53F3-D2AD-4E93-A38B-9B311497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b/>
      <w:sz w:val="36"/>
      <w:szCs w:val="36"/>
    </w:rPr>
  </w:style>
  <w:style w:type="paragraph" w:styleId="Podtytu">
    <w:name w:val="Subtitle"/>
    <w:basedOn w:val="Normalny"/>
    <w:next w:val="Normalny"/>
    <w:uiPriority w:val="11"/>
    <w:qFormat/>
    <w:rPr>
      <w:b/>
    </w:rPr>
  </w:style>
  <w:style w:type="paragraph" w:styleId="Akapitzlist">
    <w:name w:val="List Paragraph"/>
    <w:basedOn w:val="Normalny"/>
    <w:uiPriority w:val="34"/>
    <w:qFormat/>
    <w:rsid w:val="00D1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annabojda@interia.pl</cp:lastModifiedBy>
  <cp:revision>3</cp:revision>
  <dcterms:created xsi:type="dcterms:W3CDTF">2022-11-13T13:56:00Z</dcterms:created>
  <dcterms:modified xsi:type="dcterms:W3CDTF">2022-11-19T16:41:00Z</dcterms:modified>
</cp:coreProperties>
</file>