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AD7FD" w14:textId="77777777" w:rsidR="00DB20A5" w:rsidRPr="0091558A" w:rsidRDefault="00DB20A5" w:rsidP="00DB20A5">
      <w:pPr>
        <w:spacing w:before="120" w:after="120" w:line="260" w:lineRule="exact"/>
        <w:rPr>
          <w:b/>
          <w:sz w:val="22"/>
        </w:rPr>
      </w:pPr>
      <w:bookmarkStart w:id="0" w:name="_GoBack"/>
      <w:bookmarkEnd w:id="0"/>
      <w:r w:rsidRPr="0091558A">
        <w:rPr>
          <w:b/>
          <w:sz w:val="22"/>
        </w:rPr>
        <w:t xml:space="preserve">SPECYFIKACJA WARUNKÓW ZAMÓWIENIA (zwana dalej </w:t>
      </w:r>
      <w:proofErr w:type="spellStart"/>
      <w:r w:rsidRPr="0091558A">
        <w:rPr>
          <w:b/>
          <w:sz w:val="22"/>
        </w:rPr>
        <w:t>swz</w:t>
      </w:r>
      <w:proofErr w:type="spellEnd"/>
      <w:r w:rsidRPr="0091558A">
        <w:rPr>
          <w:b/>
          <w:sz w:val="22"/>
        </w:rPr>
        <w:t>)</w:t>
      </w:r>
    </w:p>
    <w:p w14:paraId="149FF074" w14:textId="77777777" w:rsidR="00497CFC" w:rsidRDefault="00497CFC" w:rsidP="00497CFC">
      <w:pPr>
        <w:ind w:firstLine="1"/>
        <w:rPr>
          <w:rFonts w:cs="Arial"/>
          <w:b/>
          <w:i/>
          <w:color w:val="auto"/>
          <w:szCs w:val="20"/>
        </w:rPr>
      </w:pPr>
      <w:r>
        <w:rPr>
          <w:rFonts w:cs="Arial"/>
          <w:szCs w:val="20"/>
        </w:rPr>
        <w:t xml:space="preserve">Capella Cracoviensis z siedzibą w Krakowie, ul. Św. Marka </w:t>
      </w:r>
      <w:r>
        <w:rPr>
          <w:rFonts w:cs="Arial"/>
          <w:szCs w:val="20"/>
          <w:shd w:val="clear" w:color="auto" w:fill="FFFFFF"/>
        </w:rPr>
        <w:t>7-9/9</w:t>
      </w:r>
      <w:r>
        <w:rPr>
          <w:rFonts w:cs="Arial"/>
          <w:szCs w:val="20"/>
        </w:rPr>
        <w:t>, zwane w dalszej części Zamawiającym, zaprasza do składania ofert w postępowaniu o udzielenie zamówienia publicznego pn.:</w:t>
      </w:r>
      <w:r>
        <w:rPr>
          <w:rFonts w:cs="Arial"/>
          <w:sz w:val="22"/>
        </w:rPr>
        <w:t xml:space="preserve"> </w:t>
      </w:r>
      <w:r>
        <w:rPr>
          <w:rFonts w:cs="Arial"/>
          <w:b/>
          <w:i/>
          <w:szCs w:val="20"/>
        </w:rPr>
        <w:t xml:space="preserve">Świadczenie usług w zakresie sukcesywnej rezerwacji, sprzedaży i dostarczanie biletów lotniczych krajowych i międzynarodowych </w:t>
      </w:r>
      <w:r>
        <w:rPr>
          <w:rFonts w:cs="Arial"/>
          <w:b/>
          <w:i/>
          <w:lang w:eastAsia="pl-PL"/>
        </w:rPr>
        <w:t>wraz z obowiązkowym ubezpieczeniem podróżnych i ich bagażu w czasie lotu.</w:t>
      </w:r>
    </w:p>
    <w:p w14:paraId="3436D375" w14:textId="77777777" w:rsidR="00DB20A5" w:rsidRPr="0091558A" w:rsidRDefault="00DB20A5" w:rsidP="00DB20A5">
      <w:pPr>
        <w:spacing w:line="260" w:lineRule="exact"/>
        <w:rPr>
          <w:b/>
          <w:i/>
          <w:color w:val="FF0000"/>
        </w:rPr>
      </w:pPr>
    </w:p>
    <w:p w14:paraId="365AF7E3" w14:textId="77777777" w:rsidR="00DB20A5" w:rsidRPr="0091558A" w:rsidRDefault="00DB20A5" w:rsidP="00DB20A5">
      <w:pPr>
        <w:pStyle w:val="Styl1SWZ"/>
        <w:numPr>
          <w:ilvl w:val="0"/>
          <w:numId w:val="3"/>
        </w:numPr>
        <w:spacing w:line="260" w:lineRule="exact"/>
        <w:ind w:left="567" w:hanging="567"/>
      </w:pPr>
      <w:r w:rsidRPr="0091558A">
        <w:t>Informacje o Zamawiającym</w:t>
      </w:r>
    </w:p>
    <w:p w14:paraId="049673F4" w14:textId="77777777" w:rsidR="00497CFC" w:rsidRDefault="00497CFC" w:rsidP="00497CFC">
      <w:pPr>
        <w:spacing w:line="260" w:lineRule="exact"/>
        <w:rPr>
          <w:szCs w:val="20"/>
        </w:rPr>
      </w:pPr>
      <w:r>
        <w:rPr>
          <w:rFonts w:cs="Arial"/>
          <w:b/>
          <w:szCs w:val="20"/>
        </w:rPr>
        <w:t>Capella Cracoviensis z siedzibą w Krakowie</w:t>
      </w:r>
      <w:r>
        <w:rPr>
          <w:b/>
          <w:szCs w:val="20"/>
        </w:rPr>
        <w:t>,</w:t>
      </w:r>
      <w:r>
        <w:rPr>
          <w:szCs w:val="20"/>
        </w:rPr>
        <w:t xml:space="preserve"> </w:t>
      </w:r>
      <w:r>
        <w:rPr>
          <w:rFonts w:cs="Arial"/>
          <w:szCs w:val="20"/>
        </w:rPr>
        <w:t xml:space="preserve">ul. Św. Marka </w:t>
      </w:r>
      <w:r>
        <w:rPr>
          <w:rFonts w:cs="Arial"/>
          <w:szCs w:val="20"/>
          <w:shd w:val="clear" w:color="auto" w:fill="FFFFFF"/>
        </w:rPr>
        <w:t>7-9/9</w:t>
      </w:r>
      <w:r>
        <w:rPr>
          <w:szCs w:val="20"/>
        </w:rPr>
        <w:t>, 31-012 Kraków</w:t>
      </w:r>
    </w:p>
    <w:p w14:paraId="1AEB1CCD" w14:textId="77777777" w:rsidR="00497CFC" w:rsidRDefault="00497CFC" w:rsidP="00497CFC">
      <w:pPr>
        <w:tabs>
          <w:tab w:val="left" w:pos="4035"/>
        </w:tabs>
        <w:spacing w:line="260" w:lineRule="exact"/>
        <w:rPr>
          <w:szCs w:val="20"/>
        </w:rPr>
      </w:pPr>
      <w:r>
        <w:rPr>
          <w:szCs w:val="20"/>
        </w:rPr>
        <w:t xml:space="preserve">Numer telefonu: </w:t>
      </w:r>
      <w:hyperlink r:id="rId8" w:history="1">
        <w:r>
          <w:rPr>
            <w:rStyle w:val="Hipercze"/>
            <w:rFonts w:cs="Arial"/>
            <w:color w:val="auto"/>
            <w:shd w:val="clear" w:color="auto" w:fill="FFFFFF"/>
          </w:rPr>
          <w:t>+48 602620698</w:t>
        </w:r>
      </w:hyperlink>
      <w:r>
        <w:rPr>
          <w:rFonts w:cs="Arial"/>
          <w:bCs/>
          <w:color w:val="auto"/>
          <w:szCs w:val="20"/>
        </w:rPr>
        <w:tab/>
      </w:r>
    </w:p>
    <w:p w14:paraId="48BCB10D" w14:textId="77777777" w:rsidR="00497CFC" w:rsidRDefault="00497CFC" w:rsidP="00497CFC">
      <w:pPr>
        <w:spacing w:line="260" w:lineRule="exact"/>
        <w:rPr>
          <w:szCs w:val="20"/>
        </w:rPr>
      </w:pPr>
      <w:r>
        <w:rPr>
          <w:szCs w:val="20"/>
        </w:rPr>
        <w:t xml:space="preserve">Adres poczty elektronicznej: </w:t>
      </w:r>
      <w:hyperlink r:id="rId9" w:history="1">
        <w:r>
          <w:rPr>
            <w:rStyle w:val="Hipercze"/>
            <w:rFonts w:cs="Arial"/>
            <w:color w:val="0186BA"/>
            <w:szCs w:val="20"/>
            <w:shd w:val="clear" w:color="auto" w:fill="FFFFFF"/>
          </w:rPr>
          <w:t>info@capellacracoviensis.pl</w:t>
        </w:r>
      </w:hyperlink>
    </w:p>
    <w:p w14:paraId="09E10BA1" w14:textId="77777777" w:rsidR="00497CFC" w:rsidRDefault="00497CFC" w:rsidP="00497CFC">
      <w:pPr>
        <w:spacing w:line="260" w:lineRule="exact"/>
        <w:rPr>
          <w:rFonts w:cs="Arial"/>
          <w:szCs w:val="20"/>
        </w:rPr>
      </w:pPr>
      <w:r>
        <w:rPr>
          <w:rFonts w:cs="Arial"/>
          <w:szCs w:val="20"/>
        </w:rPr>
        <w:t xml:space="preserve">Adres strony internetowej prowadzonego postępowania: </w:t>
      </w:r>
      <w:hyperlink r:id="rId10" w:history="1">
        <w:r>
          <w:rPr>
            <w:rStyle w:val="Hipercze"/>
            <w:rFonts w:cs="Arial"/>
            <w:szCs w:val="20"/>
          </w:rPr>
          <w:t>https://miniportal.uzp.gov.pl/</w:t>
        </w:r>
      </w:hyperlink>
    </w:p>
    <w:p w14:paraId="1987D30B" w14:textId="77777777" w:rsidR="00497CFC" w:rsidRDefault="00497CFC" w:rsidP="00497CFC">
      <w:pPr>
        <w:spacing w:line="260" w:lineRule="exact"/>
      </w:pPr>
      <w:r>
        <w:rPr>
          <w:rFonts w:cs="Arial"/>
          <w:szCs w:val="20"/>
        </w:rPr>
        <w:t xml:space="preserve">Adres strony internetowej, na której udostępniane będą zmiany i wyjaśnienia treści </w:t>
      </w:r>
      <w:proofErr w:type="spellStart"/>
      <w:r>
        <w:rPr>
          <w:rFonts w:cs="Arial"/>
          <w:szCs w:val="20"/>
        </w:rPr>
        <w:t>swz</w:t>
      </w:r>
      <w:proofErr w:type="spellEnd"/>
      <w:r>
        <w:rPr>
          <w:rFonts w:cs="Arial"/>
          <w:szCs w:val="20"/>
        </w:rPr>
        <w:t xml:space="preserve"> oraz inne dokumenty zamówienia bezpośrednio związane z  postępowaniem o udzielenie zamówienia: </w:t>
      </w:r>
      <w:hyperlink r:id="rId11" w:history="1">
        <w:r>
          <w:rPr>
            <w:rStyle w:val="Hipercze"/>
          </w:rPr>
          <w:t>https://www.bip.krakow.pl/?bip_id=462&amp;mmi=15764</w:t>
        </w:r>
      </w:hyperlink>
      <w:r>
        <w:t xml:space="preserve"> </w:t>
      </w:r>
      <w:r>
        <w:rPr>
          <w:rFonts w:cs="Arial"/>
          <w:color w:val="auto"/>
          <w:szCs w:val="20"/>
        </w:rPr>
        <w:t xml:space="preserve">oraz </w:t>
      </w:r>
      <w:hyperlink r:id="rId12" w:history="1">
        <w:r>
          <w:rPr>
            <w:rStyle w:val="Hipercze"/>
            <w:rFonts w:cs="Arial"/>
            <w:szCs w:val="20"/>
          </w:rPr>
          <w:t>https://miniportal.uzp.gov.pl/</w:t>
        </w:r>
      </w:hyperlink>
    </w:p>
    <w:p w14:paraId="0AB7FF47" w14:textId="77777777" w:rsidR="00497CFC" w:rsidRDefault="00497CFC" w:rsidP="00497CFC">
      <w:pPr>
        <w:spacing w:line="260" w:lineRule="exact"/>
        <w:rPr>
          <w:szCs w:val="20"/>
        </w:rPr>
      </w:pPr>
    </w:p>
    <w:p w14:paraId="4FC8F5B3" w14:textId="77777777" w:rsidR="00497CFC" w:rsidRDefault="00497CFC" w:rsidP="00497CFC">
      <w:pPr>
        <w:spacing w:line="260" w:lineRule="exact"/>
        <w:rPr>
          <w:szCs w:val="20"/>
        </w:rPr>
      </w:pPr>
      <w:r>
        <w:rPr>
          <w:szCs w:val="20"/>
        </w:rPr>
        <w:t xml:space="preserve">Komunikacja w postępowaniu o udzielenie zamówienia, w tym składanie ofert, wymiana informacji oraz przekazywanie dokumentów lub oświadczeń między Zamawiającym a wykonawcą odbywa się przy użyciu środków komunikacji elektronicznej: </w:t>
      </w:r>
      <w:proofErr w:type="spellStart"/>
      <w:r>
        <w:rPr>
          <w:szCs w:val="20"/>
        </w:rPr>
        <w:t>miniPortalu</w:t>
      </w:r>
      <w:proofErr w:type="spellEnd"/>
      <w:r>
        <w:rPr>
          <w:szCs w:val="20"/>
        </w:rPr>
        <w:t xml:space="preserve"> i poczty elektronicznej Zamawiającego (złożenie oferty jest możliwe wyłącznie za pośrednictwem </w:t>
      </w:r>
      <w:proofErr w:type="spellStart"/>
      <w:r>
        <w:rPr>
          <w:szCs w:val="20"/>
        </w:rPr>
        <w:t>miniPortalu</w:t>
      </w:r>
      <w:proofErr w:type="spellEnd"/>
      <w:r>
        <w:rPr>
          <w:szCs w:val="20"/>
        </w:rPr>
        <w:t xml:space="preserve"> strona: </w:t>
      </w:r>
      <w:hyperlink r:id="rId13" w:history="1">
        <w:r>
          <w:rPr>
            <w:rStyle w:val="Hipercze"/>
            <w:szCs w:val="20"/>
          </w:rPr>
          <w:t>https://miniportal.uzp.gov.pl/</w:t>
        </w:r>
      </w:hyperlink>
      <w:r>
        <w:rPr>
          <w:szCs w:val="20"/>
        </w:rPr>
        <w:t>)</w:t>
      </w:r>
    </w:p>
    <w:p w14:paraId="6B86A2A0" w14:textId="77777777" w:rsidR="00497CFC" w:rsidRDefault="00497CFC" w:rsidP="00497CFC">
      <w:pPr>
        <w:spacing w:line="260" w:lineRule="exact"/>
        <w:rPr>
          <w:rStyle w:val="Hipercze"/>
        </w:rPr>
      </w:pPr>
      <w:r>
        <w:rPr>
          <w:szCs w:val="20"/>
        </w:rPr>
        <w:t xml:space="preserve">Szczegółowe instrukcje użytkowania </w:t>
      </w:r>
      <w:proofErr w:type="spellStart"/>
      <w:r>
        <w:rPr>
          <w:szCs w:val="20"/>
        </w:rPr>
        <w:t>miniPortalu</w:t>
      </w:r>
      <w:proofErr w:type="spellEnd"/>
      <w:r>
        <w:rPr>
          <w:szCs w:val="20"/>
        </w:rPr>
        <w:t xml:space="preserve"> dostępne są na stronie internetowej Urzędu Zamówień Publicznych </w:t>
      </w:r>
      <w:hyperlink r:id="rId14" w:history="1">
        <w:r>
          <w:rPr>
            <w:rStyle w:val="Hipercze"/>
            <w:szCs w:val="20"/>
          </w:rPr>
          <w:t>pod adresem: https://www.uzp.gov.pl</w:t>
        </w:r>
      </w:hyperlink>
    </w:p>
    <w:p w14:paraId="7545F225" w14:textId="77777777" w:rsidR="00964EAA" w:rsidRPr="0091558A" w:rsidRDefault="00964EAA" w:rsidP="00964EAA">
      <w:pPr>
        <w:spacing w:line="260" w:lineRule="exact"/>
        <w:rPr>
          <w:rFonts w:cs="Arial"/>
          <w:sz w:val="22"/>
        </w:rPr>
      </w:pPr>
    </w:p>
    <w:p w14:paraId="5241FE98" w14:textId="77777777" w:rsidR="00DB20A5" w:rsidRPr="0091558A" w:rsidRDefault="00DB20A5" w:rsidP="00DB20A5">
      <w:pPr>
        <w:pStyle w:val="Styl1SWZ"/>
        <w:numPr>
          <w:ilvl w:val="0"/>
          <w:numId w:val="3"/>
        </w:numPr>
        <w:spacing w:line="260" w:lineRule="exact"/>
        <w:ind w:left="567" w:hanging="567"/>
      </w:pPr>
      <w:r w:rsidRPr="0091558A">
        <w:t>Tryb udzielenia zamówienia</w:t>
      </w:r>
    </w:p>
    <w:p w14:paraId="48D0EE2D" w14:textId="0998A1C3" w:rsidR="00DB20A5" w:rsidRPr="0091558A" w:rsidRDefault="00DB20A5" w:rsidP="00DB20A5">
      <w:pPr>
        <w:spacing w:line="260" w:lineRule="exact"/>
      </w:pPr>
      <w:r w:rsidRPr="0091558A">
        <w:t xml:space="preserve">Zamówienie publiczne udzielane jest </w:t>
      </w:r>
      <w:r w:rsidRPr="0091558A">
        <w:rPr>
          <w:b/>
        </w:rPr>
        <w:t>w trybie podstawowym bez przeprowadzenia negocjacji zgodnie z art. 275 pkt 1</w:t>
      </w:r>
      <w:r w:rsidRPr="0091558A">
        <w:t xml:space="preserve"> ustawy z dnia 11 września 2019 r. Prawo zamówień publicznych (</w:t>
      </w:r>
      <w:proofErr w:type="spellStart"/>
      <w:r w:rsidR="002C0502" w:rsidRPr="0091558A">
        <w:t>t.j</w:t>
      </w:r>
      <w:proofErr w:type="spellEnd"/>
      <w:r w:rsidR="002C0502" w:rsidRPr="0091558A">
        <w:t xml:space="preserve">. </w:t>
      </w:r>
      <w:r w:rsidRPr="0091558A">
        <w:t>Dz.U. z 20</w:t>
      </w:r>
      <w:r w:rsidR="002C0502" w:rsidRPr="0091558A">
        <w:t>21</w:t>
      </w:r>
      <w:r w:rsidRPr="0091558A">
        <w:t xml:space="preserve"> poz. </w:t>
      </w:r>
      <w:r w:rsidR="002C0502" w:rsidRPr="0091558A">
        <w:t>1129</w:t>
      </w:r>
      <w:r w:rsidRPr="0091558A">
        <w:t xml:space="preserve"> z </w:t>
      </w:r>
      <w:proofErr w:type="spellStart"/>
      <w:r w:rsidRPr="0091558A">
        <w:t>późn</w:t>
      </w:r>
      <w:proofErr w:type="spellEnd"/>
      <w:r w:rsidRPr="0091558A">
        <w:t>. zm.), zwaną dalej ustawą.</w:t>
      </w:r>
    </w:p>
    <w:p w14:paraId="124E0FD7" w14:textId="77777777" w:rsidR="00DB20A5" w:rsidRPr="0091558A" w:rsidRDefault="00DB20A5" w:rsidP="00DB20A5">
      <w:pPr>
        <w:spacing w:line="260" w:lineRule="exact"/>
      </w:pPr>
    </w:p>
    <w:p w14:paraId="57C25643" w14:textId="77777777" w:rsidR="00DB20A5" w:rsidRPr="0091558A" w:rsidRDefault="00DB20A5" w:rsidP="00DB20A5">
      <w:pPr>
        <w:spacing w:line="260" w:lineRule="exact"/>
        <w:rPr>
          <w:sz w:val="22"/>
        </w:rPr>
      </w:pPr>
      <w:r w:rsidRPr="0091558A">
        <w:t>Zamawiający informuje, że nie przewiduje wyboru najkorzystniejszej oferty z możliwością prowadzenia negocjacji</w:t>
      </w:r>
      <w:r w:rsidRPr="0091558A">
        <w:rPr>
          <w:sz w:val="22"/>
        </w:rPr>
        <w:t>.</w:t>
      </w:r>
    </w:p>
    <w:p w14:paraId="55743A28" w14:textId="205EB82D" w:rsidR="00DB20A5" w:rsidRPr="0091558A" w:rsidRDefault="00DB20A5" w:rsidP="00DB20A5">
      <w:pPr>
        <w:pStyle w:val="Styl1SWZ"/>
        <w:numPr>
          <w:ilvl w:val="0"/>
          <w:numId w:val="3"/>
        </w:numPr>
        <w:spacing w:line="260" w:lineRule="exact"/>
        <w:ind w:left="567" w:hanging="567"/>
      </w:pPr>
      <w:r w:rsidRPr="0091558A">
        <w:t>Opis przedmiotu zamówie</w:t>
      </w:r>
      <w:r w:rsidR="00F66E39" w:rsidRPr="0091558A">
        <w:t>nia</w:t>
      </w:r>
    </w:p>
    <w:p w14:paraId="1EC42F0B" w14:textId="0CE4EBDE" w:rsidR="00ED552C" w:rsidRPr="0091558A" w:rsidRDefault="00ED552C" w:rsidP="00ED552C">
      <w:pPr>
        <w:pStyle w:val="Styl2SWZ"/>
      </w:pPr>
      <w:r w:rsidRPr="0091558A">
        <w:t xml:space="preserve">Przedmiotem zamówienia </w:t>
      </w:r>
      <w:r w:rsidR="00C977BF" w:rsidRPr="0091558A">
        <w:t xml:space="preserve">jest </w:t>
      </w:r>
      <w:r w:rsidR="00497CFC" w:rsidRPr="00E01F01">
        <w:rPr>
          <w:rFonts w:cs="Arial"/>
          <w:szCs w:val="20"/>
        </w:rPr>
        <w:t xml:space="preserve">świadczenie usług w zakresie sukcesywnej rezerwacji, sprzedaży i dostarczanie biletów lotniczych krajowych i międzynarodowych </w:t>
      </w:r>
      <w:r w:rsidR="00497CFC" w:rsidRPr="00E01F01">
        <w:rPr>
          <w:rFonts w:cs="Arial"/>
          <w:lang w:eastAsia="pl-PL"/>
        </w:rPr>
        <w:t>wraz z obowiązkowym ubezpieczeniem podróżnych i ich bagażu w czasie lotu</w:t>
      </w:r>
      <w:r w:rsidR="00497CFC">
        <w:t>.</w:t>
      </w:r>
      <w:r w:rsidR="00497CFC" w:rsidRPr="0091558A" w:rsidDel="00497CFC">
        <w:t xml:space="preserve"> </w:t>
      </w:r>
    </w:p>
    <w:p w14:paraId="217950E7" w14:textId="7B2A3368" w:rsidR="00ED552C" w:rsidRPr="0091558A" w:rsidRDefault="00ED552C" w:rsidP="00ED552C">
      <w:pPr>
        <w:pStyle w:val="Styl2SWZ"/>
      </w:pPr>
      <w:r w:rsidRPr="0091558A">
        <w:t>Warunki realizacji zamówienia zawarte są w projektowanych postanowieniach umowy w sprawie zamówienia publicznego, które zostaną wprowadzone do tr</w:t>
      </w:r>
      <w:r w:rsidR="00CD7258" w:rsidRPr="0091558A">
        <w:t>eści tej umowy – wzorze umowy i </w:t>
      </w:r>
      <w:r w:rsidRPr="0091558A">
        <w:t xml:space="preserve">stanowią załącznik nr 1C do </w:t>
      </w:r>
      <w:proofErr w:type="spellStart"/>
      <w:r w:rsidRPr="0091558A">
        <w:t>swz</w:t>
      </w:r>
      <w:proofErr w:type="spellEnd"/>
      <w:r w:rsidRPr="0091558A">
        <w:t xml:space="preserve"> (zwane są dalej wzorem umowy).</w:t>
      </w:r>
    </w:p>
    <w:p w14:paraId="7A82A979" w14:textId="4A05B9E7" w:rsidR="00AE6DC9" w:rsidRPr="003F368A" w:rsidRDefault="00AE6DC9" w:rsidP="00AE6DC9">
      <w:pPr>
        <w:pStyle w:val="Styl2SWZ"/>
      </w:pPr>
      <w:r w:rsidRPr="0091558A">
        <w:t xml:space="preserve">Zamawiający stosownie do dyspozycji wynikającej z art. 95 ustawy określa, że nie wymaga zatrudnienia przez wykonawcę lub podwykonawcę na podstawie stosunku pracy osób </w:t>
      </w:r>
      <w:r w:rsidRPr="003F368A">
        <w:t>wykonujących czynności w zakresie realizacji zamówienia, pole</w:t>
      </w:r>
      <w:r w:rsidR="00CD7258" w:rsidRPr="003F368A">
        <w:t>gających na wykonywaniu pracy w </w:t>
      </w:r>
      <w:r w:rsidRPr="003F368A">
        <w:t>sposób określony w art. 22 §1 ustawy z dnia 26 czerwca 1974 r</w:t>
      </w:r>
      <w:r w:rsidR="00CD7258" w:rsidRPr="003F368A">
        <w:t>. – Kodeks pracy (</w:t>
      </w:r>
      <w:r w:rsidR="008F72E9" w:rsidRPr="003F368A">
        <w:t>Dz. U. z 2020 r. poz. 1320</w:t>
      </w:r>
      <w:r w:rsidRPr="003F368A">
        <w:t>).</w:t>
      </w:r>
    </w:p>
    <w:p w14:paraId="58B9AF9A" w14:textId="3AA7F0EB" w:rsidR="00242A0C" w:rsidRPr="003F368A" w:rsidRDefault="00242A0C" w:rsidP="00242A0C">
      <w:pPr>
        <w:pStyle w:val="Styl2SWZ"/>
      </w:pPr>
      <w:r w:rsidRPr="003F368A">
        <w:t xml:space="preserve">Kwota przeznaczona na sfinansowanie zamówienia: 200 000,00 zł brutto. </w:t>
      </w:r>
    </w:p>
    <w:p w14:paraId="7B7C28B8" w14:textId="00E9F5B9" w:rsidR="00895456" w:rsidRPr="0091558A" w:rsidRDefault="00895456" w:rsidP="00742C50">
      <w:pPr>
        <w:pStyle w:val="Styl2SWZ"/>
      </w:pPr>
      <w:r w:rsidRPr="0091558A">
        <w:t xml:space="preserve">Oznaczenie </w:t>
      </w:r>
      <w:r w:rsidRPr="0091558A">
        <w:rPr>
          <w:sz w:val="22"/>
        </w:rPr>
        <w:t xml:space="preserve">wg </w:t>
      </w:r>
      <w:r w:rsidRPr="0091558A">
        <w:rPr>
          <w:szCs w:val="20"/>
        </w:rPr>
        <w:t>CPV:</w:t>
      </w:r>
      <w:r w:rsidR="00503D4F" w:rsidRPr="0091558A">
        <w:rPr>
          <w:rFonts w:cs="Arial"/>
          <w:szCs w:val="20"/>
        </w:rPr>
        <w:t xml:space="preserve"> </w:t>
      </w:r>
      <w:r w:rsidR="00497CFC">
        <w:rPr>
          <w:rFonts w:cs="Arial"/>
        </w:rPr>
        <w:t>63512000-1 Usługi sprzedaży biletów podróżnych i pakietów wycieczkowych.</w:t>
      </w:r>
      <w:r w:rsidR="00497CFC" w:rsidRPr="0091558A" w:rsidDel="00497CFC">
        <w:rPr>
          <w:rFonts w:cs="Arial"/>
          <w:szCs w:val="20"/>
        </w:rPr>
        <w:t xml:space="preserve"> </w:t>
      </w:r>
    </w:p>
    <w:p w14:paraId="65331473" w14:textId="77777777" w:rsidR="00895456" w:rsidRPr="0091558A" w:rsidRDefault="00895456" w:rsidP="00895456">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lastRenderedPageBreak/>
        <w:t>Składanie ofert częściowych</w:t>
      </w:r>
    </w:p>
    <w:p w14:paraId="325293D5" w14:textId="65508BBC" w:rsidR="00AE6DC9" w:rsidRPr="0091558A" w:rsidRDefault="00AE6DC9" w:rsidP="008C7AEF">
      <w:pPr>
        <w:pStyle w:val="Akapitzlist"/>
        <w:keepNext/>
        <w:keepLines/>
        <w:numPr>
          <w:ilvl w:val="0"/>
          <w:numId w:val="19"/>
        </w:numPr>
        <w:spacing w:before="120" w:after="120" w:line="260" w:lineRule="exact"/>
        <w:outlineLvl w:val="0"/>
      </w:pPr>
      <w:r w:rsidRPr="0091558A">
        <w:t>Zamawiający nie dopuszcza możliwości składania ofert częściowych.</w:t>
      </w:r>
    </w:p>
    <w:p w14:paraId="24FE2D58" w14:textId="77777777" w:rsidR="00AE6DC9" w:rsidRPr="0091558A" w:rsidRDefault="00AE6DC9" w:rsidP="008C7AEF">
      <w:pPr>
        <w:keepNext/>
        <w:keepLines/>
        <w:numPr>
          <w:ilvl w:val="0"/>
          <w:numId w:val="19"/>
        </w:numPr>
        <w:spacing w:before="120" w:after="120" w:line="260" w:lineRule="exact"/>
        <w:outlineLvl w:val="0"/>
      </w:pPr>
      <w:r w:rsidRPr="0091558A">
        <w:t>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p>
    <w:p w14:paraId="4386261B" w14:textId="2C86E98E" w:rsidR="00497CFC" w:rsidRPr="000A2ADB" w:rsidRDefault="00895456" w:rsidP="000A2ADB">
      <w:pPr>
        <w:pStyle w:val="Akapitzlist"/>
        <w:keepNext/>
        <w:keepLines/>
        <w:numPr>
          <w:ilvl w:val="0"/>
          <w:numId w:val="3"/>
        </w:numPr>
        <w:spacing w:before="120" w:after="120" w:line="260" w:lineRule="exact"/>
        <w:outlineLvl w:val="0"/>
        <w:rPr>
          <w:rFonts w:eastAsia="Times New Roman" w:cs="Arial"/>
          <w:color w:val="000000"/>
          <w:lang w:eastAsia="pl-PL"/>
        </w:rPr>
      </w:pPr>
      <w:r w:rsidRPr="0091558A">
        <w:rPr>
          <w:rFonts w:eastAsiaTheme="majorEastAsia" w:cstheme="majorBidi"/>
          <w:b/>
          <w:sz w:val="22"/>
          <w:szCs w:val="32"/>
        </w:rPr>
        <w:t>Termin wykonania zamówienia</w:t>
      </w:r>
      <w:r w:rsidR="00060280" w:rsidRPr="000A2ADB">
        <w:rPr>
          <w:rFonts w:cs="Arial"/>
          <w:b/>
          <w:color w:val="auto"/>
        </w:rPr>
        <w:t>.</w:t>
      </w:r>
      <w:r w:rsidR="00EB3861" w:rsidRPr="000A2ADB">
        <w:rPr>
          <w:rFonts w:eastAsia="Times New Roman" w:cs="Arial"/>
          <w:color w:val="000000"/>
          <w:lang w:eastAsia="pl-PL"/>
        </w:rPr>
        <w:t>.</w:t>
      </w:r>
    </w:p>
    <w:p w14:paraId="38B3C4A7" w14:textId="1292DA12" w:rsidR="000A2ADB" w:rsidRPr="000A2ADB" w:rsidRDefault="000A2ADB" w:rsidP="008C7AEF">
      <w:pPr>
        <w:pStyle w:val="Tekstpodstawowy21"/>
        <w:numPr>
          <w:ilvl w:val="0"/>
          <w:numId w:val="36"/>
        </w:numPr>
        <w:spacing w:after="0" w:line="240" w:lineRule="auto"/>
        <w:jc w:val="both"/>
        <w:rPr>
          <w:rFonts w:ascii="Arial" w:hAnsi="Arial" w:cs="Arial"/>
          <w:color w:val="auto"/>
        </w:rPr>
      </w:pPr>
      <w:r w:rsidRPr="000A2ADB">
        <w:rPr>
          <w:rStyle w:val="v1font"/>
          <w:rFonts w:ascii="Arial" w:hAnsi="Arial" w:cs="Arial"/>
          <w:color w:val="auto"/>
          <w:shd w:val="clear" w:color="auto" w:fill="FFFFFF"/>
        </w:rPr>
        <w:t>Umowa będzie zawarta na czas określony tj. do wyczerpania kwoty przeznaczonej na jej realizację, jednak nie dłużej niż na okres do 12 miesięcy. Świadczenie usług nastąpi nie wcześniej niż od dnia 1 lutego 2023 r.</w:t>
      </w:r>
    </w:p>
    <w:p w14:paraId="7B70FD56" w14:textId="77777777" w:rsidR="000A2ADB" w:rsidRDefault="000A2ADB" w:rsidP="00497CFC">
      <w:pPr>
        <w:rPr>
          <w:rFonts w:cs="Arial"/>
          <w:color w:val="auto"/>
          <w:szCs w:val="20"/>
        </w:rPr>
      </w:pPr>
    </w:p>
    <w:p w14:paraId="1DC7131F" w14:textId="3D67A8B8" w:rsidR="00C977BF" w:rsidRPr="0091558A" w:rsidRDefault="00497CFC" w:rsidP="0061457F">
      <w:pPr>
        <w:rPr>
          <w:rFonts w:cs="Arial"/>
          <w:szCs w:val="20"/>
        </w:rPr>
      </w:pPr>
      <w:r w:rsidRPr="0091558A" w:rsidDel="00497CFC">
        <w:rPr>
          <w:rFonts w:cs="Arial"/>
          <w:szCs w:val="20"/>
        </w:rPr>
        <w:t xml:space="preserve"> </w:t>
      </w:r>
    </w:p>
    <w:p w14:paraId="30E34223"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Podstawy wykluczenia, o których mowa w art. 108 ust. 1 oraz informacje o warunkach udziału w postępowaniu</w:t>
      </w:r>
    </w:p>
    <w:p w14:paraId="23C26706" w14:textId="1E180377" w:rsidR="003C3786" w:rsidRPr="003C3786" w:rsidRDefault="003C3786" w:rsidP="008C7AEF">
      <w:pPr>
        <w:pStyle w:val="Akapitzlist"/>
        <w:widowControl w:val="0"/>
        <w:numPr>
          <w:ilvl w:val="0"/>
          <w:numId w:val="33"/>
        </w:numPr>
        <w:adjustRightInd w:val="0"/>
        <w:spacing w:after="80"/>
        <w:textAlignment w:val="baseline"/>
        <w:rPr>
          <w:rFonts w:cs="Arial"/>
          <w:szCs w:val="20"/>
        </w:rPr>
      </w:pPr>
      <w:r w:rsidRPr="003C3786">
        <w:rPr>
          <w:rFonts w:cs="Arial"/>
          <w:szCs w:val="20"/>
        </w:rPr>
        <w:t>O udzielenie zamówienia mogą się ubiegać Wykonawcy, którzy:</w:t>
      </w:r>
    </w:p>
    <w:p w14:paraId="73F71D3B" w14:textId="401A0FA0" w:rsidR="003C3786" w:rsidRDefault="003C3786" w:rsidP="008C7AEF">
      <w:pPr>
        <w:pStyle w:val="Akapitzlist"/>
        <w:widowControl w:val="0"/>
        <w:numPr>
          <w:ilvl w:val="0"/>
          <w:numId w:val="34"/>
        </w:numPr>
        <w:adjustRightInd w:val="0"/>
        <w:spacing w:after="80"/>
        <w:textAlignment w:val="baseline"/>
        <w:rPr>
          <w:rFonts w:cs="Arial"/>
          <w:szCs w:val="20"/>
        </w:rPr>
      </w:pPr>
      <w:r w:rsidRPr="003C3786">
        <w:rPr>
          <w:rFonts w:cs="Arial"/>
          <w:szCs w:val="20"/>
        </w:rPr>
        <w:t>nie podlegają wykluczeniu z postępowania na podstawie art. 108 ust. 1 ustawy,</w:t>
      </w:r>
    </w:p>
    <w:p w14:paraId="6A294848" w14:textId="1171019C" w:rsidR="003C3786" w:rsidRDefault="003C3786" w:rsidP="008C7AEF">
      <w:pPr>
        <w:pStyle w:val="Akapitzlist"/>
        <w:widowControl w:val="0"/>
        <w:numPr>
          <w:ilvl w:val="0"/>
          <w:numId w:val="34"/>
        </w:numPr>
        <w:adjustRightInd w:val="0"/>
        <w:spacing w:after="80"/>
        <w:textAlignment w:val="baseline"/>
        <w:rPr>
          <w:rFonts w:cs="Arial"/>
          <w:szCs w:val="20"/>
        </w:rPr>
      </w:pPr>
      <w:r w:rsidRPr="003C3786">
        <w:rPr>
          <w:rFonts w:cs="Arial"/>
          <w:szCs w:val="20"/>
        </w:rPr>
        <w:t>nie podlegają wykluczeniu z postępowania na podstawie art. 7 ust. 1 ustawy z dnia 13 kwietnia 2022 r. o szczególnych rozwiązaniach w zakresie przeciwdziałania wspieraniu agresji na Ukrainę oraz służących ochronie bezpieczeństwa narodowego (Dz.U. z 2022 poz. 835).</w:t>
      </w:r>
    </w:p>
    <w:p w14:paraId="4CC6E911" w14:textId="4D16D122" w:rsidR="003C3786" w:rsidRPr="003C3786" w:rsidRDefault="003C3786" w:rsidP="008C7AEF">
      <w:pPr>
        <w:pStyle w:val="Akapitzlist"/>
        <w:widowControl w:val="0"/>
        <w:numPr>
          <w:ilvl w:val="0"/>
          <w:numId w:val="34"/>
        </w:numPr>
        <w:adjustRightInd w:val="0"/>
        <w:spacing w:after="80"/>
        <w:textAlignment w:val="baseline"/>
        <w:rPr>
          <w:rFonts w:cs="Arial"/>
          <w:szCs w:val="20"/>
        </w:rPr>
      </w:pPr>
      <w:r>
        <w:rPr>
          <w:rFonts w:cs="Arial"/>
          <w:szCs w:val="20"/>
        </w:rPr>
        <w:t>s</w:t>
      </w:r>
      <w:r w:rsidRPr="003C3786">
        <w:rPr>
          <w:rFonts w:cs="Arial"/>
          <w:szCs w:val="20"/>
        </w:rPr>
        <w:t>pełniają warunki udziału w postępowaniu dotyczące zdolności technicznej lub zawodowej:</w:t>
      </w:r>
    </w:p>
    <w:p w14:paraId="2B86253B" w14:textId="77777777" w:rsidR="00497CFC" w:rsidRPr="00497CFC" w:rsidRDefault="0061457F" w:rsidP="003C3786">
      <w:pPr>
        <w:widowControl w:val="0"/>
        <w:adjustRightInd w:val="0"/>
        <w:spacing w:after="80"/>
        <w:ind w:left="708"/>
        <w:textAlignment w:val="baseline"/>
        <w:rPr>
          <w:rFonts w:eastAsia="Times New Roman" w:cs="Arial"/>
          <w:color w:val="auto"/>
          <w:szCs w:val="20"/>
        </w:rPr>
      </w:pPr>
      <w:r w:rsidRPr="0091558A">
        <w:rPr>
          <w:rFonts w:cs="Arial"/>
          <w:szCs w:val="20"/>
        </w:rPr>
        <w:t xml:space="preserve">warunek udziału w postępowaniu zostanie uznany za spełniony, gdy Wykonawca wykaże się doświadczeniem w należytym wykonaniu (lub w wykonywaniu – w </w:t>
      </w:r>
      <w:r w:rsidRPr="0091558A">
        <w:rPr>
          <w:rFonts w:cs="Arial"/>
          <w:color w:val="auto"/>
          <w:szCs w:val="20"/>
        </w:rPr>
        <w:t xml:space="preserve">przypadku świadczeń powtarzających się lub ciągłych), w okresie ostatnich </w:t>
      </w:r>
      <w:r w:rsidRPr="0091558A">
        <w:rPr>
          <w:rFonts w:cs="Arial"/>
          <w:i/>
          <w:color w:val="auto"/>
          <w:szCs w:val="20"/>
        </w:rPr>
        <w:t>3</w:t>
      </w:r>
      <w:r w:rsidRPr="0091558A">
        <w:rPr>
          <w:rFonts w:cs="Arial"/>
          <w:color w:val="auto"/>
          <w:szCs w:val="20"/>
        </w:rPr>
        <w:t xml:space="preserve"> lat, a jeżeli okres prowadzenia działalności jest krótszy – w tym okresie, </w:t>
      </w:r>
      <w:r w:rsidR="00497CFC" w:rsidRPr="00497CFC">
        <w:rPr>
          <w:rFonts w:eastAsia="Times New Roman" w:cs="Arial"/>
          <w:color w:val="auto"/>
          <w:szCs w:val="20"/>
        </w:rPr>
        <w:t xml:space="preserve">co najmniej </w:t>
      </w:r>
      <w:r w:rsidR="00497CFC" w:rsidRPr="00497CFC">
        <w:rPr>
          <w:rFonts w:eastAsia="Times New Roman" w:cs="Arial"/>
          <w:b/>
          <w:color w:val="auto"/>
          <w:szCs w:val="20"/>
        </w:rPr>
        <w:t xml:space="preserve">dwóch usług </w:t>
      </w:r>
      <w:r w:rsidR="00497CFC" w:rsidRPr="00497CFC">
        <w:rPr>
          <w:rFonts w:eastAsia="Times New Roman" w:cs="Arial"/>
          <w:color w:val="auto"/>
          <w:szCs w:val="20"/>
        </w:rPr>
        <w:t xml:space="preserve">odpowiadających swoim rodzajem i wartością usłudze stanowiącej przedmiot zamówienia. </w:t>
      </w:r>
    </w:p>
    <w:p w14:paraId="544F1D7A" w14:textId="57D233A6" w:rsidR="00497CFC" w:rsidRPr="00497CFC" w:rsidRDefault="00497CFC" w:rsidP="003C3786">
      <w:pPr>
        <w:spacing w:after="80"/>
        <w:ind w:left="708"/>
        <w:rPr>
          <w:rFonts w:eastAsia="Times New Roman" w:cs="Arial"/>
          <w:b/>
          <w:color w:val="000000"/>
          <w:szCs w:val="24"/>
        </w:rPr>
      </w:pPr>
      <w:r w:rsidRPr="00497CFC">
        <w:rPr>
          <w:rFonts w:eastAsia="Times New Roman" w:cs="Arial"/>
          <w:color w:val="000000"/>
          <w:szCs w:val="24"/>
        </w:rPr>
        <w:t xml:space="preserve">Za usługę </w:t>
      </w:r>
      <w:r w:rsidRPr="00242A0C">
        <w:rPr>
          <w:rFonts w:eastAsia="Times New Roman" w:cs="Arial"/>
          <w:color w:val="000000"/>
          <w:szCs w:val="24"/>
        </w:rPr>
        <w:t>odpowiadającą swoim rodzajem i wartością usłudze, stanowiącej przedmiot zamówienia uważa się usługę obejm</w:t>
      </w:r>
      <w:r w:rsidR="00EB3861" w:rsidRPr="00242A0C">
        <w:rPr>
          <w:rFonts w:eastAsia="Times New Roman" w:cs="Arial"/>
          <w:color w:val="000000"/>
          <w:szCs w:val="24"/>
        </w:rPr>
        <w:t>ującą swym zakresem rezerwację, sprzedaż</w:t>
      </w:r>
      <w:r w:rsidRPr="00242A0C">
        <w:rPr>
          <w:rFonts w:eastAsia="Times New Roman" w:cs="Arial"/>
          <w:color w:val="000000"/>
          <w:szCs w:val="24"/>
        </w:rPr>
        <w:t xml:space="preserve"> i dostarczanie biletów lotniczych</w:t>
      </w:r>
      <w:r w:rsidRPr="00242A0C">
        <w:rPr>
          <w:rFonts w:eastAsia="Times New Roman" w:cs="Arial"/>
          <w:color w:val="000000"/>
          <w:szCs w:val="24"/>
          <w:lang w:eastAsia="pl-PL"/>
        </w:rPr>
        <w:t xml:space="preserve">, </w:t>
      </w:r>
      <w:r w:rsidRPr="00242A0C">
        <w:rPr>
          <w:rFonts w:eastAsia="Times New Roman" w:cs="Arial"/>
          <w:b/>
          <w:color w:val="000000"/>
          <w:szCs w:val="24"/>
        </w:rPr>
        <w:t xml:space="preserve">o wartości co najmniej </w:t>
      </w:r>
      <w:r w:rsidR="00242A0C" w:rsidRPr="00242A0C">
        <w:rPr>
          <w:rFonts w:eastAsia="Times New Roman" w:cs="Arial"/>
          <w:b/>
          <w:color w:val="000000"/>
          <w:szCs w:val="24"/>
        </w:rPr>
        <w:t>70</w:t>
      </w:r>
      <w:r w:rsidRPr="00242A0C">
        <w:rPr>
          <w:rFonts w:eastAsia="Times New Roman" w:cs="Arial"/>
          <w:b/>
          <w:color w:val="000000"/>
          <w:szCs w:val="24"/>
        </w:rPr>
        <w:t xml:space="preserve"> 000 zł brutto.</w:t>
      </w:r>
    </w:p>
    <w:p w14:paraId="7A2AB160" w14:textId="77777777" w:rsidR="00497CFC" w:rsidRPr="00497CFC" w:rsidRDefault="00497CFC" w:rsidP="00497CFC">
      <w:pPr>
        <w:spacing w:after="80"/>
        <w:rPr>
          <w:rFonts w:eastAsia="Times New Roman" w:cs="Arial"/>
          <w:i/>
          <w:color w:val="auto"/>
          <w:szCs w:val="20"/>
        </w:rPr>
      </w:pPr>
      <w:r w:rsidRPr="00497CFC">
        <w:rPr>
          <w:rFonts w:eastAsia="Times New Roman" w:cs="Arial"/>
          <w:i/>
          <w:color w:val="000000"/>
          <w:szCs w:val="24"/>
        </w:rPr>
        <w:t>Przez usługę Zamawiający rozumie jedną umowę, zlecenie, zamówienie.</w:t>
      </w:r>
    </w:p>
    <w:p w14:paraId="7AB5E63F" w14:textId="77777777" w:rsidR="00964308" w:rsidRPr="0091558A" w:rsidRDefault="00964308" w:rsidP="00E01F01"/>
    <w:p w14:paraId="762DA1B7" w14:textId="0B09A7C4" w:rsidR="0063116C" w:rsidRPr="0091558A" w:rsidRDefault="0063116C" w:rsidP="00E01F01">
      <w:pPr>
        <w:spacing w:line="260" w:lineRule="exact"/>
        <w:rPr>
          <w:rFonts w:ascii="Calibri" w:hAnsi="Calibri"/>
          <w:b/>
          <w:bCs/>
          <w:color w:val="auto"/>
        </w:rPr>
      </w:pPr>
      <w:r w:rsidRPr="0091558A">
        <w:rPr>
          <w:b/>
          <w:bCs/>
          <w:color w:val="auto"/>
        </w:rPr>
        <w:t>Okresy wyrażone w latach lub miesiącach, o których mowa powyżej, liczy się wstecz od dnia w</w:t>
      </w:r>
      <w:r w:rsidR="00DA1752">
        <w:rPr>
          <w:b/>
          <w:bCs/>
          <w:color w:val="auto"/>
        </w:rPr>
        <w:t> </w:t>
      </w:r>
      <w:r w:rsidRPr="0091558A">
        <w:rPr>
          <w:b/>
          <w:bCs/>
          <w:color w:val="auto"/>
        </w:rPr>
        <w:t>którym upływa termin składania ofert w postępowaniu.</w:t>
      </w:r>
    </w:p>
    <w:p w14:paraId="2F4EFF10" w14:textId="77777777" w:rsidR="00964308" w:rsidRPr="0091558A" w:rsidRDefault="00964308" w:rsidP="00E01F01">
      <w:pPr>
        <w:rPr>
          <w:color w:val="FF0000"/>
        </w:rPr>
      </w:pPr>
    </w:p>
    <w:p w14:paraId="42D29984" w14:textId="1E295862" w:rsidR="0061457F" w:rsidRPr="0091558A" w:rsidRDefault="0061457F" w:rsidP="00F578F8">
      <w:pPr>
        <w:pStyle w:val="Styl2SWZ"/>
        <w:rPr>
          <w:color w:val="FF0000"/>
        </w:rPr>
      </w:pPr>
      <w:r w:rsidRPr="0091558A">
        <w:t>Wykonawca, w celu potwierdzenia spełniania warunków udziału w postępowaniu, może polegać na zdolnościach technicznych lub zawodowych podmiotów udostępniających zasoby na zasadach określonych w art. 118 ustawy.</w:t>
      </w:r>
    </w:p>
    <w:p w14:paraId="245846C1" w14:textId="77777777" w:rsidR="0061457F" w:rsidRPr="0091558A" w:rsidRDefault="0061457F" w:rsidP="0061457F">
      <w:pPr>
        <w:pStyle w:val="Styl2SWZ"/>
        <w:spacing w:line="260" w:lineRule="exact"/>
      </w:pPr>
      <w:r w:rsidRPr="0091558A">
        <w:t>W odniesieniu do warunku dotyczącego doświadczenia, wykonawcy wspólnie ubiegający się o udzielenie zamówienia mogą polegać na zdolnościach tych z wykonawców, którzy wykonają usługi, do realizacji których te zdolności są wymagane.</w:t>
      </w:r>
    </w:p>
    <w:p w14:paraId="7028DB39" w14:textId="6A6F053A" w:rsidR="002C0502" w:rsidRPr="0091558A" w:rsidRDefault="0061457F" w:rsidP="0061457F">
      <w:pPr>
        <w:pStyle w:val="Styl2SWZ"/>
        <w:spacing w:line="260" w:lineRule="exact"/>
      </w:pPr>
      <w:r w:rsidRPr="0091558A">
        <w:t xml:space="preserve">W przypadku, o którym mowa w ust. 3, wykonawcy wspólnie ubiegający się o udzielenie zamówienia dołączają do oferty oświadczenie, z którego wynika, które usługi wykonają poszczególni wykonawcy (wzór oświadczenia stanowi załącznik nr 2A do </w:t>
      </w:r>
      <w:proofErr w:type="spellStart"/>
      <w:r w:rsidRPr="0091558A">
        <w:t>swz</w:t>
      </w:r>
      <w:proofErr w:type="spellEnd"/>
      <w:r w:rsidRPr="0091558A">
        <w:t>).</w:t>
      </w:r>
    </w:p>
    <w:p w14:paraId="499DC5CE" w14:textId="77777777" w:rsidR="00895456" w:rsidRPr="0091558A" w:rsidRDefault="00895456" w:rsidP="002C0502">
      <w:pPr>
        <w:pStyle w:val="Styl2SWZ"/>
        <w:spacing w:line="260" w:lineRule="exact"/>
      </w:pPr>
      <w:r w:rsidRPr="0091558A">
        <w:t xml:space="preserve">Wykonawcy wspólnie ubiegający się o udzielenie zamówienia ustanawiają pełnomocnika do reprezentowania ich w postępowaniu o udzielenie zamówienia albo do reprezentowania w postępowaniu i zawarcia umowy w sprawie zamówienia publicznego (do oferty należy załączyć odpowiednie pełnomocnictwo) chyba, że w przypadku spółki cywilnej, z umowy tej spółki wynika sposób jej reprezentowania (do stwierdzenia, czego niezbędne jest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t>
      </w:r>
      <w:r w:rsidRPr="0091558A">
        <w:lastRenderedPageBreak/>
        <w:t>wspólnie ubiegający się o udzielenie zamówienia, ponoszą solidarną odpowiedzialność za wykonanie umowy.</w:t>
      </w:r>
    </w:p>
    <w:p w14:paraId="44BA548A" w14:textId="3ED18A06" w:rsidR="00895456" w:rsidRPr="0091558A" w:rsidRDefault="00895456" w:rsidP="007E1C2B">
      <w:pPr>
        <w:keepNext/>
        <w:keepLines/>
        <w:numPr>
          <w:ilvl w:val="0"/>
          <w:numId w:val="3"/>
        </w:numPr>
        <w:spacing w:before="120" w:after="120" w:line="260" w:lineRule="exact"/>
        <w:outlineLvl w:val="0"/>
        <w:rPr>
          <w:rFonts w:eastAsiaTheme="majorEastAsia" w:cstheme="majorBidi"/>
          <w:b/>
          <w:sz w:val="22"/>
          <w:szCs w:val="32"/>
        </w:rPr>
      </w:pPr>
      <w:r w:rsidRPr="0091558A">
        <w:rPr>
          <w:rFonts w:eastAsiaTheme="majorEastAsia" w:cstheme="majorBidi"/>
          <w:b/>
          <w:sz w:val="22"/>
          <w:szCs w:val="32"/>
        </w:rPr>
        <w:t>In</w:t>
      </w:r>
      <w:r w:rsidR="008E70A8" w:rsidRPr="0091558A">
        <w:rPr>
          <w:rFonts w:eastAsiaTheme="majorEastAsia" w:cstheme="majorBidi"/>
          <w:b/>
          <w:sz w:val="22"/>
          <w:szCs w:val="32"/>
        </w:rPr>
        <w:t>f</w:t>
      </w:r>
      <w:r w:rsidRPr="0091558A">
        <w:rPr>
          <w:rFonts w:eastAsiaTheme="majorEastAsia" w:cstheme="majorBidi"/>
          <w:b/>
          <w:sz w:val="22"/>
          <w:szCs w:val="32"/>
        </w:rPr>
        <w:t>ormacja o podmiotowych środkach dowodowych</w:t>
      </w:r>
      <w:r w:rsidRPr="0091558A">
        <w:rPr>
          <w:rFonts w:asciiTheme="majorHAnsi" w:eastAsiaTheme="majorEastAsia" w:hAnsiTheme="majorHAnsi" w:cs="Arial"/>
          <w:color w:val="2E74B5" w:themeColor="accent1" w:themeShade="BF"/>
          <w:sz w:val="22"/>
          <w:szCs w:val="32"/>
        </w:rPr>
        <w:t xml:space="preserve"> </w:t>
      </w:r>
      <w:r w:rsidRPr="0091558A">
        <w:rPr>
          <w:rFonts w:eastAsiaTheme="majorEastAsia" w:cstheme="majorBidi"/>
          <w:b/>
          <w:sz w:val="22"/>
          <w:szCs w:val="32"/>
        </w:rPr>
        <w:t xml:space="preserve">oraz innych dokumentach lub oświadczeniach </w:t>
      </w:r>
      <w:r w:rsidRPr="0091558A">
        <w:rPr>
          <w:rFonts w:eastAsiaTheme="majorEastAsia" w:cs="Arial"/>
          <w:b/>
          <w:sz w:val="22"/>
          <w:szCs w:val="32"/>
        </w:rPr>
        <w:t>jakich będzie żądał zamawiający od wykonawcy</w:t>
      </w:r>
    </w:p>
    <w:p w14:paraId="3B4A10C5" w14:textId="77777777" w:rsidR="00895456" w:rsidRPr="0091558A" w:rsidRDefault="00895456" w:rsidP="00895456">
      <w:pPr>
        <w:spacing w:before="120" w:after="120" w:line="260" w:lineRule="exact"/>
        <w:rPr>
          <w:b/>
        </w:rPr>
      </w:pPr>
      <w:r w:rsidRPr="0091558A">
        <w:rPr>
          <w:b/>
        </w:rPr>
        <w:t>7.1) Dokumenty i oświadczenia składane wraz z ofertą</w:t>
      </w:r>
    </w:p>
    <w:p w14:paraId="5C5C26AA" w14:textId="77777777" w:rsidR="003D431C" w:rsidRPr="0091558A" w:rsidRDefault="003D431C" w:rsidP="008C7AEF">
      <w:pPr>
        <w:pStyle w:val="Styl2SWZ"/>
        <w:numPr>
          <w:ilvl w:val="0"/>
          <w:numId w:val="20"/>
        </w:numPr>
        <w:spacing w:line="260" w:lineRule="exact"/>
      </w:pPr>
      <w:r w:rsidRPr="0091558A">
        <w:t xml:space="preserve">Wykonawca dołącza do oferty składanej w odpowiedzi na ogłoszenie o zamówieniu, oświadczenie o niepodleganiu wykluczeniu, spełnianiu warunków udziału w postępowaniu, w zakresie wskazanym przez Zamawiającego. Wzór oświadczenia stanowi załącznik nr 3 do </w:t>
      </w:r>
      <w:proofErr w:type="spellStart"/>
      <w:r w:rsidRPr="0091558A">
        <w:t>swz</w:t>
      </w:r>
      <w:proofErr w:type="spellEnd"/>
      <w:r w:rsidRPr="0091558A">
        <w:t>.</w:t>
      </w:r>
    </w:p>
    <w:p w14:paraId="56444244" w14:textId="77777777" w:rsidR="003D431C" w:rsidRPr="0091558A" w:rsidRDefault="003D431C" w:rsidP="008C7AEF">
      <w:pPr>
        <w:pStyle w:val="Styl2SWZ"/>
        <w:numPr>
          <w:ilvl w:val="0"/>
          <w:numId w:val="20"/>
        </w:numPr>
        <w:spacing w:line="260" w:lineRule="exact"/>
      </w:pPr>
      <w:r w:rsidRPr="0091558A">
        <w:t>Oświadczenie, o którym mowa w ust. 1, potwierdzające brak podstaw wykluczenia, spełnianie warunków udziału, na dzień składania ofert, tymczasowo zastępuje wymagane przez Zamawiającego podmiotowe środki dowodowe.</w:t>
      </w:r>
    </w:p>
    <w:p w14:paraId="13AF03DF" w14:textId="77777777" w:rsidR="003D431C" w:rsidRPr="0091558A" w:rsidRDefault="003D431C" w:rsidP="008C7AEF">
      <w:pPr>
        <w:pStyle w:val="Styl2SWZ"/>
        <w:numPr>
          <w:ilvl w:val="0"/>
          <w:numId w:val="20"/>
        </w:numPr>
        <w:spacing w:line="260" w:lineRule="exact"/>
      </w:pPr>
      <w:r w:rsidRPr="0091558A">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C343B55" w14:textId="77777777" w:rsidR="003D431C" w:rsidRPr="0091558A" w:rsidRDefault="003D431C" w:rsidP="008C7AEF">
      <w:pPr>
        <w:pStyle w:val="Styl2SWZ"/>
        <w:numPr>
          <w:ilvl w:val="0"/>
          <w:numId w:val="20"/>
        </w:numPr>
        <w:spacing w:line="260" w:lineRule="exact"/>
      </w:pPr>
      <w:r w:rsidRPr="0091558A">
        <w:t>Wykonawcy wspólnie ubiegający się o udzielenie zamówienia dołączają do oferty oświadczenie, o którym mowa w pkt. 6 ust. 4.</w:t>
      </w:r>
    </w:p>
    <w:p w14:paraId="3AD503FF" w14:textId="77777777" w:rsidR="003D431C" w:rsidRPr="0091558A" w:rsidRDefault="003D431C" w:rsidP="008C7AEF">
      <w:pPr>
        <w:pStyle w:val="Styl2SWZ"/>
        <w:numPr>
          <w:ilvl w:val="0"/>
          <w:numId w:val="20"/>
        </w:numPr>
        <w:spacing w:line="260" w:lineRule="exact"/>
      </w:pPr>
      <w:r w:rsidRPr="0091558A">
        <w:t xml:space="preserve">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Wzór oświadczenia stanowi załącznik nr 3A do </w:t>
      </w:r>
      <w:proofErr w:type="spellStart"/>
      <w:r w:rsidRPr="0091558A">
        <w:t>swz</w:t>
      </w:r>
      <w:proofErr w:type="spellEnd"/>
      <w:r w:rsidRPr="0091558A">
        <w:t>.</w:t>
      </w:r>
    </w:p>
    <w:p w14:paraId="1907187E" w14:textId="77777777" w:rsidR="003D431C" w:rsidRPr="0091558A" w:rsidRDefault="003D431C" w:rsidP="008C7AEF">
      <w:pPr>
        <w:pStyle w:val="Styl2SWZ"/>
        <w:numPr>
          <w:ilvl w:val="0"/>
          <w:numId w:val="20"/>
        </w:numPr>
        <w:spacing w:line="260" w:lineRule="exact"/>
      </w:pPr>
      <w:r w:rsidRPr="0091558A">
        <w:t xml:space="preserve">Wykonawca, który polega na zdolnościach podmiotów udostępniających zasoby na zasadach określonych w art. 118 ustawy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Zamawiający zaleca złożenie zobowiązania wg wzoru stanowiącego załącznik nr 2B do </w:t>
      </w:r>
      <w:proofErr w:type="spellStart"/>
      <w:r w:rsidRPr="0091558A">
        <w:t>swz</w:t>
      </w:r>
      <w:proofErr w:type="spellEnd"/>
      <w:r w:rsidRPr="0091558A">
        <w:t>.</w:t>
      </w:r>
    </w:p>
    <w:p w14:paraId="40435EDC" w14:textId="77777777" w:rsidR="003D431C" w:rsidRPr="0091558A" w:rsidRDefault="003D431C" w:rsidP="008C7AEF">
      <w:pPr>
        <w:pStyle w:val="Styl2SWZ"/>
        <w:numPr>
          <w:ilvl w:val="0"/>
          <w:numId w:val="20"/>
        </w:numPr>
        <w:spacing w:line="260" w:lineRule="exact"/>
      </w:pPr>
      <w:r w:rsidRPr="0091558A">
        <w:t>W celu potwierdzenia, że osoba działająca w imieniu wykonawcy jest umocowana do jego reprezentowania, Zamawiający wymaga od wykonawcy złożenia wraz z ofertą odpisu lub informacji z Krajowego Rejestru Sądowego, Centralnej Ewidencji i Informacji o Działalności Gospodarczej lub innego właściwego rejestru.</w:t>
      </w:r>
    </w:p>
    <w:p w14:paraId="739AE387" w14:textId="77777777" w:rsidR="003D431C" w:rsidRPr="0091558A" w:rsidRDefault="003D431C" w:rsidP="008C7AEF">
      <w:pPr>
        <w:pStyle w:val="Styl2SWZ"/>
        <w:numPr>
          <w:ilvl w:val="0"/>
          <w:numId w:val="20"/>
        </w:numPr>
        <w:spacing w:line="260" w:lineRule="exact"/>
      </w:pPr>
      <w:r w:rsidRPr="0091558A">
        <w:t>Wykonawca nie jest zobowiązany do złożenia dokumentów, o których mowa w ust. 7, jeżeli Zamawiający może je uzyskać za pomocą bezpłatnych i ogólnodostępnych baz danych, o ile wykonawca wskaże dane umożliwiające dostęp do tych dokumentów.</w:t>
      </w:r>
    </w:p>
    <w:p w14:paraId="1817A86F" w14:textId="77777777" w:rsidR="003D431C" w:rsidRPr="0091558A" w:rsidRDefault="003D431C" w:rsidP="003D431C">
      <w:pPr>
        <w:pStyle w:val="Styl2SWZ"/>
        <w:spacing w:line="260" w:lineRule="exact"/>
      </w:pPr>
      <w:r w:rsidRPr="0091558A">
        <w:t>Jeżeli w imieniu wykonawcy działa osoba, której umocowanie do jego reprezentowania nie wynika z dokumentów, o których mowa w ust. 7, Zamawiający żąda od wykonawcy pełnomocnictwa lub innego dokumentu potwierdzającego umocowanie do reprezentowania wykonawcy.</w:t>
      </w:r>
    </w:p>
    <w:p w14:paraId="5EA55D80" w14:textId="77777777" w:rsidR="003D431C" w:rsidRPr="0091558A" w:rsidRDefault="003D431C" w:rsidP="008C7AEF">
      <w:pPr>
        <w:pStyle w:val="Styl2SWZ"/>
        <w:numPr>
          <w:ilvl w:val="0"/>
          <w:numId w:val="20"/>
        </w:numPr>
        <w:spacing w:line="260" w:lineRule="exact"/>
      </w:pPr>
      <w:r w:rsidRPr="0091558A">
        <w:t>Zapis ust. 9 stosuje się odpowiednio do osoby działającej w imieniu wykonawców wspólnie ubiegających się o udzielenie zamówienia publicznego.</w:t>
      </w:r>
    </w:p>
    <w:p w14:paraId="1EE90C15" w14:textId="03EC1055" w:rsidR="009D0F8C" w:rsidRDefault="003D431C" w:rsidP="008C7AEF">
      <w:pPr>
        <w:pStyle w:val="Styl2SWZ"/>
        <w:numPr>
          <w:ilvl w:val="0"/>
          <w:numId w:val="20"/>
        </w:numPr>
        <w:spacing w:line="260" w:lineRule="exact"/>
      </w:pPr>
      <w:r w:rsidRPr="0091558A">
        <w:t xml:space="preserve">Zapis ust. 7 – 9 stosuje się odpowiednio do osoby działającej w imieniu podmiotu udostępniającego zasoby na zasadach określonych w </w:t>
      </w:r>
      <w:hyperlink r:id="rId15" w:anchor="/document/18903829?unitId=art(118)&amp;cm=DOCUMENT" w:history="1">
        <w:r w:rsidRPr="0091558A">
          <w:t>art. 118</w:t>
        </w:r>
      </w:hyperlink>
      <w:r w:rsidRPr="0091558A">
        <w:t xml:space="preserve"> ustawy.</w:t>
      </w:r>
    </w:p>
    <w:p w14:paraId="05577DCA" w14:textId="77777777" w:rsidR="003C3786" w:rsidRPr="003C3786" w:rsidRDefault="003C3786" w:rsidP="008C7AEF">
      <w:pPr>
        <w:pStyle w:val="Styl2SWZ"/>
        <w:numPr>
          <w:ilvl w:val="0"/>
          <w:numId w:val="20"/>
        </w:numPr>
        <w:spacing w:line="260" w:lineRule="exact"/>
        <w:rPr>
          <w:rFonts w:eastAsia="Arial" w:cs="Arial"/>
          <w:szCs w:val="20"/>
          <w:lang w:eastAsia="pl-PL"/>
        </w:rPr>
      </w:pPr>
      <w:r w:rsidRPr="003C3786">
        <w:rPr>
          <w:rFonts w:cs="Arial"/>
          <w:szCs w:val="20"/>
        </w:rPr>
        <w:t>Zamawiający</w:t>
      </w:r>
      <w:r w:rsidRPr="003C3786">
        <w:rPr>
          <w:rFonts w:eastAsia="Arial" w:cs="Arial"/>
          <w:szCs w:val="20"/>
          <w:lang w:eastAsia="pl-PL"/>
        </w:rPr>
        <w:t xml:space="preserve"> wymaga złożenia przez Wykonawcę wraz z ofertą 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zgodnie z którym: z postępowania o udzielenie zamówienia publicznego lub konkursu prowadzonego na podstawie </w:t>
      </w:r>
      <w:hyperlink r:id="rId16" w:anchor="/document/18903829?cm=DOCUMENT" w:history="1">
        <w:r w:rsidRPr="003C3786">
          <w:rPr>
            <w:rFonts w:eastAsia="Arial" w:cs="Arial"/>
            <w:szCs w:val="20"/>
            <w:lang w:eastAsia="pl-PL"/>
          </w:rPr>
          <w:t>ustawy</w:t>
        </w:r>
      </w:hyperlink>
      <w:r w:rsidRPr="003C3786">
        <w:rPr>
          <w:rFonts w:eastAsia="Arial" w:cs="Arial"/>
          <w:szCs w:val="20"/>
          <w:lang w:eastAsia="pl-PL"/>
        </w:rPr>
        <w:t xml:space="preserve"> z dnia 11 września 2019 r. – Prawo zamówień publicznych wyklucza się:</w:t>
      </w:r>
    </w:p>
    <w:p w14:paraId="08814EFB" w14:textId="77777777" w:rsidR="003C3786" w:rsidRPr="003C3786" w:rsidRDefault="003C3786" w:rsidP="008C7AEF">
      <w:pPr>
        <w:numPr>
          <w:ilvl w:val="0"/>
          <w:numId w:val="35"/>
        </w:numPr>
        <w:spacing w:line="360" w:lineRule="auto"/>
        <w:ind w:left="851" w:hanging="425"/>
        <w:contextualSpacing/>
        <w:jc w:val="left"/>
        <w:rPr>
          <w:rFonts w:eastAsia="Arial" w:cs="Arial"/>
          <w:szCs w:val="20"/>
          <w:lang w:eastAsia="pl-PL"/>
        </w:rPr>
      </w:pPr>
      <w:r w:rsidRPr="003C3786">
        <w:rPr>
          <w:rFonts w:eastAsia="Arial" w:cs="Arial"/>
          <w:szCs w:val="20"/>
          <w:lang w:eastAsia="pl-PL"/>
        </w:rPr>
        <w:t>wykonawcę oraz uczestnika konkursu wymienionego w wykazach określonych w </w:t>
      </w:r>
      <w:hyperlink r:id="rId17" w:anchor="/document/67607987?cm=DOCUMENT" w:history="1">
        <w:r w:rsidRPr="003C3786">
          <w:rPr>
            <w:rFonts w:eastAsia="Arial" w:cs="Arial"/>
            <w:szCs w:val="20"/>
            <w:lang w:eastAsia="pl-PL"/>
          </w:rPr>
          <w:t>rozporządzeniu</w:t>
        </w:r>
      </w:hyperlink>
      <w:r w:rsidRPr="003C3786">
        <w:rPr>
          <w:rFonts w:eastAsia="Arial" w:cs="Arial"/>
          <w:szCs w:val="20"/>
          <w:lang w:eastAsia="pl-PL"/>
        </w:rPr>
        <w:t xml:space="preserve"> 765/2006 i </w:t>
      </w:r>
      <w:hyperlink r:id="rId18" w:anchor="/document/68410867?cm=DOCUMENT" w:history="1">
        <w:r w:rsidRPr="003C3786">
          <w:rPr>
            <w:rFonts w:eastAsia="Arial" w:cs="Arial"/>
            <w:szCs w:val="20"/>
            <w:lang w:eastAsia="pl-PL"/>
          </w:rPr>
          <w:t>rozporządzeniu</w:t>
        </w:r>
      </w:hyperlink>
      <w:r w:rsidRPr="003C3786">
        <w:rPr>
          <w:rFonts w:eastAsia="Arial" w:cs="Arial"/>
          <w:szCs w:val="20"/>
          <w:lang w:eastAsia="pl-PL"/>
        </w:rPr>
        <w:t xml:space="preserve"> 269/2014 albo wpisanego na listę na </w:t>
      </w:r>
      <w:r w:rsidRPr="003C3786">
        <w:rPr>
          <w:rFonts w:eastAsia="Arial" w:cs="Arial"/>
          <w:szCs w:val="20"/>
          <w:lang w:eastAsia="pl-PL"/>
        </w:rPr>
        <w:lastRenderedPageBreak/>
        <w:t>podstawie decyzji w sprawie wpisu na listę rozstrzygającej o zastosowaniu środka, o którym mowa w art. 1 pkt 3;</w:t>
      </w:r>
    </w:p>
    <w:p w14:paraId="63BFA72F" w14:textId="77777777" w:rsidR="003C3786" w:rsidRPr="003C3786" w:rsidRDefault="003C3786" w:rsidP="008C7AEF">
      <w:pPr>
        <w:numPr>
          <w:ilvl w:val="0"/>
          <w:numId w:val="35"/>
        </w:numPr>
        <w:spacing w:line="360" w:lineRule="auto"/>
        <w:ind w:left="851"/>
        <w:contextualSpacing/>
        <w:jc w:val="left"/>
        <w:rPr>
          <w:rFonts w:eastAsia="Arial" w:cs="Arial"/>
          <w:szCs w:val="20"/>
          <w:lang w:eastAsia="pl-PL"/>
        </w:rPr>
      </w:pPr>
      <w:r w:rsidRPr="003C3786">
        <w:rPr>
          <w:rFonts w:eastAsia="Arial" w:cs="Arial"/>
          <w:szCs w:val="20"/>
          <w:lang w:eastAsia="pl-PL"/>
        </w:rPr>
        <w:t xml:space="preserve">wykonawcę oraz uczestnika konkursu, którego beneficjentem rzeczywistym w rozumieniu </w:t>
      </w:r>
      <w:hyperlink r:id="rId19" w:anchor="/document/18708093?cm=DOCUMENT" w:history="1">
        <w:r w:rsidRPr="003C3786">
          <w:rPr>
            <w:rFonts w:eastAsia="Arial" w:cs="Arial"/>
            <w:szCs w:val="20"/>
            <w:lang w:eastAsia="pl-PL"/>
          </w:rPr>
          <w:t>ustawy</w:t>
        </w:r>
      </w:hyperlink>
      <w:r w:rsidRPr="003C3786">
        <w:rPr>
          <w:rFonts w:eastAsia="Arial" w:cs="Arial"/>
          <w:szCs w:val="20"/>
          <w:lang w:eastAsia="pl-PL"/>
        </w:rPr>
        <w:t xml:space="preserve"> z dnia 1 marca 2018 r. o przeciwdziałaniu praniu pieniędzy oraz finansowaniu terroryzmu (Dz. U. z 2022 r. poz. 593 i 655) jest osoba wymieniona w wykazach określonych w </w:t>
      </w:r>
      <w:hyperlink r:id="rId20" w:anchor="/document/67607987?cm=DOCUMENT" w:history="1">
        <w:r w:rsidRPr="003C3786">
          <w:rPr>
            <w:rFonts w:eastAsia="Arial" w:cs="Arial"/>
            <w:szCs w:val="20"/>
            <w:lang w:eastAsia="pl-PL"/>
          </w:rPr>
          <w:t>rozporządzeniu</w:t>
        </w:r>
      </w:hyperlink>
      <w:r w:rsidRPr="003C3786">
        <w:rPr>
          <w:rFonts w:eastAsia="Arial" w:cs="Arial"/>
          <w:szCs w:val="20"/>
          <w:lang w:eastAsia="pl-PL"/>
        </w:rPr>
        <w:t xml:space="preserve"> 765/2006 i </w:t>
      </w:r>
      <w:hyperlink r:id="rId21" w:anchor="/document/68410867?cm=DOCUMENT" w:history="1">
        <w:r w:rsidRPr="003C3786">
          <w:rPr>
            <w:rFonts w:eastAsia="Arial" w:cs="Arial"/>
            <w:szCs w:val="20"/>
            <w:lang w:eastAsia="pl-PL"/>
          </w:rPr>
          <w:t>rozporządzeniu</w:t>
        </w:r>
      </w:hyperlink>
      <w:r w:rsidRPr="003C3786">
        <w:rPr>
          <w:rFonts w:eastAsia="Arial" w:cs="Arial"/>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A7D9229" w14:textId="77777777" w:rsidR="003C3786" w:rsidRPr="003C3786" w:rsidRDefault="003C3786" w:rsidP="008C7AEF">
      <w:pPr>
        <w:numPr>
          <w:ilvl w:val="0"/>
          <w:numId w:val="35"/>
        </w:numPr>
        <w:spacing w:line="360" w:lineRule="auto"/>
        <w:ind w:left="851"/>
        <w:contextualSpacing/>
        <w:jc w:val="left"/>
        <w:rPr>
          <w:rFonts w:eastAsia="Arial" w:cs="Arial"/>
          <w:szCs w:val="20"/>
          <w:lang w:eastAsia="pl-PL"/>
        </w:rPr>
      </w:pPr>
      <w:r w:rsidRPr="003C3786">
        <w:rPr>
          <w:rFonts w:eastAsia="Arial" w:cs="Arial"/>
          <w:szCs w:val="20"/>
          <w:lang w:eastAsia="pl-PL"/>
        </w:rPr>
        <w:t xml:space="preserve">wykonawcę oraz uczestnika konkursu, którego jednostką dominującą w rozumieniu </w:t>
      </w:r>
      <w:hyperlink r:id="rId22" w:anchor="/document/16796295?unitId=art(3)ust(1)pkt(37)&amp;cm=DOCUMENT" w:history="1">
        <w:r w:rsidRPr="003C3786">
          <w:rPr>
            <w:rFonts w:eastAsia="Arial" w:cs="Arial"/>
            <w:szCs w:val="20"/>
            <w:lang w:eastAsia="pl-PL"/>
          </w:rPr>
          <w:t>art. 3 ust. 1 pkt 37</w:t>
        </w:r>
      </w:hyperlink>
      <w:r w:rsidRPr="003C3786">
        <w:rPr>
          <w:rFonts w:eastAsia="Arial" w:cs="Arial"/>
          <w:szCs w:val="20"/>
          <w:lang w:eastAsia="pl-PL"/>
        </w:rPr>
        <w:t xml:space="preserve"> ustawy z dnia 29 września 1994 r. o rachunkowości (Dz. U. z 2021 r. poz. 217, 2105 i 2106) jest podmiot wymieniony w wykazach określonych w </w:t>
      </w:r>
      <w:hyperlink r:id="rId23" w:anchor="/document/67607987?cm=DOCUMENT" w:history="1">
        <w:r w:rsidRPr="003C3786">
          <w:rPr>
            <w:rFonts w:eastAsia="Arial" w:cs="Arial"/>
            <w:szCs w:val="20"/>
            <w:lang w:eastAsia="pl-PL"/>
          </w:rPr>
          <w:t>rozporządzeniu</w:t>
        </w:r>
      </w:hyperlink>
      <w:r w:rsidRPr="003C3786">
        <w:rPr>
          <w:rFonts w:eastAsia="Arial" w:cs="Arial"/>
          <w:szCs w:val="20"/>
          <w:lang w:eastAsia="pl-PL"/>
        </w:rPr>
        <w:t xml:space="preserve"> 765/2006 i </w:t>
      </w:r>
      <w:hyperlink r:id="rId24" w:anchor="/document/68410867?cm=DOCUMENT" w:history="1">
        <w:r w:rsidRPr="003C3786">
          <w:rPr>
            <w:rFonts w:eastAsia="Arial" w:cs="Arial"/>
            <w:szCs w:val="20"/>
            <w:lang w:eastAsia="pl-PL"/>
          </w:rPr>
          <w:t>rozporządzeniu</w:t>
        </w:r>
      </w:hyperlink>
      <w:r w:rsidRPr="003C3786">
        <w:rPr>
          <w:rFonts w:eastAsia="Arial" w:cs="Arial"/>
          <w:szCs w:val="20"/>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23B3B1D" w14:textId="707C754B" w:rsidR="003C3786" w:rsidRPr="003C3786" w:rsidRDefault="003C3786" w:rsidP="003C3786">
      <w:pPr>
        <w:pBdr>
          <w:top w:val="nil"/>
          <w:left w:val="nil"/>
          <w:bottom w:val="nil"/>
          <w:right w:val="nil"/>
          <w:between w:val="nil"/>
        </w:pBdr>
        <w:spacing w:line="360" w:lineRule="auto"/>
        <w:ind w:left="357"/>
        <w:rPr>
          <w:rFonts w:eastAsia="Arial" w:cs="Arial"/>
          <w:szCs w:val="20"/>
          <w:lang w:eastAsia="pl-PL"/>
        </w:rPr>
      </w:pPr>
      <w:r w:rsidRPr="003C3786">
        <w:rPr>
          <w:rFonts w:eastAsia="Arial" w:cs="Arial"/>
          <w:szCs w:val="20"/>
          <w:lang w:eastAsia="pl-PL"/>
        </w:rPr>
        <w:t xml:space="preserve">– oświadczenie jest ujęte w załączniku nr 3 do </w:t>
      </w:r>
      <w:proofErr w:type="spellStart"/>
      <w:r w:rsidRPr="003C3786">
        <w:rPr>
          <w:rFonts w:eastAsia="Arial" w:cs="Arial"/>
          <w:szCs w:val="20"/>
          <w:lang w:eastAsia="pl-PL"/>
        </w:rPr>
        <w:t>swz</w:t>
      </w:r>
      <w:proofErr w:type="spellEnd"/>
      <w:r w:rsidRPr="003C3786">
        <w:rPr>
          <w:rFonts w:eastAsia="Arial" w:cs="Arial"/>
          <w:szCs w:val="20"/>
          <w:lang w:eastAsia="pl-PL"/>
        </w:rPr>
        <w:t>.</w:t>
      </w:r>
    </w:p>
    <w:p w14:paraId="06FC4220" w14:textId="77777777" w:rsidR="0063116C" w:rsidRPr="0091558A" w:rsidRDefault="003D431C" w:rsidP="008C7AEF">
      <w:pPr>
        <w:pStyle w:val="Styl2SWZ"/>
        <w:numPr>
          <w:ilvl w:val="0"/>
          <w:numId w:val="20"/>
        </w:numPr>
        <w:spacing w:line="260" w:lineRule="exact"/>
        <w:rPr>
          <w:rFonts w:ascii="Calibri" w:hAnsi="Calibri"/>
          <w:color w:val="FF0000"/>
        </w:rPr>
      </w:pPr>
      <w:r w:rsidRPr="0091558A">
        <w:t>Wszelkie pełnomocnictwa winny być załączone do oferty w formie oryginału lub urzędowo poświadczonego odpisu pełnomocnictwa (notarialnie – art. 96 ustawy z 14 lutego 1991 r. – Prawo o notariacie /tekst jednolity Dz. U. z 2019 poz. 540 z późniejszymi zmianami/)</w:t>
      </w:r>
      <w:r w:rsidR="0063116C" w:rsidRPr="0091558A">
        <w:t xml:space="preserve">, </w:t>
      </w:r>
      <w:r w:rsidR="0063116C" w:rsidRPr="0091558A">
        <w:rPr>
          <w:color w:val="auto"/>
        </w:rPr>
        <w:t xml:space="preserve">z zastrzeżeniem innych zasad opisanych w niniejszej </w:t>
      </w:r>
      <w:proofErr w:type="spellStart"/>
      <w:r w:rsidR="0063116C" w:rsidRPr="0091558A">
        <w:rPr>
          <w:color w:val="auto"/>
        </w:rPr>
        <w:t>swz</w:t>
      </w:r>
      <w:proofErr w:type="spellEnd"/>
      <w:r w:rsidR="0063116C" w:rsidRPr="0091558A">
        <w:rPr>
          <w:color w:val="auto"/>
        </w:rPr>
        <w:t xml:space="preserve"> lub wynikających z przepisów prawa powszechnie obowiązującego.</w:t>
      </w:r>
    </w:p>
    <w:p w14:paraId="7FC4E444" w14:textId="4FA1E44A" w:rsidR="003D431C" w:rsidRPr="0091558A" w:rsidRDefault="003D431C" w:rsidP="007E1C2B">
      <w:pPr>
        <w:pStyle w:val="Styl2SWZ"/>
        <w:numPr>
          <w:ilvl w:val="0"/>
          <w:numId w:val="0"/>
        </w:numPr>
        <w:spacing w:line="260" w:lineRule="exact"/>
        <w:ind w:left="357" w:hanging="357"/>
      </w:pPr>
    </w:p>
    <w:p w14:paraId="7EC823AE" w14:textId="77777777" w:rsidR="00895456" w:rsidRPr="0091558A" w:rsidRDefault="00895456" w:rsidP="00895456">
      <w:pPr>
        <w:spacing w:before="120" w:after="120" w:line="260" w:lineRule="exact"/>
        <w:outlineLvl w:val="0"/>
        <w:rPr>
          <w:b/>
        </w:rPr>
      </w:pPr>
      <w:r w:rsidRPr="0091558A">
        <w:rPr>
          <w:b/>
        </w:rPr>
        <w:t>7.2) Podmiotowe środki dowodowe składane na wezwanie Zamawiającego</w:t>
      </w:r>
    </w:p>
    <w:p w14:paraId="67F15792" w14:textId="77777777" w:rsidR="003D431C" w:rsidRPr="0091558A" w:rsidRDefault="003D431C" w:rsidP="003D431C">
      <w:pPr>
        <w:spacing w:line="260" w:lineRule="exact"/>
      </w:pPr>
      <w:r w:rsidRPr="0091558A">
        <w:t>Zamawiający wezwie wykonawcę, którego oferta została najwyżej oceniona, do złożenia w wyznaczonym terminie:</w:t>
      </w:r>
    </w:p>
    <w:p w14:paraId="30B95C06" w14:textId="49D005C3" w:rsidR="003D431C" w:rsidRPr="0091558A" w:rsidRDefault="003D431C" w:rsidP="008C7AEF">
      <w:pPr>
        <w:pStyle w:val="Styl2SWZ"/>
        <w:numPr>
          <w:ilvl w:val="0"/>
          <w:numId w:val="24"/>
        </w:numPr>
        <w:spacing w:before="120" w:line="260" w:lineRule="exact"/>
        <w:outlineLvl w:val="1"/>
      </w:pPr>
      <w:r w:rsidRPr="0091558A">
        <w:t>Na potwierdzenie spełniania warunków udziału w postępowaniu:</w:t>
      </w:r>
    </w:p>
    <w:p w14:paraId="520C1FCE" w14:textId="77777777" w:rsidR="003D431C" w:rsidRPr="0091558A" w:rsidRDefault="003D431C" w:rsidP="008C7AEF">
      <w:pPr>
        <w:pStyle w:val="Akapitzlist"/>
        <w:numPr>
          <w:ilvl w:val="0"/>
          <w:numId w:val="23"/>
        </w:numPr>
        <w:spacing w:line="260" w:lineRule="exact"/>
      </w:pPr>
      <w:r w:rsidRPr="0091558A">
        <w:t>w celu potwierdzenia spełniania przez wykonawcę warunków udziału w postępowaniu,  dotyczących zdolności technicznej lub zawodowej, Zamawiający żąda następujących podmiotowych środków dowodowych:</w:t>
      </w:r>
    </w:p>
    <w:p w14:paraId="77C8619E" w14:textId="4994363F" w:rsidR="003D431C" w:rsidRPr="0091558A" w:rsidRDefault="003D431C" w:rsidP="008C7AEF">
      <w:pPr>
        <w:pStyle w:val="Akapitzlist"/>
        <w:numPr>
          <w:ilvl w:val="0"/>
          <w:numId w:val="22"/>
        </w:numPr>
        <w:tabs>
          <w:tab w:val="left" w:pos="993"/>
        </w:tabs>
        <w:spacing w:line="260" w:lineRule="exact"/>
        <w:ind w:left="993" w:hanging="284"/>
        <w:contextualSpacing w:val="0"/>
      </w:pPr>
      <w:r w:rsidRPr="0091558A">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D55EEA5" w14:textId="77777777" w:rsidR="003D431C" w:rsidRPr="0091558A" w:rsidRDefault="003D431C" w:rsidP="008C7AEF">
      <w:pPr>
        <w:pStyle w:val="Akapitzlist"/>
        <w:numPr>
          <w:ilvl w:val="0"/>
          <w:numId w:val="21"/>
        </w:numPr>
        <w:spacing w:line="260" w:lineRule="exact"/>
      </w:pPr>
      <w:r w:rsidRPr="0091558A">
        <w:t>Okresy wyrażone w latach lub miesiącach, o których mowa powyżej, liczy się wstecz od dnia w którym upływa termin składania ofert w postępowaniu.</w:t>
      </w:r>
    </w:p>
    <w:p w14:paraId="44B120B5" w14:textId="77777777" w:rsidR="003D431C" w:rsidRPr="0091558A" w:rsidRDefault="003D431C" w:rsidP="008C7AEF">
      <w:pPr>
        <w:pStyle w:val="Akapitzlist"/>
        <w:numPr>
          <w:ilvl w:val="0"/>
          <w:numId w:val="21"/>
        </w:numPr>
        <w:spacing w:line="260" w:lineRule="exact"/>
      </w:pPr>
      <w:r w:rsidRPr="0091558A">
        <w:t>Jeżeli wykonawca powołuje się na doświadczenie w realizacji usług wykonywanych wspólnie z innymi wykonawcami, wykaz usług wykonanych, o którym mowa powyżej dotyczy usług, w których wykonaniu wykonawca ten bezpośrednio uczestniczył, a w przypadku świadczeń powtarzających się lub ciągłych, w których wykonywaniu bezpośrednio uczestniczył lub uczestniczy.</w:t>
      </w:r>
    </w:p>
    <w:p w14:paraId="5A40A7C1" w14:textId="77777777" w:rsidR="003D431C" w:rsidRPr="0091558A" w:rsidRDefault="003D431C" w:rsidP="003D431C">
      <w:pPr>
        <w:spacing w:line="260" w:lineRule="exact"/>
        <w:ind w:left="993"/>
        <w:rPr>
          <w:b/>
        </w:rPr>
      </w:pPr>
      <w:r w:rsidRPr="0091558A">
        <w:rPr>
          <w:b/>
        </w:rPr>
        <w:t xml:space="preserve">Wykaz usług stanowi załącznik 4 do </w:t>
      </w:r>
      <w:proofErr w:type="spellStart"/>
      <w:r w:rsidRPr="0091558A">
        <w:rPr>
          <w:b/>
        </w:rPr>
        <w:t>swz</w:t>
      </w:r>
      <w:proofErr w:type="spellEnd"/>
    </w:p>
    <w:p w14:paraId="390E320B" w14:textId="181EBA77" w:rsidR="003D431C" w:rsidRPr="0091558A" w:rsidRDefault="003D431C" w:rsidP="008C7AEF">
      <w:pPr>
        <w:pStyle w:val="Styl2SWZ"/>
        <w:numPr>
          <w:ilvl w:val="0"/>
          <w:numId w:val="24"/>
        </w:numPr>
        <w:spacing w:before="120" w:line="260" w:lineRule="exact"/>
        <w:outlineLvl w:val="1"/>
      </w:pPr>
      <w:r w:rsidRPr="00497CFC">
        <w:t>Zamawiający</w:t>
      </w:r>
      <w:r w:rsidRPr="0091558A">
        <w:t xml:space="preserve"> nie wezwie do złożenia podmiotowych środków dowodowych, jeżeli może je uzyskać za pomocą bezpłatnych i ogólnodostępnych baz danych, w szczególności rejestrów publicznych w rozumieniu </w:t>
      </w:r>
      <w:hyperlink r:id="rId25" w:anchor="/document/17181936?cm=DOCUMENT" w:history="1">
        <w:r w:rsidRPr="0091558A">
          <w:rPr>
            <w:rStyle w:val="Hipercze"/>
            <w:i/>
          </w:rPr>
          <w:t>ustawy</w:t>
        </w:r>
      </w:hyperlink>
      <w:r w:rsidRPr="0091558A">
        <w:rPr>
          <w:i/>
        </w:rPr>
        <w:t xml:space="preserve"> z dnia 17 lutego 2005 r. o informatyzacji działalności podmiotów realizujących zadania publiczne</w:t>
      </w:r>
      <w:r w:rsidRPr="0091558A">
        <w:t xml:space="preserve">, o ile wykonawca wskazał w oświadczeniu, o którym mowa w pkt. 7.1) ust. 1 </w:t>
      </w:r>
      <w:proofErr w:type="spellStart"/>
      <w:r w:rsidRPr="0091558A">
        <w:t>swz</w:t>
      </w:r>
      <w:proofErr w:type="spellEnd"/>
      <w:r w:rsidRPr="0091558A">
        <w:t>, dane umożliwiające dostęp do tych środków.</w:t>
      </w:r>
    </w:p>
    <w:p w14:paraId="70A29C45" w14:textId="77777777" w:rsidR="003D431C" w:rsidRPr="0091558A" w:rsidRDefault="003D431C" w:rsidP="008C7AEF">
      <w:pPr>
        <w:pStyle w:val="Styl2SWZ"/>
        <w:numPr>
          <w:ilvl w:val="0"/>
          <w:numId w:val="24"/>
        </w:numPr>
        <w:spacing w:before="120" w:line="260" w:lineRule="exact"/>
        <w:outlineLvl w:val="1"/>
      </w:pPr>
      <w:r w:rsidRPr="0091558A">
        <w:t>Wykonawca nie jest zobowiązany do złożenia podmiotowych środków dowodowych, które Zamawiający posiada, jeżeli wykonawca wskaże te środki oraz potwierdzi ich prawidłowość i aktualność.</w:t>
      </w:r>
    </w:p>
    <w:p w14:paraId="2FD8CDB8" w14:textId="77777777" w:rsidR="00895456" w:rsidRPr="0091558A" w:rsidRDefault="00895456" w:rsidP="00895456">
      <w:pPr>
        <w:spacing w:before="120" w:after="120" w:line="260" w:lineRule="exact"/>
        <w:outlineLvl w:val="0"/>
        <w:rPr>
          <w:b/>
        </w:rPr>
      </w:pPr>
      <w:r w:rsidRPr="0091558A">
        <w:rPr>
          <w:b/>
        </w:rPr>
        <w:t>7.3) Forma składanych podmiotowych środków dowodowych, innych dokumentów lub oświadczeń</w:t>
      </w:r>
    </w:p>
    <w:p w14:paraId="1681779B" w14:textId="2E26B533" w:rsidR="0063116C" w:rsidRPr="0091558A" w:rsidRDefault="0063116C" w:rsidP="008C7AEF">
      <w:pPr>
        <w:pStyle w:val="Styl2SWZ"/>
        <w:numPr>
          <w:ilvl w:val="0"/>
          <w:numId w:val="15"/>
        </w:numPr>
      </w:pPr>
      <w:r w:rsidRPr="0091558A">
        <w:t xml:space="preserve">Oświadczenie, o którym mowa w pkt 7).1 ust. 1 </w:t>
      </w:r>
      <w:proofErr w:type="spellStart"/>
      <w:r w:rsidRPr="0091558A">
        <w:t>swz</w:t>
      </w:r>
      <w:proofErr w:type="spellEnd"/>
      <w:r w:rsidRPr="0091558A">
        <w:t xml:space="preserve"> składa się, pod rygorem nieważności, w formie elektronicznej lub w postaci elektronicznej opatrzonej podpisem zaufanym lub podpisem osobistym.</w:t>
      </w:r>
    </w:p>
    <w:p w14:paraId="2B58E8C2" w14:textId="73BBCD18" w:rsidR="00895456" w:rsidRPr="0091558A" w:rsidRDefault="00895456" w:rsidP="008C7AEF">
      <w:pPr>
        <w:pStyle w:val="Styl2SWZ"/>
        <w:numPr>
          <w:ilvl w:val="0"/>
          <w:numId w:val="15"/>
        </w:numPr>
        <w:spacing w:line="260" w:lineRule="exact"/>
        <w:outlineLvl w:val="1"/>
      </w:pPr>
      <w:r w:rsidRPr="0091558A">
        <w:t>Podmiotowe środki dowodowe oraz inne dokumenty lub oświadczenia, o których mowa w </w:t>
      </w:r>
      <w:r w:rsidRPr="0091558A">
        <w:rPr>
          <w:i/>
        </w:rPr>
        <w:t>rozporządzeniu w sprawie podmiotowych środków dowodowych oraz innych dokumentów lub oświadczeń, jakich może żądać zamawiający od wykonawcy (Dz. U. z 2020 r. poz. 2415),</w:t>
      </w:r>
      <w:r w:rsidRPr="0091558A">
        <w:t xml:space="preserve"> składa się w formie </w:t>
      </w:r>
      <w:r w:rsidR="0063116C" w:rsidRPr="0091558A">
        <w:t>przewidzianej w tym Rozporządzeniu</w:t>
      </w:r>
      <w:r w:rsidRPr="0091558A">
        <w:t>, w zakresie i w sposób określony w przepisach wydanych na podstawie art. 70 ustawy.</w:t>
      </w:r>
    </w:p>
    <w:p w14:paraId="0CE616F2" w14:textId="77777777" w:rsidR="00895456" w:rsidRPr="0091558A" w:rsidRDefault="00895456" w:rsidP="008C7AEF">
      <w:pPr>
        <w:numPr>
          <w:ilvl w:val="0"/>
          <w:numId w:val="15"/>
        </w:numPr>
        <w:spacing w:line="260" w:lineRule="exact"/>
      </w:pPr>
      <w:r w:rsidRPr="0091558A">
        <w:t xml:space="preserve">Oferty, oświadczenia o niepodleganiu wykluczeniu, spełnianiu warunków udziału w postępowaniu, podmiotowe środki dowodowe, w tym oświadczenie wykonawców wspólnie ubiegających się o udzielenie zamówienia, z którego wynika, które 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w:t>
      </w:r>
      <w:r w:rsidRPr="0091558A">
        <w:rPr>
          <w:i/>
        </w:rPr>
        <w:t>ustawy z dnia 17 lutego 2005 r. o informatyzacji działalności podmiotów realizujących zadania publiczne (Dz. U. z 2020 r. poz. 346, 568, 695, 1517 i 2320)</w:t>
      </w:r>
      <w:r w:rsidRPr="0091558A">
        <w:t>, z uwzględnieniem rodzaju przekazywanych danych.</w:t>
      </w:r>
    </w:p>
    <w:p w14:paraId="720B0BCA" w14:textId="06B7FBAC" w:rsidR="00895456" w:rsidRPr="0091558A" w:rsidRDefault="00895456" w:rsidP="008C7AEF">
      <w:pPr>
        <w:numPr>
          <w:ilvl w:val="0"/>
          <w:numId w:val="15"/>
        </w:numPr>
        <w:spacing w:line="260" w:lineRule="exact"/>
      </w:pPr>
      <w:r w:rsidRPr="0091558A">
        <w:t xml:space="preserve">Informacje, oświadczenia lub dokumenty, inne niż określone w ust. </w:t>
      </w:r>
      <w:r w:rsidR="0063116C" w:rsidRPr="0091558A">
        <w:t>3</w:t>
      </w:r>
      <w:r w:rsidRPr="0091558A">
        <w:t xml:space="preserve">, przekazywane w postępowaniu, sporządza się w postaci elektronicznej, w formatach danych określonych w przepisach wydanych na podstawie art. 18 </w:t>
      </w:r>
      <w:r w:rsidRPr="0091558A">
        <w:rPr>
          <w:i/>
        </w:rPr>
        <w:t>ustawy z dnia 17 lutego 2005 r. o informatyzacji działalności podmiotów realizujących zadania publiczne</w:t>
      </w:r>
      <w:r w:rsidRPr="0091558A">
        <w:t xml:space="preserve"> lub jako tekst wpisany bezpośrednio do wiadomości przekazywanej przy użyciu środków komunikacji elektronicznej, o których mowa w pkt 8.1) </w:t>
      </w:r>
      <w:proofErr w:type="spellStart"/>
      <w:r w:rsidRPr="0091558A">
        <w:t>swz</w:t>
      </w:r>
      <w:proofErr w:type="spellEnd"/>
      <w:r w:rsidRPr="0091558A">
        <w:t>.</w:t>
      </w:r>
    </w:p>
    <w:p w14:paraId="2CD04855" w14:textId="77777777" w:rsidR="00895456" w:rsidRPr="0091558A" w:rsidRDefault="00895456" w:rsidP="008C7AEF">
      <w:pPr>
        <w:numPr>
          <w:ilvl w:val="0"/>
          <w:numId w:val="15"/>
        </w:numPr>
        <w:spacing w:line="260" w:lineRule="exact"/>
        <w:outlineLvl w:val="1"/>
      </w:pPr>
      <w:r w:rsidRPr="0091558A">
        <w:t xml:space="preserve">Dokumenty elektroniczne przekazuje się w postępowaniu przy użyciu środków komunikacji elektronicznej wskazanych w pkt. 8.1) </w:t>
      </w:r>
      <w:proofErr w:type="spellStart"/>
      <w:r w:rsidRPr="0091558A">
        <w:t>swz</w:t>
      </w:r>
      <w:proofErr w:type="spellEnd"/>
      <w:r w:rsidRPr="0091558A">
        <w:t>.</w:t>
      </w:r>
    </w:p>
    <w:p w14:paraId="4D73B9C6" w14:textId="77777777" w:rsidR="00895456" w:rsidRPr="0091558A" w:rsidRDefault="00895456" w:rsidP="008C7AEF">
      <w:pPr>
        <w:numPr>
          <w:ilvl w:val="0"/>
          <w:numId w:val="15"/>
        </w:numPr>
        <w:spacing w:line="260" w:lineRule="exact"/>
      </w:pPr>
      <w:r w:rsidRPr="0091558A">
        <w:t>Podmiotowe środki dowodowe, przedmiotowe środki dowodowe oraz inne dokumenty lub oświadczenia, sporządzone w języku obcym przekazuje się wraz z tłumaczeniem na język polski.</w:t>
      </w:r>
    </w:p>
    <w:p w14:paraId="6BAAB30C" w14:textId="77777777" w:rsidR="00895456" w:rsidRPr="0091558A" w:rsidRDefault="00895456" w:rsidP="008C7AEF">
      <w:pPr>
        <w:numPr>
          <w:ilvl w:val="0"/>
          <w:numId w:val="15"/>
        </w:numPr>
        <w:spacing w:line="260" w:lineRule="exact"/>
      </w:pPr>
      <w:r w:rsidRPr="0091558A">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14:paraId="0EA3D690" w14:textId="77777777" w:rsidR="00895456" w:rsidRPr="0091558A" w:rsidRDefault="00895456" w:rsidP="008C7AEF">
      <w:pPr>
        <w:numPr>
          <w:ilvl w:val="0"/>
          <w:numId w:val="15"/>
        </w:numPr>
        <w:spacing w:line="260" w:lineRule="exact"/>
      </w:pPr>
      <w:r w:rsidRPr="0091558A">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E6B07E3" w14:textId="77777777" w:rsidR="00895456" w:rsidRPr="0091558A" w:rsidRDefault="00895456" w:rsidP="008C7AEF">
      <w:pPr>
        <w:numPr>
          <w:ilvl w:val="0"/>
          <w:numId w:val="15"/>
        </w:numPr>
        <w:spacing w:line="260" w:lineRule="exact"/>
      </w:pPr>
      <w:r w:rsidRPr="0091558A">
        <w:t>Poświadczenia zgodności cyfrowego odwzorowania z dokumentem w postaci papierowej, o którym mowa w ust. 7, dokonuje w przypadku:</w:t>
      </w:r>
    </w:p>
    <w:p w14:paraId="2B1A646F" w14:textId="77777777" w:rsidR="00895456" w:rsidRPr="0091558A" w:rsidRDefault="00895456" w:rsidP="008C7AEF">
      <w:pPr>
        <w:numPr>
          <w:ilvl w:val="0"/>
          <w:numId w:val="16"/>
        </w:numPr>
        <w:spacing w:line="260" w:lineRule="exact"/>
        <w:contextualSpacing/>
      </w:pPr>
      <w:r w:rsidRPr="0091558A">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2E8BCF6A" w14:textId="77777777" w:rsidR="00895456" w:rsidRPr="0091558A" w:rsidRDefault="00895456" w:rsidP="008C7AEF">
      <w:pPr>
        <w:numPr>
          <w:ilvl w:val="0"/>
          <w:numId w:val="16"/>
        </w:numPr>
        <w:spacing w:line="260" w:lineRule="exact"/>
        <w:contextualSpacing/>
      </w:pPr>
      <w:r w:rsidRPr="0091558A">
        <w:t>innych dokumentów – odpowiednio wykonawca lub wykonawca wspólnie ubiegający się o udzielenie zamówienia, w zakresie dokumentów, które każdego z nich dotyczą.</w:t>
      </w:r>
    </w:p>
    <w:p w14:paraId="44A0EE39" w14:textId="77777777" w:rsidR="00895456" w:rsidRPr="0091558A" w:rsidRDefault="00895456" w:rsidP="008C7AEF">
      <w:pPr>
        <w:numPr>
          <w:ilvl w:val="0"/>
          <w:numId w:val="15"/>
        </w:numPr>
        <w:spacing w:line="260" w:lineRule="exact"/>
      </w:pPr>
      <w:r w:rsidRPr="0091558A">
        <w:t>Poświadczenia zgodności cyfrowego odwzorowania z dokumentem w postaci papierowej, o którym mowa w ust. 7 i ust. 12, może dokonać również notariusz.</w:t>
      </w:r>
    </w:p>
    <w:p w14:paraId="6CDFDCF1" w14:textId="77777777" w:rsidR="00895456" w:rsidRPr="0091558A" w:rsidRDefault="00895456" w:rsidP="008C7AEF">
      <w:pPr>
        <w:numPr>
          <w:ilvl w:val="0"/>
          <w:numId w:val="15"/>
        </w:numPr>
        <w:spacing w:line="260" w:lineRule="exact"/>
      </w:pPr>
      <w:r w:rsidRPr="0091558A">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32BFA64" w14:textId="77777777" w:rsidR="00895456" w:rsidRPr="0091558A" w:rsidRDefault="00895456" w:rsidP="008C7AEF">
      <w:pPr>
        <w:numPr>
          <w:ilvl w:val="0"/>
          <w:numId w:val="15"/>
        </w:numPr>
        <w:spacing w:line="260" w:lineRule="exact"/>
      </w:pPr>
      <w:r w:rsidRPr="0091558A">
        <w:t>Podmiotowe środki dowodowe, w tym oświadczenie wykonawców wspólnie ubiegających się o udzielenie zamówienia, z którego wynika, które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931BD73" w14:textId="77777777" w:rsidR="00895456" w:rsidRPr="0091558A" w:rsidRDefault="00895456" w:rsidP="008C7AEF">
      <w:pPr>
        <w:numPr>
          <w:ilvl w:val="0"/>
          <w:numId w:val="15"/>
        </w:numPr>
        <w:spacing w:line="260" w:lineRule="exact"/>
      </w:pPr>
      <w:r w:rsidRPr="0091558A">
        <w:t>W przypadku gdy podmiotowe środki dowodowe, w tym oświadczenie wykonawców wspólnie ubiegający się o udzielenie zamówienia, z którego wynika, które usługi wykonają poszczególni wykonawcy,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43DA690" w14:textId="77777777" w:rsidR="00895456" w:rsidRPr="0091558A" w:rsidRDefault="00895456" w:rsidP="008C7AEF">
      <w:pPr>
        <w:numPr>
          <w:ilvl w:val="0"/>
          <w:numId w:val="15"/>
        </w:numPr>
        <w:spacing w:line="260" w:lineRule="exact"/>
      </w:pPr>
      <w:r w:rsidRPr="0091558A">
        <w:t>Poświadczenia zgodności cyfrowego odwzorowania z dokumentem w postaci papierowej, o którym mowa w ust. 12, dokonuje w przypadku:</w:t>
      </w:r>
    </w:p>
    <w:p w14:paraId="7C2BCE95" w14:textId="77777777" w:rsidR="00895456" w:rsidRPr="0091558A" w:rsidRDefault="00895456" w:rsidP="008C7AEF">
      <w:pPr>
        <w:numPr>
          <w:ilvl w:val="0"/>
          <w:numId w:val="17"/>
        </w:numPr>
        <w:spacing w:line="260" w:lineRule="exact"/>
        <w:contextualSpacing/>
      </w:pPr>
      <w:r w:rsidRPr="0091558A">
        <w:t>podmiotowych środków dowodowych – odpowiednio wykonawca, wykonawca wspólnie ubiegający się o udzielenie zamówienia, podmiot udostępniający zasoby lub podwykonawca, w zakresie podmiotowych środków dowodowych, które każdego z nich dotyczą;</w:t>
      </w:r>
    </w:p>
    <w:p w14:paraId="37A1161A" w14:textId="77777777" w:rsidR="00895456" w:rsidRPr="0091558A" w:rsidRDefault="00895456" w:rsidP="008C7AEF">
      <w:pPr>
        <w:numPr>
          <w:ilvl w:val="0"/>
          <w:numId w:val="17"/>
        </w:numPr>
        <w:spacing w:line="260" w:lineRule="exact"/>
        <w:contextualSpacing/>
      </w:pPr>
      <w:r w:rsidRPr="0091558A">
        <w:t>przedmiotowego środka dowodowego, oświadczenia wykonawców wspólnie ubiegających się o udzielenie zamówienia, z którego wynika, które usługi wykonają poszczególni wykonawcy, lub zobowiązania podmiotu udostępniającego zasoby – odpowiednio wykonawca lub wykonawca wspólnie ubiegający się o udzielenie zamówienia;</w:t>
      </w:r>
    </w:p>
    <w:p w14:paraId="39D9B38B" w14:textId="77777777" w:rsidR="00895456" w:rsidRPr="0091558A" w:rsidRDefault="00895456" w:rsidP="008C7AEF">
      <w:pPr>
        <w:numPr>
          <w:ilvl w:val="0"/>
          <w:numId w:val="17"/>
        </w:numPr>
        <w:spacing w:line="260" w:lineRule="exact"/>
        <w:contextualSpacing/>
      </w:pPr>
      <w:r w:rsidRPr="0091558A">
        <w:t>pełnomocnictwa – mocodawca.</w:t>
      </w:r>
    </w:p>
    <w:p w14:paraId="6FC9BC00" w14:textId="77777777" w:rsidR="00895456" w:rsidRPr="0091558A" w:rsidRDefault="00895456" w:rsidP="008C7AEF">
      <w:pPr>
        <w:numPr>
          <w:ilvl w:val="0"/>
          <w:numId w:val="15"/>
        </w:numPr>
        <w:spacing w:line="260" w:lineRule="exact"/>
      </w:pPr>
      <w:r w:rsidRPr="0091558A">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podpisem zaufanym lub podpisem osobistym, jest równoznaczne z opatrzeniem wszystkich dokumentów zawartych w tym pliku odpowiednio kwalifikowanym, podpisem elektronicznym, podpisem zaufanym lub podpisem osobistym.</w:t>
      </w:r>
    </w:p>
    <w:p w14:paraId="293E4A68" w14:textId="226AC3EC" w:rsidR="00895456" w:rsidRPr="0091558A" w:rsidRDefault="00895456" w:rsidP="007E1C2B">
      <w:pPr>
        <w:pStyle w:val="Akapitzlist"/>
        <w:keepNext/>
        <w:keepLines/>
        <w:numPr>
          <w:ilvl w:val="0"/>
          <w:numId w:val="3"/>
        </w:numPr>
        <w:spacing w:before="120" w:after="120" w:line="260" w:lineRule="exact"/>
        <w:outlineLvl w:val="0"/>
        <w:rPr>
          <w:rFonts w:eastAsiaTheme="majorEastAsia" w:cstheme="majorBidi"/>
          <w:b/>
          <w:sz w:val="22"/>
          <w:szCs w:val="32"/>
        </w:rPr>
      </w:pPr>
      <w:r w:rsidRPr="0091558A">
        <w:rPr>
          <w:rFonts w:eastAsiaTheme="majorEastAsia" w:cstheme="majorBidi"/>
          <w:b/>
          <w:sz w:val="22"/>
          <w:szCs w:val="3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5B93BBD" w14:textId="77777777" w:rsidR="00895456" w:rsidRPr="0091558A" w:rsidRDefault="00895456" w:rsidP="00895456">
      <w:pPr>
        <w:spacing w:before="120" w:after="120" w:line="260" w:lineRule="exact"/>
        <w:rPr>
          <w:b/>
        </w:rPr>
      </w:pPr>
      <w:r w:rsidRPr="0091558A">
        <w:rPr>
          <w:b/>
        </w:rPr>
        <w:t>8.1) Informacje ogólne</w:t>
      </w:r>
    </w:p>
    <w:p w14:paraId="7202E774" w14:textId="77777777" w:rsidR="00C3268D" w:rsidRDefault="00C3268D" w:rsidP="008C7AEF">
      <w:pPr>
        <w:pStyle w:val="Styl2SWZ"/>
        <w:numPr>
          <w:ilvl w:val="0"/>
          <w:numId w:val="26"/>
        </w:numPr>
        <w:spacing w:line="260" w:lineRule="exact"/>
      </w:pPr>
      <w:r>
        <w:t xml:space="preserve">Komunikacja między Zamawiającym a wykonawcami odbywa się przy użyciu: </w:t>
      </w:r>
    </w:p>
    <w:p w14:paraId="74763B35" w14:textId="77777777" w:rsidR="00C3268D" w:rsidRDefault="00C3268D" w:rsidP="00C3268D">
      <w:pPr>
        <w:pStyle w:val="Akapitzlist"/>
        <w:spacing w:line="260" w:lineRule="exact"/>
        <w:ind w:left="360"/>
      </w:pPr>
      <w:proofErr w:type="spellStart"/>
      <w:r>
        <w:t>miniPortalu</w:t>
      </w:r>
      <w:proofErr w:type="spellEnd"/>
      <w:r>
        <w:t xml:space="preserve">, który dostępny jest </w:t>
      </w:r>
      <w:hyperlink r:id="rId26" w:history="1">
        <w:r>
          <w:rPr>
            <w:rStyle w:val="Hipercze"/>
          </w:rPr>
          <w:t>pod adresem: https://miniportal.uzp.gov.pl/</w:t>
        </w:r>
      </w:hyperlink>
    </w:p>
    <w:p w14:paraId="76CA5A02" w14:textId="77777777" w:rsidR="00C3268D" w:rsidRDefault="00C3268D" w:rsidP="00C3268D">
      <w:pPr>
        <w:pStyle w:val="Akapitzlist"/>
        <w:spacing w:line="260" w:lineRule="exact"/>
        <w:ind w:left="360"/>
      </w:pPr>
      <w:proofErr w:type="spellStart"/>
      <w:r>
        <w:t>ePUAPu</w:t>
      </w:r>
      <w:proofErr w:type="spellEnd"/>
      <w:r>
        <w:t xml:space="preserve">, dostępnego pod </w:t>
      </w:r>
      <w:hyperlink r:id="rId27" w:history="1">
        <w:r>
          <w:rPr>
            <w:rStyle w:val="Hipercze"/>
          </w:rPr>
          <w:t>adresem: https://epuap.gov.pl/wps/portal</w:t>
        </w:r>
      </w:hyperlink>
    </w:p>
    <w:p w14:paraId="4BEC055F" w14:textId="77777777" w:rsidR="00C3268D" w:rsidRDefault="00C3268D" w:rsidP="00C3268D">
      <w:pPr>
        <w:pStyle w:val="Akapitzlist"/>
        <w:spacing w:line="260" w:lineRule="exact"/>
        <w:ind w:left="360"/>
      </w:pPr>
      <w:r>
        <w:t xml:space="preserve">oraz poczty elektronicznej – </w:t>
      </w:r>
      <w:hyperlink r:id="rId28" w:history="1">
        <w:r>
          <w:rPr>
            <w:rStyle w:val="Hipercze"/>
          </w:rPr>
          <w:t xml:space="preserve">adres e-mail: </w:t>
        </w:r>
        <w:hyperlink r:id="rId29" w:history="1">
          <w:r>
            <w:rPr>
              <w:rStyle w:val="Hipercze"/>
              <w:rFonts w:cs="Arial"/>
              <w:color w:val="0186BA"/>
              <w:szCs w:val="20"/>
              <w:shd w:val="clear" w:color="auto" w:fill="FFFFFF"/>
            </w:rPr>
            <w:t>info@capellacracoviensis.pl</w:t>
          </w:r>
        </w:hyperlink>
      </w:hyperlink>
    </w:p>
    <w:p w14:paraId="3896F716" w14:textId="480688B7" w:rsidR="00C3268D" w:rsidRDefault="008A3D3C" w:rsidP="00C3268D">
      <w:pPr>
        <w:pStyle w:val="Akapitzlist"/>
        <w:spacing w:line="260" w:lineRule="exact"/>
        <w:ind w:left="360"/>
        <w:rPr>
          <w:rFonts w:cs="Arial"/>
          <w:szCs w:val="20"/>
        </w:rPr>
      </w:pPr>
      <w:hyperlink r:id="rId30" w:tgtFrame="_blank" w:tooltip="Link do zewnętrznego systemu ePUAP" w:history="1">
        <w:r w:rsidR="00C3268D">
          <w:rPr>
            <w:rStyle w:val="Hipercze"/>
            <w:rFonts w:cs="Arial"/>
            <w:color w:val="auto"/>
            <w:szCs w:val="20"/>
          </w:rPr>
          <w:t xml:space="preserve">Kontakt za pośrednictwem systemu </w:t>
        </w:r>
        <w:proofErr w:type="spellStart"/>
        <w:r w:rsidR="00C3268D">
          <w:rPr>
            <w:rStyle w:val="Hipercze"/>
            <w:rFonts w:cs="Arial"/>
            <w:color w:val="auto"/>
            <w:szCs w:val="20"/>
          </w:rPr>
          <w:t>ePUAP</w:t>
        </w:r>
        <w:proofErr w:type="spellEnd"/>
      </w:hyperlink>
      <w:r w:rsidR="00C3268D">
        <w:rPr>
          <w:rFonts w:cs="Arial"/>
          <w:szCs w:val="20"/>
        </w:rPr>
        <w:t xml:space="preserve"> (w wyszukiwarce podmiotu należy wpisać „Capella</w:t>
      </w:r>
      <w:r w:rsidR="00841911">
        <w:rPr>
          <w:rFonts w:cs="Arial"/>
          <w:szCs w:val="20"/>
        </w:rPr>
        <w:t>_</w:t>
      </w:r>
      <w:r w:rsidR="00C3268D">
        <w:rPr>
          <w:rFonts w:cs="Arial"/>
          <w:szCs w:val="20"/>
        </w:rPr>
        <w:t xml:space="preserve"> Cracoviensis”). </w:t>
      </w:r>
    </w:p>
    <w:p w14:paraId="3AF2B2E7" w14:textId="6B0B544C" w:rsidR="00895456" w:rsidRPr="0091558A" w:rsidRDefault="00C3268D" w:rsidP="008C7AEF">
      <w:pPr>
        <w:numPr>
          <w:ilvl w:val="0"/>
          <w:numId w:val="12"/>
        </w:numPr>
        <w:spacing w:line="260" w:lineRule="exact"/>
      </w:pPr>
      <w:r w:rsidRPr="0091558A" w:rsidDel="00C3268D">
        <w:t xml:space="preserve"> </w:t>
      </w:r>
      <w:r w:rsidR="00895456" w:rsidRPr="0091558A">
        <w:t xml:space="preserve">Wykonawca zamierzający wziąć udział w postępowaniu o udzielenie zamówienia publicznego, musi  posiadać konto na </w:t>
      </w:r>
      <w:proofErr w:type="spellStart"/>
      <w:r w:rsidR="00895456" w:rsidRPr="0091558A">
        <w:t>ePUAP</w:t>
      </w:r>
      <w:proofErr w:type="spellEnd"/>
      <w:r w:rsidR="00895456" w:rsidRPr="0091558A">
        <w:t xml:space="preserve">. Wykonawca posiadający konto na </w:t>
      </w:r>
      <w:proofErr w:type="spellStart"/>
      <w:r w:rsidR="00895456" w:rsidRPr="0091558A">
        <w:t>ePUAP</w:t>
      </w:r>
      <w:proofErr w:type="spellEnd"/>
      <w:r w:rsidR="00895456" w:rsidRPr="0091558A">
        <w:t xml:space="preserve"> ma dostęp do następujących formularzy: „Formularz do złożenia, zmiany, wycofania oferty lub wniosku” oraz do „Formularza do komunikacji”. </w:t>
      </w:r>
    </w:p>
    <w:p w14:paraId="0BC62475" w14:textId="77777777" w:rsidR="00895456" w:rsidRPr="0091558A" w:rsidRDefault="00895456" w:rsidP="008C7AEF">
      <w:pPr>
        <w:numPr>
          <w:ilvl w:val="0"/>
          <w:numId w:val="12"/>
        </w:numPr>
        <w:spacing w:line="260" w:lineRule="exact"/>
      </w:pPr>
      <w:r w:rsidRPr="0091558A">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1558A">
        <w:t>miniPortal</w:t>
      </w:r>
      <w:proofErr w:type="spellEnd"/>
      <w:r w:rsidRPr="0091558A">
        <w:t xml:space="preserve"> oraz Warunkach korzystania z elektronicznej platformy usług administracji publicznej (</w:t>
      </w:r>
      <w:proofErr w:type="spellStart"/>
      <w:r w:rsidRPr="0091558A">
        <w:t>ePUAP</w:t>
      </w:r>
      <w:proofErr w:type="spellEnd"/>
      <w:r w:rsidRPr="0091558A">
        <w:t>).</w:t>
      </w:r>
    </w:p>
    <w:p w14:paraId="4B715C7E" w14:textId="77777777" w:rsidR="00895456" w:rsidRPr="0091558A" w:rsidRDefault="00895456" w:rsidP="008C7AEF">
      <w:pPr>
        <w:numPr>
          <w:ilvl w:val="0"/>
          <w:numId w:val="12"/>
        </w:numPr>
        <w:spacing w:line="260" w:lineRule="exact"/>
      </w:pPr>
      <w:r w:rsidRPr="0091558A">
        <w:t>Maksymalny rozmiar plików przesyłanych za pośrednictwem dedykowanych formularzy: „Formularz złożenia, zmiany, wycofania oferty lub wniosku” i „Formularza do komunikacji” wynosi 150 MB.</w:t>
      </w:r>
    </w:p>
    <w:p w14:paraId="56F62C42" w14:textId="77777777" w:rsidR="00895456" w:rsidRPr="0091558A" w:rsidRDefault="00895456" w:rsidP="008C7AEF">
      <w:pPr>
        <w:numPr>
          <w:ilvl w:val="0"/>
          <w:numId w:val="12"/>
        </w:numPr>
        <w:spacing w:line="260" w:lineRule="exact"/>
      </w:pPr>
      <w:r w:rsidRPr="0091558A">
        <w:t xml:space="preserve">Za datę przekazania oferty, wniosków, zawiadomień, dokumentów elektronicznych, oświadczeń lub elektronicznych kopii dokumentów lub oświadczeń oraz innych informacji przyjmuje się datę ich przekazania na </w:t>
      </w:r>
      <w:proofErr w:type="spellStart"/>
      <w:r w:rsidRPr="0091558A">
        <w:t>ePUAP</w:t>
      </w:r>
      <w:proofErr w:type="spellEnd"/>
      <w:r w:rsidRPr="0091558A">
        <w:t>.</w:t>
      </w:r>
    </w:p>
    <w:p w14:paraId="3D0CBBB0" w14:textId="77777777" w:rsidR="00895456" w:rsidRPr="0091558A" w:rsidRDefault="00895456" w:rsidP="008C7AEF">
      <w:pPr>
        <w:numPr>
          <w:ilvl w:val="0"/>
          <w:numId w:val="12"/>
        </w:numPr>
        <w:spacing w:line="260" w:lineRule="exact"/>
      </w:pPr>
      <w:r w:rsidRPr="0091558A">
        <w:t>Zamawiający przekazuje link do postępowania oraz ID postępowania. Dane postępowanie można wyszukać również na Liście wszystkich postępowań w </w:t>
      </w:r>
      <w:proofErr w:type="spellStart"/>
      <w:r w:rsidRPr="0091558A">
        <w:t>miniPortalu</w:t>
      </w:r>
      <w:proofErr w:type="spellEnd"/>
      <w:r w:rsidRPr="0091558A">
        <w:t xml:space="preserve"> klikając wcześniej opcję „Dla Wykonawców” lub ze strony głównej z zakładki Postępowania.</w:t>
      </w:r>
    </w:p>
    <w:p w14:paraId="2C89355E" w14:textId="77777777" w:rsidR="00895456" w:rsidRPr="0091558A" w:rsidRDefault="00895456" w:rsidP="008C7AEF">
      <w:pPr>
        <w:numPr>
          <w:ilvl w:val="0"/>
          <w:numId w:val="12"/>
        </w:numPr>
        <w:spacing w:line="260" w:lineRule="exact"/>
        <w:rPr>
          <w:rFonts w:cs="Arial"/>
          <w:szCs w:val="20"/>
        </w:rPr>
      </w:pPr>
      <w:r w:rsidRPr="0091558A">
        <w:rPr>
          <w:rFonts w:cs="Arial"/>
          <w:szCs w:val="20"/>
        </w:rPr>
        <w:t xml:space="preserve">Identyfikator ID dla danego postępowania o udzielenie zamówienia dostępny jest na liście wszystkich postępowań na </w:t>
      </w:r>
      <w:proofErr w:type="spellStart"/>
      <w:r w:rsidRPr="0091558A">
        <w:rPr>
          <w:rFonts w:cs="Arial"/>
          <w:szCs w:val="20"/>
        </w:rPr>
        <w:t>miniPortalu</w:t>
      </w:r>
      <w:proofErr w:type="spellEnd"/>
    </w:p>
    <w:p w14:paraId="26D1163D" w14:textId="77777777" w:rsidR="00895456" w:rsidRPr="0091558A" w:rsidRDefault="00895456" w:rsidP="008C7AEF">
      <w:pPr>
        <w:numPr>
          <w:ilvl w:val="0"/>
          <w:numId w:val="12"/>
        </w:numPr>
        <w:spacing w:line="260" w:lineRule="exact"/>
        <w:rPr>
          <w:rFonts w:cs="Arial"/>
          <w:szCs w:val="20"/>
        </w:rPr>
      </w:pPr>
      <w:r w:rsidRPr="0091558A">
        <w:rPr>
          <w:rFonts w:cs="Arial"/>
          <w:szCs w:val="20"/>
        </w:rPr>
        <w:t>Jeżeli Zamawiający lub wykonawca przekazują oświadczenia, wnioski, zawiadomienia oraz informacje przy użyciu poczty elektronicznej, każda ze stron na żądanie drugiej strony niezwłocznie potwierdza fakt ich otrzymania.</w:t>
      </w:r>
    </w:p>
    <w:p w14:paraId="3E4EF9C0" w14:textId="77777777" w:rsidR="00895456" w:rsidRPr="0091558A" w:rsidRDefault="00895456" w:rsidP="00895456">
      <w:pPr>
        <w:spacing w:line="260" w:lineRule="exact"/>
        <w:ind w:left="360"/>
        <w:rPr>
          <w:rFonts w:cs="Arial"/>
          <w:szCs w:val="20"/>
        </w:rPr>
      </w:pPr>
      <w:r w:rsidRPr="0091558A">
        <w:rPr>
          <w:rFonts w:cs="Arial"/>
          <w:b/>
          <w:szCs w:val="20"/>
        </w:rPr>
        <w:t xml:space="preserve">Zamawiający nie dopuszcza możliwości złożenia oferty, ani żadnego dokumentu czy oświadczenia wskazanego w pkt. 7.1) </w:t>
      </w:r>
      <w:proofErr w:type="spellStart"/>
      <w:r w:rsidRPr="0091558A">
        <w:rPr>
          <w:rFonts w:cs="Arial"/>
          <w:b/>
          <w:szCs w:val="20"/>
        </w:rPr>
        <w:t>swz</w:t>
      </w:r>
      <w:proofErr w:type="spellEnd"/>
      <w:r w:rsidRPr="0091558A">
        <w:rPr>
          <w:rFonts w:cs="Arial"/>
          <w:b/>
          <w:szCs w:val="20"/>
        </w:rPr>
        <w:t xml:space="preserve"> składanego wraz z ofertą, przy użyciu poczty elektronicznej.</w:t>
      </w:r>
    </w:p>
    <w:p w14:paraId="76D0218C" w14:textId="77777777" w:rsidR="00895456" w:rsidRPr="0091558A" w:rsidRDefault="00895456" w:rsidP="00895456">
      <w:pPr>
        <w:spacing w:before="120" w:after="120" w:line="260" w:lineRule="exact"/>
        <w:outlineLvl w:val="0"/>
        <w:rPr>
          <w:b/>
        </w:rPr>
      </w:pPr>
      <w:r w:rsidRPr="0091558A">
        <w:rPr>
          <w:b/>
        </w:rPr>
        <w:t>8.2) Złożenie oferty</w:t>
      </w:r>
    </w:p>
    <w:p w14:paraId="29A40028" w14:textId="77777777" w:rsidR="00895456" w:rsidRPr="0091558A" w:rsidRDefault="00895456" w:rsidP="008C7AEF">
      <w:pPr>
        <w:numPr>
          <w:ilvl w:val="0"/>
          <w:numId w:val="13"/>
        </w:numPr>
        <w:spacing w:line="260" w:lineRule="exact"/>
      </w:pPr>
      <w:r w:rsidRPr="0091558A">
        <w:t xml:space="preserve">Wykonawca składa ofertę za pośrednictwem „Formularza do złożenia, zmiany, wycofania oferty lub wniosku” dostępnego na </w:t>
      </w:r>
      <w:proofErr w:type="spellStart"/>
      <w:r w:rsidRPr="0091558A">
        <w:t>ePUAP</w:t>
      </w:r>
      <w:proofErr w:type="spellEnd"/>
      <w:r w:rsidRPr="0091558A">
        <w:t xml:space="preserve"> i udostępnionego również na </w:t>
      </w:r>
      <w:proofErr w:type="spellStart"/>
      <w:r w:rsidRPr="0091558A">
        <w:t>miniPortalu</w:t>
      </w:r>
      <w:proofErr w:type="spellEnd"/>
      <w:r w:rsidRPr="0091558A">
        <w:t xml:space="preserve">. Funkcjonalność do zaszyfrowania oferty przez wykonawcę jest dostępna dla wykonawców na </w:t>
      </w:r>
      <w:proofErr w:type="spellStart"/>
      <w:r w:rsidRPr="0091558A">
        <w:t>miniPortalu</w:t>
      </w:r>
      <w:proofErr w:type="spellEnd"/>
      <w:r w:rsidRPr="0091558A">
        <w:t xml:space="preserve">, w szczegółach danego postępowania. W formularzu oferty wykonawca zobowiązany jest podać adres skrzynki </w:t>
      </w:r>
      <w:proofErr w:type="spellStart"/>
      <w:r w:rsidRPr="0091558A">
        <w:t>ePUAP</w:t>
      </w:r>
      <w:proofErr w:type="spellEnd"/>
      <w:r w:rsidRPr="0091558A">
        <w:t>, na którym prowadzona będzie korespondencja związana z postępowaniem.</w:t>
      </w:r>
    </w:p>
    <w:p w14:paraId="13A6C198" w14:textId="77777777" w:rsidR="00895456" w:rsidRPr="0091558A" w:rsidRDefault="00895456" w:rsidP="008C7AEF">
      <w:pPr>
        <w:numPr>
          <w:ilvl w:val="0"/>
          <w:numId w:val="13"/>
        </w:numPr>
        <w:spacing w:line="260" w:lineRule="exact"/>
      </w:pPr>
      <w:r w:rsidRPr="0091558A">
        <w:rPr>
          <w:b/>
        </w:rPr>
        <w:t>Ofertę należy sporządzić w języku polskim.</w:t>
      </w:r>
    </w:p>
    <w:p w14:paraId="7F5DAD7F" w14:textId="77777777" w:rsidR="00895456" w:rsidRPr="0091558A" w:rsidRDefault="00895456" w:rsidP="008C7AEF">
      <w:pPr>
        <w:numPr>
          <w:ilvl w:val="0"/>
          <w:numId w:val="13"/>
        </w:numPr>
        <w:spacing w:line="260" w:lineRule="exact"/>
      </w:pPr>
      <w:r w:rsidRPr="0091558A">
        <w:rPr>
          <w:b/>
        </w:rPr>
        <w:t>Ofertę składa się, pod rygorem nieważności, w formie elektronicznej lub w postaci elektronicznej opatrzonej podpisem zaufanym lub podpisem osobistym.</w:t>
      </w:r>
    </w:p>
    <w:p w14:paraId="47D5D3B4" w14:textId="77777777" w:rsidR="00895456" w:rsidRPr="0091558A" w:rsidRDefault="00895456" w:rsidP="008C7AEF">
      <w:pPr>
        <w:numPr>
          <w:ilvl w:val="0"/>
          <w:numId w:val="13"/>
        </w:numPr>
        <w:spacing w:line="260" w:lineRule="exact"/>
      </w:pPr>
      <w:r w:rsidRPr="0091558A">
        <w:t xml:space="preserve">Sposób złożenia oferty, w tym zaszyfrowania oferty opisany został w „Instrukcji użytkownika”, dostępnej </w:t>
      </w:r>
      <w:hyperlink r:id="rId31" w:history="1">
        <w:r w:rsidRPr="0091558A">
          <w:t xml:space="preserve">pod adresem: </w:t>
        </w:r>
        <w:r w:rsidRPr="0091558A">
          <w:rPr>
            <w:color w:val="0563C1" w:themeColor="hyperlink"/>
            <w:u w:val="single"/>
          </w:rPr>
          <w:t>https://miniportal.uzp.gov.pl/</w:t>
        </w:r>
      </w:hyperlink>
    </w:p>
    <w:p w14:paraId="71276FE3" w14:textId="77777777" w:rsidR="00895456" w:rsidRPr="0091558A" w:rsidRDefault="00895456" w:rsidP="008C7AEF">
      <w:pPr>
        <w:numPr>
          <w:ilvl w:val="0"/>
          <w:numId w:val="13"/>
        </w:numPr>
        <w:spacing w:line="260" w:lineRule="exact"/>
      </w:pPr>
      <w:r w:rsidRPr="0091558A">
        <w:t xml:space="preserve">W przypadku gdy dokumenty elektroniczne w postępowaniu, przekazywane przy użyciu środków komunikacji elektronicznej, zawierają informacje stanowiące tajemnicę przedsiębiorstwa w rozumieniu przepisów </w:t>
      </w:r>
      <w:r w:rsidRPr="0091558A">
        <w:rPr>
          <w:i/>
        </w:rPr>
        <w:t>ustawy z dnia 16 kwietnia 1993 r. o zwalczaniu nieuczciwej konkurencji (Dz. U. z 2020 r. poz. 1913)</w:t>
      </w:r>
      <w:r w:rsidRPr="0091558A">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0FC4CF5" w14:textId="77777777" w:rsidR="00895456" w:rsidRPr="0091558A" w:rsidRDefault="00895456" w:rsidP="008C7AEF">
      <w:pPr>
        <w:numPr>
          <w:ilvl w:val="0"/>
          <w:numId w:val="13"/>
        </w:numPr>
        <w:spacing w:line="260" w:lineRule="exact"/>
      </w:pPr>
      <w:r w:rsidRPr="0091558A">
        <w:t>Do oferty należy dołączyć  dokumenty i oświadczenia wymienione w pkt 7.1)  w formie elektronicznej (opatrzone podpisem kwalifikowanym)  lub w postaci elektronicznej opatrzonej podpisem zaufanym lub podpisem osobistym, a następnie zaszyfrować wraz z plikami stanowiącymi ofertę</w:t>
      </w:r>
      <w:r w:rsidR="009D7828" w:rsidRPr="0091558A">
        <w:t>.</w:t>
      </w:r>
    </w:p>
    <w:p w14:paraId="3A20FF4A" w14:textId="77777777" w:rsidR="00895456" w:rsidRPr="0091558A" w:rsidRDefault="00895456" w:rsidP="008C7AEF">
      <w:pPr>
        <w:numPr>
          <w:ilvl w:val="0"/>
          <w:numId w:val="13"/>
        </w:numPr>
        <w:spacing w:line="260" w:lineRule="exact"/>
      </w:pPr>
      <w:r w:rsidRPr="0091558A">
        <w:t>Oferta może być złożona tylko do upływu terminu składania ofert.</w:t>
      </w:r>
    </w:p>
    <w:p w14:paraId="1EEE7AC6" w14:textId="77777777" w:rsidR="00895456" w:rsidRPr="0091558A" w:rsidRDefault="00895456" w:rsidP="008C7AEF">
      <w:pPr>
        <w:numPr>
          <w:ilvl w:val="0"/>
          <w:numId w:val="13"/>
        </w:numPr>
        <w:spacing w:line="260" w:lineRule="exact"/>
      </w:pPr>
      <w:r w:rsidRPr="0091558A">
        <w:t xml:space="preserve">Wykonawca może przed upływem terminu do składania ofert wycofać ofertę za pośrednictwem „Formularza do złożenia, zmiany, wycofania oferty lub wniosku” dostępnego na </w:t>
      </w:r>
      <w:proofErr w:type="spellStart"/>
      <w:r w:rsidRPr="0091558A">
        <w:t>ePUAP</w:t>
      </w:r>
      <w:proofErr w:type="spellEnd"/>
      <w:r w:rsidRPr="0091558A">
        <w:t xml:space="preserve"> i udostępnionego również na </w:t>
      </w:r>
      <w:proofErr w:type="spellStart"/>
      <w:r w:rsidRPr="0091558A">
        <w:t>miniPortalu</w:t>
      </w:r>
      <w:proofErr w:type="spellEnd"/>
      <w:r w:rsidRPr="0091558A">
        <w:t xml:space="preserve">. Sposób wycofania oferty został opisany w „Instrukcji użytkownika” dostępnej na </w:t>
      </w:r>
      <w:proofErr w:type="spellStart"/>
      <w:r w:rsidRPr="0091558A">
        <w:t>miniPortalu</w:t>
      </w:r>
      <w:proofErr w:type="spellEnd"/>
      <w:r w:rsidRPr="0091558A">
        <w:t>.</w:t>
      </w:r>
    </w:p>
    <w:p w14:paraId="3DE8BCF2" w14:textId="77777777" w:rsidR="00895456" w:rsidRPr="0091558A" w:rsidRDefault="00895456" w:rsidP="008C7AEF">
      <w:pPr>
        <w:numPr>
          <w:ilvl w:val="0"/>
          <w:numId w:val="13"/>
        </w:numPr>
        <w:spacing w:line="260" w:lineRule="exact"/>
      </w:pPr>
      <w:r w:rsidRPr="0091558A">
        <w:t>Wykonawca po upływie terminu do składania ofert nie może skutecznie dokonać zmiany ani wycofać złożonej oferty.</w:t>
      </w:r>
    </w:p>
    <w:p w14:paraId="24A5608A" w14:textId="77777777" w:rsidR="00895456" w:rsidRPr="0091558A" w:rsidRDefault="00895456" w:rsidP="00895456">
      <w:pPr>
        <w:spacing w:before="120" w:after="120" w:line="260" w:lineRule="exact"/>
        <w:outlineLvl w:val="0"/>
        <w:rPr>
          <w:b/>
        </w:rPr>
      </w:pPr>
      <w:r w:rsidRPr="0091558A">
        <w:rPr>
          <w:b/>
        </w:rPr>
        <w:t>8.3) Sposób komunikowania się zamawiającego z wykonawcami (nie dotyczy składania ofert)</w:t>
      </w:r>
    </w:p>
    <w:p w14:paraId="6F96DD77" w14:textId="77777777" w:rsidR="00C3268D" w:rsidRDefault="00C3268D" w:rsidP="008C7AEF">
      <w:pPr>
        <w:pStyle w:val="Styl2SWZ"/>
        <w:numPr>
          <w:ilvl w:val="0"/>
          <w:numId w:val="25"/>
        </w:numPr>
        <w:spacing w:line="260" w:lineRule="exact"/>
      </w:pPr>
      <w: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lub ID postępowania).</w:t>
      </w:r>
    </w:p>
    <w:p w14:paraId="09BB1E23" w14:textId="77777777" w:rsidR="00C3268D" w:rsidRDefault="00C3268D" w:rsidP="008C7AEF">
      <w:pPr>
        <w:pStyle w:val="Styl2SWZ"/>
        <w:numPr>
          <w:ilvl w:val="0"/>
          <w:numId w:val="25"/>
        </w:numPr>
        <w:spacing w:line="260" w:lineRule="exact"/>
        <w:rPr>
          <w:rStyle w:val="Hipercze"/>
          <w:color w:val="auto"/>
        </w:rPr>
      </w:pPr>
      <w:r>
        <w:rPr>
          <w:color w:val="auto"/>
        </w:rPr>
        <w:t xml:space="preserve">Zamawiający może również komunikować się z wykonawcami za pomocą poczty elektronicznej, </w:t>
      </w:r>
      <w:r>
        <w:rPr>
          <w:color w:val="auto"/>
        </w:rPr>
        <w:br/>
      </w:r>
      <w:hyperlink r:id="rId32" w:history="1">
        <w:r>
          <w:rPr>
            <w:rStyle w:val="Hipercze"/>
            <w:color w:val="auto"/>
          </w:rPr>
          <w:t xml:space="preserve">e-mail: </w:t>
        </w:r>
        <w:hyperlink r:id="rId33" w:history="1">
          <w:r>
            <w:rPr>
              <w:rStyle w:val="Hipercze"/>
              <w:rFonts w:cs="Arial"/>
              <w:color w:val="0186BA"/>
              <w:szCs w:val="20"/>
              <w:shd w:val="clear" w:color="auto" w:fill="FFFFFF"/>
            </w:rPr>
            <w:t>info@capellacracoviensis.pl</w:t>
          </w:r>
        </w:hyperlink>
      </w:hyperlink>
    </w:p>
    <w:p w14:paraId="6A7FDA96" w14:textId="77777777" w:rsidR="00C3268D" w:rsidRDefault="00C3268D" w:rsidP="008C7AEF">
      <w:pPr>
        <w:pStyle w:val="Styl2SWZ"/>
        <w:numPr>
          <w:ilvl w:val="0"/>
          <w:numId w:val="25"/>
        </w:numPr>
        <w:rPr>
          <w:b/>
        </w:rPr>
      </w:pPr>
      <w:r>
        <w:rPr>
          <w:color w:val="auto"/>
        </w:rPr>
        <w:t xml:space="preserve">Maksymalny rozmiar jednej wiadomości z dołączonymi plikami, przesyłanej za pośrednictwem poczty elektronicznej </w:t>
      </w:r>
      <w:hyperlink r:id="rId34" w:history="1">
        <w:r>
          <w:rPr>
            <w:rStyle w:val="Hipercze"/>
            <w:color w:val="auto"/>
          </w:rPr>
          <w:t xml:space="preserve">e-mail: </w:t>
        </w:r>
      </w:hyperlink>
      <w:hyperlink r:id="rId35" w:history="1">
        <w:r>
          <w:rPr>
            <w:rStyle w:val="Hipercze"/>
            <w:rFonts w:cs="Arial"/>
            <w:color w:val="0186BA"/>
            <w:szCs w:val="20"/>
            <w:shd w:val="clear" w:color="auto" w:fill="FFFFFF"/>
          </w:rPr>
          <w:t>info@capellacracoviensis.pl</w:t>
        </w:r>
      </w:hyperlink>
      <w:r>
        <w:rPr>
          <w:color w:val="auto"/>
        </w:rPr>
        <w:t xml:space="preserve">  wynosi </w:t>
      </w:r>
      <w:r>
        <w:rPr>
          <w:b/>
          <w:color w:val="auto"/>
        </w:rPr>
        <w:t>100 MB.</w:t>
      </w:r>
    </w:p>
    <w:p w14:paraId="45F19D56" w14:textId="77777777" w:rsidR="00C3268D" w:rsidRDefault="00C3268D" w:rsidP="008C7AEF">
      <w:pPr>
        <w:pStyle w:val="Styl2SWZ"/>
        <w:numPr>
          <w:ilvl w:val="0"/>
          <w:numId w:val="25"/>
        </w:numPr>
        <w:spacing w:line="260" w:lineRule="exact"/>
        <w:rPr>
          <w:i/>
          <w:color w:val="auto"/>
        </w:rPr>
      </w:pPr>
      <w:r>
        <w:rPr>
          <w:color w:val="auto"/>
        </w:rPr>
        <w:t>Dokumenty elektroniczne, składane są przez Wykonawcę za pośrednictwem „Formularza do komunikacji” jako załączniki. Zamawiający dopuszcza również możliwość składania dokumentów elektronicznych za pomocą poczty elektronicznej, na  wskazany w ust. 2 adres e-mail. Sposób sporządzenia dokumentów elektronicznych musi być zgody z wymaganiami określonymi w </w:t>
      </w:r>
      <w:r>
        <w:rPr>
          <w:i/>
          <w:color w:val="auto"/>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Pr>
          <w:color w:val="auto"/>
        </w:rPr>
        <w:t xml:space="preserve"> oraz w </w:t>
      </w:r>
      <w:r>
        <w:rPr>
          <w:i/>
          <w:color w:val="auto"/>
        </w:rPr>
        <w:t>rozporządzeniu Ministra Rozwoju, Pracy i Technologii z dnia 23 grudnia 2020 r. w sprawie podmiotowych środków dowodowych oraz innych dokumentów lub oświadczeń, jakich może żądać zamawiający od wykonawcy (Dz. U. z 2020 poz. 2415).</w:t>
      </w:r>
    </w:p>
    <w:p w14:paraId="612DB4D9" w14:textId="77777777" w:rsidR="00C3268D" w:rsidRDefault="00C3268D" w:rsidP="008C7AEF">
      <w:pPr>
        <w:pStyle w:val="Styl2SWZ"/>
        <w:numPr>
          <w:ilvl w:val="0"/>
          <w:numId w:val="25"/>
        </w:numPr>
        <w:spacing w:line="260" w:lineRule="exact"/>
        <w:rPr>
          <w:i/>
          <w:color w:val="auto"/>
        </w:rPr>
      </w:pPr>
      <w:r>
        <w:rPr>
          <w:color w:val="auto"/>
        </w:rPr>
        <w:t>Osobą uprawnioną do komunikowania się z wykonawcami jest Pani Barbara Szypulska, tel. +48 721-620-171.</w:t>
      </w:r>
    </w:p>
    <w:p w14:paraId="30AA52A3" w14:textId="58E8BEC7" w:rsidR="00895456" w:rsidRPr="0091558A" w:rsidRDefault="00C3268D">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sidDel="00C3268D">
        <w:t xml:space="preserve"> </w:t>
      </w:r>
      <w:r w:rsidR="00895456" w:rsidRPr="0091558A">
        <w:rPr>
          <w:rFonts w:eastAsiaTheme="majorEastAsia" w:cstheme="majorBidi"/>
          <w:b/>
          <w:sz w:val="22"/>
          <w:szCs w:val="32"/>
        </w:rPr>
        <w:t>Termin związania ofertą</w:t>
      </w:r>
    </w:p>
    <w:p w14:paraId="113112DB" w14:textId="3B5CFF1E" w:rsidR="00895456" w:rsidRPr="00847CFE" w:rsidRDefault="00895456" w:rsidP="00895456">
      <w:pPr>
        <w:spacing w:line="260" w:lineRule="exact"/>
        <w:rPr>
          <w:color w:val="7030A0"/>
        </w:rPr>
      </w:pPr>
      <w:r w:rsidRPr="00847CFE">
        <w:t xml:space="preserve">Termin związania ofertą upływa </w:t>
      </w:r>
      <w:r w:rsidR="00570011">
        <w:rPr>
          <w:b/>
          <w:color w:val="auto"/>
        </w:rPr>
        <w:t>8</w:t>
      </w:r>
      <w:r w:rsidR="00847CFE" w:rsidRPr="00847CFE">
        <w:rPr>
          <w:b/>
          <w:color w:val="auto"/>
        </w:rPr>
        <w:t xml:space="preserve"> lutego </w:t>
      </w:r>
      <w:r w:rsidRPr="00847CFE">
        <w:rPr>
          <w:b/>
          <w:color w:val="auto"/>
        </w:rPr>
        <w:t>202</w:t>
      </w:r>
      <w:r w:rsidR="004913C5">
        <w:rPr>
          <w:b/>
          <w:color w:val="auto"/>
        </w:rPr>
        <w:t>3</w:t>
      </w:r>
      <w:r w:rsidRPr="00847CFE">
        <w:rPr>
          <w:b/>
          <w:color w:val="auto"/>
        </w:rPr>
        <w:t xml:space="preserve"> r.</w:t>
      </w:r>
      <w:r w:rsidRPr="00847CFE">
        <w:rPr>
          <w:color w:val="auto"/>
        </w:rPr>
        <w:t xml:space="preserve"> </w:t>
      </w:r>
    </w:p>
    <w:p w14:paraId="22AD14A8" w14:textId="77777777" w:rsidR="00895456" w:rsidRPr="00847CFE"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847CFE">
        <w:rPr>
          <w:rFonts w:eastAsiaTheme="majorEastAsia" w:cstheme="majorBidi"/>
          <w:b/>
          <w:sz w:val="22"/>
          <w:szCs w:val="32"/>
        </w:rPr>
        <w:t>Opis sposobu przygotowania oferty</w:t>
      </w:r>
    </w:p>
    <w:p w14:paraId="5E35FA18" w14:textId="77777777" w:rsidR="00242A0C" w:rsidRPr="00847CFE" w:rsidRDefault="00242A0C" w:rsidP="008C7AEF">
      <w:pPr>
        <w:numPr>
          <w:ilvl w:val="0"/>
          <w:numId w:val="14"/>
        </w:numPr>
        <w:spacing w:line="260" w:lineRule="exact"/>
      </w:pPr>
      <w:r w:rsidRPr="00847CFE">
        <w:t xml:space="preserve">Na ofertę składa się wypełniony i podpisany Formularz oferty stanowiący załącznik nr 2 do </w:t>
      </w:r>
      <w:proofErr w:type="spellStart"/>
      <w:r w:rsidRPr="00847CFE">
        <w:t>swz</w:t>
      </w:r>
      <w:proofErr w:type="spellEnd"/>
      <w:r w:rsidRPr="00847CFE">
        <w:t xml:space="preserve">, który powinien zawierać: </w:t>
      </w:r>
    </w:p>
    <w:p w14:paraId="57C8441B" w14:textId="77777777" w:rsidR="00242A0C" w:rsidRPr="00847CFE" w:rsidRDefault="00242A0C" w:rsidP="008C7AEF">
      <w:pPr>
        <w:pStyle w:val="Akapitzlist"/>
        <w:numPr>
          <w:ilvl w:val="0"/>
          <w:numId w:val="32"/>
        </w:numPr>
        <w:rPr>
          <w:b/>
        </w:rPr>
      </w:pPr>
      <w:r w:rsidRPr="00847CFE">
        <w:rPr>
          <w:b/>
        </w:rPr>
        <w:t>cenę brutto opłaty transakcyjnej (zł),</w:t>
      </w:r>
    </w:p>
    <w:p w14:paraId="38E9B466" w14:textId="77777777" w:rsidR="00242A0C" w:rsidRPr="00847CFE" w:rsidRDefault="00242A0C" w:rsidP="008C7AEF">
      <w:pPr>
        <w:pStyle w:val="Akapitzlist"/>
        <w:numPr>
          <w:ilvl w:val="0"/>
          <w:numId w:val="32"/>
        </w:numPr>
        <w:rPr>
          <w:b/>
        </w:rPr>
      </w:pPr>
      <w:r w:rsidRPr="00847CFE">
        <w:rPr>
          <w:b/>
        </w:rPr>
        <w:t xml:space="preserve">wysokość upustu określonego w % od podstawy taryfy biletu lotniczego, </w:t>
      </w:r>
      <w:r w:rsidRPr="00847CFE">
        <w:t>jakiego Wykonawca udzieli Zamawiającemu przy sprzedaży biletu</w:t>
      </w:r>
      <w:r w:rsidRPr="00847CFE">
        <w:rPr>
          <w:b/>
        </w:rPr>
        <w:t xml:space="preserve">, </w:t>
      </w:r>
    </w:p>
    <w:p w14:paraId="78BA78CE" w14:textId="77777777" w:rsidR="00242A0C" w:rsidRPr="00847CFE" w:rsidRDefault="00242A0C" w:rsidP="008C7AEF">
      <w:pPr>
        <w:pStyle w:val="Akapitzlist"/>
        <w:numPr>
          <w:ilvl w:val="0"/>
          <w:numId w:val="32"/>
        </w:numPr>
        <w:rPr>
          <w:b/>
        </w:rPr>
      </w:pPr>
      <w:r w:rsidRPr="00847CFE">
        <w:rPr>
          <w:b/>
        </w:rPr>
        <w:t xml:space="preserve">deklarowany czas reakcji na złożone zapytanie </w:t>
      </w:r>
      <w:r w:rsidRPr="00847CFE">
        <w:t>liczony w godzinach od momentu przekazania drogą mailową zapytania dotyczącego wyceny co najmniej dwóch propozycji alternatywnych połączeń planowanej podróży</w:t>
      </w:r>
      <w:r w:rsidRPr="00847CFE">
        <w:rPr>
          <w:b/>
        </w:rPr>
        <w:t xml:space="preserve">, </w:t>
      </w:r>
    </w:p>
    <w:p w14:paraId="24B9692E" w14:textId="77777777" w:rsidR="00242A0C" w:rsidRPr="00847CFE" w:rsidRDefault="00242A0C" w:rsidP="008C7AEF">
      <w:pPr>
        <w:pStyle w:val="Akapitzlist"/>
        <w:numPr>
          <w:ilvl w:val="0"/>
          <w:numId w:val="32"/>
        </w:numPr>
        <w:rPr>
          <w:b/>
        </w:rPr>
      </w:pPr>
      <w:r w:rsidRPr="00847CFE">
        <w:rPr>
          <w:b/>
        </w:rPr>
        <w:t xml:space="preserve">deklarowany czas przesłania biletu w formie elektronicznej </w:t>
      </w:r>
      <w:r w:rsidRPr="00847CFE">
        <w:t>liczony w godzinach od momentu przesłania pisemnej dyspozycji Zamawiającego z prośbą o wystawienie biletu</w:t>
      </w:r>
      <w:r w:rsidRPr="00847CFE">
        <w:rPr>
          <w:b/>
        </w:rPr>
        <w:t xml:space="preserve">, </w:t>
      </w:r>
    </w:p>
    <w:p w14:paraId="713E3AD6" w14:textId="77777777" w:rsidR="00895456" w:rsidRPr="00847CFE" w:rsidRDefault="00895456" w:rsidP="008C7AEF">
      <w:pPr>
        <w:numPr>
          <w:ilvl w:val="0"/>
          <w:numId w:val="14"/>
        </w:numPr>
        <w:spacing w:line="260" w:lineRule="exact"/>
        <w:rPr>
          <w:color w:val="7030A0"/>
        </w:rPr>
      </w:pPr>
      <w:r w:rsidRPr="00847CFE">
        <w:t xml:space="preserve">Do oferty wykonawca dołącza dokumenty i oświadczenia wymienione w pkt 7.1) </w:t>
      </w:r>
      <w:proofErr w:type="spellStart"/>
      <w:r w:rsidRPr="00847CFE">
        <w:t>swz</w:t>
      </w:r>
      <w:proofErr w:type="spellEnd"/>
      <w:r w:rsidRPr="00847CFE">
        <w:t>.</w:t>
      </w:r>
    </w:p>
    <w:p w14:paraId="7B642717" w14:textId="77777777" w:rsidR="00895456" w:rsidRPr="0091558A" w:rsidRDefault="00895456" w:rsidP="008C7AEF">
      <w:pPr>
        <w:numPr>
          <w:ilvl w:val="0"/>
          <w:numId w:val="14"/>
        </w:numPr>
        <w:spacing w:line="260" w:lineRule="exact"/>
      </w:pPr>
      <w:r w:rsidRPr="0091558A">
        <w:t>Pozostałe informacje dotyczące przygotowania oferty:</w:t>
      </w:r>
    </w:p>
    <w:p w14:paraId="4C3C873B" w14:textId="7A90BF09" w:rsidR="00895456" w:rsidRPr="0091558A" w:rsidRDefault="00895456" w:rsidP="00130147">
      <w:pPr>
        <w:numPr>
          <w:ilvl w:val="0"/>
          <w:numId w:val="5"/>
        </w:numPr>
        <w:spacing w:line="260" w:lineRule="exact"/>
        <w:contextualSpacing/>
      </w:pPr>
      <w:r w:rsidRPr="0091558A">
        <w:t xml:space="preserve">Wykonawca może złożyć jedną </w:t>
      </w:r>
      <w:r w:rsidR="00F66E39" w:rsidRPr="0091558A">
        <w:rPr>
          <w:color w:val="auto"/>
        </w:rPr>
        <w:t>ofertę.</w:t>
      </w:r>
    </w:p>
    <w:p w14:paraId="491CAF3C" w14:textId="77777777" w:rsidR="00895456" w:rsidRPr="0091558A" w:rsidRDefault="00895456" w:rsidP="00130147">
      <w:pPr>
        <w:numPr>
          <w:ilvl w:val="0"/>
          <w:numId w:val="5"/>
        </w:numPr>
        <w:spacing w:line="260" w:lineRule="exact"/>
        <w:contextualSpacing/>
      </w:pPr>
      <w:r w:rsidRPr="0091558A">
        <w:t>Oferta (każdy dokument składający się na ofertę) winna być podpisana kwalifikowanym podpisem elektronicznym, podpisem zaufanym lub podpisem osobistym przez osoby uprawnione lub upoważnione do reprezentowania wykonawcy.</w:t>
      </w:r>
    </w:p>
    <w:p w14:paraId="6C7B719A" w14:textId="77777777" w:rsidR="00895456" w:rsidRPr="0091558A" w:rsidRDefault="00895456" w:rsidP="00130147">
      <w:pPr>
        <w:numPr>
          <w:ilvl w:val="0"/>
          <w:numId w:val="5"/>
        </w:numPr>
        <w:spacing w:line="260" w:lineRule="exact"/>
        <w:contextualSpacing/>
      </w:pPr>
      <w:r w:rsidRPr="0091558A">
        <w:t xml:space="preserve">Szczegółowe zasady składania ofert oraz dokumentów składanych z ofertą zawiera pkt 8.2) oraz 7.1) i 7.3) </w:t>
      </w:r>
      <w:proofErr w:type="spellStart"/>
      <w:r w:rsidRPr="0091558A">
        <w:t>swz</w:t>
      </w:r>
      <w:proofErr w:type="spellEnd"/>
      <w:r w:rsidRPr="0091558A">
        <w:t>.</w:t>
      </w:r>
    </w:p>
    <w:p w14:paraId="56C214DC"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Sposób oraz termin składania ofert</w:t>
      </w:r>
    </w:p>
    <w:p w14:paraId="6EA715C2" w14:textId="36731C42" w:rsidR="00895456" w:rsidRPr="0091558A" w:rsidRDefault="00895456" w:rsidP="00130147">
      <w:pPr>
        <w:numPr>
          <w:ilvl w:val="0"/>
          <w:numId w:val="6"/>
        </w:numPr>
        <w:spacing w:line="260" w:lineRule="exact"/>
        <w:contextualSpacing/>
        <w:rPr>
          <w:color w:val="auto"/>
        </w:rPr>
      </w:pPr>
      <w:r w:rsidRPr="0091558A">
        <w:t xml:space="preserve">Oferty należy składać nie później </w:t>
      </w:r>
      <w:r w:rsidRPr="00BB164D">
        <w:t xml:space="preserve">niż </w:t>
      </w:r>
      <w:r w:rsidRPr="00BB164D">
        <w:rPr>
          <w:b/>
        </w:rPr>
        <w:t xml:space="preserve">do </w:t>
      </w:r>
      <w:r w:rsidRPr="00BB164D">
        <w:rPr>
          <w:b/>
          <w:color w:val="auto"/>
        </w:rPr>
        <w:t>dnia</w:t>
      </w:r>
      <w:r w:rsidR="00BB164D" w:rsidRPr="00BB164D">
        <w:rPr>
          <w:b/>
          <w:color w:val="auto"/>
        </w:rPr>
        <w:t xml:space="preserve"> 1</w:t>
      </w:r>
      <w:r w:rsidR="00A15BD0">
        <w:rPr>
          <w:b/>
          <w:color w:val="auto"/>
        </w:rPr>
        <w:t>0</w:t>
      </w:r>
      <w:r w:rsidR="00BB164D" w:rsidRPr="00BB164D">
        <w:rPr>
          <w:b/>
          <w:color w:val="auto"/>
        </w:rPr>
        <w:t xml:space="preserve"> stycznia </w:t>
      </w:r>
      <w:r w:rsidR="009531A2" w:rsidRPr="00847CFE">
        <w:rPr>
          <w:b/>
          <w:color w:val="auto"/>
        </w:rPr>
        <w:t>202</w:t>
      </w:r>
      <w:r w:rsidR="00A15BD0">
        <w:rPr>
          <w:b/>
          <w:color w:val="auto"/>
        </w:rPr>
        <w:t>3</w:t>
      </w:r>
      <w:r w:rsidR="009531A2" w:rsidRPr="0091558A">
        <w:rPr>
          <w:b/>
          <w:color w:val="auto"/>
        </w:rPr>
        <w:t xml:space="preserve"> r. do godz. 1</w:t>
      </w:r>
      <w:r w:rsidR="00C3268D">
        <w:rPr>
          <w:b/>
          <w:color w:val="auto"/>
        </w:rPr>
        <w:t>5</w:t>
      </w:r>
      <w:r w:rsidRPr="0091558A">
        <w:rPr>
          <w:b/>
          <w:color w:val="auto"/>
        </w:rPr>
        <w:t>:00.</w:t>
      </w:r>
    </w:p>
    <w:p w14:paraId="1AFAAB84" w14:textId="77777777" w:rsidR="00895456" w:rsidRPr="0091558A" w:rsidRDefault="00895456" w:rsidP="00130147">
      <w:pPr>
        <w:numPr>
          <w:ilvl w:val="0"/>
          <w:numId w:val="6"/>
        </w:numPr>
        <w:spacing w:line="260" w:lineRule="exact"/>
        <w:contextualSpacing/>
        <w:rPr>
          <w:color w:val="auto"/>
        </w:rPr>
      </w:pPr>
      <w:r w:rsidRPr="0091558A">
        <w:rPr>
          <w:color w:val="auto"/>
        </w:rPr>
        <w:t xml:space="preserve">Szczegółowy sposób złożenia oferty jest podany w pkt 8.2) </w:t>
      </w:r>
      <w:proofErr w:type="spellStart"/>
      <w:r w:rsidRPr="0091558A">
        <w:rPr>
          <w:color w:val="auto"/>
        </w:rPr>
        <w:t>swz</w:t>
      </w:r>
      <w:proofErr w:type="spellEnd"/>
      <w:r w:rsidRPr="0091558A">
        <w:rPr>
          <w:color w:val="auto"/>
        </w:rPr>
        <w:t>.</w:t>
      </w:r>
    </w:p>
    <w:p w14:paraId="1D929A22"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color w:val="auto"/>
          <w:sz w:val="22"/>
          <w:szCs w:val="32"/>
        </w:rPr>
      </w:pPr>
      <w:r w:rsidRPr="0091558A">
        <w:rPr>
          <w:rFonts w:eastAsiaTheme="majorEastAsia" w:cstheme="majorBidi"/>
          <w:b/>
          <w:color w:val="auto"/>
          <w:sz w:val="22"/>
          <w:szCs w:val="32"/>
        </w:rPr>
        <w:t>Termin otwarcia ofert</w:t>
      </w:r>
    </w:p>
    <w:p w14:paraId="1C2FC027" w14:textId="70F47AD4" w:rsidR="00895456" w:rsidRPr="0091558A" w:rsidRDefault="00895456" w:rsidP="00130147">
      <w:pPr>
        <w:numPr>
          <w:ilvl w:val="0"/>
          <w:numId w:val="7"/>
        </w:numPr>
        <w:spacing w:line="260" w:lineRule="exact"/>
        <w:contextualSpacing/>
      </w:pPr>
      <w:r w:rsidRPr="0091558A">
        <w:rPr>
          <w:color w:val="auto"/>
        </w:rPr>
        <w:t xml:space="preserve">Otwarcie ofert nastąpi </w:t>
      </w:r>
      <w:r w:rsidR="002733C1" w:rsidRPr="0091558A">
        <w:rPr>
          <w:b/>
          <w:color w:val="auto"/>
        </w:rPr>
        <w:t xml:space="preserve">w dniu </w:t>
      </w:r>
      <w:r w:rsidR="00BB164D" w:rsidRPr="00BB164D">
        <w:rPr>
          <w:b/>
          <w:color w:val="auto"/>
        </w:rPr>
        <w:t>1</w:t>
      </w:r>
      <w:r w:rsidR="00A15BD0">
        <w:rPr>
          <w:b/>
          <w:color w:val="auto"/>
        </w:rPr>
        <w:t>0</w:t>
      </w:r>
      <w:r w:rsidR="00BB164D" w:rsidRPr="00BB164D">
        <w:rPr>
          <w:b/>
          <w:color w:val="auto"/>
        </w:rPr>
        <w:t xml:space="preserve"> stycznia </w:t>
      </w:r>
      <w:r w:rsidR="00BB164D" w:rsidRPr="00BD25E2">
        <w:rPr>
          <w:b/>
          <w:color w:val="auto"/>
        </w:rPr>
        <w:t>202</w:t>
      </w:r>
      <w:r w:rsidR="00A15BD0">
        <w:rPr>
          <w:b/>
          <w:color w:val="auto"/>
        </w:rPr>
        <w:t>3</w:t>
      </w:r>
      <w:r w:rsidR="00BB164D" w:rsidRPr="0091558A">
        <w:rPr>
          <w:b/>
          <w:color w:val="auto"/>
        </w:rPr>
        <w:t xml:space="preserve"> </w:t>
      </w:r>
      <w:r w:rsidR="009531A2" w:rsidRPr="0091558A">
        <w:rPr>
          <w:b/>
          <w:color w:val="auto"/>
        </w:rPr>
        <w:t>r., o godz.</w:t>
      </w:r>
      <w:r w:rsidRPr="0091558A">
        <w:rPr>
          <w:b/>
          <w:color w:val="auto"/>
        </w:rPr>
        <w:t xml:space="preserve"> </w:t>
      </w:r>
      <w:r w:rsidR="009531A2" w:rsidRPr="0091558A">
        <w:rPr>
          <w:b/>
          <w:color w:val="auto"/>
        </w:rPr>
        <w:t>1</w:t>
      </w:r>
      <w:r w:rsidR="00C3268D">
        <w:rPr>
          <w:b/>
          <w:color w:val="auto"/>
        </w:rPr>
        <w:t>7</w:t>
      </w:r>
      <w:r w:rsidRPr="0091558A">
        <w:rPr>
          <w:b/>
          <w:color w:val="auto"/>
        </w:rPr>
        <w:t>:00</w:t>
      </w:r>
      <w:r w:rsidRPr="0091558A">
        <w:rPr>
          <w:b/>
        </w:rPr>
        <w:t>.</w:t>
      </w:r>
    </w:p>
    <w:p w14:paraId="6EEB5BAD" w14:textId="77777777" w:rsidR="00895456" w:rsidRPr="0091558A" w:rsidRDefault="00895456" w:rsidP="00130147">
      <w:pPr>
        <w:numPr>
          <w:ilvl w:val="0"/>
          <w:numId w:val="7"/>
        </w:numPr>
        <w:spacing w:line="260" w:lineRule="exact"/>
        <w:contextualSpacing/>
      </w:pPr>
      <w:r w:rsidRPr="0091558A">
        <w:t xml:space="preserve">Otwarcie ofert następuje poprzez użycie mechanizmu do odszyfrowania ofert dostępnego po zalogowaniu w zakładce Deszyfrowanie na </w:t>
      </w:r>
      <w:proofErr w:type="spellStart"/>
      <w:r w:rsidRPr="0091558A">
        <w:t>miniPortalu</w:t>
      </w:r>
      <w:proofErr w:type="spellEnd"/>
      <w:r w:rsidRPr="0091558A">
        <w:t xml:space="preserve"> i następuje poprzez wskazanie pliku do odszyfrowania.</w:t>
      </w:r>
    </w:p>
    <w:p w14:paraId="5628EEF0" w14:textId="77777777" w:rsidR="00895456" w:rsidRPr="0091558A" w:rsidRDefault="00895456" w:rsidP="00130147">
      <w:pPr>
        <w:numPr>
          <w:ilvl w:val="0"/>
          <w:numId w:val="7"/>
        </w:numPr>
        <w:spacing w:line="260" w:lineRule="exact"/>
        <w:contextualSpacing/>
      </w:pPr>
      <w:r w:rsidRPr="0091558A">
        <w:t xml:space="preserve">Ponieważ otwarcie ofert będzie następować przy użyciu systemu teleinformatycznego to Zamawiający informuje, że w przypadku awarii tego systemu powodującej brak możliwości otwarcia ofert w terminie określonym powyżej, otwarcie ofert nastąpi niezwłocznie po usunięciu awarii. </w:t>
      </w:r>
    </w:p>
    <w:p w14:paraId="7B634706" w14:textId="77777777" w:rsidR="00895456" w:rsidRPr="0091558A" w:rsidRDefault="00895456" w:rsidP="00130147">
      <w:pPr>
        <w:numPr>
          <w:ilvl w:val="0"/>
          <w:numId w:val="7"/>
        </w:numPr>
        <w:spacing w:line="260" w:lineRule="exact"/>
        <w:contextualSpacing/>
      </w:pPr>
      <w:r w:rsidRPr="0091558A">
        <w:t>Zamawiający poinformuje o zmianie terminu otwarcia ofert na stronie internetowej prowadzonego postępowania.</w:t>
      </w:r>
    </w:p>
    <w:p w14:paraId="2AA8A937" w14:textId="77777777" w:rsidR="00895456" w:rsidRPr="0091558A" w:rsidRDefault="00895456" w:rsidP="00130147">
      <w:pPr>
        <w:numPr>
          <w:ilvl w:val="0"/>
          <w:numId w:val="7"/>
        </w:numPr>
        <w:spacing w:line="260" w:lineRule="exact"/>
        <w:contextualSpacing/>
      </w:pPr>
      <w:r w:rsidRPr="0091558A">
        <w:t>Zamawiający, najpóźniej przed otwarciem ofert, udostępni na stronie internetowej prowadzonego postępowania informację o kwocie, jaką zamierza przeznaczyć na sfinansowanie zamówienia.</w:t>
      </w:r>
    </w:p>
    <w:p w14:paraId="23707C86" w14:textId="77777777" w:rsidR="00895456" w:rsidRPr="0091558A" w:rsidRDefault="00895456" w:rsidP="00130147">
      <w:pPr>
        <w:numPr>
          <w:ilvl w:val="0"/>
          <w:numId w:val="7"/>
        </w:numPr>
        <w:spacing w:line="260" w:lineRule="exact"/>
        <w:contextualSpacing/>
      </w:pPr>
      <w:r w:rsidRPr="0091558A">
        <w:t xml:space="preserve">Niezwłocznie po otwarciu ofert Zamawiający udostępni na stronie internetowej prowadzonego postępowania informacje o: </w:t>
      </w:r>
    </w:p>
    <w:p w14:paraId="2D65D67B" w14:textId="77777777" w:rsidR="00895456" w:rsidRPr="0091558A" w:rsidRDefault="00895456" w:rsidP="00130147">
      <w:pPr>
        <w:numPr>
          <w:ilvl w:val="0"/>
          <w:numId w:val="8"/>
        </w:numPr>
        <w:spacing w:line="260" w:lineRule="exact"/>
        <w:contextualSpacing/>
      </w:pPr>
      <w:r w:rsidRPr="0091558A">
        <w:t>nazwach albo imionach i nazwiskach oraz siedzibach lub miejscach prowadzonej działalności gospodarczej albo miejscach zamieszkania wykonawców, których oferty zostały otwarte,</w:t>
      </w:r>
    </w:p>
    <w:p w14:paraId="36E1F032" w14:textId="77777777" w:rsidR="00895456" w:rsidRPr="0091558A" w:rsidRDefault="00895456" w:rsidP="00130147">
      <w:pPr>
        <w:pStyle w:val="Akapitzlist"/>
        <w:numPr>
          <w:ilvl w:val="0"/>
          <w:numId w:val="8"/>
        </w:numPr>
        <w:spacing w:line="260" w:lineRule="exact"/>
      </w:pPr>
      <w:r w:rsidRPr="0091558A">
        <w:t>cenach lub kosztach zawartych w ofertach.</w:t>
      </w:r>
    </w:p>
    <w:p w14:paraId="14C87AE5" w14:textId="77777777" w:rsidR="00E5186E" w:rsidRPr="0091558A" w:rsidRDefault="00E5186E" w:rsidP="00130147">
      <w:pPr>
        <w:pStyle w:val="Akapitzlist"/>
        <w:numPr>
          <w:ilvl w:val="0"/>
          <w:numId w:val="7"/>
        </w:numPr>
        <w:pBdr>
          <w:top w:val="nil"/>
          <w:left w:val="nil"/>
          <w:bottom w:val="nil"/>
          <w:right w:val="nil"/>
          <w:between w:val="nil"/>
        </w:pBdr>
        <w:spacing w:line="260" w:lineRule="auto"/>
      </w:pPr>
      <w:r w:rsidRPr="0091558A">
        <w:rPr>
          <w:color w:val="000000"/>
        </w:rPr>
        <w:t>Zamawiający nie przewiduje publicznej sesji otwarcia ofert.</w:t>
      </w:r>
    </w:p>
    <w:p w14:paraId="6A1F56AA" w14:textId="77777777" w:rsidR="00E5186E" w:rsidRPr="0091558A" w:rsidRDefault="00E5186E" w:rsidP="00E5186E">
      <w:pPr>
        <w:spacing w:line="260" w:lineRule="exact"/>
      </w:pPr>
    </w:p>
    <w:p w14:paraId="4F4CAFCB"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Sposób obliczenia ceny</w:t>
      </w:r>
    </w:p>
    <w:p w14:paraId="67CB4864" w14:textId="533E5BED" w:rsidR="00C3268D" w:rsidRDefault="00C3268D" w:rsidP="008C7AEF">
      <w:pPr>
        <w:pStyle w:val="Tekstpodstawowy3"/>
        <w:numPr>
          <w:ilvl w:val="3"/>
          <w:numId w:val="27"/>
        </w:numPr>
        <w:tabs>
          <w:tab w:val="left" w:pos="0"/>
        </w:tabs>
        <w:spacing w:after="0"/>
        <w:ind w:left="464" w:hanging="284"/>
        <w:rPr>
          <w:rFonts w:cs="Arial"/>
          <w:color w:val="auto"/>
          <w:sz w:val="20"/>
        </w:rPr>
      </w:pPr>
      <w:r>
        <w:rPr>
          <w:rFonts w:cs="Arial"/>
          <w:color w:val="000000"/>
          <w:sz w:val="20"/>
        </w:rPr>
        <w:t xml:space="preserve">Wykonawca w celu obliczenia ceny wykonania zamówienia jest zobowiązany obliczyć i podać </w:t>
      </w:r>
      <w:r>
        <w:rPr>
          <w:rFonts w:cs="Arial"/>
          <w:color w:val="000000"/>
          <w:sz w:val="20"/>
        </w:rPr>
        <w:br/>
        <w:t xml:space="preserve">w formularzu oferty cenę jednostkową brutto opłaty transakcyjnej. Cena winna uwzględniać wszystkie koszty związane z realizacją zamówienia (w tym cła, podatki i inne opłaty). Opłata transakcyjna obejmuje rzeczywisty koszt realizacji zamówienia, w szczególności koszt rezerwacji oraz wystawienia biletu, dostawę biletu, przypominania o zbliżających się terminach wykupu biletów, oferowania wariantów połączeń, zorganizowania i zabezpieczenia kompleksowej realizacji przedmiotu zamówienia zgodnie z obowiązującymi przepisami lokalnymi i krajów </w:t>
      </w:r>
      <w:r>
        <w:rPr>
          <w:rFonts w:cs="Arial"/>
          <w:sz w:val="20"/>
        </w:rPr>
        <w:t xml:space="preserve">docelowych, koszty powtórzenia rezerwacji, zmiany rezerwacji, zwrotu biletu, wymiany biletu, </w:t>
      </w:r>
      <w:proofErr w:type="spellStart"/>
      <w:r>
        <w:rPr>
          <w:rFonts w:cs="Arial"/>
          <w:sz w:val="20"/>
        </w:rPr>
        <w:t>odwołań</w:t>
      </w:r>
      <w:proofErr w:type="spellEnd"/>
      <w:r>
        <w:rPr>
          <w:rFonts w:cs="Arial"/>
          <w:sz w:val="20"/>
        </w:rPr>
        <w:t xml:space="preserve"> i reklamacji, odprawy oraz wszelkie interwencje związane z obsługą przelotu, jak również wszelkie inne koszty związane z należytym i zgodnym z </w:t>
      </w:r>
      <w:proofErr w:type="spellStart"/>
      <w:r>
        <w:rPr>
          <w:rFonts w:cs="Arial"/>
          <w:sz w:val="20"/>
        </w:rPr>
        <w:t>swz</w:t>
      </w:r>
      <w:proofErr w:type="spellEnd"/>
      <w:r>
        <w:rPr>
          <w:rFonts w:cs="Arial"/>
          <w:sz w:val="20"/>
        </w:rPr>
        <w:t xml:space="preserve"> wykonaniem przedmiotu zamówienia. Opłata transakcyjna nie zawiera kosztu biletu wynikającego z taryfy przewoźnika. </w:t>
      </w:r>
    </w:p>
    <w:p w14:paraId="7CA51218" w14:textId="77777777" w:rsidR="00C3268D" w:rsidRDefault="00C3268D" w:rsidP="008C7AEF">
      <w:pPr>
        <w:pStyle w:val="Tekstpodstawowy3"/>
        <w:numPr>
          <w:ilvl w:val="3"/>
          <w:numId w:val="27"/>
        </w:numPr>
        <w:tabs>
          <w:tab w:val="left" w:pos="0"/>
        </w:tabs>
        <w:spacing w:after="0"/>
        <w:ind w:left="464" w:hanging="284"/>
        <w:rPr>
          <w:rFonts w:cs="Arial"/>
          <w:sz w:val="20"/>
        </w:rPr>
      </w:pPr>
      <w:r>
        <w:rPr>
          <w:rFonts w:cs="Arial"/>
          <w:sz w:val="20"/>
        </w:rPr>
        <w:t xml:space="preserve">Wykonawcy zobowiązani są do bardzo starannego zapoznania się z przedmiotem zamówienia, warunkami wykonania i wszystkimi czynnikami mogącymi mieć wpływ na cenę zamówienia. </w:t>
      </w:r>
    </w:p>
    <w:p w14:paraId="63B426E4" w14:textId="77777777" w:rsidR="00C3268D" w:rsidRDefault="00C3268D" w:rsidP="008C7AEF">
      <w:pPr>
        <w:pStyle w:val="Tekstpodstawowy3"/>
        <w:numPr>
          <w:ilvl w:val="3"/>
          <w:numId w:val="27"/>
        </w:numPr>
        <w:tabs>
          <w:tab w:val="left" w:pos="0"/>
        </w:tabs>
        <w:spacing w:after="0"/>
        <w:ind w:left="464" w:hanging="284"/>
        <w:rPr>
          <w:rFonts w:cs="Arial"/>
          <w:sz w:val="20"/>
        </w:rPr>
      </w:pPr>
      <w:r>
        <w:rPr>
          <w:rFonts w:cs="Arial"/>
          <w:sz w:val="20"/>
        </w:rPr>
        <w:t xml:space="preserve">Cena winna być podana do dwóch miejsc po przecinku. </w:t>
      </w:r>
    </w:p>
    <w:p w14:paraId="1144E28E" w14:textId="77777777" w:rsidR="00C3268D" w:rsidRDefault="00C3268D" w:rsidP="008C7AEF">
      <w:pPr>
        <w:pStyle w:val="Tekstpodstawowy3"/>
        <w:numPr>
          <w:ilvl w:val="3"/>
          <w:numId w:val="27"/>
        </w:numPr>
        <w:tabs>
          <w:tab w:val="left" w:pos="0"/>
        </w:tabs>
        <w:spacing w:after="0"/>
        <w:ind w:left="464" w:hanging="284"/>
        <w:rPr>
          <w:rFonts w:cs="Arial"/>
          <w:sz w:val="20"/>
        </w:rPr>
      </w:pPr>
      <w:r>
        <w:rPr>
          <w:rFonts w:cs="Arial"/>
          <w:sz w:val="20"/>
        </w:rPr>
        <w:t xml:space="preserve">W celu wykazania wysokości upustu, jakiego Wykonawca udzieli Zamawiającemu przy sprzedaży biletu, wykonawca winien wykazać upust naliczony od podstawy taryfy biletu lotniczego przewoźnika w taryfach publikowanych przewoźnika (ogólnie dostępnych dla kupujących). Wysokość upustu winna być podana procentowo maksymalnie do dwóch miejsc po przecinku. </w:t>
      </w:r>
    </w:p>
    <w:p w14:paraId="1AB42061" w14:textId="77777777" w:rsidR="00C3268D" w:rsidRDefault="00C3268D" w:rsidP="008C7AEF">
      <w:pPr>
        <w:pStyle w:val="Tekstpodstawowy3"/>
        <w:numPr>
          <w:ilvl w:val="3"/>
          <w:numId w:val="27"/>
        </w:numPr>
        <w:tabs>
          <w:tab w:val="left" w:pos="0"/>
        </w:tabs>
        <w:spacing w:after="0"/>
        <w:ind w:left="464" w:hanging="284"/>
        <w:rPr>
          <w:rFonts w:cs="Arial"/>
          <w:sz w:val="20"/>
        </w:rPr>
      </w:pPr>
      <w:r>
        <w:rPr>
          <w:rFonts w:cs="Arial"/>
          <w:sz w:val="20"/>
        </w:rPr>
        <w:t xml:space="preserve">W celu wykazania czasu realizacji zamówienia dot. przesłania biletu w formie elektronicznej, wykonawca winien wykazać czas realizacji zamówienia tj. przesłania biletu w formie elektronicznej, liczony od momentu przesłania pisemnej dyspozycji </w:t>
      </w:r>
      <w:r>
        <w:rPr>
          <w:rFonts w:cs="Arial"/>
          <w:color w:val="000000"/>
          <w:sz w:val="20"/>
        </w:rPr>
        <w:t>Zamawiającego z prośbą o wystawienie biletu. Czas realizacji zamówienia wykonawca winien określić w godzinach.</w:t>
      </w:r>
    </w:p>
    <w:p w14:paraId="21F20811" w14:textId="4D37A0B1" w:rsidR="00895456" w:rsidRPr="0091558A" w:rsidRDefault="00C3268D"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sidDel="00C3268D">
        <w:t xml:space="preserve"> </w:t>
      </w:r>
      <w:r w:rsidR="00895456" w:rsidRPr="0091558A">
        <w:rPr>
          <w:rFonts w:eastAsiaTheme="majorEastAsia" w:cstheme="majorBidi"/>
          <w:b/>
          <w:sz w:val="22"/>
          <w:szCs w:val="32"/>
        </w:rPr>
        <w:t>Opis kryteriów oceny ofert wraz z podaniem wag tych kryteriów i sposobu oceny ofert</w:t>
      </w:r>
    </w:p>
    <w:p w14:paraId="5D2C4AA4" w14:textId="6CCC5A28" w:rsidR="00895456" w:rsidRPr="0091558A" w:rsidRDefault="00895456" w:rsidP="00130147">
      <w:pPr>
        <w:numPr>
          <w:ilvl w:val="0"/>
          <w:numId w:val="9"/>
        </w:numPr>
        <w:spacing w:line="260" w:lineRule="exact"/>
        <w:contextualSpacing/>
      </w:pPr>
      <w:r w:rsidRPr="0091558A">
        <w:t>Oferty będą oceniane według poniższych kryteriów:</w:t>
      </w:r>
    </w:p>
    <w:tbl>
      <w:tblPr>
        <w:tblW w:w="8688" w:type="dxa"/>
        <w:tblInd w:w="82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Caption w:val="Tabela zawierająca wyszczególnienie kryteriów oceny ofert wraz z przypisanymi im wagami"/>
        <w:tblDescription w:val="Tabela zawiera trzy kolumny. Pierwszy wiersz zawiera nagłówek. W pierwszej kolumnie podawane są kolejne liczby porządkowe, w drugiej kolumnie opisane są kryteria oceny ofert, w trzeciej kolumnie podane są wagi danego kryterium"/>
      </w:tblPr>
      <w:tblGrid>
        <w:gridCol w:w="7089"/>
        <w:gridCol w:w="1599"/>
      </w:tblGrid>
      <w:tr w:rsidR="00C3268D" w14:paraId="7C2ED5EB" w14:textId="77777777" w:rsidTr="00C3268D">
        <w:trPr>
          <w:trHeight w:hRule="exact" w:val="514"/>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6586FDC" w14:textId="77777777" w:rsidR="00C3268D" w:rsidRDefault="00C3268D">
            <w:pPr>
              <w:widowControl w:val="0"/>
              <w:shd w:val="clear" w:color="auto" w:fill="FFFFFF"/>
              <w:autoSpaceDE w:val="0"/>
              <w:autoSpaceDN w:val="0"/>
              <w:adjustRightInd w:val="0"/>
              <w:rPr>
                <w:rFonts w:cs="Arial"/>
                <w:b/>
                <w:color w:val="000000"/>
                <w:szCs w:val="20"/>
              </w:rPr>
            </w:pPr>
            <w:r>
              <w:rPr>
                <w:rFonts w:cs="Arial"/>
                <w:b/>
                <w:color w:val="000000"/>
                <w:szCs w:val="20"/>
              </w:rPr>
              <w:t>Kryterium</w:t>
            </w: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9C81733" w14:textId="77777777" w:rsidR="00C3268D" w:rsidRDefault="00C3268D">
            <w:pPr>
              <w:widowControl w:val="0"/>
              <w:shd w:val="clear" w:color="auto" w:fill="FFFFFF"/>
              <w:autoSpaceDE w:val="0"/>
              <w:autoSpaceDN w:val="0"/>
              <w:adjustRightInd w:val="0"/>
              <w:rPr>
                <w:rFonts w:cs="Arial"/>
                <w:b/>
                <w:color w:val="000000"/>
                <w:szCs w:val="20"/>
              </w:rPr>
            </w:pPr>
            <w:r>
              <w:rPr>
                <w:rFonts w:cs="Arial"/>
                <w:b/>
                <w:color w:val="000000"/>
                <w:szCs w:val="20"/>
              </w:rPr>
              <w:t>Waga (pkt)</w:t>
            </w:r>
          </w:p>
        </w:tc>
      </w:tr>
      <w:tr w:rsidR="00C3268D" w14:paraId="55AC811C" w14:textId="77777777" w:rsidTr="00C3268D">
        <w:trPr>
          <w:trHeight w:val="412"/>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BD182C5" w14:textId="77777777" w:rsidR="00C3268D" w:rsidRDefault="00C3268D">
            <w:pPr>
              <w:widowControl w:val="0"/>
              <w:shd w:val="clear" w:color="auto" w:fill="FFFFFF"/>
              <w:autoSpaceDE w:val="0"/>
              <w:autoSpaceDN w:val="0"/>
              <w:adjustRightInd w:val="0"/>
              <w:spacing w:before="60" w:after="60"/>
              <w:rPr>
                <w:rFonts w:cs="Arial"/>
                <w:color w:val="auto"/>
                <w:szCs w:val="20"/>
              </w:rPr>
            </w:pPr>
            <w:r>
              <w:rPr>
                <w:rFonts w:cs="Arial"/>
                <w:szCs w:val="20"/>
              </w:rPr>
              <w:t>Cena brutto opłaty transakcyjnej</w:t>
            </w: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1F9296B6" w14:textId="2B7CD11B" w:rsidR="00C3268D" w:rsidRPr="00E01F01" w:rsidRDefault="00841911">
            <w:pPr>
              <w:widowControl w:val="0"/>
              <w:shd w:val="clear" w:color="auto" w:fill="FFFFFF"/>
              <w:autoSpaceDE w:val="0"/>
              <w:autoSpaceDN w:val="0"/>
              <w:adjustRightInd w:val="0"/>
              <w:spacing w:before="60" w:after="60"/>
              <w:jc w:val="center"/>
              <w:rPr>
                <w:rFonts w:cs="Arial"/>
                <w:szCs w:val="20"/>
              </w:rPr>
            </w:pPr>
            <w:r w:rsidRPr="00E01F01">
              <w:rPr>
                <w:rFonts w:cs="Arial"/>
                <w:szCs w:val="20"/>
              </w:rPr>
              <w:t>30</w:t>
            </w:r>
          </w:p>
        </w:tc>
      </w:tr>
      <w:tr w:rsidR="00C3268D" w14:paraId="151E1B53" w14:textId="77777777" w:rsidTr="00C3268D">
        <w:trPr>
          <w:trHeight w:val="412"/>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5E1E377" w14:textId="77777777" w:rsidR="00C3268D" w:rsidRDefault="00C3268D">
            <w:pPr>
              <w:widowControl w:val="0"/>
              <w:shd w:val="clear" w:color="auto" w:fill="FFFFFF"/>
              <w:autoSpaceDE w:val="0"/>
              <w:autoSpaceDN w:val="0"/>
              <w:adjustRightInd w:val="0"/>
              <w:spacing w:before="60" w:after="60"/>
              <w:rPr>
                <w:rFonts w:cs="Arial"/>
                <w:szCs w:val="20"/>
              </w:rPr>
            </w:pPr>
            <w:r>
              <w:rPr>
                <w:rFonts w:cs="Arial"/>
                <w:szCs w:val="20"/>
              </w:rPr>
              <w:t xml:space="preserve">Wysokość upustu określonego w % od </w:t>
            </w:r>
            <w:r>
              <w:rPr>
                <w:rFonts w:cs="Arial"/>
                <w:bCs/>
                <w:szCs w:val="20"/>
              </w:rPr>
              <w:t>podstawy taryfy biletu lotniczego</w:t>
            </w: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55E03355" w14:textId="66685F65" w:rsidR="00C3268D" w:rsidRPr="00E01F01" w:rsidRDefault="00841911">
            <w:pPr>
              <w:widowControl w:val="0"/>
              <w:shd w:val="clear" w:color="auto" w:fill="FFFFFF"/>
              <w:autoSpaceDE w:val="0"/>
              <w:autoSpaceDN w:val="0"/>
              <w:adjustRightInd w:val="0"/>
              <w:spacing w:before="60" w:after="60"/>
              <w:jc w:val="center"/>
              <w:rPr>
                <w:rFonts w:cs="Arial"/>
                <w:szCs w:val="20"/>
              </w:rPr>
            </w:pPr>
            <w:r w:rsidRPr="00E01F01">
              <w:rPr>
                <w:rFonts w:cs="Arial"/>
                <w:szCs w:val="20"/>
              </w:rPr>
              <w:t>30</w:t>
            </w:r>
          </w:p>
        </w:tc>
      </w:tr>
      <w:tr w:rsidR="00E01F01" w14:paraId="7C1989B4" w14:textId="77777777" w:rsidTr="00C3268D">
        <w:trPr>
          <w:trHeight w:val="412"/>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3F0AF1A8" w14:textId="0F7D0643" w:rsidR="00E01F01" w:rsidRDefault="00E01F01" w:rsidP="00E01F01">
            <w:pPr>
              <w:widowControl w:val="0"/>
              <w:shd w:val="clear" w:color="auto" w:fill="FFFFFF"/>
              <w:autoSpaceDE w:val="0"/>
              <w:autoSpaceDN w:val="0"/>
              <w:adjustRightInd w:val="0"/>
              <w:spacing w:before="60" w:after="60"/>
              <w:rPr>
                <w:rFonts w:cs="Arial"/>
                <w:szCs w:val="20"/>
              </w:rPr>
            </w:pPr>
            <w:bookmarkStart w:id="1" w:name="_Hlk88484707"/>
            <w:r w:rsidRPr="00671451">
              <w:rPr>
                <w:rFonts w:cs="Arial"/>
                <w:color w:val="auto"/>
                <w:szCs w:val="20"/>
              </w:rPr>
              <w:t>Deklarowany czas reakcji na złożone zapytanie</w:t>
            </w:r>
            <w:bookmarkEnd w:id="1"/>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1E57DD8" w14:textId="517D0D2A" w:rsidR="00E01F01" w:rsidRPr="00E01F01" w:rsidRDefault="00E01F01" w:rsidP="00E01F01">
            <w:pPr>
              <w:widowControl w:val="0"/>
              <w:shd w:val="clear" w:color="auto" w:fill="FFFFFF"/>
              <w:autoSpaceDE w:val="0"/>
              <w:autoSpaceDN w:val="0"/>
              <w:adjustRightInd w:val="0"/>
              <w:spacing w:before="60" w:after="60"/>
              <w:jc w:val="center"/>
              <w:rPr>
                <w:rFonts w:cs="Arial"/>
                <w:szCs w:val="20"/>
              </w:rPr>
            </w:pPr>
            <w:r w:rsidRPr="00E01F01">
              <w:rPr>
                <w:rFonts w:cs="Arial"/>
                <w:szCs w:val="20"/>
              </w:rPr>
              <w:t>20</w:t>
            </w:r>
          </w:p>
        </w:tc>
      </w:tr>
      <w:tr w:rsidR="00E01F01" w14:paraId="6863C0EA" w14:textId="77777777" w:rsidTr="00C3268D">
        <w:trPr>
          <w:trHeight w:val="412"/>
          <w:tblHeader/>
        </w:trPr>
        <w:tc>
          <w:tcPr>
            <w:tcW w:w="7089"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E002718" w14:textId="5F88F0B0" w:rsidR="00E01F01" w:rsidRDefault="00E01F01" w:rsidP="00E01F01">
            <w:pPr>
              <w:widowControl w:val="0"/>
              <w:shd w:val="clear" w:color="auto" w:fill="FFFFFF"/>
              <w:autoSpaceDE w:val="0"/>
              <w:autoSpaceDN w:val="0"/>
              <w:adjustRightInd w:val="0"/>
              <w:spacing w:before="60" w:after="60"/>
              <w:rPr>
                <w:rFonts w:cs="Arial"/>
                <w:szCs w:val="20"/>
              </w:rPr>
            </w:pPr>
            <w:r w:rsidRPr="00A543A7">
              <w:rPr>
                <w:rFonts w:cs="Arial"/>
                <w:color w:val="auto"/>
                <w:szCs w:val="20"/>
              </w:rPr>
              <w:t xml:space="preserve">Deklarowany czas przesłania biletu w formie elektronicznej </w:t>
            </w:r>
          </w:p>
        </w:tc>
        <w:tc>
          <w:tcPr>
            <w:tcW w:w="1599"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6E8B490" w14:textId="6076AF2D" w:rsidR="00E01F01" w:rsidRPr="00E01F01" w:rsidRDefault="00E01F01" w:rsidP="00E01F01">
            <w:pPr>
              <w:widowControl w:val="0"/>
              <w:shd w:val="clear" w:color="auto" w:fill="FFFFFF"/>
              <w:autoSpaceDE w:val="0"/>
              <w:autoSpaceDN w:val="0"/>
              <w:adjustRightInd w:val="0"/>
              <w:spacing w:before="60" w:after="60"/>
              <w:jc w:val="center"/>
              <w:rPr>
                <w:rFonts w:cs="Arial"/>
                <w:szCs w:val="20"/>
              </w:rPr>
            </w:pPr>
            <w:r w:rsidRPr="00E01F01">
              <w:rPr>
                <w:rFonts w:cs="Arial"/>
                <w:szCs w:val="20"/>
              </w:rPr>
              <w:t>20</w:t>
            </w:r>
          </w:p>
        </w:tc>
      </w:tr>
    </w:tbl>
    <w:p w14:paraId="7AC4AE1B" w14:textId="77777777" w:rsidR="00C3268D" w:rsidRDefault="00C3268D" w:rsidP="00C3268D">
      <w:pPr>
        <w:ind w:left="937"/>
        <w:rPr>
          <w:rFonts w:cs="Arial"/>
          <w:color w:val="000000"/>
          <w:szCs w:val="20"/>
        </w:rPr>
      </w:pPr>
    </w:p>
    <w:p w14:paraId="66583B6A" w14:textId="77777777" w:rsidR="00C3268D" w:rsidRDefault="00C3268D" w:rsidP="008C7AEF">
      <w:pPr>
        <w:numPr>
          <w:ilvl w:val="0"/>
          <w:numId w:val="28"/>
        </w:numPr>
        <w:ind w:left="937"/>
        <w:rPr>
          <w:rFonts w:cs="Arial"/>
          <w:color w:val="000000"/>
          <w:szCs w:val="20"/>
        </w:rPr>
      </w:pPr>
      <w:r>
        <w:rPr>
          <w:rFonts w:cs="Arial"/>
          <w:color w:val="000000"/>
          <w:szCs w:val="20"/>
        </w:rPr>
        <w:t>Sposób oceny ofert:</w:t>
      </w:r>
    </w:p>
    <w:p w14:paraId="61EC4A37" w14:textId="77777777" w:rsidR="00C3268D" w:rsidRDefault="00C3268D" w:rsidP="008C7AEF">
      <w:pPr>
        <w:pStyle w:val="Akapitzlist"/>
        <w:numPr>
          <w:ilvl w:val="0"/>
          <w:numId w:val="29"/>
        </w:numPr>
        <w:tabs>
          <w:tab w:val="left" w:pos="284"/>
          <w:tab w:val="left" w:pos="851"/>
        </w:tabs>
        <w:ind w:left="1391" w:hanging="425"/>
        <w:contextualSpacing w:val="0"/>
        <w:rPr>
          <w:rFonts w:cs="Arial"/>
          <w:color w:val="000000"/>
          <w:szCs w:val="20"/>
        </w:rPr>
      </w:pPr>
      <w:r>
        <w:rPr>
          <w:rFonts w:cs="Arial"/>
          <w:color w:val="000000"/>
          <w:szCs w:val="20"/>
        </w:rPr>
        <w:t xml:space="preserve">Ocena ofert w kryterium </w:t>
      </w:r>
      <w:r>
        <w:rPr>
          <w:rFonts w:cs="Arial"/>
          <w:b/>
          <w:color w:val="000000"/>
          <w:szCs w:val="20"/>
        </w:rPr>
        <w:t>„Cena brutto opłaty transakcyjnej”</w:t>
      </w:r>
      <w:r>
        <w:rPr>
          <w:rFonts w:cs="Arial"/>
          <w:color w:val="000000"/>
          <w:szCs w:val="20"/>
        </w:rPr>
        <w:t xml:space="preserve"> zostanie dokonana według wzoru:</w:t>
      </w:r>
    </w:p>
    <w:p w14:paraId="40E811B9" w14:textId="77777777" w:rsidR="00C3268D" w:rsidRDefault="00C3268D" w:rsidP="00C3268D">
      <w:pPr>
        <w:pStyle w:val="Akapitzlist"/>
        <w:tabs>
          <w:tab w:val="left" w:pos="284"/>
          <w:tab w:val="left" w:pos="851"/>
        </w:tabs>
        <w:ind w:left="1686"/>
        <w:rPr>
          <w:rFonts w:cs="Arial"/>
          <w:color w:val="000000"/>
          <w:szCs w:val="20"/>
        </w:rPr>
      </w:pPr>
    </w:p>
    <w:tbl>
      <w:tblPr>
        <w:tblW w:w="0" w:type="auto"/>
        <w:jc w:val="center"/>
        <w:tblLook w:val="04A0" w:firstRow="1" w:lastRow="0" w:firstColumn="1" w:lastColumn="0" w:noHBand="0" w:noVBand="1"/>
        <w:tblCaption w:val="Tabela"/>
        <w:tblDescription w:val="Kryterium cena brutto opłaty transakcyjnej"/>
      </w:tblPr>
      <w:tblGrid>
        <w:gridCol w:w="1384"/>
        <w:gridCol w:w="429"/>
        <w:gridCol w:w="3893"/>
        <w:gridCol w:w="992"/>
      </w:tblGrid>
      <w:tr w:rsidR="00C3268D" w14:paraId="25C0B372" w14:textId="77777777" w:rsidTr="00C3268D">
        <w:trPr>
          <w:jc w:val="center"/>
        </w:trPr>
        <w:tc>
          <w:tcPr>
            <w:tcW w:w="1384" w:type="dxa"/>
            <w:vMerge w:val="restart"/>
            <w:vAlign w:val="center"/>
            <w:hideMark/>
          </w:tcPr>
          <w:p w14:paraId="21FCB5B5" w14:textId="77777777" w:rsidR="00C3268D" w:rsidRDefault="00C3268D">
            <w:pPr>
              <w:pStyle w:val="Akapitzlist"/>
              <w:tabs>
                <w:tab w:val="left" w:pos="284"/>
                <w:tab w:val="left" w:pos="851"/>
              </w:tabs>
              <w:ind w:left="0"/>
              <w:rPr>
                <w:rFonts w:cs="Arial"/>
                <w:color w:val="000000"/>
                <w:szCs w:val="20"/>
              </w:rPr>
            </w:pPr>
            <w:r>
              <w:rPr>
                <w:rFonts w:cs="Arial"/>
                <w:color w:val="000000"/>
                <w:szCs w:val="20"/>
              </w:rPr>
              <w:t>Cena brutto opłaty transakcyjnej</w:t>
            </w:r>
          </w:p>
        </w:tc>
        <w:tc>
          <w:tcPr>
            <w:tcW w:w="429" w:type="dxa"/>
            <w:vMerge w:val="restart"/>
            <w:vAlign w:val="center"/>
            <w:hideMark/>
          </w:tcPr>
          <w:p w14:paraId="76D3AFE0" w14:textId="77777777" w:rsidR="00C3268D" w:rsidRDefault="00C3268D">
            <w:pPr>
              <w:pStyle w:val="Akapitzlist"/>
              <w:tabs>
                <w:tab w:val="left" w:pos="284"/>
                <w:tab w:val="left" w:pos="851"/>
              </w:tabs>
              <w:ind w:left="0"/>
              <w:rPr>
                <w:rFonts w:cs="Arial"/>
                <w:color w:val="000000"/>
                <w:szCs w:val="20"/>
              </w:rPr>
            </w:pPr>
            <w:r>
              <w:rPr>
                <w:rFonts w:cs="Arial"/>
                <w:color w:val="000000"/>
                <w:szCs w:val="20"/>
              </w:rPr>
              <w:t>=</w:t>
            </w:r>
          </w:p>
        </w:tc>
        <w:tc>
          <w:tcPr>
            <w:tcW w:w="3893" w:type="dxa"/>
            <w:tcBorders>
              <w:top w:val="nil"/>
              <w:left w:val="nil"/>
              <w:bottom w:val="single" w:sz="4" w:space="0" w:color="auto"/>
              <w:right w:val="nil"/>
            </w:tcBorders>
            <w:vAlign w:val="center"/>
            <w:hideMark/>
          </w:tcPr>
          <w:p w14:paraId="320F1D63" w14:textId="77777777" w:rsidR="00C3268D" w:rsidRDefault="00C3268D">
            <w:pPr>
              <w:autoSpaceDE w:val="0"/>
              <w:autoSpaceDN w:val="0"/>
              <w:adjustRightInd w:val="0"/>
              <w:rPr>
                <w:rFonts w:cs="Arial"/>
                <w:color w:val="000000"/>
                <w:szCs w:val="20"/>
              </w:rPr>
            </w:pPr>
            <w:r>
              <w:rPr>
                <w:rFonts w:cs="Arial"/>
                <w:color w:val="000000"/>
                <w:szCs w:val="20"/>
              </w:rPr>
              <w:t>Najniższa cena brutto opłaty transakcyjnej spośród ofert nie podlegających odrzuceniu</w:t>
            </w:r>
          </w:p>
        </w:tc>
        <w:tc>
          <w:tcPr>
            <w:tcW w:w="992" w:type="dxa"/>
            <w:vMerge w:val="restart"/>
            <w:vAlign w:val="center"/>
            <w:hideMark/>
          </w:tcPr>
          <w:p w14:paraId="08E71FEE" w14:textId="43B27498" w:rsidR="00C3268D" w:rsidRDefault="00841911">
            <w:pPr>
              <w:pStyle w:val="Akapitzlist"/>
              <w:tabs>
                <w:tab w:val="left" w:pos="284"/>
                <w:tab w:val="left" w:pos="851"/>
              </w:tabs>
              <w:ind w:left="0"/>
              <w:rPr>
                <w:rFonts w:cs="Arial"/>
                <w:color w:val="000000"/>
                <w:szCs w:val="20"/>
              </w:rPr>
            </w:pPr>
            <w:r>
              <w:rPr>
                <w:rFonts w:cs="Arial"/>
                <w:color w:val="000000"/>
                <w:szCs w:val="20"/>
              </w:rPr>
              <w:t>x 3</w:t>
            </w:r>
            <w:r w:rsidR="00C3268D">
              <w:rPr>
                <w:rFonts w:cs="Arial"/>
                <w:color w:val="000000"/>
                <w:szCs w:val="20"/>
              </w:rPr>
              <w:t>0 pkt</w:t>
            </w:r>
          </w:p>
        </w:tc>
      </w:tr>
      <w:tr w:rsidR="00C3268D" w14:paraId="74ABC115" w14:textId="77777777" w:rsidTr="00C3268D">
        <w:trPr>
          <w:jc w:val="center"/>
        </w:trPr>
        <w:tc>
          <w:tcPr>
            <w:tcW w:w="0" w:type="auto"/>
            <w:vMerge/>
            <w:vAlign w:val="center"/>
            <w:hideMark/>
          </w:tcPr>
          <w:p w14:paraId="6CB0E8EA" w14:textId="77777777" w:rsidR="00C3268D" w:rsidRDefault="00C3268D">
            <w:pPr>
              <w:rPr>
                <w:rFonts w:cs="Arial"/>
                <w:color w:val="000000"/>
                <w:szCs w:val="20"/>
              </w:rPr>
            </w:pPr>
          </w:p>
        </w:tc>
        <w:tc>
          <w:tcPr>
            <w:tcW w:w="0" w:type="auto"/>
            <w:vMerge/>
            <w:vAlign w:val="center"/>
            <w:hideMark/>
          </w:tcPr>
          <w:p w14:paraId="59E4444E" w14:textId="77777777" w:rsidR="00C3268D" w:rsidRDefault="00C3268D">
            <w:pPr>
              <w:rPr>
                <w:rFonts w:cs="Arial"/>
                <w:color w:val="000000"/>
                <w:szCs w:val="20"/>
              </w:rPr>
            </w:pPr>
          </w:p>
        </w:tc>
        <w:tc>
          <w:tcPr>
            <w:tcW w:w="3893" w:type="dxa"/>
            <w:tcBorders>
              <w:top w:val="single" w:sz="4" w:space="0" w:color="auto"/>
              <w:left w:val="nil"/>
              <w:bottom w:val="nil"/>
              <w:right w:val="nil"/>
            </w:tcBorders>
            <w:vAlign w:val="center"/>
            <w:hideMark/>
          </w:tcPr>
          <w:p w14:paraId="251D425F" w14:textId="77777777" w:rsidR="00C3268D" w:rsidRDefault="00C3268D">
            <w:pPr>
              <w:autoSpaceDE w:val="0"/>
              <w:autoSpaceDN w:val="0"/>
              <w:adjustRightInd w:val="0"/>
              <w:rPr>
                <w:rFonts w:cs="Arial"/>
                <w:color w:val="000000"/>
                <w:szCs w:val="20"/>
              </w:rPr>
            </w:pPr>
            <w:r>
              <w:rPr>
                <w:rFonts w:cs="Arial"/>
                <w:color w:val="000000"/>
                <w:szCs w:val="20"/>
              </w:rPr>
              <w:t>Cena brutto opłaty transakcyjnej oferty ocenianej</w:t>
            </w:r>
          </w:p>
        </w:tc>
        <w:tc>
          <w:tcPr>
            <w:tcW w:w="0" w:type="auto"/>
            <w:vMerge/>
            <w:vAlign w:val="center"/>
            <w:hideMark/>
          </w:tcPr>
          <w:p w14:paraId="6E880EC6" w14:textId="77777777" w:rsidR="00C3268D" w:rsidRDefault="00C3268D">
            <w:pPr>
              <w:rPr>
                <w:rFonts w:cs="Arial"/>
                <w:color w:val="000000"/>
                <w:szCs w:val="20"/>
              </w:rPr>
            </w:pPr>
          </w:p>
        </w:tc>
      </w:tr>
    </w:tbl>
    <w:p w14:paraId="7C1B25E8" w14:textId="77777777" w:rsidR="00C3268D" w:rsidRDefault="00C3268D" w:rsidP="00C3268D">
      <w:pPr>
        <w:autoSpaceDE w:val="0"/>
        <w:autoSpaceDN w:val="0"/>
        <w:adjustRightInd w:val="0"/>
        <w:ind w:left="1314"/>
        <w:rPr>
          <w:rFonts w:cs="Arial"/>
          <w:i/>
          <w:color w:val="000000"/>
          <w:lang w:eastAsia="pl-PL"/>
        </w:rPr>
      </w:pPr>
    </w:p>
    <w:p w14:paraId="388A290C" w14:textId="77777777" w:rsidR="00C3268D" w:rsidRDefault="00C3268D" w:rsidP="00C3268D">
      <w:pPr>
        <w:pStyle w:val="Akapitzlist"/>
        <w:tabs>
          <w:tab w:val="left" w:pos="284"/>
          <w:tab w:val="left" w:pos="851"/>
        </w:tabs>
        <w:ind w:left="1686"/>
        <w:rPr>
          <w:rFonts w:cs="Arial"/>
          <w:color w:val="000000"/>
          <w:szCs w:val="20"/>
        </w:rPr>
      </w:pPr>
    </w:p>
    <w:p w14:paraId="27557D43" w14:textId="77777777" w:rsidR="00C3268D" w:rsidRDefault="00C3268D" w:rsidP="008C7AEF">
      <w:pPr>
        <w:pStyle w:val="Akapitzlist"/>
        <w:numPr>
          <w:ilvl w:val="0"/>
          <w:numId w:val="29"/>
        </w:numPr>
        <w:tabs>
          <w:tab w:val="left" w:pos="284"/>
          <w:tab w:val="left" w:pos="851"/>
        </w:tabs>
        <w:ind w:left="1391" w:hanging="425"/>
        <w:contextualSpacing w:val="0"/>
        <w:rPr>
          <w:rFonts w:cs="Arial"/>
          <w:color w:val="000000"/>
          <w:szCs w:val="20"/>
        </w:rPr>
      </w:pPr>
      <w:r>
        <w:rPr>
          <w:rFonts w:cs="Arial"/>
          <w:color w:val="000000"/>
          <w:szCs w:val="20"/>
        </w:rPr>
        <w:t xml:space="preserve">Ocena ofert w kryterium </w:t>
      </w:r>
      <w:r>
        <w:rPr>
          <w:rFonts w:cs="Arial"/>
          <w:b/>
          <w:color w:val="000000"/>
          <w:szCs w:val="20"/>
        </w:rPr>
        <w:t xml:space="preserve">„Wysokość upustu określonego w % od podstawy taryfy biletu lotniczego” </w:t>
      </w:r>
      <w:r>
        <w:rPr>
          <w:rFonts w:cs="Arial"/>
          <w:color w:val="000000"/>
          <w:szCs w:val="20"/>
        </w:rPr>
        <w:t>zostanie dokonana według wzoru:</w:t>
      </w:r>
    </w:p>
    <w:p w14:paraId="15B34D42" w14:textId="77777777" w:rsidR="00C3268D" w:rsidRDefault="00C3268D" w:rsidP="00C3268D">
      <w:pPr>
        <w:pStyle w:val="Akapitzlist"/>
        <w:tabs>
          <w:tab w:val="left" w:pos="284"/>
          <w:tab w:val="left" w:pos="851"/>
        </w:tabs>
        <w:ind w:left="1260"/>
        <w:rPr>
          <w:rFonts w:cs="Arial"/>
          <w:color w:val="000000"/>
          <w:szCs w:val="20"/>
        </w:rPr>
      </w:pPr>
    </w:p>
    <w:p w14:paraId="1AA78F42" w14:textId="77777777" w:rsidR="00C3268D" w:rsidRDefault="00C3268D" w:rsidP="00C3268D">
      <w:pPr>
        <w:pStyle w:val="Akapitzlist"/>
        <w:tabs>
          <w:tab w:val="left" w:pos="284"/>
          <w:tab w:val="left" w:pos="851"/>
        </w:tabs>
        <w:ind w:left="1260"/>
        <w:rPr>
          <w:rFonts w:cs="Arial"/>
          <w:color w:val="000000"/>
          <w:szCs w:val="20"/>
        </w:rPr>
      </w:pPr>
    </w:p>
    <w:tbl>
      <w:tblPr>
        <w:tblW w:w="0" w:type="auto"/>
        <w:jc w:val="center"/>
        <w:tblLook w:val="04A0" w:firstRow="1" w:lastRow="0" w:firstColumn="1" w:lastColumn="0" w:noHBand="0" w:noVBand="1"/>
        <w:tblCaption w:val="Tabela"/>
        <w:tblDescription w:val="Kryterium wysokość upustu"/>
      </w:tblPr>
      <w:tblGrid>
        <w:gridCol w:w="1128"/>
        <w:gridCol w:w="429"/>
        <w:gridCol w:w="3893"/>
        <w:gridCol w:w="992"/>
      </w:tblGrid>
      <w:tr w:rsidR="00C3268D" w14:paraId="3505B1E5" w14:textId="77777777" w:rsidTr="00C3268D">
        <w:trPr>
          <w:jc w:val="center"/>
        </w:trPr>
        <w:tc>
          <w:tcPr>
            <w:tcW w:w="1128" w:type="dxa"/>
            <w:vMerge w:val="restart"/>
            <w:vAlign w:val="center"/>
            <w:hideMark/>
          </w:tcPr>
          <w:p w14:paraId="292F85E2" w14:textId="77777777" w:rsidR="00C3268D" w:rsidRDefault="00C3268D">
            <w:pPr>
              <w:pStyle w:val="Akapitzlist"/>
              <w:tabs>
                <w:tab w:val="left" w:pos="284"/>
                <w:tab w:val="left" w:pos="851"/>
              </w:tabs>
              <w:ind w:left="0"/>
              <w:rPr>
                <w:rFonts w:cs="Arial"/>
                <w:color w:val="000000"/>
                <w:szCs w:val="20"/>
              </w:rPr>
            </w:pPr>
            <w:r>
              <w:rPr>
                <w:rFonts w:cs="Arial"/>
                <w:color w:val="000000"/>
                <w:szCs w:val="20"/>
              </w:rPr>
              <w:t>Wysokość upustu</w:t>
            </w:r>
          </w:p>
        </w:tc>
        <w:tc>
          <w:tcPr>
            <w:tcW w:w="429" w:type="dxa"/>
            <w:vMerge w:val="restart"/>
            <w:vAlign w:val="center"/>
            <w:hideMark/>
          </w:tcPr>
          <w:p w14:paraId="1F2FFDB4" w14:textId="77777777" w:rsidR="00C3268D" w:rsidRDefault="00C3268D">
            <w:pPr>
              <w:pStyle w:val="Akapitzlist"/>
              <w:tabs>
                <w:tab w:val="left" w:pos="284"/>
                <w:tab w:val="left" w:pos="851"/>
              </w:tabs>
              <w:ind w:left="0"/>
              <w:rPr>
                <w:rFonts w:cs="Arial"/>
                <w:color w:val="000000"/>
                <w:szCs w:val="20"/>
              </w:rPr>
            </w:pPr>
            <w:r>
              <w:rPr>
                <w:rFonts w:cs="Arial"/>
                <w:color w:val="000000"/>
                <w:szCs w:val="20"/>
              </w:rPr>
              <w:t>=</w:t>
            </w:r>
          </w:p>
        </w:tc>
        <w:tc>
          <w:tcPr>
            <w:tcW w:w="3893" w:type="dxa"/>
            <w:tcBorders>
              <w:top w:val="nil"/>
              <w:left w:val="nil"/>
              <w:bottom w:val="single" w:sz="4" w:space="0" w:color="auto"/>
              <w:right w:val="nil"/>
            </w:tcBorders>
            <w:vAlign w:val="center"/>
            <w:hideMark/>
          </w:tcPr>
          <w:p w14:paraId="0F24AAA0" w14:textId="77777777" w:rsidR="00C3268D" w:rsidRDefault="00C3268D">
            <w:pPr>
              <w:autoSpaceDE w:val="0"/>
              <w:autoSpaceDN w:val="0"/>
              <w:adjustRightInd w:val="0"/>
              <w:rPr>
                <w:rFonts w:cs="Arial"/>
                <w:color w:val="000000"/>
                <w:szCs w:val="20"/>
              </w:rPr>
            </w:pPr>
            <w:r>
              <w:rPr>
                <w:rFonts w:cs="Arial"/>
                <w:color w:val="000000"/>
                <w:szCs w:val="20"/>
              </w:rPr>
              <w:t>Wysokość upustu oferty ocenianej</w:t>
            </w:r>
          </w:p>
        </w:tc>
        <w:tc>
          <w:tcPr>
            <w:tcW w:w="992" w:type="dxa"/>
            <w:vMerge w:val="restart"/>
            <w:vAlign w:val="center"/>
            <w:hideMark/>
          </w:tcPr>
          <w:p w14:paraId="0CB27380" w14:textId="65F016DE" w:rsidR="00C3268D" w:rsidRDefault="00841911">
            <w:pPr>
              <w:pStyle w:val="Akapitzlist"/>
              <w:tabs>
                <w:tab w:val="left" w:pos="284"/>
                <w:tab w:val="left" w:pos="851"/>
              </w:tabs>
              <w:ind w:left="0"/>
              <w:rPr>
                <w:rFonts w:cs="Arial"/>
                <w:color w:val="000000"/>
                <w:szCs w:val="20"/>
              </w:rPr>
            </w:pPr>
            <w:r>
              <w:rPr>
                <w:rFonts w:cs="Arial"/>
                <w:color w:val="000000"/>
                <w:szCs w:val="20"/>
              </w:rPr>
              <w:t>x 30</w:t>
            </w:r>
            <w:r w:rsidR="00C3268D">
              <w:rPr>
                <w:rFonts w:cs="Arial"/>
                <w:color w:val="000000"/>
                <w:szCs w:val="20"/>
              </w:rPr>
              <w:t xml:space="preserve"> pkt</w:t>
            </w:r>
          </w:p>
        </w:tc>
      </w:tr>
      <w:tr w:rsidR="00C3268D" w14:paraId="2B32FB0B" w14:textId="77777777" w:rsidTr="00C3268D">
        <w:trPr>
          <w:jc w:val="center"/>
        </w:trPr>
        <w:tc>
          <w:tcPr>
            <w:tcW w:w="0" w:type="auto"/>
            <w:vMerge/>
            <w:vAlign w:val="center"/>
            <w:hideMark/>
          </w:tcPr>
          <w:p w14:paraId="3686611A" w14:textId="77777777" w:rsidR="00C3268D" w:rsidRDefault="00C3268D">
            <w:pPr>
              <w:rPr>
                <w:rFonts w:cs="Arial"/>
                <w:color w:val="000000"/>
                <w:szCs w:val="20"/>
              </w:rPr>
            </w:pPr>
          </w:p>
        </w:tc>
        <w:tc>
          <w:tcPr>
            <w:tcW w:w="0" w:type="auto"/>
            <w:vMerge/>
            <w:vAlign w:val="center"/>
            <w:hideMark/>
          </w:tcPr>
          <w:p w14:paraId="5C480427" w14:textId="77777777" w:rsidR="00C3268D" w:rsidRDefault="00C3268D">
            <w:pPr>
              <w:rPr>
                <w:rFonts w:cs="Arial"/>
                <w:color w:val="000000"/>
                <w:szCs w:val="20"/>
              </w:rPr>
            </w:pPr>
          </w:p>
        </w:tc>
        <w:tc>
          <w:tcPr>
            <w:tcW w:w="3893" w:type="dxa"/>
            <w:tcBorders>
              <w:top w:val="single" w:sz="4" w:space="0" w:color="auto"/>
              <w:left w:val="nil"/>
              <w:bottom w:val="nil"/>
              <w:right w:val="nil"/>
            </w:tcBorders>
            <w:vAlign w:val="center"/>
          </w:tcPr>
          <w:p w14:paraId="51D4209D" w14:textId="77777777" w:rsidR="00C3268D" w:rsidRDefault="00C3268D">
            <w:pPr>
              <w:autoSpaceDE w:val="0"/>
              <w:autoSpaceDN w:val="0"/>
              <w:adjustRightInd w:val="0"/>
              <w:rPr>
                <w:rFonts w:cs="Arial"/>
                <w:color w:val="000000"/>
                <w:szCs w:val="20"/>
              </w:rPr>
            </w:pPr>
            <w:r>
              <w:rPr>
                <w:rFonts w:cs="Arial"/>
                <w:color w:val="000000"/>
                <w:szCs w:val="20"/>
              </w:rPr>
              <w:t>Najwyższa wysokość upustu wśród upustów w złożonych ofertach nie podlegających odrzuceniu</w:t>
            </w:r>
          </w:p>
          <w:p w14:paraId="51F3F5B6" w14:textId="77777777" w:rsidR="00C3268D" w:rsidRDefault="00C3268D">
            <w:pPr>
              <w:autoSpaceDE w:val="0"/>
              <w:autoSpaceDN w:val="0"/>
              <w:adjustRightInd w:val="0"/>
              <w:rPr>
                <w:rFonts w:cs="Arial"/>
                <w:color w:val="000000"/>
                <w:szCs w:val="20"/>
              </w:rPr>
            </w:pPr>
          </w:p>
        </w:tc>
        <w:tc>
          <w:tcPr>
            <w:tcW w:w="0" w:type="auto"/>
            <w:vMerge/>
            <w:vAlign w:val="center"/>
            <w:hideMark/>
          </w:tcPr>
          <w:p w14:paraId="17261652" w14:textId="77777777" w:rsidR="00C3268D" w:rsidRDefault="00C3268D">
            <w:pPr>
              <w:rPr>
                <w:rFonts w:cs="Arial"/>
                <w:color w:val="000000"/>
                <w:szCs w:val="20"/>
              </w:rPr>
            </w:pPr>
          </w:p>
        </w:tc>
      </w:tr>
    </w:tbl>
    <w:p w14:paraId="5DD591C3" w14:textId="77777777" w:rsidR="00C3268D" w:rsidRDefault="00C3268D" w:rsidP="00E01F01">
      <w:pPr>
        <w:pStyle w:val="Akapitzlist"/>
        <w:tabs>
          <w:tab w:val="left" w:pos="284"/>
          <w:tab w:val="left" w:pos="851"/>
        </w:tabs>
        <w:ind w:left="1391"/>
        <w:contextualSpacing w:val="0"/>
        <w:rPr>
          <w:rFonts w:cs="Arial"/>
          <w:color w:val="000000"/>
          <w:szCs w:val="20"/>
        </w:rPr>
      </w:pPr>
    </w:p>
    <w:p w14:paraId="4BBF9AB3" w14:textId="77777777" w:rsidR="00E01F01" w:rsidRPr="000E3E2C" w:rsidRDefault="00E01F01" w:rsidP="008C7AEF">
      <w:pPr>
        <w:pStyle w:val="Akapitzlist"/>
        <w:numPr>
          <w:ilvl w:val="0"/>
          <w:numId w:val="29"/>
        </w:numPr>
        <w:tabs>
          <w:tab w:val="left" w:pos="284"/>
          <w:tab w:val="left" w:pos="851"/>
        </w:tabs>
        <w:ind w:left="1391" w:hanging="425"/>
        <w:contextualSpacing w:val="0"/>
        <w:rPr>
          <w:rFonts w:cs="Arial"/>
          <w:color w:val="auto"/>
          <w:szCs w:val="20"/>
        </w:rPr>
      </w:pPr>
      <w:r>
        <w:rPr>
          <w:rFonts w:cs="Arial"/>
          <w:color w:val="000000"/>
          <w:szCs w:val="20"/>
        </w:rPr>
        <w:t>W</w:t>
      </w:r>
      <w:r w:rsidRPr="0082117A">
        <w:rPr>
          <w:rFonts w:cs="Arial"/>
          <w:color w:val="000000"/>
          <w:szCs w:val="20"/>
        </w:rPr>
        <w:t xml:space="preserve"> </w:t>
      </w:r>
      <w:r w:rsidRPr="000E3E2C">
        <w:rPr>
          <w:rFonts w:cs="Arial"/>
          <w:color w:val="auto"/>
          <w:szCs w:val="20"/>
        </w:rPr>
        <w:t>kryterium „</w:t>
      </w:r>
      <w:r w:rsidRPr="000E3E2C">
        <w:rPr>
          <w:rFonts w:cs="Arial"/>
          <w:b/>
          <w:bCs/>
          <w:color w:val="auto"/>
          <w:szCs w:val="20"/>
        </w:rPr>
        <w:t xml:space="preserve">Deklarowany czas reakcji na złożone zapytanie” </w:t>
      </w:r>
      <w:r w:rsidRPr="000E3E2C">
        <w:rPr>
          <w:rFonts w:cs="Arial"/>
          <w:color w:val="auto"/>
          <w:szCs w:val="20"/>
        </w:rPr>
        <w:t xml:space="preserve">można zdobyć maksymalnie 20 punktów. </w:t>
      </w:r>
      <w:r w:rsidRPr="000E3E2C">
        <w:rPr>
          <w:rFonts w:cs="Arial"/>
          <w:bCs/>
          <w:color w:val="auto"/>
          <w:szCs w:val="20"/>
        </w:rPr>
        <w:t>Ocena zostanie przyznana w następujący sposób:</w:t>
      </w:r>
    </w:p>
    <w:p w14:paraId="109EA64A" w14:textId="77777777" w:rsidR="00E01F01" w:rsidRPr="000E3E2C" w:rsidRDefault="00E01F01" w:rsidP="00E01F01">
      <w:pPr>
        <w:tabs>
          <w:tab w:val="left" w:pos="284"/>
          <w:tab w:val="left" w:pos="851"/>
        </w:tabs>
        <w:ind w:left="786"/>
        <w:rPr>
          <w:rFonts w:cs="Arial"/>
          <w:color w:val="auto"/>
          <w:szCs w:val="20"/>
        </w:rPr>
      </w:pPr>
    </w:p>
    <w:tbl>
      <w:tblPr>
        <w:tblStyle w:val="Tabela-Siatka"/>
        <w:tblW w:w="0" w:type="auto"/>
        <w:tblInd w:w="846" w:type="dxa"/>
        <w:tblLook w:val="04A0" w:firstRow="1" w:lastRow="0" w:firstColumn="1" w:lastColumn="0" w:noHBand="0" w:noVBand="1"/>
      </w:tblPr>
      <w:tblGrid>
        <w:gridCol w:w="6236"/>
        <w:gridCol w:w="1979"/>
      </w:tblGrid>
      <w:tr w:rsidR="00E01F01" w:rsidRPr="000E3E2C" w14:paraId="34E0CA03" w14:textId="77777777" w:rsidTr="00E01F01">
        <w:trPr>
          <w:trHeight w:val="276"/>
        </w:trPr>
        <w:tc>
          <w:tcPr>
            <w:tcW w:w="6236" w:type="dxa"/>
          </w:tcPr>
          <w:p w14:paraId="315E0F85"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Deklarowany czas reakcji na złożone zapytanie</w:t>
            </w:r>
          </w:p>
        </w:tc>
        <w:tc>
          <w:tcPr>
            <w:tcW w:w="1979" w:type="dxa"/>
          </w:tcPr>
          <w:p w14:paraId="0086225C"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Liczba punktów</w:t>
            </w:r>
          </w:p>
        </w:tc>
      </w:tr>
      <w:tr w:rsidR="00E01F01" w:rsidRPr="000E3E2C" w14:paraId="387A775E" w14:textId="77777777" w:rsidTr="00E01F01">
        <w:tc>
          <w:tcPr>
            <w:tcW w:w="6236" w:type="dxa"/>
          </w:tcPr>
          <w:p w14:paraId="2EB29D79"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4 godziny</w:t>
            </w:r>
          </w:p>
        </w:tc>
        <w:tc>
          <w:tcPr>
            <w:tcW w:w="1979" w:type="dxa"/>
          </w:tcPr>
          <w:p w14:paraId="154FFBC5" w14:textId="77777777" w:rsidR="00E01F01" w:rsidRPr="000E3E2C" w:rsidRDefault="00E01F01" w:rsidP="00E01F01">
            <w:pPr>
              <w:tabs>
                <w:tab w:val="left" w:pos="284"/>
                <w:tab w:val="left" w:pos="851"/>
              </w:tabs>
              <w:jc w:val="center"/>
              <w:rPr>
                <w:rFonts w:cs="Arial"/>
                <w:color w:val="auto"/>
                <w:szCs w:val="20"/>
              </w:rPr>
            </w:pPr>
            <w:r w:rsidRPr="000E3E2C">
              <w:rPr>
                <w:rFonts w:cs="Arial"/>
                <w:color w:val="auto"/>
                <w:szCs w:val="20"/>
              </w:rPr>
              <w:t>0</w:t>
            </w:r>
          </w:p>
        </w:tc>
      </w:tr>
      <w:tr w:rsidR="00E01F01" w:rsidRPr="000E3E2C" w14:paraId="39625D37" w14:textId="77777777" w:rsidTr="00E01F01">
        <w:tc>
          <w:tcPr>
            <w:tcW w:w="6236" w:type="dxa"/>
          </w:tcPr>
          <w:p w14:paraId="4D421538"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3 godziny</w:t>
            </w:r>
          </w:p>
        </w:tc>
        <w:tc>
          <w:tcPr>
            <w:tcW w:w="1979" w:type="dxa"/>
          </w:tcPr>
          <w:p w14:paraId="7B34F32F" w14:textId="77777777" w:rsidR="00E01F01" w:rsidRPr="000E3E2C" w:rsidRDefault="00E01F01" w:rsidP="00E01F01">
            <w:pPr>
              <w:tabs>
                <w:tab w:val="left" w:pos="284"/>
                <w:tab w:val="left" w:pos="851"/>
              </w:tabs>
              <w:jc w:val="center"/>
              <w:rPr>
                <w:rFonts w:cs="Arial"/>
                <w:color w:val="auto"/>
                <w:szCs w:val="20"/>
              </w:rPr>
            </w:pPr>
            <w:r w:rsidRPr="000E3E2C">
              <w:rPr>
                <w:rFonts w:cs="Arial"/>
                <w:color w:val="auto"/>
                <w:szCs w:val="20"/>
              </w:rPr>
              <w:t>5</w:t>
            </w:r>
          </w:p>
        </w:tc>
      </w:tr>
      <w:tr w:rsidR="00E01F01" w:rsidRPr="000E3E2C" w14:paraId="39B1767B" w14:textId="77777777" w:rsidTr="00E01F01">
        <w:tc>
          <w:tcPr>
            <w:tcW w:w="6236" w:type="dxa"/>
          </w:tcPr>
          <w:p w14:paraId="0D9EECA9"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2 godziny</w:t>
            </w:r>
          </w:p>
        </w:tc>
        <w:tc>
          <w:tcPr>
            <w:tcW w:w="1979" w:type="dxa"/>
          </w:tcPr>
          <w:p w14:paraId="24E9D588" w14:textId="77777777" w:rsidR="00E01F01" w:rsidRPr="000E3E2C" w:rsidRDefault="00E01F01" w:rsidP="00E01F01">
            <w:pPr>
              <w:tabs>
                <w:tab w:val="left" w:pos="284"/>
                <w:tab w:val="left" w:pos="851"/>
              </w:tabs>
              <w:jc w:val="center"/>
              <w:rPr>
                <w:rFonts w:cs="Arial"/>
                <w:color w:val="auto"/>
                <w:szCs w:val="20"/>
              </w:rPr>
            </w:pPr>
            <w:r w:rsidRPr="000E3E2C">
              <w:rPr>
                <w:rFonts w:cs="Arial"/>
                <w:color w:val="auto"/>
                <w:szCs w:val="20"/>
              </w:rPr>
              <w:t>15</w:t>
            </w:r>
          </w:p>
        </w:tc>
      </w:tr>
      <w:tr w:rsidR="00E01F01" w:rsidRPr="000E3E2C" w14:paraId="76659AA2" w14:textId="77777777" w:rsidTr="00E01F01">
        <w:tc>
          <w:tcPr>
            <w:tcW w:w="6236" w:type="dxa"/>
          </w:tcPr>
          <w:p w14:paraId="681B2FBD"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1 godzina</w:t>
            </w:r>
          </w:p>
        </w:tc>
        <w:tc>
          <w:tcPr>
            <w:tcW w:w="1979" w:type="dxa"/>
          </w:tcPr>
          <w:p w14:paraId="76034471" w14:textId="77777777" w:rsidR="00E01F01" w:rsidRPr="000E3E2C" w:rsidRDefault="00E01F01" w:rsidP="00E01F01">
            <w:pPr>
              <w:tabs>
                <w:tab w:val="left" w:pos="284"/>
                <w:tab w:val="left" w:pos="851"/>
              </w:tabs>
              <w:jc w:val="center"/>
              <w:rPr>
                <w:rFonts w:cs="Arial"/>
                <w:color w:val="auto"/>
                <w:szCs w:val="20"/>
              </w:rPr>
            </w:pPr>
            <w:r w:rsidRPr="000E3E2C">
              <w:rPr>
                <w:rFonts w:cs="Arial"/>
                <w:color w:val="auto"/>
                <w:szCs w:val="20"/>
              </w:rPr>
              <w:t>20</w:t>
            </w:r>
          </w:p>
        </w:tc>
      </w:tr>
    </w:tbl>
    <w:p w14:paraId="32EA3529" w14:textId="77777777" w:rsidR="00E01F01" w:rsidRPr="00847CFE"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Przez </w:t>
      </w:r>
      <w:r w:rsidRPr="000E3E2C">
        <w:rPr>
          <w:rFonts w:cs="Arial"/>
          <w:b/>
          <w:color w:val="auto"/>
          <w:szCs w:val="20"/>
        </w:rPr>
        <w:t>deklarowany czas reakcji na złożone zapytanie</w:t>
      </w:r>
      <w:r w:rsidRPr="000E3E2C">
        <w:rPr>
          <w:rFonts w:cs="Arial"/>
          <w:color w:val="auto"/>
          <w:szCs w:val="20"/>
        </w:rPr>
        <w:t xml:space="preserve"> Zamawiający rozumie czas w godzinach liczony od momentu przekazania </w:t>
      </w:r>
      <w:r w:rsidRPr="00847CFE">
        <w:rPr>
          <w:rFonts w:cs="Arial"/>
          <w:color w:val="auto"/>
          <w:szCs w:val="20"/>
        </w:rPr>
        <w:t>zapytania drogą mailową na wskazany przez Wykonawcę adres kontaktowy, do momentu otrzymania od Wykonawcy wyceny co najmniej dwóch propozycji alternatywnych połączeń planowanej podróży.</w:t>
      </w:r>
    </w:p>
    <w:p w14:paraId="5E06268E"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847CFE">
        <w:rPr>
          <w:rFonts w:cs="Arial"/>
          <w:color w:val="auto"/>
          <w:szCs w:val="20"/>
        </w:rPr>
        <w:t xml:space="preserve">W przypadku braku zadeklarowania przez Wykonawcę </w:t>
      </w:r>
      <w:r w:rsidRPr="00847CFE">
        <w:rPr>
          <w:rFonts w:cs="Arial"/>
          <w:b/>
          <w:color w:val="auto"/>
          <w:szCs w:val="20"/>
        </w:rPr>
        <w:t>czasu</w:t>
      </w:r>
      <w:r w:rsidRPr="000E3E2C">
        <w:rPr>
          <w:rFonts w:cs="Arial"/>
          <w:b/>
          <w:color w:val="auto"/>
          <w:szCs w:val="20"/>
        </w:rPr>
        <w:t xml:space="preserve"> reakcji na złożone zapytanie</w:t>
      </w:r>
      <w:r w:rsidRPr="000E3E2C">
        <w:rPr>
          <w:rFonts w:cs="Arial"/>
          <w:color w:val="auto"/>
          <w:szCs w:val="20"/>
        </w:rPr>
        <w:t>, Zamawiający uzna, że Wykonawca zadeklarował minimalny czas reakcji, tj. 4 godziny, a oferta w tym kryterium otrzyma 0 pkt.</w:t>
      </w:r>
    </w:p>
    <w:p w14:paraId="2D020C6C"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niejednoznacznego zadeklarowania przez Wykonawcę </w:t>
      </w:r>
      <w:r w:rsidRPr="000E3E2C">
        <w:rPr>
          <w:rFonts w:cs="Arial"/>
          <w:b/>
          <w:color w:val="auto"/>
          <w:szCs w:val="20"/>
        </w:rPr>
        <w:t xml:space="preserve">czasu reakcji na złożone zapytanie </w:t>
      </w:r>
      <w:r w:rsidRPr="000E3E2C">
        <w:rPr>
          <w:rFonts w:cs="Arial"/>
          <w:color w:val="auto"/>
          <w:szCs w:val="20"/>
        </w:rPr>
        <w:t>(np. wskazania przedziału czasowego), Zamawiający uzna, że Wykonawca zadeklarował krótszy czas reakcji z tego przedziału i przyzna odpowiednio punkty ofercie w tym kryterium.</w:t>
      </w:r>
    </w:p>
    <w:p w14:paraId="42A36838" w14:textId="77777777" w:rsidR="00E01F01" w:rsidRPr="009E7F41"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zadeklarowania przez Wykonawcę </w:t>
      </w:r>
      <w:r w:rsidRPr="000E3E2C">
        <w:rPr>
          <w:rFonts w:cs="Arial"/>
          <w:b/>
          <w:color w:val="auto"/>
          <w:szCs w:val="20"/>
        </w:rPr>
        <w:t xml:space="preserve">czasu reakcji na złożone zapytanie </w:t>
      </w:r>
      <w:r w:rsidRPr="000E3E2C">
        <w:rPr>
          <w:rFonts w:cs="Arial"/>
          <w:color w:val="auto"/>
          <w:szCs w:val="20"/>
        </w:rPr>
        <w:t>dłuższego niż minimalny, tj. powyżej 4 godzin, będzie to skutkowało odrzuceniem oferty Wykonawcy</w:t>
      </w:r>
      <w:r>
        <w:rPr>
          <w:rFonts w:cs="Arial"/>
          <w:color w:val="auto"/>
          <w:szCs w:val="20"/>
        </w:rPr>
        <w:t>.</w:t>
      </w:r>
    </w:p>
    <w:p w14:paraId="11E21625" w14:textId="77777777" w:rsidR="00E01F01" w:rsidRPr="000C63DA" w:rsidRDefault="00E01F01" w:rsidP="00E01F01">
      <w:pPr>
        <w:pStyle w:val="Akapitzlist"/>
        <w:tabs>
          <w:tab w:val="left" w:pos="284"/>
          <w:tab w:val="left" w:pos="851"/>
        </w:tabs>
        <w:ind w:left="1211"/>
        <w:contextualSpacing w:val="0"/>
        <w:rPr>
          <w:rFonts w:cs="Arial"/>
          <w:color w:val="auto"/>
          <w:szCs w:val="20"/>
        </w:rPr>
      </w:pPr>
      <w:r w:rsidRPr="000C63DA">
        <w:rPr>
          <w:rFonts w:cs="Arial"/>
          <w:color w:val="auto"/>
          <w:szCs w:val="20"/>
        </w:rPr>
        <w:t xml:space="preserve"> </w:t>
      </w:r>
    </w:p>
    <w:p w14:paraId="29784F34" w14:textId="221355C5" w:rsidR="00E01F01" w:rsidRPr="000E3E2C" w:rsidRDefault="00E01F01" w:rsidP="008C7AEF">
      <w:pPr>
        <w:pStyle w:val="Akapitzlist"/>
        <w:numPr>
          <w:ilvl w:val="0"/>
          <w:numId w:val="29"/>
        </w:numPr>
        <w:tabs>
          <w:tab w:val="left" w:pos="284"/>
          <w:tab w:val="left" w:pos="851"/>
        </w:tabs>
        <w:ind w:left="1391" w:hanging="425"/>
        <w:contextualSpacing w:val="0"/>
        <w:rPr>
          <w:rFonts w:cs="Arial"/>
          <w:color w:val="auto"/>
          <w:szCs w:val="20"/>
        </w:rPr>
      </w:pPr>
      <w:r>
        <w:rPr>
          <w:rFonts w:cs="Arial"/>
          <w:color w:val="000000"/>
          <w:szCs w:val="20"/>
        </w:rPr>
        <w:t>W</w:t>
      </w:r>
      <w:r w:rsidRPr="0082117A">
        <w:rPr>
          <w:rFonts w:cs="Arial"/>
          <w:color w:val="000000"/>
          <w:szCs w:val="20"/>
        </w:rPr>
        <w:t xml:space="preserve"> kryterium </w:t>
      </w:r>
      <w:r w:rsidRPr="0082117A">
        <w:rPr>
          <w:rFonts w:cs="Arial"/>
          <w:b/>
          <w:color w:val="000000"/>
          <w:szCs w:val="20"/>
        </w:rPr>
        <w:t>„</w:t>
      </w:r>
      <w:r w:rsidRPr="000E3E2C">
        <w:rPr>
          <w:rFonts w:cs="Arial"/>
          <w:b/>
          <w:color w:val="auto"/>
          <w:szCs w:val="20"/>
        </w:rPr>
        <w:t xml:space="preserve">Deklarowany czas przesłania biletu w formie elektronicznej” </w:t>
      </w:r>
      <w:r>
        <w:rPr>
          <w:rFonts w:cs="Arial"/>
          <w:bCs/>
          <w:color w:val="auto"/>
          <w:szCs w:val="20"/>
        </w:rPr>
        <w:t>można zdobyć maksymalnie 20</w:t>
      </w:r>
      <w:r w:rsidRPr="000E3E2C">
        <w:rPr>
          <w:rFonts w:cs="Arial"/>
          <w:bCs/>
          <w:color w:val="auto"/>
          <w:szCs w:val="20"/>
        </w:rPr>
        <w:t xml:space="preserve"> punktów. Ocena zostanie przyznana w następujący sposób:</w:t>
      </w:r>
    </w:p>
    <w:p w14:paraId="0783357E" w14:textId="77777777" w:rsidR="00E01F01" w:rsidRPr="000E3E2C" w:rsidRDefault="00E01F01" w:rsidP="00E01F01">
      <w:pPr>
        <w:pStyle w:val="Akapitzlist"/>
        <w:tabs>
          <w:tab w:val="left" w:pos="284"/>
          <w:tab w:val="left" w:pos="851"/>
        </w:tabs>
        <w:ind w:left="1211"/>
        <w:contextualSpacing w:val="0"/>
        <w:rPr>
          <w:rFonts w:cs="Arial"/>
          <w:color w:val="auto"/>
          <w:szCs w:val="20"/>
        </w:rPr>
      </w:pPr>
    </w:p>
    <w:tbl>
      <w:tblPr>
        <w:tblStyle w:val="Tabela-Siatka"/>
        <w:tblW w:w="0" w:type="auto"/>
        <w:tblInd w:w="846" w:type="dxa"/>
        <w:tblLook w:val="04A0" w:firstRow="1" w:lastRow="0" w:firstColumn="1" w:lastColumn="0" w:noHBand="0" w:noVBand="1"/>
      </w:tblPr>
      <w:tblGrid>
        <w:gridCol w:w="6236"/>
        <w:gridCol w:w="1979"/>
      </w:tblGrid>
      <w:tr w:rsidR="00E01F01" w:rsidRPr="000E3E2C" w14:paraId="482DDD97" w14:textId="77777777" w:rsidTr="00E01F01">
        <w:tc>
          <w:tcPr>
            <w:tcW w:w="6236" w:type="dxa"/>
          </w:tcPr>
          <w:p w14:paraId="4FA7CDB5"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Deklarowany czas przesłania biletu w formie elektronicznej</w:t>
            </w:r>
          </w:p>
        </w:tc>
        <w:tc>
          <w:tcPr>
            <w:tcW w:w="1979" w:type="dxa"/>
          </w:tcPr>
          <w:p w14:paraId="738B75AA"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Liczba punktów</w:t>
            </w:r>
          </w:p>
        </w:tc>
      </w:tr>
      <w:tr w:rsidR="00E01F01" w:rsidRPr="000E3E2C" w14:paraId="6D50ECCF" w14:textId="77777777" w:rsidTr="00E01F01">
        <w:tc>
          <w:tcPr>
            <w:tcW w:w="6236" w:type="dxa"/>
          </w:tcPr>
          <w:p w14:paraId="229AB3D0"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4 godziny</w:t>
            </w:r>
          </w:p>
        </w:tc>
        <w:tc>
          <w:tcPr>
            <w:tcW w:w="1979" w:type="dxa"/>
          </w:tcPr>
          <w:p w14:paraId="23F0F0C1" w14:textId="77777777" w:rsidR="00E01F01" w:rsidRPr="00A543A7" w:rsidRDefault="00E01F01" w:rsidP="00E01F01">
            <w:pPr>
              <w:tabs>
                <w:tab w:val="left" w:pos="284"/>
                <w:tab w:val="left" w:pos="851"/>
              </w:tabs>
              <w:jc w:val="center"/>
              <w:rPr>
                <w:rFonts w:cs="Arial"/>
                <w:color w:val="auto"/>
                <w:szCs w:val="20"/>
              </w:rPr>
            </w:pPr>
            <w:r w:rsidRPr="00A543A7">
              <w:rPr>
                <w:rFonts w:cs="Arial"/>
                <w:color w:val="auto"/>
                <w:szCs w:val="20"/>
              </w:rPr>
              <w:t>0</w:t>
            </w:r>
          </w:p>
        </w:tc>
      </w:tr>
      <w:tr w:rsidR="00E01F01" w:rsidRPr="000E3E2C" w14:paraId="4EA670A1" w14:textId="77777777" w:rsidTr="00E01F01">
        <w:tc>
          <w:tcPr>
            <w:tcW w:w="6236" w:type="dxa"/>
          </w:tcPr>
          <w:p w14:paraId="5499B317"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3 godziny</w:t>
            </w:r>
          </w:p>
        </w:tc>
        <w:tc>
          <w:tcPr>
            <w:tcW w:w="1979" w:type="dxa"/>
          </w:tcPr>
          <w:p w14:paraId="277856CB" w14:textId="77777777" w:rsidR="00E01F01" w:rsidRPr="00A543A7" w:rsidRDefault="00E01F01" w:rsidP="00E01F01">
            <w:pPr>
              <w:tabs>
                <w:tab w:val="left" w:pos="284"/>
                <w:tab w:val="left" w:pos="851"/>
              </w:tabs>
              <w:jc w:val="center"/>
              <w:rPr>
                <w:rFonts w:cs="Arial"/>
                <w:color w:val="auto"/>
                <w:szCs w:val="20"/>
              </w:rPr>
            </w:pPr>
            <w:r w:rsidRPr="00A543A7">
              <w:rPr>
                <w:rFonts w:cs="Arial"/>
                <w:color w:val="auto"/>
                <w:szCs w:val="20"/>
              </w:rPr>
              <w:t>5</w:t>
            </w:r>
          </w:p>
        </w:tc>
      </w:tr>
      <w:tr w:rsidR="00E01F01" w:rsidRPr="000E3E2C" w14:paraId="3071BA3B" w14:textId="77777777" w:rsidTr="00E01F01">
        <w:tc>
          <w:tcPr>
            <w:tcW w:w="6236" w:type="dxa"/>
          </w:tcPr>
          <w:p w14:paraId="623BA3E2"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2 godziny</w:t>
            </w:r>
          </w:p>
        </w:tc>
        <w:tc>
          <w:tcPr>
            <w:tcW w:w="1979" w:type="dxa"/>
          </w:tcPr>
          <w:p w14:paraId="250AF550" w14:textId="3C53CBD2" w:rsidR="00E01F01" w:rsidRPr="00A543A7" w:rsidRDefault="00E01F01" w:rsidP="00E01F01">
            <w:pPr>
              <w:tabs>
                <w:tab w:val="left" w:pos="284"/>
                <w:tab w:val="left" w:pos="851"/>
              </w:tabs>
              <w:jc w:val="center"/>
              <w:rPr>
                <w:rFonts w:cs="Arial"/>
                <w:color w:val="auto"/>
                <w:szCs w:val="20"/>
              </w:rPr>
            </w:pPr>
            <w:r>
              <w:rPr>
                <w:rFonts w:cs="Arial"/>
                <w:color w:val="auto"/>
                <w:szCs w:val="20"/>
              </w:rPr>
              <w:t>15</w:t>
            </w:r>
          </w:p>
        </w:tc>
      </w:tr>
      <w:tr w:rsidR="00E01F01" w:rsidRPr="000E3E2C" w14:paraId="666BDAD0" w14:textId="77777777" w:rsidTr="00E01F01">
        <w:tc>
          <w:tcPr>
            <w:tcW w:w="6236" w:type="dxa"/>
          </w:tcPr>
          <w:p w14:paraId="16023DCE" w14:textId="77777777" w:rsidR="00E01F01" w:rsidRPr="000E3E2C" w:rsidRDefault="00E01F01" w:rsidP="00CA1489">
            <w:pPr>
              <w:tabs>
                <w:tab w:val="left" w:pos="284"/>
                <w:tab w:val="left" w:pos="851"/>
              </w:tabs>
              <w:rPr>
                <w:rFonts w:cs="Arial"/>
                <w:color w:val="auto"/>
                <w:szCs w:val="20"/>
              </w:rPr>
            </w:pPr>
            <w:r w:rsidRPr="000E3E2C">
              <w:rPr>
                <w:rFonts w:cs="Arial"/>
                <w:color w:val="auto"/>
                <w:szCs w:val="20"/>
              </w:rPr>
              <w:t>1 godzina</w:t>
            </w:r>
          </w:p>
        </w:tc>
        <w:tc>
          <w:tcPr>
            <w:tcW w:w="1979" w:type="dxa"/>
          </w:tcPr>
          <w:p w14:paraId="6F09CF8A" w14:textId="373D8119" w:rsidR="00E01F01" w:rsidRPr="00A543A7" w:rsidRDefault="00E01F01" w:rsidP="00E01F01">
            <w:pPr>
              <w:tabs>
                <w:tab w:val="left" w:pos="284"/>
                <w:tab w:val="left" w:pos="851"/>
              </w:tabs>
              <w:jc w:val="center"/>
              <w:rPr>
                <w:rFonts w:cs="Arial"/>
                <w:color w:val="auto"/>
                <w:szCs w:val="20"/>
              </w:rPr>
            </w:pPr>
            <w:r>
              <w:rPr>
                <w:rFonts w:cs="Arial"/>
                <w:color w:val="auto"/>
                <w:szCs w:val="20"/>
              </w:rPr>
              <w:t>20</w:t>
            </w:r>
          </w:p>
        </w:tc>
      </w:tr>
    </w:tbl>
    <w:p w14:paraId="52B65D2A"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Przez </w:t>
      </w:r>
      <w:r w:rsidRPr="000E3E2C">
        <w:rPr>
          <w:rFonts w:cs="Arial"/>
          <w:b/>
          <w:color w:val="auto"/>
          <w:szCs w:val="20"/>
        </w:rPr>
        <w:t xml:space="preserve">deklarowany czas przesłania biletu w formie elektronicznej </w:t>
      </w:r>
      <w:r w:rsidRPr="000E3E2C">
        <w:rPr>
          <w:rFonts w:cs="Arial"/>
          <w:color w:val="auto"/>
          <w:szCs w:val="20"/>
        </w:rPr>
        <w:t>Zamawiający rozumie czas w godzinach liczony od momentu przesłania pisemnej dyspozycji Zamawiającego z prośbą o wystawienie biletu (z zastrzeżeniem, że nie może być dłuższy niż 4 godziny).</w:t>
      </w:r>
    </w:p>
    <w:p w14:paraId="3920FAE9"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braku zadeklarowania przez Wykonawcę </w:t>
      </w:r>
      <w:r w:rsidRPr="000E3E2C">
        <w:rPr>
          <w:rFonts w:cs="Arial"/>
          <w:b/>
          <w:color w:val="auto"/>
          <w:szCs w:val="20"/>
        </w:rPr>
        <w:t xml:space="preserve">czasu przesłania biletu w formie elektronicznej </w:t>
      </w:r>
      <w:r w:rsidRPr="000E3E2C">
        <w:rPr>
          <w:rFonts w:cs="Arial"/>
          <w:color w:val="auto"/>
          <w:szCs w:val="20"/>
        </w:rPr>
        <w:t>Zamawiający uzna, że Wykonawca zadeklarował minimalny czas przesłania biletu, tj. 4 godziny, a oferta w tym kryterium otrzyma 0 pkt.</w:t>
      </w:r>
    </w:p>
    <w:p w14:paraId="414690A4" w14:textId="77777777" w:rsidR="00E01F01" w:rsidRPr="000E3E2C"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niejednoznacznego zadeklarowania przez Wykonawcę </w:t>
      </w:r>
      <w:r w:rsidRPr="000E3E2C">
        <w:rPr>
          <w:rFonts w:cs="Arial"/>
          <w:b/>
          <w:color w:val="auto"/>
          <w:szCs w:val="20"/>
        </w:rPr>
        <w:t xml:space="preserve">czasu przesłania biletu w formie elektronicznej </w:t>
      </w:r>
      <w:r w:rsidRPr="000E3E2C">
        <w:rPr>
          <w:rFonts w:cs="Arial"/>
          <w:color w:val="auto"/>
          <w:szCs w:val="20"/>
        </w:rPr>
        <w:t>(np. wskazania przedziału czasowego), Zamawiający uzna, że Wykonawca zadeklarował krótszy czas przesłania biletu z tego przedziału i przyzna odpowiednio punkty ofercie w tym kryterium.</w:t>
      </w:r>
    </w:p>
    <w:p w14:paraId="4C69FCC3" w14:textId="6CEA14EE" w:rsidR="00E01F01" w:rsidRPr="00E01F01" w:rsidRDefault="00E01F01" w:rsidP="00E01F01">
      <w:pPr>
        <w:pStyle w:val="Akapitzlist"/>
        <w:tabs>
          <w:tab w:val="left" w:pos="284"/>
          <w:tab w:val="left" w:pos="851"/>
        </w:tabs>
        <w:ind w:left="1276"/>
        <w:contextualSpacing w:val="0"/>
        <w:rPr>
          <w:rFonts w:cs="Arial"/>
          <w:color w:val="auto"/>
          <w:szCs w:val="20"/>
        </w:rPr>
      </w:pPr>
      <w:r w:rsidRPr="000E3E2C">
        <w:rPr>
          <w:rFonts w:cs="Arial"/>
          <w:color w:val="auto"/>
          <w:szCs w:val="20"/>
        </w:rPr>
        <w:t xml:space="preserve">W przypadku zadeklarowania przez Wykonawcę </w:t>
      </w:r>
      <w:r w:rsidRPr="000E3E2C">
        <w:rPr>
          <w:rFonts w:cs="Arial"/>
          <w:b/>
          <w:color w:val="auto"/>
          <w:szCs w:val="20"/>
        </w:rPr>
        <w:t xml:space="preserve">czasu przesłania biletu w formie elektronicznej </w:t>
      </w:r>
      <w:r w:rsidRPr="000E3E2C">
        <w:rPr>
          <w:rFonts w:cs="Arial"/>
          <w:color w:val="auto"/>
          <w:szCs w:val="20"/>
        </w:rPr>
        <w:t>dłuższego niż minimalny, tj. powyżej 4 godzin, będzie skutkowało odrzuceniem oferty Wykonawcy.</w:t>
      </w:r>
    </w:p>
    <w:p w14:paraId="4579BF5D" w14:textId="77777777" w:rsidR="00C3268D" w:rsidRDefault="00C3268D" w:rsidP="00C3268D">
      <w:pPr>
        <w:ind w:left="937"/>
        <w:rPr>
          <w:rFonts w:cs="Arial"/>
          <w:color w:val="000000"/>
          <w:szCs w:val="20"/>
        </w:rPr>
      </w:pPr>
    </w:p>
    <w:p w14:paraId="6AAF3889" w14:textId="77777777" w:rsidR="00C3268D" w:rsidRDefault="00C3268D" w:rsidP="008C7AEF">
      <w:pPr>
        <w:numPr>
          <w:ilvl w:val="0"/>
          <w:numId w:val="28"/>
        </w:numPr>
        <w:ind w:left="937"/>
        <w:rPr>
          <w:rFonts w:cs="Arial"/>
          <w:color w:val="000000"/>
          <w:szCs w:val="20"/>
        </w:rPr>
      </w:pPr>
      <w:r>
        <w:rPr>
          <w:rFonts w:cs="Arial"/>
          <w:color w:val="000000"/>
          <w:szCs w:val="20"/>
        </w:rPr>
        <w:t xml:space="preserve">Obliczenia punktacji, zgodnie z wyżej wskazanymi kryteriami, zostaną dokonane </w:t>
      </w:r>
      <w:r>
        <w:rPr>
          <w:rFonts w:cs="Arial"/>
          <w:color w:val="000000"/>
          <w:szCs w:val="20"/>
        </w:rPr>
        <w:br/>
        <w:t>z dokładnością do dwóch miejsc po przecinku.</w:t>
      </w:r>
    </w:p>
    <w:p w14:paraId="5F18D33C" w14:textId="77777777" w:rsidR="00C3268D" w:rsidRDefault="00C3268D" w:rsidP="008C7AEF">
      <w:pPr>
        <w:numPr>
          <w:ilvl w:val="0"/>
          <w:numId w:val="28"/>
        </w:numPr>
        <w:ind w:left="937"/>
        <w:rPr>
          <w:rFonts w:cs="Arial"/>
          <w:color w:val="000000"/>
          <w:szCs w:val="20"/>
        </w:rPr>
      </w:pPr>
      <w:r>
        <w:rPr>
          <w:rFonts w:cs="Arial"/>
          <w:color w:val="000000"/>
          <w:szCs w:val="20"/>
        </w:rPr>
        <w:t>Jako najkorzystniejsza, zostanie uznana oferta, która nie podlega odrzuceniu oraz uzyska najwyższą łączną ocenę w wyżej wymienionych kryteriach oceny ofert.</w:t>
      </w:r>
    </w:p>
    <w:p w14:paraId="566C7B1D" w14:textId="77777777" w:rsidR="00C3268D" w:rsidRDefault="00C3268D" w:rsidP="00C3268D">
      <w:pPr>
        <w:ind w:left="180"/>
        <w:rPr>
          <w:rFonts w:cs="Arial"/>
          <w:color w:val="auto"/>
          <w:szCs w:val="20"/>
        </w:rPr>
      </w:pPr>
    </w:p>
    <w:p w14:paraId="313627C3" w14:textId="1F984215"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pacing w:val="-4"/>
          <w:sz w:val="22"/>
          <w:szCs w:val="32"/>
        </w:rPr>
      </w:pPr>
      <w:r w:rsidRPr="0091558A">
        <w:rPr>
          <w:rFonts w:eastAsiaTheme="majorEastAsia" w:cstheme="majorBidi"/>
          <w:b/>
          <w:spacing w:val="-4"/>
          <w:sz w:val="22"/>
          <w:szCs w:val="32"/>
        </w:rPr>
        <w:t xml:space="preserve">Informacja o przewidywanych zamówieniach, o których mowa w art. 214 ust. 1 pkt </w:t>
      </w:r>
      <w:r w:rsidR="00F66E39" w:rsidRPr="0091558A">
        <w:rPr>
          <w:rFonts w:eastAsiaTheme="majorEastAsia" w:cstheme="majorBidi"/>
          <w:b/>
          <w:spacing w:val="-4"/>
          <w:sz w:val="22"/>
          <w:szCs w:val="32"/>
        </w:rPr>
        <w:t>7</w:t>
      </w:r>
    </w:p>
    <w:p w14:paraId="05A03C56" w14:textId="42F1DA94" w:rsidR="00895456" w:rsidRPr="0091558A" w:rsidRDefault="00895456" w:rsidP="00895456">
      <w:pPr>
        <w:spacing w:line="260" w:lineRule="exact"/>
        <w:contextualSpacing/>
      </w:pPr>
      <w:r w:rsidRPr="0091558A">
        <w:rPr>
          <w:color w:val="auto"/>
        </w:rPr>
        <w:t xml:space="preserve">Zamawiający nie przewiduje </w:t>
      </w:r>
      <w:r w:rsidRPr="0091558A">
        <w:t>udzielania zamówień, o któr</w:t>
      </w:r>
      <w:r w:rsidR="00F66E39" w:rsidRPr="0091558A">
        <w:t>ych mowa w art. 214 ust. 1 pkt 7</w:t>
      </w:r>
      <w:r w:rsidRPr="0091558A">
        <w:t xml:space="preserve"> ustawy.</w:t>
      </w:r>
    </w:p>
    <w:p w14:paraId="6F375035"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Wymagania dotyczące wadium</w:t>
      </w:r>
    </w:p>
    <w:p w14:paraId="380CFE76" w14:textId="77777777" w:rsidR="00895456" w:rsidRPr="0091558A" w:rsidRDefault="00895456" w:rsidP="00895456">
      <w:pPr>
        <w:spacing w:line="260" w:lineRule="exact"/>
        <w:rPr>
          <w:color w:val="auto"/>
        </w:rPr>
      </w:pPr>
      <w:r w:rsidRPr="0091558A">
        <w:rPr>
          <w:color w:val="auto"/>
        </w:rPr>
        <w:t>Zamawiający nie wymaga wniesienia wadium.</w:t>
      </w:r>
    </w:p>
    <w:p w14:paraId="658ABC6C"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Informacje dotyczące zabezpieczenia należytego wykonania umowy</w:t>
      </w:r>
    </w:p>
    <w:p w14:paraId="166B66FC" w14:textId="77777777" w:rsidR="00895456" w:rsidRPr="0091558A" w:rsidRDefault="00895456" w:rsidP="00895456">
      <w:pPr>
        <w:spacing w:line="260" w:lineRule="exact"/>
        <w:rPr>
          <w:color w:val="FF0000"/>
        </w:rPr>
      </w:pPr>
      <w:r w:rsidRPr="0091558A">
        <w:rPr>
          <w:color w:val="auto"/>
        </w:rPr>
        <w:t>Zamawiający nie wymaga wniesienia zabezpieczenia należytego wykonania umowy.</w:t>
      </w:r>
    </w:p>
    <w:p w14:paraId="315A8CAB"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Projektowane postanowienia umowy w sprawie zamówienia publicznego, które zostaną wprowadzone do treści tej umowy</w:t>
      </w:r>
    </w:p>
    <w:p w14:paraId="5360B7D1" w14:textId="2D3FC876" w:rsidR="00775448" w:rsidRPr="0091558A" w:rsidRDefault="00775448" w:rsidP="00130147">
      <w:pPr>
        <w:pStyle w:val="Akapitzlist"/>
        <w:numPr>
          <w:ilvl w:val="1"/>
          <w:numId w:val="9"/>
        </w:numPr>
        <w:spacing w:line="276" w:lineRule="auto"/>
        <w:rPr>
          <w:rFonts w:cs="Arial"/>
          <w:szCs w:val="20"/>
        </w:rPr>
      </w:pPr>
      <w:r w:rsidRPr="0091558A">
        <w:rPr>
          <w:rFonts w:cs="Arial"/>
          <w:szCs w:val="20"/>
        </w:rPr>
        <w:t>Projektowane postanowienia umowy w sprawie zamówienia publicznego, które zostaną wprowadzone do umowy w sprawie zamówienia pu</w:t>
      </w:r>
      <w:r w:rsidR="00300DF0" w:rsidRPr="0091558A">
        <w:rPr>
          <w:rFonts w:cs="Arial"/>
          <w:szCs w:val="20"/>
        </w:rPr>
        <w:t>blicznego – wzór umowy zawarte są w </w:t>
      </w:r>
      <w:r w:rsidRPr="0091558A">
        <w:rPr>
          <w:rFonts w:cs="Arial"/>
          <w:szCs w:val="20"/>
        </w:rPr>
        <w:t xml:space="preserve">załączniku </w:t>
      </w:r>
      <w:r w:rsidR="00300DF0" w:rsidRPr="0091558A">
        <w:rPr>
          <w:rFonts w:cs="Arial"/>
          <w:color w:val="auto"/>
          <w:szCs w:val="20"/>
        </w:rPr>
        <w:t xml:space="preserve">nr </w:t>
      </w:r>
      <w:r w:rsidRPr="0091558A">
        <w:rPr>
          <w:rFonts w:cs="Arial"/>
          <w:color w:val="auto"/>
          <w:szCs w:val="20"/>
        </w:rPr>
        <w:t xml:space="preserve">1C </w:t>
      </w:r>
      <w:r w:rsidRPr="0091558A">
        <w:rPr>
          <w:rFonts w:cs="Arial"/>
          <w:szCs w:val="20"/>
        </w:rPr>
        <w:t xml:space="preserve">do </w:t>
      </w:r>
      <w:proofErr w:type="spellStart"/>
      <w:r w:rsidRPr="0091558A">
        <w:rPr>
          <w:rFonts w:cs="Arial"/>
          <w:szCs w:val="20"/>
        </w:rPr>
        <w:t>swz</w:t>
      </w:r>
      <w:proofErr w:type="spellEnd"/>
      <w:r w:rsidRPr="0091558A">
        <w:rPr>
          <w:rFonts w:cs="Arial"/>
          <w:szCs w:val="20"/>
        </w:rPr>
        <w:t>.</w:t>
      </w:r>
    </w:p>
    <w:p w14:paraId="7FE64546" w14:textId="4078A8F0" w:rsidR="00775448" w:rsidRPr="0091558A" w:rsidRDefault="00775448" w:rsidP="00130147">
      <w:pPr>
        <w:pStyle w:val="Akapitzlist"/>
        <w:numPr>
          <w:ilvl w:val="1"/>
          <w:numId w:val="9"/>
        </w:numPr>
        <w:spacing w:line="276" w:lineRule="auto"/>
        <w:rPr>
          <w:rFonts w:cs="Arial"/>
          <w:szCs w:val="20"/>
        </w:rPr>
      </w:pPr>
      <w:r w:rsidRPr="0091558A">
        <w:rPr>
          <w:rFonts w:cs="Arial"/>
          <w:color w:val="auto"/>
          <w:szCs w:val="20"/>
        </w:rPr>
        <w:t xml:space="preserve">Zamawiający może dokonać zmian umowy bez przeprowadzania nowego postępowania o udzielenie zamówienia publicznego na podstawie przesłanek, o których mowa w art. 455 ustawy i ponadto dopuszcza zmiany zmian postanowień zawartej umowy w stosunku do treści oferty, na podstawie której dokonano wyboru Wykonawcy, na zasadach określonych we wzorze umowy stanowiącym załącznik nr 1C do </w:t>
      </w:r>
      <w:proofErr w:type="spellStart"/>
      <w:r w:rsidRPr="0091558A">
        <w:rPr>
          <w:rFonts w:cs="Arial"/>
          <w:color w:val="auto"/>
          <w:szCs w:val="20"/>
        </w:rPr>
        <w:t>swz</w:t>
      </w:r>
      <w:proofErr w:type="spellEnd"/>
      <w:r w:rsidRPr="0091558A">
        <w:rPr>
          <w:rFonts w:cs="Arial"/>
          <w:color w:val="auto"/>
          <w:szCs w:val="20"/>
        </w:rPr>
        <w:t>.</w:t>
      </w:r>
    </w:p>
    <w:p w14:paraId="7714A1F7" w14:textId="68B9418E" w:rsidR="009531A2" w:rsidRPr="0091558A" w:rsidRDefault="009531A2" w:rsidP="00775448">
      <w:pPr>
        <w:spacing w:line="260" w:lineRule="exact"/>
        <w:rPr>
          <w:szCs w:val="20"/>
        </w:rPr>
      </w:pPr>
    </w:p>
    <w:p w14:paraId="37A49D6F" w14:textId="0D916E94" w:rsidR="00895456" w:rsidRPr="0091558A" w:rsidRDefault="00895456" w:rsidP="007E1C2B">
      <w:pPr>
        <w:pStyle w:val="Akapitzlist"/>
        <w:keepNext/>
        <w:keepLines/>
        <w:numPr>
          <w:ilvl w:val="0"/>
          <w:numId w:val="3"/>
        </w:numPr>
        <w:spacing w:before="120" w:after="120" w:line="260" w:lineRule="exact"/>
        <w:outlineLvl w:val="0"/>
        <w:rPr>
          <w:rFonts w:eastAsiaTheme="majorEastAsia" w:cstheme="majorBidi"/>
          <w:b/>
          <w:sz w:val="22"/>
          <w:szCs w:val="32"/>
        </w:rPr>
      </w:pPr>
      <w:r w:rsidRPr="0091558A">
        <w:rPr>
          <w:rFonts w:eastAsiaTheme="majorEastAsia" w:cstheme="majorBidi"/>
          <w:b/>
          <w:sz w:val="22"/>
          <w:szCs w:val="32"/>
        </w:rPr>
        <w:t>Informacje o formalnościach, jakie muszą zostać dopełnione po wyborze oferty w celu zawarcia umowy w sprawie zamówienia publicznego</w:t>
      </w:r>
    </w:p>
    <w:p w14:paraId="4138797A" w14:textId="77777777" w:rsidR="00895456" w:rsidRPr="0091558A" w:rsidRDefault="00895456" w:rsidP="008C7AEF">
      <w:pPr>
        <w:numPr>
          <w:ilvl w:val="0"/>
          <w:numId w:val="18"/>
        </w:numPr>
        <w:spacing w:line="260" w:lineRule="exact"/>
        <w:contextualSpacing/>
        <w:rPr>
          <w:szCs w:val="20"/>
        </w:rPr>
      </w:pPr>
      <w:r w:rsidRPr="0091558A">
        <w:rPr>
          <w:szCs w:val="20"/>
        </w:rPr>
        <w:t>O wyborze najkorzystniejszej oferty Zamawiający poinformuje niezwłocznie wykonawców, którzy złożyli oferty, na zasadach i w trybie art. 253 ustawy.</w:t>
      </w:r>
    </w:p>
    <w:p w14:paraId="2E99021B" w14:textId="5E02B375" w:rsidR="00895456" w:rsidRPr="0091558A" w:rsidRDefault="00895456" w:rsidP="008C7AEF">
      <w:pPr>
        <w:numPr>
          <w:ilvl w:val="0"/>
          <w:numId w:val="18"/>
        </w:numPr>
        <w:spacing w:line="260" w:lineRule="exact"/>
        <w:contextualSpacing/>
        <w:rPr>
          <w:szCs w:val="20"/>
        </w:rPr>
      </w:pPr>
      <w:r w:rsidRPr="0091558A">
        <w:rPr>
          <w:szCs w:val="20"/>
        </w:rPr>
        <w:t>Umowa zostanie zawarta na warunkach określonych w projektowanych postanowieniach umowy w sprawie zamówienia publicznego – wzorze um</w:t>
      </w:r>
      <w:r w:rsidR="00775448" w:rsidRPr="0091558A">
        <w:rPr>
          <w:szCs w:val="20"/>
        </w:rPr>
        <w:t>owy stanowiącym załącznik nr 1C.</w:t>
      </w:r>
    </w:p>
    <w:p w14:paraId="3EF295E8" w14:textId="77777777" w:rsidR="00895456" w:rsidRPr="0091558A" w:rsidRDefault="00895456" w:rsidP="008C7AEF">
      <w:pPr>
        <w:numPr>
          <w:ilvl w:val="0"/>
          <w:numId w:val="18"/>
        </w:numPr>
        <w:spacing w:line="260" w:lineRule="exact"/>
        <w:contextualSpacing/>
        <w:rPr>
          <w:szCs w:val="20"/>
        </w:rPr>
      </w:pPr>
      <w:r w:rsidRPr="0091558A">
        <w:rPr>
          <w:szCs w:val="20"/>
        </w:rPr>
        <w:t>Przed zawarciem umowy Wykonawca zobowiązany jest do przedłożenia Zamawiającemu następujących dokumentów:</w:t>
      </w:r>
    </w:p>
    <w:p w14:paraId="7B6DC5C9" w14:textId="77777777" w:rsidR="00895456" w:rsidRPr="0091558A" w:rsidRDefault="00895456" w:rsidP="008C7AEF">
      <w:pPr>
        <w:numPr>
          <w:ilvl w:val="0"/>
          <w:numId w:val="18"/>
        </w:numPr>
        <w:spacing w:line="260" w:lineRule="exact"/>
        <w:contextualSpacing/>
        <w:rPr>
          <w:szCs w:val="20"/>
        </w:rPr>
      </w:pPr>
      <w:r w:rsidRPr="0091558A">
        <w:rPr>
          <w:szCs w:val="20"/>
        </w:rPr>
        <w:t>pełnomocnictw, chyba że dokumentach postępowania znajdują się dokumenty lub pełnomocnictwa upoważaniające osoby lub osobę do podpisania umowy w sprawie udzielenia zamówienia publicznego w imieniu wykonawcy lub w imieniu wykonawców wspólnie ubiegających się o udzielenie zamówienia publicznego,</w:t>
      </w:r>
    </w:p>
    <w:p w14:paraId="3D49AE6D" w14:textId="2C680D26" w:rsidR="00895456" w:rsidRDefault="00895456" w:rsidP="008C7AEF">
      <w:pPr>
        <w:numPr>
          <w:ilvl w:val="0"/>
          <w:numId w:val="18"/>
        </w:numPr>
        <w:spacing w:line="260" w:lineRule="exact"/>
        <w:contextualSpacing/>
        <w:rPr>
          <w:szCs w:val="20"/>
        </w:rPr>
      </w:pPr>
      <w:r w:rsidRPr="0091558A">
        <w:rPr>
          <w:szCs w:val="20"/>
        </w:rPr>
        <w:t>umowy regulującej współpracę wykonawców wspólnie ubiegających się o zamówienie.</w:t>
      </w:r>
    </w:p>
    <w:p w14:paraId="2ECD24BA" w14:textId="075C1C9A" w:rsidR="00EB3861" w:rsidRPr="00C20702" w:rsidRDefault="00EB3861" w:rsidP="008C7AEF">
      <w:pPr>
        <w:numPr>
          <w:ilvl w:val="0"/>
          <w:numId w:val="18"/>
        </w:numPr>
        <w:spacing w:line="260" w:lineRule="exact"/>
        <w:contextualSpacing/>
        <w:rPr>
          <w:szCs w:val="20"/>
        </w:rPr>
      </w:pPr>
      <w:r w:rsidRPr="00C20702">
        <w:rPr>
          <w:szCs w:val="20"/>
        </w:rPr>
        <w:t xml:space="preserve">w dniu zawarcia Umowy Wykonawca zobowiązany jest złożyć Zamawiającemu potwierdzoną za zgodność z oryginałem kopię polisy ubezpieczeniowej od odpowiedzialności cywilnej obejmującej ubezpieczenie odpowiedzialności cywilnej deliktowej i kontraktowej Wykonawcy z tytułu prowadzonej działalności, która będzie obejmowała szkody rzeczowe i osobowe z sumą ubezpieczenia co najmniej 100.000,00 zł (słownie: sto tysięcy złotych). Wykonawca zobowiązany jest do ubezpieczenia się do kwoty 100.000,00 zł w przypadku każdego zmniejszenia sumy ubezpieczenia spowodowanego wypłatą odszkodowania jakiemukolwiek podmiotowi. </w:t>
      </w:r>
    </w:p>
    <w:p w14:paraId="4EB54F8F" w14:textId="77777777" w:rsidR="00895456" w:rsidRPr="0091558A" w:rsidRDefault="00895456" w:rsidP="008C7AEF">
      <w:pPr>
        <w:numPr>
          <w:ilvl w:val="0"/>
          <w:numId w:val="18"/>
        </w:numPr>
        <w:spacing w:line="260" w:lineRule="exact"/>
        <w:rPr>
          <w:rFonts w:cs="Arial"/>
          <w:color w:val="7030A0"/>
          <w:szCs w:val="20"/>
        </w:rPr>
      </w:pPr>
      <w:r w:rsidRPr="0091558A">
        <w:rPr>
          <w:szCs w:val="20"/>
        </w:rPr>
        <w:t>Wybrany wykonawca zostanie powiadomiony o miejscu i terminie zawarcia umowy jak również o wszelkich ewentualnych dodatkowych formalnościach, jakie winny zostać dopełnione w celu zawarcia umowy.</w:t>
      </w:r>
      <w:r w:rsidRPr="0091558A">
        <w:rPr>
          <w:rFonts w:cs="Arial"/>
          <w:color w:val="7030A0"/>
          <w:szCs w:val="20"/>
        </w:rPr>
        <w:t xml:space="preserve"> </w:t>
      </w:r>
    </w:p>
    <w:p w14:paraId="1CB9F120"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Pozostałe informacje niezbędne dla prowadzonego postępowania</w:t>
      </w:r>
    </w:p>
    <w:p w14:paraId="246419BD" w14:textId="77777777" w:rsidR="00895456" w:rsidRPr="0091558A" w:rsidRDefault="00895456" w:rsidP="008C7AEF">
      <w:pPr>
        <w:numPr>
          <w:ilvl w:val="0"/>
          <w:numId w:val="11"/>
        </w:numPr>
        <w:spacing w:line="260" w:lineRule="exact"/>
        <w:contextualSpacing/>
      </w:pPr>
      <w:r w:rsidRPr="0091558A">
        <w:t>Zamawiający nie wymaga i nie dopuszcza składania ofert wariantowych.</w:t>
      </w:r>
    </w:p>
    <w:p w14:paraId="2F3C3B95" w14:textId="77777777" w:rsidR="00895456" w:rsidRPr="0091558A" w:rsidRDefault="00895456" w:rsidP="008C7AEF">
      <w:pPr>
        <w:numPr>
          <w:ilvl w:val="0"/>
          <w:numId w:val="11"/>
        </w:numPr>
        <w:spacing w:line="260" w:lineRule="exact"/>
        <w:contextualSpacing/>
      </w:pPr>
      <w:r w:rsidRPr="0091558A">
        <w:t>Zamawiający nie prowadzi postępowania w celu zawarcia umowy ramowej.</w:t>
      </w:r>
    </w:p>
    <w:p w14:paraId="34C68764" w14:textId="77777777" w:rsidR="00895456" w:rsidRPr="0091558A" w:rsidRDefault="00895456" w:rsidP="008C7AEF">
      <w:pPr>
        <w:numPr>
          <w:ilvl w:val="0"/>
          <w:numId w:val="11"/>
        </w:numPr>
        <w:spacing w:line="260" w:lineRule="exact"/>
        <w:contextualSpacing/>
      </w:pPr>
      <w:r w:rsidRPr="0091558A">
        <w:t xml:space="preserve">Zamawiający nie przewiduje możliwości ani nie wymaga złożenia oferty po odbyciu przez wykonawcę wizji lokalnej lub sprawdzenia przez niego dokumentów niezbędnych do realizacji zamówienia dostępnych na miejscu u Zamawiającego. </w:t>
      </w:r>
    </w:p>
    <w:p w14:paraId="3F44CD03" w14:textId="77777777" w:rsidR="00895456" w:rsidRPr="0091558A" w:rsidRDefault="00895456" w:rsidP="008C7AEF">
      <w:pPr>
        <w:numPr>
          <w:ilvl w:val="0"/>
          <w:numId w:val="11"/>
        </w:numPr>
        <w:spacing w:line="260" w:lineRule="exact"/>
        <w:contextualSpacing/>
      </w:pPr>
      <w:r w:rsidRPr="0091558A">
        <w:t>Zamawiający nie przewiduje rozliczania w walutach obcych, rozliczenia będą dokonywane w złotych polskich.</w:t>
      </w:r>
    </w:p>
    <w:p w14:paraId="4D79C315" w14:textId="77777777" w:rsidR="00895456" w:rsidRPr="0091558A" w:rsidRDefault="00895456" w:rsidP="008C7AEF">
      <w:pPr>
        <w:numPr>
          <w:ilvl w:val="0"/>
          <w:numId w:val="11"/>
        </w:numPr>
        <w:spacing w:line="260" w:lineRule="exact"/>
        <w:contextualSpacing/>
      </w:pPr>
      <w:r w:rsidRPr="0091558A">
        <w:t>Zamawiający nie przewiduje wyboru najkorzystniejszej oferty z zastosowaniem aukcji elektronicznej.</w:t>
      </w:r>
    </w:p>
    <w:p w14:paraId="533DD20C" w14:textId="77777777" w:rsidR="00895456" w:rsidRPr="0091558A" w:rsidRDefault="00895456" w:rsidP="008C7AEF">
      <w:pPr>
        <w:numPr>
          <w:ilvl w:val="0"/>
          <w:numId w:val="11"/>
        </w:numPr>
        <w:spacing w:line="260" w:lineRule="exact"/>
        <w:contextualSpacing/>
      </w:pPr>
      <w:r w:rsidRPr="0091558A">
        <w:t>Zamawiający nie przewiduje zwrotu kosztów udziału w postępowaniu.</w:t>
      </w:r>
    </w:p>
    <w:p w14:paraId="05AFF2E6" w14:textId="77777777" w:rsidR="00895456" w:rsidRPr="0091558A" w:rsidRDefault="00895456" w:rsidP="008C7AEF">
      <w:pPr>
        <w:numPr>
          <w:ilvl w:val="0"/>
          <w:numId w:val="11"/>
        </w:numPr>
        <w:spacing w:line="260" w:lineRule="exact"/>
        <w:contextualSpacing/>
      </w:pPr>
      <w:r w:rsidRPr="0091558A">
        <w:t>Zamawiający nie zastrzega obowiązku osobistego wykonania przez wykonawcę kluczowych zadań, zgodnie z art. 60 i art. 121 ustawy.</w:t>
      </w:r>
    </w:p>
    <w:p w14:paraId="4A06218B" w14:textId="77777777" w:rsidR="00895456" w:rsidRPr="0091558A" w:rsidRDefault="00895456" w:rsidP="008C7AEF">
      <w:pPr>
        <w:numPr>
          <w:ilvl w:val="0"/>
          <w:numId w:val="11"/>
        </w:numPr>
        <w:spacing w:line="260" w:lineRule="exact"/>
        <w:contextualSpacing/>
      </w:pPr>
      <w:r w:rsidRPr="0091558A">
        <w:t>Zamawiający nie wymaga i nie dopuszcza złożenia ofert w postaci katalogów elektronicznych lub dołączenia katalogów elektronicznych do oferty, w sytuacji określonej w art. 93 ustawy.</w:t>
      </w:r>
    </w:p>
    <w:p w14:paraId="6841AFFB" w14:textId="77777777" w:rsidR="00895456" w:rsidRPr="0091558A" w:rsidRDefault="00895456" w:rsidP="008C7AEF">
      <w:pPr>
        <w:numPr>
          <w:ilvl w:val="0"/>
          <w:numId w:val="11"/>
        </w:numPr>
        <w:spacing w:line="260" w:lineRule="exact"/>
        <w:contextualSpacing/>
      </w:pPr>
      <w:r w:rsidRPr="0091558A">
        <w:t>Wykonawca może powierzyć wykonanie części zamówienia podwykonawcy. Zamawiający nie wymaga wskazania przez wykonawcę, w ofercie, części zamówienia, których wykonanie zamierza powierzyć podwykonawcom, ani podania nazw ewentualnych podwykonawców, jeżeli są już znani.</w:t>
      </w:r>
    </w:p>
    <w:p w14:paraId="3B090BE5" w14:textId="77777777" w:rsidR="00895456" w:rsidRPr="0091558A" w:rsidRDefault="00895456"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Pr>
          <w:rFonts w:eastAsiaTheme="majorEastAsia" w:cstheme="majorBidi"/>
          <w:b/>
          <w:sz w:val="22"/>
          <w:szCs w:val="32"/>
        </w:rPr>
        <w:t>Informacje dotyczące przetwarzania danych osobowych zgodnie z RODO:</w:t>
      </w:r>
    </w:p>
    <w:p w14:paraId="57D243FA" w14:textId="77777777" w:rsidR="00C3268D" w:rsidRDefault="00C3268D" w:rsidP="008C7AEF">
      <w:pPr>
        <w:numPr>
          <w:ilvl w:val="0"/>
          <w:numId w:val="30"/>
        </w:numPr>
        <w:rPr>
          <w:rFonts w:cs="Arial"/>
          <w:szCs w:val="20"/>
        </w:rPr>
      </w:pPr>
      <w:r>
        <w:rPr>
          <w:rFonts w:cs="Arial"/>
          <w:szCs w:val="20"/>
        </w:rPr>
        <w:t xml:space="preserve">Klauzula informacyjna dotycząca RODO znajduje się w załączniku nr 1A do </w:t>
      </w:r>
      <w:proofErr w:type="spellStart"/>
      <w:r>
        <w:rPr>
          <w:rFonts w:cs="Arial"/>
          <w:szCs w:val="20"/>
        </w:rPr>
        <w:t>swz</w:t>
      </w:r>
      <w:proofErr w:type="spellEnd"/>
      <w:r>
        <w:rPr>
          <w:rFonts w:cs="Arial"/>
          <w:szCs w:val="20"/>
        </w:rPr>
        <w:t xml:space="preserve">. </w:t>
      </w:r>
    </w:p>
    <w:p w14:paraId="3886A76F" w14:textId="77777777" w:rsidR="00C3268D" w:rsidRDefault="00C3268D" w:rsidP="008C7AEF">
      <w:pPr>
        <w:numPr>
          <w:ilvl w:val="0"/>
          <w:numId w:val="30"/>
        </w:numPr>
        <w:rPr>
          <w:rFonts w:cs="Arial"/>
          <w:szCs w:val="20"/>
        </w:rPr>
      </w:pPr>
      <w:r>
        <w:rPr>
          <w:rFonts w:cs="Arial"/>
          <w:szCs w:val="20"/>
        </w:rPr>
        <w:t xml:space="preserve">Zamawiający wymaga złożenia przez Wykonawcę wraz z ofertą oświadczenia o wypełnieniu obowiązków informacyjnych, przewidzianych w art. 13 oraz jeśli dotyczy art. 14 RODO (oświadczenia są ujęte w formularzu oferty – załączniku nr 1 do </w:t>
      </w:r>
      <w:proofErr w:type="spellStart"/>
      <w:r>
        <w:rPr>
          <w:rFonts w:cs="Arial"/>
          <w:szCs w:val="20"/>
        </w:rPr>
        <w:t>swz</w:t>
      </w:r>
      <w:proofErr w:type="spellEnd"/>
      <w:r>
        <w:rPr>
          <w:rFonts w:cs="Arial"/>
          <w:szCs w:val="20"/>
        </w:rPr>
        <w:t>).</w:t>
      </w:r>
    </w:p>
    <w:p w14:paraId="20D23075" w14:textId="77777777" w:rsidR="00C3268D" w:rsidRDefault="00C3268D" w:rsidP="008C7AEF">
      <w:pPr>
        <w:numPr>
          <w:ilvl w:val="0"/>
          <w:numId w:val="30"/>
        </w:numPr>
        <w:rPr>
          <w:rFonts w:cs="Arial"/>
          <w:szCs w:val="20"/>
        </w:rPr>
      </w:pPr>
      <w:r>
        <w:rPr>
          <w:rFonts w:cs="Arial"/>
          <w:szCs w:val="20"/>
        </w:rPr>
        <w:t>W zakresie realizacji prawa dostępu przysługującego osobie, której dane dotyczą (art. 15 ust. 1–3 rozporządzenia 2016/679)  jeżeli wymagałoby to niewspółmiernie dużego wysiłku, Zamawiający może żądać od osoby, której dane dotyczą, wskazania dodatkowych informacji mających na celu sprecyzowanie żądania, w szczególności:</w:t>
      </w:r>
    </w:p>
    <w:p w14:paraId="3A99B7E5" w14:textId="77777777" w:rsidR="00C3268D" w:rsidRDefault="00C3268D" w:rsidP="008C7AEF">
      <w:pPr>
        <w:numPr>
          <w:ilvl w:val="1"/>
          <w:numId w:val="30"/>
        </w:numPr>
        <w:rPr>
          <w:rFonts w:cs="Arial"/>
          <w:szCs w:val="20"/>
        </w:rPr>
      </w:pPr>
      <w:r>
        <w:rPr>
          <w:rFonts w:cs="Arial"/>
          <w:szCs w:val="20"/>
        </w:rPr>
        <w:t>podania nazwy lub daty postępowania o udzielenie zamówienia publicznego lub konkursu,</w:t>
      </w:r>
    </w:p>
    <w:p w14:paraId="3630994B" w14:textId="77777777" w:rsidR="00C3268D" w:rsidRDefault="00C3268D" w:rsidP="008C7AEF">
      <w:pPr>
        <w:numPr>
          <w:ilvl w:val="1"/>
          <w:numId w:val="30"/>
        </w:numPr>
        <w:rPr>
          <w:rFonts w:cs="Arial"/>
          <w:szCs w:val="20"/>
        </w:rPr>
      </w:pPr>
      <w:r>
        <w:rPr>
          <w:rFonts w:cs="Arial"/>
          <w:szCs w:val="20"/>
        </w:rPr>
        <w:t>sprecyzowanie nazwy lub daty zakończonego postępowania o udzielenie zamówienia.</w:t>
      </w:r>
    </w:p>
    <w:p w14:paraId="0175A891" w14:textId="77777777" w:rsidR="00C3268D" w:rsidRDefault="00C3268D" w:rsidP="008C7AEF">
      <w:pPr>
        <w:numPr>
          <w:ilvl w:val="0"/>
          <w:numId w:val="30"/>
        </w:numPr>
        <w:rPr>
          <w:rFonts w:cs="Arial"/>
          <w:szCs w:val="20"/>
        </w:rPr>
      </w:pPr>
      <w:r>
        <w:rPr>
          <w:rFonts w:cs="Arial"/>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Skorzystanie przez osobę, której dane dotyczą, z uprawnienia do sprostowania lub uzupełnienia, o którym mowa w art. 16 rozporządzenia 2016/679, nie może naruszać integralności protokołu oraz jego załączników.</w:t>
      </w:r>
    </w:p>
    <w:p w14:paraId="19D07FBF" w14:textId="77777777" w:rsidR="00C3268D" w:rsidRDefault="00C3268D" w:rsidP="008C7AEF">
      <w:pPr>
        <w:numPr>
          <w:ilvl w:val="0"/>
          <w:numId w:val="30"/>
        </w:numPr>
        <w:jc w:val="left"/>
        <w:rPr>
          <w:rFonts w:cs="Arial"/>
          <w:szCs w:val="20"/>
        </w:rPr>
      </w:pPr>
      <w:r>
        <w:rPr>
          <w:rFonts w:cs="Arial"/>
          <w:szCs w:val="20"/>
        </w:rPr>
        <w:t>Wystąpienie z żądaniem, o którym mowa w art. 18 ust. 1 rozporządzenia 2016/679, nie ogranicza przetwarzania danych osobowych do czasu zakończenia postępowania o udzielenie zamówienia publicznego lub konkursu.</w:t>
      </w:r>
    </w:p>
    <w:p w14:paraId="6EC17749" w14:textId="77777777" w:rsidR="00C3268D" w:rsidRDefault="00C3268D" w:rsidP="008C7AEF">
      <w:pPr>
        <w:numPr>
          <w:ilvl w:val="0"/>
          <w:numId w:val="30"/>
        </w:numPr>
        <w:rPr>
          <w:rFonts w:cs="Arial"/>
          <w:szCs w:val="20"/>
        </w:rPr>
      </w:pPr>
      <w:r>
        <w:rPr>
          <w:rFonts w:cs="Arial"/>
          <w:szCs w:val="20"/>
        </w:rPr>
        <w:t xml:space="preserve">W odniesieniu do zasad weryfikacji zatrudnienia przez wykonawcę i podwykonawcę Zamawiający w treści umowy może umieścić postanowienia dotyczące sposobu dokumentowania zatrudnienia oraz kontroli spełniania przez wykonawcę lub podwykonawcę wymagań dotyczących zatrudnienia na podstawie umowy o pracę oraz postanowienia dotyczące sankcji z tytułu niespełnienia wymagań, o których mowa w art. 95 Prawo zamówień publicznych. Zamawiający w umowie określającej zakres realizacji zamówienia ma prawo żądać: </w:t>
      </w:r>
    </w:p>
    <w:p w14:paraId="0F0A1A01" w14:textId="77777777" w:rsidR="00C3268D" w:rsidRDefault="00C3268D" w:rsidP="008C7AEF">
      <w:pPr>
        <w:pStyle w:val="Akapitzlist"/>
        <w:numPr>
          <w:ilvl w:val="1"/>
          <w:numId w:val="30"/>
        </w:numPr>
        <w:suppressAutoHyphens/>
        <w:autoSpaceDN w:val="0"/>
        <w:spacing w:after="200" w:line="276" w:lineRule="auto"/>
        <w:jc w:val="left"/>
        <w:textAlignment w:val="baseline"/>
        <w:rPr>
          <w:rFonts w:cs="Arial"/>
          <w:szCs w:val="20"/>
        </w:rPr>
      </w:pPr>
      <w:r>
        <w:rPr>
          <w:rFonts w:cs="Arial"/>
          <w:szCs w:val="20"/>
        </w:rPr>
        <w:t xml:space="preserve">oświadczenia wykonawcy lub podwykonawcy o zatrudnieniu pracownika na podstawie umowy o pracę, </w:t>
      </w:r>
    </w:p>
    <w:p w14:paraId="11945894" w14:textId="77777777" w:rsidR="00C3268D" w:rsidRDefault="00C3268D" w:rsidP="008C7AEF">
      <w:pPr>
        <w:pStyle w:val="Akapitzlist"/>
        <w:numPr>
          <w:ilvl w:val="1"/>
          <w:numId w:val="30"/>
        </w:numPr>
        <w:suppressAutoHyphens/>
        <w:autoSpaceDN w:val="0"/>
        <w:spacing w:after="200" w:line="276" w:lineRule="auto"/>
        <w:jc w:val="left"/>
        <w:textAlignment w:val="baseline"/>
        <w:rPr>
          <w:rFonts w:cs="Arial"/>
          <w:szCs w:val="20"/>
        </w:rPr>
      </w:pPr>
      <w:r>
        <w:rPr>
          <w:rFonts w:cs="Arial"/>
          <w:szCs w:val="20"/>
        </w:rPr>
        <w:t xml:space="preserve">poświadczonej za zgodność z oryginałem kopii umowy o pracę zatrudnionego pracownika, </w:t>
      </w:r>
    </w:p>
    <w:p w14:paraId="0316F2CC" w14:textId="77777777" w:rsidR="00C3268D" w:rsidRDefault="00C3268D" w:rsidP="008C7AEF">
      <w:pPr>
        <w:pStyle w:val="Akapitzlist"/>
        <w:numPr>
          <w:ilvl w:val="1"/>
          <w:numId w:val="30"/>
        </w:numPr>
        <w:suppressAutoHyphens/>
        <w:autoSpaceDN w:val="0"/>
        <w:spacing w:after="200" w:line="276" w:lineRule="auto"/>
        <w:jc w:val="left"/>
        <w:textAlignment w:val="baseline"/>
        <w:rPr>
          <w:rFonts w:cs="Arial"/>
          <w:szCs w:val="20"/>
        </w:rPr>
      </w:pPr>
      <w:r>
        <w:rPr>
          <w:rFonts w:cs="Arial"/>
          <w:szCs w:val="20"/>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26D2519" w14:textId="77777777" w:rsidR="00C3268D" w:rsidRDefault="00C3268D" w:rsidP="008C7AEF">
      <w:pPr>
        <w:numPr>
          <w:ilvl w:val="0"/>
          <w:numId w:val="30"/>
        </w:numPr>
        <w:rPr>
          <w:rFonts w:cs="Arial"/>
          <w:szCs w:val="20"/>
        </w:rPr>
      </w:pPr>
      <w:r>
        <w:rPr>
          <w:rFonts w:cs="Arial"/>
          <w:szCs w:val="20"/>
        </w:rPr>
        <w:t xml:space="preserve">Zasada jawności, o której mowa w art. 74 ust. 4 Prawo Zamówień Publicznych, ma zastosowanie do wszystkich danych osobowych, z wyjątkiem danych, o których mowa w art. 9 ust. 1 rozporządzenia 2016/679, zebranych w toku postępowania o udzielenie zamówienia publicznego lub konkursu. Ograniczenia zasady jawności, o których mowa w art. 18 ust. 3–6, stosuje się odpowiednio. </w:t>
      </w:r>
    </w:p>
    <w:p w14:paraId="5034F145" w14:textId="77777777" w:rsidR="00C3268D" w:rsidRDefault="00C3268D" w:rsidP="008C7AEF">
      <w:pPr>
        <w:numPr>
          <w:ilvl w:val="0"/>
          <w:numId w:val="30"/>
        </w:numPr>
        <w:rPr>
          <w:rFonts w:cs="Arial"/>
          <w:szCs w:val="20"/>
        </w:rPr>
      </w:pPr>
      <w:r>
        <w:rPr>
          <w:rFonts w:cs="Arial"/>
          <w:szCs w:val="20"/>
        </w:rPr>
        <w:t>Od dnia zakończenia postępowania o udzielenie zamówienia, w przypadku gdy wniesienie żądania realizacji prawa do ograniczenia przetwarzania, o którym mowa w art. 18 ust. 1 rozporządzenia 2016/679, spowoduje ograniczenie przetwarzania danych osobowych zawartych w protokole i załącznikach do protokołu, Zamawiający nie udostępni tych danych zawartych w protokole i w załącznikach do protokołu, chyba że zajdą przesłanki, o których mowa w art. 18 ust. 2 rozporządzenia 2016/679.</w:t>
      </w:r>
    </w:p>
    <w:p w14:paraId="1A18D5F6" w14:textId="77777777" w:rsidR="00C3268D" w:rsidRDefault="00C3268D" w:rsidP="008C7AEF">
      <w:pPr>
        <w:numPr>
          <w:ilvl w:val="0"/>
          <w:numId w:val="30"/>
        </w:numPr>
        <w:rPr>
          <w:rFonts w:cs="Arial"/>
          <w:szCs w:val="20"/>
        </w:rPr>
      </w:pPr>
      <w:r>
        <w:rPr>
          <w:rFonts w:cs="Arial"/>
          <w:szCs w:val="20"/>
        </w:rPr>
        <w:t>Zamawiający przetwarza dane osobowe zebrane w postępowaniu o udzielenie zamówienia publicznego lub konkursie w sposób gwarantujący zabezpieczenie przed ich bezprawnym rozpowszechnianiem.</w:t>
      </w:r>
    </w:p>
    <w:p w14:paraId="45D4F571" w14:textId="77777777" w:rsidR="00C3268D" w:rsidRDefault="00C3268D" w:rsidP="008C7AEF">
      <w:pPr>
        <w:numPr>
          <w:ilvl w:val="0"/>
          <w:numId w:val="30"/>
        </w:numPr>
        <w:rPr>
          <w:rFonts w:cs="Arial"/>
          <w:szCs w:val="20"/>
        </w:rPr>
      </w:pPr>
      <w:r>
        <w:rPr>
          <w:rFonts w:cs="Arial"/>
          <w:szCs w:val="20"/>
        </w:rPr>
        <w:t>Do przetwarzania danych osobowych, są dopuszczone wyłącznie osoby posiadające pisemne upoważnienie (wzór upoważnienia stanowi załącznik do Polityki Bezpieczeństwa Danych Osobowych). Osoby dopuszczone do przetwarzania takich danych są obowiązane do zachowania ich w poufności (wzór oświadczenia stanowi załącznik do Polityki Bezpieczeństwa Danych Osobowych).</w:t>
      </w:r>
    </w:p>
    <w:p w14:paraId="6A94F2C9" w14:textId="5C0337D3" w:rsidR="00895456" w:rsidRPr="0091558A" w:rsidRDefault="00C3268D" w:rsidP="007E1C2B">
      <w:pPr>
        <w:keepNext/>
        <w:keepLines/>
        <w:numPr>
          <w:ilvl w:val="0"/>
          <w:numId w:val="3"/>
        </w:numPr>
        <w:spacing w:before="120" w:after="120" w:line="260" w:lineRule="exact"/>
        <w:ind w:left="567" w:hanging="567"/>
        <w:outlineLvl w:val="0"/>
        <w:rPr>
          <w:rFonts w:eastAsiaTheme="majorEastAsia" w:cstheme="majorBidi"/>
          <w:b/>
          <w:sz w:val="22"/>
          <w:szCs w:val="32"/>
        </w:rPr>
      </w:pPr>
      <w:r w:rsidRPr="0091558A" w:rsidDel="00C3268D">
        <w:t xml:space="preserve"> </w:t>
      </w:r>
      <w:r w:rsidR="00895456" w:rsidRPr="0091558A">
        <w:rPr>
          <w:rFonts w:eastAsiaTheme="majorEastAsia" w:cstheme="majorBidi"/>
          <w:b/>
          <w:sz w:val="22"/>
          <w:szCs w:val="32"/>
        </w:rPr>
        <w:t>Pouczenie o środkach ochrony prawnej przysługujących wykonawcy</w:t>
      </w:r>
    </w:p>
    <w:p w14:paraId="6F32EFD2" w14:textId="77777777" w:rsidR="00895456" w:rsidRPr="0091558A" w:rsidRDefault="00895456" w:rsidP="008C7AEF">
      <w:pPr>
        <w:numPr>
          <w:ilvl w:val="0"/>
          <w:numId w:val="10"/>
        </w:numPr>
        <w:spacing w:line="260" w:lineRule="exact"/>
        <w:contextualSpacing/>
      </w:pPr>
      <w:r w:rsidRPr="0091558A">
        <w:t>Wykonawcy oraz innemu podmiotowi, jeżeli ma lub miał interes w uzyskaniu zamówienia oraz poniósł lub może ponieść szkodę w wyniku naruszenia przez Zamawiającego przepisów ustawy przysługują środki ochrony prawnej.</w:t>
      </w:r>
    </w:p>
    <w:p w14:paraId="10272D39" w14:textId="77777777" w:rsidR="00895456" w:rsidRPr="0091558A" w:rsidRDefault="00895456" w:rsidP="008C7AEF">
      <w:pPr>
        <w:numPr>
          <w:ilvl w:val="0"/>
          <w:numId w:val="10"/>
        </w:numPr>
        <w:spacing w:line="260" w:lineRule="exact"/>
        <w:contextualSpacing/>
      </w:pPr>
      <w:r w:rsidRPr="0091558A">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49FEA6C4" w14:textId="77777777" w:rsidR="00895456" w:rsidRPr="0091558A" w:rsidRDefault="00895456" w:rsidP="008C7AEF">
      <w:pPr>
        <w:numPr>
          <w:ilvl w:val="0"/>
          <w:numId w:val="10"/>
        </w:numPr>
        <w:spacing w:line="260" w:lineRule="exact"/>
        <w:contextualSpacing/>
      </w:pPr>
      <w:r w:rsidRPr="0091558A">
        <w:t>Przepisy dotyczące środków ochrony prawnej są określone w dziale IX ustawy.</w:t>
      </w:r>
    </w:p>
    <w:p w14:paraId="49509CD9" w14:textId="77777777" w:rsidR="00895456" w:rsidRPr="0091558A" w:rsidRDefault="00895456" w:rsidP="008C7AEF">
      <w:pPr>
        <w:numPr>
          <w:ilvl w:val="0"/>
          <w:numId w:val="10"/>
        </w:numPr>
        <w:spacing w:line="260" w:lineRule="exact"/>
        <w:contextualSpacing/>
      </w:pPr>
      <w:r w:rsidRPr="0091558A">
        <w:t>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w:t>
      </w:r>
    </w:p>
    <w:p w14:paraId="349DFD09" w14:textId="77777777" w:rsidR="00895456" w:rsidRPr="0091558A" w:rsidRDefault="00895456" w:rsidP="008C7AEF">
      <w:pPr>
        <w:numPr>
          <w:ilvl w:val="0"/>
          <w:numId w:val="10"/>
        </w:numPr>
        <w:spacing w:line="260" w:lineRule="exact"/>
        <w:contextualSpacing/>
      </w:pPr>
      <w:r w:rsidRPr="0091558A">
        <w:t>Na orzeczenie Izby oraz postanowienie Prezesa Izby, o którym mowa w art. 519 ust. 1 ustawy, stronom oraz uczestnikom postępowania odwoławczego przysługuje skarga do sądu.</w:t>
      </w:r>
    </w:p>
    <w:p w14:paraId="2C0111B2" w14:textId="77777777" w:rsidR="00895456" w:rsidRPr="0091558A" w:rsidRDefault="00895456" w:rsidP="00895456">
      <w:pPr>
        <w:keepNext/>
        <w:keepLines/>
        <w:spacing w:before="120" w:after="120" w:line="260" w:lineRule="exact"/>
        <w:ind w:left="360" w:hanging="360"/>
        <w:outlineLvl w:val="0"/>
        <w:rPr>
          <w:rFonts w:eastAsiaTheme="majorEastAsia" w:cstheme="majorBidi"/>
          <w:b/>
          <w:sz w:val="22"/>
          <w:szCs w:val="32"/>
        </w:rPr>
      </w:pPr>
      <w:r w:rsidRPr="0091558A">
        <w:rPr>
          <w:rFonts w:eastAsiaTheme="majorEastAsia" w:cstheme="majorBidi"/>
          <w:b/>
          <w:sz w:val="22"/>
          <w:szCs w:val="32"/>
        </w:rPr>
        <w:t xml:space="preserve">Załączniki do </w:t>
      </w:r>
      <w:proofErr w:type="spellStart"/>
      <w:r w:rsidRPr="0091558A">
        <w:rPr>
          <w:rFonts w:eastAsiaTheme="majorEastAsia" w:cstheme="majorBidi"/>
          <w:b/>
          <w:sz w:val="22"/>
          <w:szCs w:val="32"/>
        </w:rPr>
        <w:t>swz</w:t>
      </w:r>
      <w:proofErr w:type="spellEnd"/>
      <w:r w:rsidRPr="0091558A">
        <w:rPr>
          <w:rFonts w:eastAsiaTheme="majorEastAsia" w:cstheme="majorBidi"/>
          <w:b/>
          <w:sz w:val="22"/>
          <w:szCs w:val="32"/>
        </w:rPr>
        <w:t>:</w:t>
      </w:r>
    </w:p>
    <w:p w14:paraId="09ACE377" w14:textId="77777777" w:rsidR="00EE239D" w:rsidRDefault="00EE239D" w:rsidP="00EE239D">
      <w:pPr>
        <w:spacing w:line="260" w:lineRule="exact"/>
        <w:ind w:left="1985" w:hanging="1985"/>
      </w:pPr>
      <w:r>
        <w:t>Załącznik nr 1A</w:t>
      </w:r>
      <w:r>
        <w:tab/>
        <w:t>Klauzula informacyjna dot. RODO</w:t>
      </w:r>
    </w:p>
    <w:p w14:paraId="40CD1BF6" w14:textId="4AE0F645" w:rsidR="00895456" w:rsidRPr="0091558A" w:rsidRDefault="00775448" w:rsidP="00895456">
      <w:pPr>
        <w:spacing w:line="260" w:lineRule="exact"/>
        <w:ind w:left="1985" w:hanging="1985"/>
      </w:pPr>
      <w:r w:rsidRPr="0091558A">
        <w:t>Załącznik nr 1C</w:t>
      </w:r>
      <w:r w:rsidR="00895456" w:rsidRPr="0091558A">
        <w:tab/>
        <w:t xml:space="preserve">Projektowane postanowienia umowy w sprawie zamówienia publicznego, które zostaną wprowadzone do treści tej umowy – wzór umowy </w:t>
      </w:r>
    </w:p>
    <w:p w14:paraId="528936EE" w14:textId="77777777" w:rsidR="00895456" w:rsidRPr="0091558A" w:rsidRDefault="00895456" w:rsidP="00895456">
      <w:pPr>
        <w:spacing w:line="260" w:lineRule="exact"/>
        <w:ind w:left="1985" w:hanging="1985"/>
      </w:pPr>
      <w:r w:rsidRPr="0091558A">
        <w:t>Załącznik nr 2</w:t>
      </w:r>
      <w:r w:rsidRPr="0091558A">
        <w:tab/>
        <w:t>Formularz oferty</w:t>
      </w:r>
    </w:p>
    <w:p w14:paraId="15648E4D" w14:textId="77777777" w:rsidR="00775448" w:rsidRPr="0091558A" w:rsidRDefault="00775448" w:rsidP="00775448">
      <w:pPr>
        <w:spacing w:line="260" w:lineRule="exact"/>
        <w:ind w:left="1985" w:hanging="1985"/>
      </w:pPr>
      <w:r w:rsidRPr="0091558A">
        <w:t xml:space="preserve">Załącznik nr 2A </w:t>
      </w:r>
      <w:r w:rsidRPr="0091558A">
        <w:tab/>
        <w:t>Oświadczenie wykonawców wspólnie ubiegających się o udzielenie zamówienia, z którego wynika, które usługi wykonają poszczególni wykonawcy</w:t>
      </w:r>
    </w:p>
    <w:p w14:paraId="4DB3EEA6" w14:textId="77777777" w:rsidR="00775448" w:rsidRPr="0091558A" w:rsidRDefault="00775448" w:rsidP="00775448">
      <w:pPr>
        <w:spacing w:line="260" w:lineRule="exact"/>
        <w:ind w:left="1985" w:hanging="1985"/>
      </w:pPr>
      <w:r w:rsidRPr="0091558A">
        <w:t>Załącznik nr 2B</w:t>
      </w:r>
      <w:r w:rsidRPr="0091558A">
        <w:tab/>
        <w:t>Wzór zobowiązania podmiotu udostępniającego zasoby</w:t>
      </w:r>
    </w:p>
    <w:p w14:paraId="0AD72582" w14:textId="77777777" w:rsidR="00775448" w:rsidRPr="0091558A" w:rsidRDefault="00775448" w:rsidP="00775448">
      <w:pPr>
        <w:spacing w:line="260" w:lineRule="exact"/>
        <w:ind w:left="1985" w:hanging="1985"/>
      </w:pPr>
      <w:r w:rsidRPr="0091558A">
        <w:t>Załącznik nr 3</w:t>
      </w:r>
      <w:r w:rsidRPr="0091558A">
        <w:tab/>
        <w:t>Oświadczenie wykonawcy o niepodleganiu wykluczeniu, spełnianiu warunków udziału w postępowaniu</w:t>
      </w:r>
    </w:p>
    <w:p w14:paraId="7AC69F79" w14:textId="77777777" w:rsidR="00775448" w:rsidRPr="0091558A" w:rsidRDefault="00775448" w:rsidP="00775448">
      <w:pPr>
        <w:spacing w:line="260" w:lineRule="exact"/>
        <w:ind w:left="1985" w:hanging="1985"/>
      </w:pPr>
      <w:r w:rsidRPr="0091558A">
        <w:t>Załącznik nr 3A</w:t>
      </w:r>
      <w:r w:rsidRPr="0091558A">
        <w:tab/>
        <w:t xml:space="preserve">Oświadczenie podmiotu udostępniającego zasoby o niepodleganiu wykluczeniu, spełnianiu warunków udziału w postępowaniu </w:t>
      </w:r>
    </w:p>
    <w:p w14:paraId="30E0EE74" w14:textId="77777777" w:rsidR="00775448" w:rsidRPr="0091558A" w:rsidRDefault="00775448" w:rsidP="00775448">
      <w:pPr>
        <w:spacing w:line="260" w:lineRule="exact"/>
        <w:ind w:left="1985" w:hanging="1985"/>
      </w:pPr>
      <w:r w:rsidRPr="0091558A">
        <w:t>Załącznik nr 4</w:t>
      </w:r>
      <w:r w:rsidRPr="0091558A">
        <w:tab/>
        <w:t>Wykaz usług wykonanych</w:t>
      </w:r>
    </w:p>
    <w:p w14:paraId="25E8B5EE" w14:textId="77777777" w:rsidR="00FA3786" w:rsidRPr="0091558A" w:rsidRDefault="00FA3786" w:rsidP="00E01F01">
      <w:pPr>
        <w:spacing w:line="260" w:lineRule="exact"/>
        <w:ind w:left="1985" w:hanging="1985"/>
      </w:pPr>
    </w:p>
    <w:sectPr w:rsidR="00FA3786" w:rsidRPr="0091558A" w:rsidSect="00AA0E9E">
      <w:headerReference w:type="default" r:id="rId36"/>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87B8" w14:textId="77777777" w:rsidR="00616638" w:rsidRDefault="00616638" w:rsidP="00DB20A5">
      <w:r>
        <w:separator/>
      </w:r>
    </w:p>
  </w:endnote>
  <w:endnote w:type="continuationSeparator" w:id="0">
    <w:p w14:paraId="3ED71DF9" w14:textId="77777777" w:rsidR="00616638" w:rsidRDefault="00616638" w:rsidP="00DB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3745" w14:textId="77777777" w:rsidR="00616638" w:rsidRDefault="00616638" w:rsidP="00DB20A5">
      <w:r>
        <w:separator/>
      </w:r>
    </w:p>
  </w:footnote>
  <w:footnote w:type="continuationSeparator" w:id="0">
    <w:p w14:paraId="5486BEC8" w14:textId="77777777" w:rsidR="00616638" w:rsidRDefault="00616638" w:rsidP="00DB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7CDE" w14:textId="24C250AC" w:rsidR="00060280" w:rsidRDefault="00060280" w:rsidP="00775448">
    <w:pPr>
      <w:pStyle w:val="Nagwek"/>
      <w:jc w:val="left"/>
      <w:rPr>
        <w:i/>
        <w:sz w:val="16"/>
        <w:szCs w:val="16"/>
      </w:rPr>
    </w:pPr>
  </w:p>
  <w:p w14:paraId="1B5F8C0D" w14:textId="7987A943" w:rsidR="00060280" w:rsidRPr="00775448" w:rsidRDefault="00060280" w:rsidP="00775448">
    <w:pPr>
      <w:pStyle w:val="Nagwek"/>
      <w:jc w:val="right"/>
      <w:rPr>
        <w:rFonts w:cs="Arial"/>
        <w:i/>
        <w:sz w:val="16"/>
      </w:rPr>
    </w:pPr>
    <w:r w:rsidRPr="00FD4AC9">
      <w:rPr>
        <w:i/>
        <w:sz w:val="16"/>
        <w:szCs w:val="16"/>
      </w:rPr>
      <w:t>Znak sprawy:</w:t>
    </w:r>
    <w:r>
      <w:rPr>
        <w:i/>
        <w:sz w:val="16"/>
        <w:szCs w:val="16"/>
      </w:rPr>
      <w:t xml:space="preserve"> </w:t>
    </w:r>
    <w:r>
      <w:rPr>
        <w:rFonts w:cs="Arial"/>
        <w:i/>
        <w:sz w:val="16"/>
      </w:rPr>
      <w:t>ZP2-202</w:t>
    </w:r>
    <w:r w:rsidR="00CE0EAE">
      <w:rPr>
        <w:rFonts w:cs="Arial"/>
        <w:i/>
        <w:sz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B0F"/>
    <w:multiLevelType w:val="hybridMultilevel"/>
    <w:tmpl w:val="04102110"/>
    <w:lvl w:ilvl="0" w:tplc="D5B62880">
      <w:start w:val="1"/>
      <w:numFmt w:val="decimal"/>
      <w:lvlText w:val="%1."/>
      <w:lvlJc w:val="left"/>
      <w:pPr>
        <w:ind w:left="360" w:hanging="360"/>
      </w:pPr>
      <w:rPr>
        <w:rFonts w:cs="Times New Roman"/>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235FFD"/>
    <w:multiLevelType w:val="hybridMultilevel"/>
    <w:tmpl w:val="725E0452"/>
    <w:lvl w:ilvl="0" w:tplc="1CC87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D2747"/>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E06D6D"/>
    <w:multiLevelType w:val="hybridMultilevel"/>
    <w:tmpl w:val="CD00F0C6"/>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4578C7"/>
    <w:multiLevelType w:val="hybridMultilevel"/>
    <w:tmpl w:val="0B7C17F0"/>
    <w:lvl w:ilvl="0" w:tplc="C86A3846">
      <w:start w:val="1"/>
      <w:numFmt w:val="decimal"/>
      <w:lvlText w:val="%1."/>
      <w:lvlJc w:val="left"/>
      <w:pPr>
        <w:ind w:left="360" w:hanging="360"/>
      </w:pPr>
      <w:rPr>
        <w:rFonts w:cs="Tahoma" w:hint="default"/>
        <w:b/>
        <w:i w:val="0"/>
        <w:color w:val="000000"/>
        <w:sz w:val="24"/>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42DC5"/>
    <w:multiLevelType w:val="hybridMultilevel"/>
    <w:tmpl w:val="D1D68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919B0"/>
    <w:multiLevelType w:val="hybridMultilevel"/>
    <w:tmpl w:val="4E568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70833"/>
    <w:multiLevelType w:val="hybridMultilevel"/>
    <w:tmpl w:val="7584D2F2"/>
    <w:styleLink w:val="Zaimportowanystyl1"/>
    <w:lvl w:ilvl="0" w:tplc="0DF2434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2F443A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646BCE4">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26E47C2A">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C4A6BC4">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6909D62">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EDA5712">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C484114">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A4AB422">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F74EB0"/>
    <w:multiLevelType w:val="hybridMultilevel"/>
    <w:tmpl w:val="346C65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11" w15:restartNumberingAfterBreak="0">
    <w:nsid w:val="1FEC660E"/>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20115D"/>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D5B5C"/>
    <w:multiLevelType w:val="hybridMultilevel"/>
    <w:tmpl w:val="1E3E9F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785443"/>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64E31"/>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5D76EB"/>
    <w:multiLevelType w:val="hybridMultilevel"/>
    <w:tmpl w:val="BA224920"/>
    <w:lvl w:ilvl="0" w:tplc="FB14BFF2">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15:restartNumberingAfterBreak="0">
    <w:nsid w:val="448314CA"/>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9F37B2"/>
    <w:multiLevelType w:val="hybridMultilevel"/>
    <w:tmpl w:val="833E6E1C"/>
    <w:lvl w:ilvl="0" w:tplc="835CED9E">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C797BC3"/>
    <w:multiLevelType w:val="hybridMultilevel"/>
    <w:tmpl w:val="107E14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F15C99"/>
    <w:multiLevelType w:val="hybridMultilevel"/>
    <w:tmpl w:val="323C71D8"/>
    <w:lvl w:ilvl="0" w:tplc="053E8B0C">
      <w:start w:val="1"/>
      <w:numFmt w:val="decimal"/>
      <w:lvlText w:val="%1."/>
      <w:lvlJc w:val="left"/>
      <w:pPr>
        <w:ind w:left="397" w:hanging="397"/>
      </w:pPr>
      <w:rPr>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lvl>
    <w:lvl w:ilvl="3" w:tplc="0415000F">
      <w:start w:val="1"/>
      <w:numFmt w:val="decimal"/>
      <w:lvlText w:val="%4."/>
      <w:lvlJc w:val="left"/>
      <w:pPr>
        <w:ind w:left="2710" w:hanging="360"/>
      </w:pPr>
    </w:lvl>
    <w:lvl w:ilvl="4" w:tplc="04150019">
      <w:start w:val="1"/>
      <w:numFmt w:val="lowerLetter"/>
      <w:lvlText w:val="%5."/>
      <w:lvlJc w:val="left"/>
      <w:pPr>
        <w:ind w:left="3430" w:hanging="360"/>
      </w:pPr>
    </w:lvl>
    <w:lvl w:ilvl="5" w:tplc="0415001B">
      <w:start w:val="1"/>
      <w:numFmt w:val="lowerRoman"/>
      <w:lvlText w:val="%6."/>
      <w:lvlJc w:val="right"/>
      <w:pPr>
        <w:ind w:left="4150" w:hanging="180"/>
      </w:pPr>
    </w:lvl>
    <w:lvl w:ilvl="6" w:tplc="0415000F">
      <w:start w:val="1"/>
      <w:numFmt w:val="decimal"/>
      <w:lvlText w:val="%7."/>
      <w:lvlJc w:val="left"/>
      <w:pPr>
        <w:ind w:left="4870" w:hanging="360"/>
      </w:pPr>
    </w:lvl>
    <w:lvl w:ilvl="7" w:tplc="04150019">
      <w:start w:val="1"/>
      <w:numFmt w:val="lowerLetter"/>
      <w:lvlText w:val="%8."/>
      <w:lvlJc w:val="left"/>
      <w:pPr>
        <w:ind w:left="5590" w:hanging="360"/>
      </w:pPr>
    </w:lvl>
    <w:lvl w:ilvl="8" w:tplc="0415001B">
      <w:start w:val="1"/>
      <w:numFmt w:val="lowerRoman"/>
      <w:lvlText w:val="%9."/>
      <w:lvlJc w:val="right"/>
      <w:pPr>
        <w:ind w:left="6310" w:hanging="180"/>
      </w:pPr>
    </w:lvl>
  </w:abstractNum>
  <w:abstractNum w:abstractNumId="22" w15:restartNumberingAfterBreak="0">
    <w:nsid w:val="592E7485"/>
    <w:multiLevelType w:val="hybridMultilevel"/>
    <w:tmpl w:val="86FAA60A"/>
    <w:lvl w:ilvl="0" w:tplc="04150017">
      <w:start w:val="1"/>
      <w:numFmt w:val="lowerLetter"/>
      <w:lvlText w:val="%1)"/>
      <w:lvlJc w:val="left"/>
      <w:pPr>
        <w:ind w:left="-1207" w:hanging="360"/>
      </w:pPr>
      <w:rPr>
        <w:color w:val="auto"/>
      </w:rPr>
    </w:lvl>
    <w:lvl w:ilvl="1" w:tplc="04150003">
      <w:start w:val="1"/>
      <w:numFmt w:val="bullet"/>
      <w:lvlText w:val="o"/>
      <w:lvlJc w:val="left"/>
      <w:pPr>
        <w:ind w:left="-487" w:hanging="360"/>
      </w:pPr>
      <w:rPr>
        <w:rFonts w:ascii="Courier New" w:hAnsi="Courier New" w:cs="Times New Roman" w:hint="default"/>
      </w:rPr>
    </w:lvl>
    <w:lvl w:ilvl="2" w:tplc="9A428024">
      <w:start w:val="1"/>
      <w:numFmt w:val="decimal"/>
      <w:lvlText w:val="%3)"/>
      <w:lvlJc w:val="left"/>
      <w:pPr>
        <w:ind w:left="443" w:hanging="570"/>
      </w:pPr>
    </w:lvl>
    <w:lvl w:ilvl="3" w:tplc="04150001">
      <w:start w:val="1"/>
      <w:numFmt w:val="bullet"/>
      <w:lvlText w:val=""/>
      <w:lvlJc w:val="left"/>
      <w:pPr>
        <w:ind w:left="953" w:hanging="360"/>
      </w:pPr>
      <w:rPr>
        <w:rFonts w:ascii="Symbol" w:hAnsi="Symbol" w:hint="default"/>
      </w:rPr>
    </w:lvl>
    <w:lvl w:ilvl="4" w:tplc="04150003">
      <w:start w:val="1"/>
      <w:numFmt w:val="bullet"/>
      <w:lvlText w:val="o"/>
      <w:lvlJc w:val="left"/>
      <w:pPr>
        <w:ind w:left="1673" w:hanging="360"/>
      </w:pPr>
      <w:rPr>
        <w:rFonts w:ascii="Courier New" w:hAnsi="Courier New" w:cs="Times New Roman" w:hint="default"/>
      </w:rPr>
    </w:lvl>
    <w:lvl w:ilvl="5" w:tplc="04150005">
      <w:start w:val="1"/>
      <w:numFmt w:val="bullet"/>
      <w:lvlText w:val=""/>
      <w:lvlJc w:val="left"/>
      <w:pPr>
        <w:ind w:left="2393" w:hanging="360"/>
      </w:pPr>
      <w:rPr>
        <w:rFonts w:ascii="Wingdings" w:hAnsi="Wingdings" w:hint="default"/>
      </w:rPr>
    </w:lvl>
    <w:lvl w:ilvl="6" w:tplc="04150001">
      <w:start w:val="1"/>
      <w:numFmt w:val="bullet"/>
      <w:lvlText w:val=""/>
      <w:lvlJc w:val="left"/>
      <w:pPr>
        <w:ind w:left="3113" w:hanging="360"/>
      </w:pPr>
      <w:rPr>
        <w:rFonts w:ascii="Symbol" w:hAnsi="Symbol" w:hint="default"/>
      </w:rPr>
    </w:lvl>
    <w:lvl w:ilvl="7" w:tplc="04150003">
      <w:start w:val="1"/>
      <w:numFmt w:val="bullet"/>
      <w:lvlText w:val="o"/>
      <w:lvlJc w:val="left"/>
      <w:pPr>
        <w:ind w:left="3833" w:hanging="360"/>
      </w:pPr>
      <w:rPr>
        <w:rFonts w:ascii="Courier New" w:hAnsi="Courier New" w:cs="Times New Roman" w:hint="default"/>
      </w:rPr>
    </w:lvl>
    <w:lvl w:ilvl="8" w:tplc="04150005">
      <w:start w:val="1"/>
      <w:numFmt w:val="bullet"/>
      <w:lvlText w:val=""/>
      <w:lvlJc w:val="left"/>
      <w:pPr>
        <w:ind w:left="4553" w:hanging="360"/>
      </w:pPr>
      <w:rPr>
        <w:rFonts w:ascii="Wingdings" w:hAnsi="Wingdings" w:hint="default"/>
      </w:rPr>
    </w:lvl>
  </w:abstractNum>
  <w:abstractNum w:abstractNumId="23" w15:restartNumberingAfterBreak="0">
    <w:nsid w:val="5D0D149D"/>
    <w:multiLevelType w:val="multilevel"/>
    <w:tmpl w:val="10F26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C4931"/>
    <w:multiLevelType w:val="hybridMultilevel"/>
    <w:tmpl w:val="9D6EF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7A24F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36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D672B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C442CA7"/>
    <w:multiLevelType w:val="hybridMultilevel"/>
    <w:tmpl w:val="7584D2F2"/>
    <w:numStyleLink w:val="Zaimportowanystyl1"/>
  </w:abstractNum>
  <w:abstractNum w:abstractNumId="29" w15:restartNumberingAfterBreak="0">
    <w:nsid w:val="7CD25892"/>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10"/>
  </w:num>
  <w:num w:numId="5">
    <w:abstractNumId w:val="24"/>
  </w:num>
  <w:num w:numId="6">
    <w:abstractNumId w:val="2"/>
  </w:num>
  <w:num w:numId="7">
    <w:abstractNumId w:val="26"/>
  </w:num>
  <w:num w:numId="8">
    <w:abstractNumId w:val="6"/>
  </w:num>
  <w:num w:numId="9">
    <w:abstractNumId w:val="18"/>
  </w:num>
  <w:num w:numId="10">
    <w:abstractNumId w:val="27"/>
  </w:num>
  <w:num w:numId="11">
    <w:abstractNumId w:val="16"/>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5"/>
  </w:num>
  <w:num w:numId="17">
    <w:abstractNumId w:val="12"/>
  </w:num>
  <w:num w:numId="18">
    <w:abstractNumId w:val="11"/>
  </w:num>
  <w:num w:numId="19">
    <w:abstractNumId w:val="25"/>
  </w:num>
  <w:num w:numId="20">
    <w:abstractNumId w:val="13"/>
    <w:lvlOverride w:ilvl="0">
      <w:startOverride w:val="1"/>
    </w:lvlOverride>
  </w:num>
  <w:num w:numId="21">
    <w:abstractNumId w:val="17"/>
  </w:num>
  <w:num w:numId="22">
    <w:abstractNumId w:val="3"/>
  </w:num>
  <w:num w:numId="23">
    <w:abstractNumId w:val="29"/>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startOverride w:val="1"/>
    </w:lvlOverride>
    <w:lvlOverride w:ilvl="3"/>
    <w:lvlOverride w:ilvl="4"/>
    <w:lvlOverride w:ilvl="5"/>
    <w:lvlOverride w:ilvl="6"/>
    <w:lvlOverride w:ilvl="7"/>
    <w:lvlOverride w:ilv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4"/>
  </w:num>
  <w:num w:numId="33">
    <w:abstractNumId w:val="7"/>
  </w:num>
  <w:num w:numId="34">
    <w:abstractNumId w:val="9"/>
  </w:num>
  <w:num w:numId="35">
    <w:abstractNumId w:val="1"/>
  </w:num>
  <w:num w:numId="36">
    <w:abstractNumId w:val="28"/>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A5"/>
    <w:rsid w:val="00000B8D"/>
    <w:rsid w:val="00001A53"/>
    <w:rsid w:val="000056E9"/>
    <w:rsid w:val="00006076"/>
    <w:rsid w:val="0000638A"/>
    <w:rsid w:val="00010E13"/>
    <w:rsid w:val="00014AE3"/>
    <w:rsid w:val="0002157F"/>
    <w:rsid w:val="00050BB2"/>
    <w:rsid w:val="00052344"/>
    <w:rsid w:val="000530F0"/>
    <w:rsid w:val="00055EDE"/>
    <w:rsid w:val="00057443"/>
    <w:rsid w:val="00060280"/>
    <w:rsid w:val="00062227"/>
    <w:rsid w:val="00066624"/>
    <w:rsid w:val="0009107C"/>
    <w:rsid w:val="000922B3"/>
    <w:rsid w:val="00092CE3"/>
    <w:rsid w:val="000A2ADB"/>
    <w:rsid w:val="000B06E1"/>
    <w:rsid w:val="000D2871"/>
    <w:rsid w:val="000E405D"/>
    <w:rsid w:val="000E66D6"/>
    <w:rsid w:val="000F14F4"/>
    <w:rsid w:val="0011084F"/>
    <w:rsid w:val="00113246"/>
    <w:rsid w:val="00115623"/>
    <w:rsid w:val="00130147"/>
    <w:rsid w:val="00143760"/>
    <w:rsid w:val="001507DF"/>
    <w:rsid w:val="00151289"/>
    <w:rsid w:val="00153182"/>
    <w:rsid w:val="00155CA8"/>
    <w:rsid w:val="00157632"/>
    <w:rsid w:val="00180838"/>
    <w:rsid w:val="001B70A4"/>
    <w:rsid w:val="001C7684"/>
    <w:rsid w:val="001D1C11"/>
    <w:rsid w:val="001E6D36"/>
    <w:rsid w:val="00201A99"/>
    <w:rsid w:val="00213F1D"/>
    <w:rsid w:val="00221264"/>
    <w:rsid w:val="00221E85"/>
    <w:rsid w:val="00223EBB"/>
    <w:rsid w:val="00242A0C"/>
    <w:rsid w:val="00253AE2"/>
    <w:rsid w:val="00263760"/>
    <w:rsid w:val="002657CB"/>
    <w:rsid w:val="002733C1"/>
    <w:rsid w:val="002938D8"/>
    <w:rsid w:val="002A46F7"/>
    <w:rsid w:val="002B0921"/>
    <w:rsid w:val="002B4FB7"/>
    <w:rsid w:val="002B5E82"/>
    <w:rsid w:val="002C0502"/>
    <w:rsid w:val="002D223C"/>
    <w:rsid w:val="002D74ED"/>
    <w:rsid w:val="002E2D5F"/>
    <w:rsid w:val="002F45BB"/>
    <w:rsid w:val="002F48DD"/>
    <w:rsid w:val="00300DF0"/>
    <w:rsid w:val="00325C60"/>
    <w:rsid w:val="003441E1"/>
    <w:rsid w:val="00360D6D"/>
    <w:rsid w:val="0037408D"/>
    <w:rsid w:val="003764FE"/>
    <w:rsid w:val="00382363"/>
    <w:rsid w:val="0038361E"/>
    <w:rsid w:val="003843B1"/>
    <w:rsid w:val="00384861"/>
    <w:rsid w:val="003C3786"/>
    <w:rsid w:val="003D28D9"/>
    <w:rsid w:val="003D431C"/>
    <w:rsid w:val="003D581F"/>
    <w:rsid w:val="003D6041"/>
    <w:rsid w:val="003E4A1F"/>
    <w:rsid w:val="003E4E12"/>
    <w:rsid w:val="003F368A"/>
    <w:rsid w:val="003F7E07"/>
    <w:rsid w:val="00410A74"/>
    <w:rsid w:val="004350BA"/>
    <w:rsid w:val="00440172"/>
    <w:rsid w:val="00444A78"/>
    <w:rsid w:val="004601EA"/>
    <w:rsid w:val="00460CC1"/>
    <w:rsid w:val="00475A78"/>
    <w:rsid w:val="004913C5"/>
    <w:rsid w:val="00493DEC"/>
    <w:rsid w:val="00497CFC"/>
    <w:rsid w:val="004A0E19"/>
    <w:rsid w:val="004B7816"/>
    <w:rsid w:val="004C3ACD"/>
    <w:rsid w:val="004E6D22"/>
    <w:rsid w:val="004E77DD"/>
    <w:rsid w:val="004F3DF5"/>
    <w:rsid w:val="004F52C1"/>
    <w:rsid w:val="005010AC"/>
    <w:rsid w:val="00503D4F"/>
    <w:rsid w:val="0051060F"/>
    <w:rsid w:val="00525C81"/>
    <w:rsid w:val="00543852"/>
    <w:rsid w:val="005440CF"/>
    <w:rsid w:val="00561118"/>
    <w:rsid w:val="00570011"/>
    <w:rsid w:val="005866E3"/>
    <w:rsid w:val="005A65C0"/>
    <w:rsid w:val="005B06CB"/>
    <w:rsid w:val="005C0291"/>
    <w:rsid w:val="005D52D3"/>
    <w:rsid w:val="005D7350"/>
    <w:rsid w:val="005E3738"/>
    <w:rsid w:val="005E3C61"/>
    <w:rsid w:val="005E6759"/>
    <w:rsid w:val="00600CD6"/>
    <w:rsid w:val="0060423C"/>
    <w:rsid w:val="006063D9"/>
    <w:rsid w:val="0061457F"/>
    <w:rsid w:val="00616638"/>
    <w:rsid w:val="0063116C"/>
    <w:rsid w:val="0064063A"/>
    <w:rsid w:val="00657AA2"/>
    <w:rsid w:val="00663BD4"/>
    <w:rsid w:val="00676677"/>
    <w:rsid w:val="00696AC0"/>
    <w:rsid w:val="006C445F"/>
    <w:rsid w:val="006C5A4D"/>
    <w:rsid w:val="006E1C09"/>
    <w:rsid w:val="006E3B5B"/>
    <w:rsid w:val="006E6833"/>
    <w:rsid w:val="00700B36"/>
    <w:rsid w:val="00712DF6"/>
    <w:rsid w:val="00723A46"/>
    <w:rsid w:val="007344E4"/>
    <w:rsid w:val="00736BD5"/>
    <w:rsid w:val="00742C50"/>
    <w:rsid w:val="0074588D"/>
    <w:rsid w:val="00746C06"/>
    <w:rsid w:val="00753649"/>
    <w:rsid w:val="007665C6"/>
    <w:rsid w:val="00775448"/>
    <w:rsid w:val="007848E1"/>
    <w:rsid w:val="00791B91"/>
    <w:rsid w:val="007949EB"/>
    <w:rsid w:val="007C21DC"/>
    <w:rsid w:val="007E0D45"/>
    <w:rsid w:val="007E126D"/>
    <w:rsid w:val="007E18BA"/>
    <w:rsid w:val="007E1C2B"/>
    <w:rsid w:val="007E3D05"/>
    <w:rsid w:val="007E640D"/>
    <w:rsid w:val="007F17A9"/>
    <w:rsid w:val="007F457F"/>
    <w:rsid w:val="00803CA9"/>
    <w:rsid w:val="00804087"/>
    <w:rsid w:val="0082732F"/>
    <w:rsid w:val="00830E70"/>
    <w:rsid w:val="00841911"/>
    <w:rsid w:val="0084449B"/>
    <w:rsid w:val="00847CFE"/>
    <w:rsid w:val="00851AF4"/>
    <w:rsid w:val="00856F45"/>
    <w:rsid w:val="0085727C"/>
    <w:rsid w:val="00875EC8"/>
    <w:rsid w:val="00886FD8"/>
    <w:rsid w:val="0089098B"/>
    <w:rsid w:val="0089473C"/>
    <w:rsid w:val="00895456"/>
    <w:rsid w:val="0089612A"/>
    <w:rsid w:val="008A3D3C"/>
    <w:rsid w:val="008B4279"/>
    <w:rsid w:val="008B5F3D"/>
    <w:rsid w:val="008B792E"/>
    <w:rsid w:val="008C7AEF"/>
    <w:rsid w:val="008E3FBA"/>
    <w:rsid w:val="008E4D40"/>
    <w:rsid w:val="008E70A8"/>
    <w:rsid w:val="008F4BCF"/>
    <w:rsid w:val="008F72E9"/>
    <w:rsid w:val="008F7C48"/>
    <w:rsid w:val="00902FE3"/>
    <w:rsid w:val="009145E8"/>
    <w:rsid w:val="0091558A"/>
    <w:rsid w:val="0092334B"/>
    <w:rsid w:val="00926427"/>
    <w:rsid w:val="009271EB"/>
    <w:rsid w:val="009332FC"/>
    <w:rsid w:val="0093613B"/>
    <w:rsid w:val="00936E4F"/>
    <w:rsid w:val="009445CD"/>
    <w:rsid w:val="009531A2"/>
    <w:rsid w:val="00964308"/>
    <w:rsid w:val="00964EAA"/>
    <w:rsid w:val="00965E39"/>
    <w:rsid w:val="0097505B"/>
    <w:rsid w:val="00975A1A"/>
    <w:rsid w:val="009858AA"/>
    <w:rsid w:val="00996578"/>
    <w:rsid w:val="009A659E"/>
    <w:rsid w:val="009B5994"/>
    <w:rsid w:val="009C1362"/>
    <w:rsid w:val="009C3640"/>
    <w:rsid w:val="009C6341"/>
    <w:rsid w:val="009D0F8C"/>
    <w:rsid w:val="009D53A5"/>
    <w:rsid w:val="009D7828"/>
    <w:rsid w:val="009E0CA3"/>
    <w:rsid w:val="009E1019"/>
    <w:rsid w:val="009E6937"/>
    <w:rsid w:val="009E6EF9"/>
    <w:rsid w:val="009E7751"/>
    <w:rsid w:val="00A05C7C"/>
    <w:rsid w:val="00A05FD3"/>
    <w:rsid w:val="00A06C10"/>
    <w:rsid w:val="00A10B2C"/>
    <w:rsid w:val="00A1178B"/>
    <w:rsid w:val="00A11F48"/>
    <w:rsid w:val="00A136F4"/>
    <w:rsid w:val="00A15BD0"/>
    <w:rsid w:val="00A35749"/>
    <w:rsid w:val="00A42670"/>
    <w:rsid w:val="00A503C2"/>
    <w:rsid w:val="00A539BB"/>
    <w:rsid w:val="00A64FE2"/>
    <w:rsid w:val="00A7135B"/>
    <w:rsid w:val="00A761CA"/>
    <w:rsid w:val="00AA0E9E"/>
    <w:rsid w:val="00AD6EED"/>
    <w:rsid w:val="00AE4186"/>
    <w:rsid w:val="00AE6DC9"/>
    <w:rsid w:val="00B07959"/>
    <w:rsid w:val="00B13AC5"/>
    <w:rsid w:val="00B20BAB"/>
    <w:rsid w:val="00B22B2A"/>
    <w:rsid w:val="00B232E8"/>
    <w:rsid w:val="00B240CE"/>
    <w:rsid w:val="00B2606E"/>
    <w:rsid w:val="00B339B6"/>
    <w:rsid w:val="00B44156"/>
    <w:rsid w:val="00B5369E"/>
    <w:rsid w:val="00B57E8D"/>
    <w:rsid w:val="00B63999"/>
    <w:rsid w:val="00B82845"/>
    <w:rsid w:val="00B8470A"/>
    <w:rsid w:val="00B85757"/>
    <w:rsid w:val="00BB164D"/>
    <w:rsid w:val="00BB20B6"/>
    <w:rsid w:val="00BB44A4"/>
    <w:rsid w:val="00BC13BE"/>
    <w:rsid w:val="00BD39B4"/>
    <w:rsid w:val="00BD6118"/>
    <w:rsid w:val="00BD7C83"/>
    <w:rsid w:val="00BE0AB2"/>
    <w:rsid w:val="00BE1FEE"/>
    <w:rsid w:val="00BE6A03"/>
    <w:rsid w:val="00BF1250"/>
    <w:rsid w:val="00C04A9A"/>
    <w:rsid w:val="00C151E0"/>
    <w:rsid w:val="00C15562"/>
    <w:rsid w:val="00C20702"/>
    <w:rsid w:val="00C3268D"/>
    <w:rsid w:val="00C37485"/>
    <w:rsid w:val="00C41FF0"/>
    <w:rsid w:val="00C52066"/>
    <w:rsid w:val="00C5745F"/>
    <w:rsid w:val="00C611C6"/>
    <w:rsid w:val="00C62D59"/>
    <w:rsid w:val="00C66614"/>
    <w:rsid w:val="00C702C0"/>
    <w:rsid w:val="00C801AB"/>
    <w:rsid w:val="00C82C8A"/>
    <w:rsid w:val="00C87FB3"/>
    <w:rsid w:val="00C94979"/>
    <w:rsid w:val="00C95F35"/>
    <w:rsid w:val="00C977BF"/>
    <w:rsid w:val="00CA1983"/>
    <w:rsid w:val="00CA69A4"/>
    <w:rsid w:val="00CB77B3"/>
    <w:rsid w:val="00CB7D5B"/>
    <w:rsid w:val="00CC1D39"/>
    <w:rsid w:val="00CD37C8"/>
    <w:rsid w:val="00CD7258"/>
    <w:rsid w:val="00CE0EAE"/>
    <w:rsid w:val="00CE45F2"/>
    <w:rsid w:val="00CE5D62"/>
    <w:rsid w:val="00CF2554"/>
    <w:rsid w:val="00D003CB"/>
    <w:rsid w:val="00D02A7E"/>
    <w:rsid w:val="00D03FD8"/>
    <w:rsid w:val="00D054A7"/>
    <w:rsid w:val="00D23DA3"/>
    <w:rsid w:val="00D4468C"/>
    <w:rsid w:val="00D44A9B"/>
    <w:rsid w:val="00D462D1"/>
    <w:rsid w:val="00D47622"/>
    <w:rsid w:val="00D52BE9"/>
    <w:rsid w:val="00D6251B"/>
    <w:rsid w:val="00D73299"/>
    <w:rsid w:val="00D7335C"/>
    <w:rsid w:val="00DA1752"/>
    <w:rsid w:val="00DA6773"/>
    <w:rsid w:val="00DA722E"/>
    <w:rsid w:val="00DB0950"/>
    <w:rsid w:val="00DB20A5"/>
    <w:rsid w:val="00DB4B82"/>
    <w:rsid w:val="00DC339B"/>
    <w:rsid w:val="00DC7BD8"/>
    <w:rsid w:val="00DD4648"/>
    <w:rsid w:val="00E00896"/>
    <w:rsid w:val="00E01F01"/>
    <w:rsid w:val="00E1433B"/>
    <w:rsid w:val="00E20BF8"/>
    <w:rsid w:val="00E22041"/>
    <w:rsid w:val="00E23491"/>
    <w:rsid w:val="00E43838"/>
    <w:rsid w:val="00E5186E"/>
    <w:rsid w:val="00E6157B"/>
    <w:rsid w:val="00E6645B"/>
    <w:rsid w:val="00E84639"/>
    <w:rsid w:val="00E86347"/>
    <w:rsid w:val="00E9143F"/>
    <w:rsid w:val="00EA3B84"/>
    <w:rsid w:val="00EB1F40"/>
    <w:rsid w:val="00EB3861"/>
    <w:rsid w:val="00ED2760"/>
    <w:rsid w:val="00ED552C"/>
    <w:rsid w:val="00EE239D"/>
    <w:rsid w:val="00EE5760"/>
    <w:rsid w:val="00EF1340"/>
    <w:rsid w:val="00F15E7A"/>
    <w:rsid w:val="00F1710F"/>
    <w:rsid w:val="00F1713A"/>
    <w:rsid w:val="00F34B08"/>
    <w:rsid w:val="00F527CA"/>
    <w:rsid w:val="00F5686C"/>
    <w:rsid w:val="00F56BF9"/>
    <w:rsid w:val="00F578F8"/>
    <w:rsid w:val="00F66E39"/>
    <w:rsid w:val="00F9465E"/>
    <w:rsid w:val="00FA3786"/>
    <w:rsid w:val="00FA3E2F"/>
    <w:rsid w:val="00FB2D5D"/>
    <w:rsid w:val="00FB50D4"/>
    <w:rsid w:val="00FB5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B4A01"/>
  <w15:chartTrackingRefBased/>
  <w15:docId w15:val="{0D68FA20-AEBF-450B-91B2-DC4B2126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0A5"/>
    <w:pPr>
      <w:spacing w:after="0" w:line="240" w:lineRule="auto"/>
      <w:jc w:val="both"/>
    </w:pPr>
    <w:rPr>
      <w:rFonts w:ascii="Arial" w:hAnsi="Arial"/>
      <w:color w:val="000000" w:themeColor="text1"/>
      <w:sz w:val="20"/>
    </w:rPr>
  </w:style>
  <w:style w:type="paragraph" w:styleId="Nagwek1">
    <w:name w:val="heading 1"/>
    <w:basedOn w:val="Normalny"/>
    <w:next w:val="Normalny"/>
    <w:link w:val="Nagwek1Znak"/>
    <w:uiPriority w:val="9"/>
    <w:qFormat/>
    <w:rsid w:val="00DB20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9545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20A5"/>
    <w:pPr>
      <w:tabs>
        <w:tab w:val="center" w:pos="4536"/>
        <w:tab w:val="right" w:pos="9072"/>
      </w:tabs>
    </w:pPr>
  </w:style>
  <w:style w:type="character" w:customStyle="1" w:styleId="NagwekZnak">
    <w:name w:val="Nagłówek Znak"/>
    <w:basedOn w:val="Domylnaczcionkaakapitu"/>
    <w:link w:val="Nagwek"/>
    <w:uiPriority w:val="99"/>
    <w:rsid w:val="00DB20A5"/>
  </w:style>
  <w:style w:type="paragraph" w:styleId="Stopka">
    <w:name w:val="footer"/>
    <w:aliases w:val=" Znak,Znak"/>
    <w:basedOn w:val="Normalny"/>
    <w:link w:val="StopkaZnak"/>
    <w:uiPriority w:val="99"/>
    <w:unhideWhenUsed/>
    <w:rsid w:val="00DB20A5"/>
    <w:pPr>
      <w:tabs>
        <w:tab w:val="center" w:pos="4536"/>
        <w:tab w:val="right" w:pos="9072"/>
      </w:tabs>
    </w:pPr>
  </w:style>
  <w:style w:type="character" w:customStyle="1" w:styleId="StopkaZnak">
    <w:name w:val="Stopka Znak"/>
    <w:aliases w:val=" Znak Znak,Znak Znak"/>
    <w:basedOn w:val="Domylnaczcionkaakapitu"/>
    <w:link w:val="Stopka"/>
    <w:uiPriority w:val="99"/>
    <w:rsid w:val="00DB20A5"/>
  </w:style>
  <w:style w:type="paragraph" w:customStyle="1" w:styleId="Styl1SWZ">
    <w:name w:val="Styl1SWZ"/>
    <w:basedOn w:val="Nagwek1"/>
    <w:link w:val="Styl1SWZZnak"/>
    <w:qFormat/>
    <w:rsid w:val="00964EAA"/>
    <w:pPr>
      <w:numPr>
        <w:numId w:val="1"/>
      </w:numPr>
      <w:spacing w:before="120" w:after="120"/>
    </w:pPr>
    <w:rPr>
      <w:rFonts w:ascii="Arial" w:hAnsi="Arial"/>
      <w:b/>
      <w:color w:val="000000" w:themeColor="text1"/>
      <w:sz w:val="24"/>
    </w:rPr>
  </w:style>
  <w:style w:type="character" w:styleId="Hipercze">
    <w:name w:val="Hyperlink"/>
    <w:basedOn w:val="Domylnaczcionkaakapitu"/>
    <w:uiPriority w:val="99"/>
    <w:unhideWhenUsed/>
    <w:rsid w:val="00DB20A5"/>
    <w:rPr>
      <w:color w:val="0563C1" w:themeColor="hyperlink"/>
      <w:u w:val="single"/>
    </w:rPr>
  </w:style>
  <w:style w:type="character" w:customStyle="1" w:styleId="Styl1SWZZnak">
    <w:name w:val="Styl1SWZ Znak"/>
    <w:basedOn w:val="Nagwek1Znak"/>
    <w:link w:val="Styl1SWZ"/>
    <w:rsid w:val="00964EAA"/>
    <w:rPr>
      <w:rFonts w:ascii="Arial" w:eastAsiaTheme="majorEastAsia" w:hAnsi="Arial" w:cstheme="majorBidi"/>
      <w:b/>
      <w:color w:val="000000" w:themeColor="text1"/>
      <w:sz w:val="24"/>
      <w:szCs w:val="32"/>
    </w:rPr>
  </w:style>
  <w:style w:type="paragraph" w:customStyle="1" w:styleId="Styl2SWZ">
    <w:name w:val="Styl2SWZ"/>
    <w:basedOn w:val="Normalny"/>
    <w:link w:val="Styl2SWZZnak"/>
    <w:qFormat/>
    <w:rsid w:val="00DB20A5"/>
    <w:pPr>
      <w:numPr>
        <w:numId w:val="2"/>
      </w:numPr>
    </w:pPr>
  </w:style>
  <w:style w:type="character" w:customStyle="1" w:styleId="Styl2SWZZnak">
    <w:name w:val="Styl2SWZ Znak"/>
    <w:basedOn w:val="Domylnaczcionkaakapitu"/>
    <w:link w:val="Styl2SWZ"/>
    <w:rsid w:val="00DB20A5"/>
    <w:rPr>
      <w:rFonts w:ascii="Arial" w:hAnsi="Arial"/>
      <w:color w:val="000000" w:themeColor="text1"/>
      <w:sz w:val="20"/>
    </w:rPr>
  </w:style>
  <w:style w:type="character" w:customStyle="1" w:styleId="Nagwek1Znak">
    <w:name w:val="Nagłówek 1 Znak"/>
    <w:basedOn w:val="Domylnaczcionkaakapitu"/>
    <w:link w:val="Nagwek1"/>
    <w:uiPriority w:val="9"/>
    <w:rsid w:val="00DB20A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895456"/>
    <w:rPr>
      <w:rFonts w:asciiTheme="majorHAnsi" w:eastAsiaTheme="majorEastAsia" w:hAnsiTheme="majorHAnsi" w:cstheme="majorBidi"/>
      <w:color w:val="1F4D78" w:themeColor="accent1" w:themeShade="7F"/>
      <w:sz w:val="24"/>
      <w:szCs w:val="24"/>
    </w:rPr>
  </w:style>
  <w:style w:type="numbering" w:customStyle="1" w:styleId="Bezlisty1">
    <w:name w:val="Bez listy1"/>
    <w:next w:val="Bezlisty"/>
    <w:uiPriority w:val="99"/>
    <w:semiHidden/>
    <w:unhideWhenUsed/>
    <w:rsid w:val="00895456"/>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895456"/>
    <w:pPr>
      <w:ind w:left="720"/>
      <w:contextualSpacing/>
    </w:pPr>
  </w:style>
  <w:style w:type="paragraph" w:styleId="Bezodstpw">
    <w:name w:val="No Spacing"/>
    <w:uiPriority w:val="1"/>
    <w:qFormat/>
    <w:rsid w:val="00895456"/>
    <w:pPr>
      <w:spacing w:after="0" w:line="240" w:lineRule="auto"/>
      <w:jc w:val="both"/>
    </w:pPr>
    <w:rPr>
      <w:rFonts w:ascii="Arial" w:hAnsi="Arial"/>
      <w:color w:val="000000" w:themeColor="text1"/>
      <w:sz w:val="20"/>
    </w:rPr>
  </w:style>
  <w:style w:type="character" w:customStyle="1" w:styleId="alb">
    <w:name w:val="a_lb"/>
    <w:basedOn w:val="Domylnaczcionkaakapitu"/>
    <w:rsid w:val="00895456"/>
  </w:style>
  <w:style w:type="character" w:customStyle="1" w:styleId="fn-ref">
    <w:name w:val="fn-ref"/>
    <w:basedOn w:val="Domylnaczcionkaakapitu"/>
    <w:rsid w:val="00895456"/>
  </w:style>
  <w:style w:type="character" w:styleId="UyteHipercze">
    <w:name w:val="FollowedHyperlink"/>
    <w:basedOn w:val="Domylnaczcionkaakapitu"/>
    <w:uiPriority w:val="99"/>
    <w:semiHidden/>
    <w:unhideWhenUsed/>
    <w:rsid w:val="00895456"/>
    <w:rPr>
      <w:color w:val="954F72" w:themeColor="followedHyperlink"/>
      <w:u w:val="single"/>
    </w:rPr>
  </w:style>
  <w:style w:type="numbering" w:customStyle="1" w:styleId="Styl1">
    <w:name w:val="Styl1"/>
    <w:uiPriority w:val="99"/>
    <w:rsid w:val="00895456"/>
    <w:pPr>
      <w:numPr>
        <w:numId w:val="4"/>
      </w:numPr>
    </w:pPr>
  </w:style>
  <w:style w:type="table" w:styleId="Tabela-Siatka">
    <w:name w:val="Table Grid"/>
    <w:basedOn w:val="Standardowy"/>
    <w:uiPriority w:val="39"/>
    <w:rsid w:val="00895456"/>
    <w:pPr>
      <w:spacing w:after="0" w:line="240" w:lineRule="auto"/>
      <w:jc w:val="both"/>
    </w:pPr>
    <w:rPr>
      <w:rFonts w:ascii="Arial" w:hAnsi="Arial"/>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95456"/>
    <w:pPr>
      <w:spacing w:after="120"/>
      <w:ind w:left="283"/>
    </w:pPr>
  </w:style>
  <w:style w:type="character" w:customStyle="1" w:styleId="TekstpodstawowywcityZnak">
    <w:name w:val="Tekst podstawowy wcięty Znak"/>
    <w:basedOn w:val="Domylnaczcionkaakapitu"/>
    <w:link w:val="Tekstpodstawowywcity"/>
    <w:uiPriority w:val="99"/>
    <w:semiHidden/>
    <w:rsid w:val="00895456"/>
    <w:rPr>
      <w:rFonts w:ascii="Arial" w:hAnsi="Arial"/>
      <w:color w:val="000000" w:themeColor="text1"/>
      <w:sz w:val="20"/>
    </w:rPr>
  </w:style>
  <w:style w:type="paragraph" w:styleId="Tekstpodstawowy3">
    <w:name w:val="Body Text 3"/>
    <w:basedOn w:val="Normalny"/>
    <w:link w:val="Tekstpodstawowy3Znak"/>
    <w:uiPriority w:val="99"/>
    <w:semiHidden/>
    <w:unhideWhenUsed/>
    <w:rsid w:val="00895456"/>
    <w:pPr>
      <w:spacing w:after="120"/>
    </w:pPr>
    <w:rPr>
      <w:sz w:val="16"/>
      <w:szCs w:val="16"/>
    </w:rPr>
  </w:style>
  <w:style w:type="character" w:customStyle="1" w:styleId="Tekstpodstawowy3Znak">
    <w:name w:val="Tekst podstawowy 3 Znak"/>
    <w:basedOn w:val="Domylnaczcionkaakapitu"/>
    <w:link w:val="Tekstpodstawowy3"/>
    <w:uiPriority w:val="99"/>
    <w:semiHidden/>
    <w:rsid w:val="00895456"/>
    <w:rPr>
      <w:rFonts w:ascii="Arial" w:hAnsi="Arial"/>
      <w:color w:val="000000" w:themeColor="text1"/>
      <w:sz w:val="16"/>
      <w:szCs w:val="16"/>
    </w:rPr>
  </w:style>
  <w:style w:type="paragraph" w:styleId="NormalnyWeb">
    <w:name w:val="Normal (Web)"/>
    <w:basedOn w:val="Normalny"/>
    <w:uiPriority w:val="99"/>
    <w:semiHidden/>
    <w:unhideWhenUsed/>
    <w:rsid w:val="00895456"/>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895456"/>
    <w:rPr>
      <w:i/>
      <w:iCs/>
    </w:rPr>
  </w:style>
  <w:style w:type="table" w:styleId="Tabelasiatki1jasna">
    <w:name w:val="Grid Table 1 Light"/>
    <w:basedOn w:val="Standardowy"/>
    <w:uiPriority w:val="46"/>
    <w:rsid w:val="00895456"/>
    <w:pPr>
      <w:spacing w:after="0" w:line="240" w:lineRule="auto"/>
      <w:jc w:val="both"/>
    </w:pPr>
    <w:rPr>
      <w:rFonts w:ascii="Arial" w:hAnsi="Arial"/>
      <w:color w:val="000000" w:themeColor="text1"/>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895456"/>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895456"/>
    <w:rPr>
      <w:rFonts w:ascii="Arial" w:hAnsi="Arial"/>
      <w:color w:val="000000" w:themeColor="text1"/>
      <w:sz w:val="20"/>
      <w:szCs w:val="20"/>
    </w:rPr>
  </w:style>
  <w:style w:type="character" w:styleId="Odwoanieprzypisudolnego">
    <w:name w:val="footnote reference"/>
    <w:aliases w:val="przypisy dolne,Footnote Reference Number"/>
    <w:uiPriority w:val="99"/>
    <w:unhideWhenUsed/>
    <w:rsid w:val="00895456"/>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895456"/>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semiHidden/>
    <w:rsid w:val="00895456"/>
    <w:rPr>
      <w:rFonts w:ascii="Arial" w:eastAsia="Times New Roman" w:hAnsi="Arial" w:cs="Times New Roman"/>
      <w:b/>
      <w:sz w:val="20"/>
      <w:szCs w:val="20"/>
      <w:lang w:val="en-US"/>
    </w:rPr>
  </w:style>
  <w:style w:type="character" w:styleId="Odwoaniedokomentarza">
    <w:name w:val="annotation reference"/>
    <w:uiPriority w:val="99"/>
    <w:semiHidden/>
    <w:unhideWhenUsed/>
    <w:rsid w:val="00895456"/>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895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5456"/>
    <w:rPr>
      <w:rFonts w:ascii="Segoe UI" w:hAnsi="Segoe UI" w:cs="Segoe UI"/>
      <w:color w:val="000000" w:themeColor="text1"/>
      <w:sz w:val="18"/>
      <w:szCs w:val="18"/>
    </w:rPr>
  </w:style>
  <w:style w:type="table" w:styleId="Zwykatabela1">
    <w:name w:val="Plain Table 1"/>
    <w:basedOn w:val="Standardowy"/>
    <w:uiPriority w:val="41"/>
    <w:rsid w:val="00895456"/>
    <w:pPr>
      <w:spacing w:after="0" w:line="240" w:lineRule="auto"/>
      <w:jc w:val="both"/>
    </w:pPr>
    <w:rPr>
      <w:rFonts w:ascii="Arial" w:hAnsi="Arial"/>
      <w:color w:val="000000" w:themeColor="text1"/>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95456"/>
    <w:rPr>
      <w:rFonts w:ascii="Arial" w:hAnsi="Arial"/>
      <w:color w:val="000000" w:themeColor="text1"/>
      <w:sz w:val="20"/>
    </w:rPr>
  </w:style>
  <w:style w:type="table" w:customStyle="1" w:styleId="Tabela-Siatka1">
    <w:name w:val="Tabela - Siatka1"/>
    <w:basedOn w:val="Standardowy"/>
    <w:next w:val="Tabela-Siatka"/>
    <w:uiPriority w:val="39"/>
    <w:rsid w:val="0089545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895456"/>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895456"/>
    <w:rPr>
      <w:rFonts w:ascii="Arial" w:eastAsia="Times New Roman" w:hAnsi="Arial" w:cs="Times New Roman"/>
      <w:b/>
      <w:bCs/>
      <w:color w:val="000000" w:themeColor="text1"/>
      <w:sz w:val="20"/>
      <w:szCs w:val="20"/>
      <w:lang w:val="en-US"/>
    </w:rPr>
  </w:style>
  <w:style w:type="character" w:customStyle="1" w:styleId="Normalny1">
    <w:name w:val="Normalny1"/>
    <w:basedOn w:val="Domylnaczcionkaakapitu"/>
    <w:rsid w:val="00895456"/>
  </w:style>
  <w:style w:type="paragraph" w:styleId="Poprawka">
    <w:name w:val="Revision"/>
    <w:hidden/>
    <w:uiPriority w:val="99"/>
    <w:semiHidden/>
    <w:rsid w:val="00FB2D5D"/>
    <w:pPr>
      <w:spacing w:after="0" w:line="240" w:lineRule="auto"/>
    </w:pPr>
    <w:rPr>
      <w:rFonts w:ascii="Arial" w:hAnsi="Arial"/>
      <w:color w:val="000000" w:themeColor="text1"/>
      <w:sz w:val="20"/>
    </w:rPr>
  </w:style>
  <w:style w:type="paragraph" w:styleId="Tekstprzypisukocowego">
    <w:name w:val="endnote text"/>
    <w:basedOn w:val="Normalny"/>
    <w:link w:val="TekstprzypisukocowegoZnak"/>
    <w:uiPriority w:val="99"/>
    <w:semiHidden/>
    <w:unhideWhenUsed/>
    <w:rsid w:val="004F3DF5"/>
    <w:rPr>
      <w:szCs w:val="20"/>
    </w:rPr>
  </w:style>
  <w:style w:type="character" w:customStyle="1" w:styleId="TekstprzypisukocowegoZnak">
    <w:name w:val="Tekst przypisu końcowego Znak"/>
    <w:basedOn w:val="Domylnaczcionkaakapitu"/>
    <w:link w:val="Tekstprzypisukocowego"/>
    <w:uiPriority w:val="99"/>
    <w:semiHidden/>
    <w:rsid w:val="004F3DF5"/>
    <w:rPr>
      <w:rFonts w:ascii="Arial" w:hAnsi="Arial"/>
      <w:color w:val="000000" w:themeColor="text1"/>
      <w:sz w:val="20"/>
      <w:szCs w:val="20"/>
    </w:rPr>
  </w:style>
  <w:style w:type="character" w:styleId="Odwoanieprzypisukocowego">
    <w:name w:val="endnote reference"/>
    <w:basedOn w:val="Domylnaczcionkaakapitu"/>
    <w:uiPriority w:val="99"/>
    <w:semiHidden/>
    <w:unhideWhenUsed/>
    <w:rsid w:val="004F3DF5"/>
    <w:rPr>
      <w:vertAlign w:val="superscript"/>
    </w:rPr>
  </w:style>
  <w:style w:type="paragraph" w:styleId="Tekstpodstawowy2">
    <w:name w:val="Body Text 2"/>
    <w:basedOn w:val="Normalny"/>
    <w:link w:val="Tekstpodstawowy2Znak"/>
    <w:uiPriority w:val="99"/>
    <w:unhideWhenUsed/>
    <w:rsid w:val="0061457F"/>
    <w:pPr>
      <w:spacing w:after="120" w:line="480" w:lineRule="auto"/>
    </w:pPr>
  </w:style>
  <w:style w:type="character" w:customStyle="1" w:styleId="Tekstpodstawowy2Znak">
    <w:name w:val="Tekst podstawowy 2 Znak"/>
    <w:basedOn w:val="Domylnaczcionkaakapitu"/>
    <w:link w:val="Tekstpodstawowy2"/>
    <w:uiPriority w:val="99"/>
    <w:rsid w:val="0061457F"/>
    <w:rPr>
      <w:rFonts w:ascii="Arial" w:hAnsi="Arial"/>
      <w:color w:val="000000" w:themeColor="text1"/>
      <w:sz w:val="20"/>
    </w:rPr>
  </w:style>
  <w:style w:type="paragraph" w:customStyle="1" w:styleId="Tekstpodstawowy21">
    <w:name w:val="Tekst podstawowy 21"/>
    <w:rsid w:val="00EB3861"/>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sz w:val="20"/>
      <w:szCs w:val="20"/>
      <w:u w:color="000000"/>
      <w:bdr w:val="nil"/>
      <w:lang w:eastAsia="pl-PL"/>
    </w:rPr>
  </w:style>
  <w:style w:type="numbering" w:customStyle="1" w:styleId="Zaimportowanystyl1">
    <w:name w:val="Zaimportowany styl 1"/>
    <w:rsid w:val="00EB3861"/>
    <w:pPr>
      <w:numPr>
        <w:numId w:val="31"/>
      </w:numPr>
    </w:pPr>
  </w:style>
  <w:style w:type="character" w:customStyle="1" w:styleId="v1font">
    <w:name w:val="v1font"/>
    <w:basedOn w:val="Domylnaczcionkaakapitu"/>
    <w:rsid w:val="000A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5924">
      <w:bodyDiv w:val="1"/>
      <w:marLeft w:val="0"/>
      <w:marRight w:val="0"/>
      <w:marTop w:val="0"/>
      <w:marBottom w:val="0"/>
      <w:divBdr>
        <w:top w:val="none" w:sz="0" w:space="0" w:color="auto"/>
        <w:left w:val="none" w:sz="0" w:space="0" w:color="auto"/>
        <w:bottom w:val="none" w:sz="0" w:space="0" w:color="auto"/>
        <w:right w:val="none" w:sz="0" w:space="0" w:color="auto"/>
      </w:divBdr>
    </w:div>
    <w:div w:id="250552787">
      <w:bodyDiv w:val="1"/>
      <w:marLeft w:val="0"/>
      <w:marRight w:val="0"/>
      <w:marTop w:val="0"/>
      <w:marBottom w:val="0"/>
      <w:divBdr>
        <w:top w:val="none" w:sz="0" w:space="0" w:color="auto"/>
        <w:left w:val="none" w:sz="0" w:space="0" w:color="auto"/>
        <w:bottom w:val="none" w:sz="0" w:space="0" w:color="auto"/>
        <w:right w:val="none" w:sz="0" w:space="0" w:color="auto"/>
      </w:divBdr>
    </w:div>
    <w:div w:id="287132498">
      <w:bodyDiv w:val="1"/>
      <w:marLeft w:val="0"/>
      <w:marRight w:val="0"/>
      <w:marTop w:val="0"/>
      <w:marBottom w:val="0"/>
      <w:divBdr>
        <w:top w:val="none" w:sz="0" w:space="0" w:color="auto"/>
        <w:left w:val="none" w:sz="0" w:space="0" w:color="auto"/>
        <w:bottom w:val="none" w:sz="0" w:space="0" w:color="auto"/>
        <w:right w:val="none" w:sz="0" w:space="0" w:color="auto"/>
      </w:divBdr>
    </w:div>
    <w:div w:id="391202072">
      <w:bodyDiv w:val="1"/>
      <w:marLeft w:val="0"/>
      <w:marRight w:val="0"/>
      <w:marTop w:val="0"/>
      <w:marBottom w:val="0"/>
      <w:divBdr>
        <w:top w:val="none" w:sz="0" w:space="0" w:color="auto"/>
        <w:left w:val="none" w:sz="0" w:space="0" w:color="auto"/>
        <w:bottom w:val="none" w:sz="0" w:space="0" w:color="auto"/>
        <w:right w:val="none" w:sz="0" w:space="0" w:color="auto"/>
      </w:divBdr>
    </w:div>
    <w:div w:id="415975341">
      <w:bodyDiv w:val="1"/>
      <w:marLeft w:val="0"/>
      <w:marRight w:val="0"/>
      <w:marTop w:val="0"/>
      <w:marBottom w:val="0"/>
      <w:divBdr>
        <w:top w:val="none" w:sz="0" w:space="0" w:color="auto"/>
        <w:left w:val="none" w:sz="0" w:space="0" w:color="auto"/>
        <w:bottom w:val="none" w:sz="0" w:space="0" w:color="auto"/>
        <w:right w:val="none" w:sz="0" w:space="0" w:color="auto"/>
      </w:divBdr>
    </w:div>
    <w:div w:id="553203917">
      <w:bodyDiv w:val="1"/>
      <w:marLeft w:val="0"/>
      <w:marRight w:val="0"/>
      <w:marTop w:val="0"/>
      <w:marBottom w:val="0"/>
      <w:divBdr>
        <w:top w:val="none" w:sz="0" w:space="0" w:color="auto"/>
        <w:left w:val="none" w:sz="0" w:space="0" w:color="auto"/>
        <w:bottom w:val="none" w:sz="0" w:space="0" w:color="auto"/>
        <w:right w:val="none" w:sz="0" w:space="0" w:color="auto"/>
      </w:divBdr>
    </w:div>
    <w:div w:id="566114319">
      <w:bodyDiv w:val="1"/>
      <w:marLeft w:val="0"/>
      <w:marRight w:val="0"/>
      <w:marTop w:val="0"/>
      <w:marBottom w:val="0"/>
      <w:divBdr>
        <w:top w:val="none" w:sz="0" w:space="0" w:color="auto"/>
        <w:left w:val="none" w:sz="0" w:space="0" w:color="auto"/>
        <w:bottom w:val="none" w:sz="0" w:space="0" w:color="auto"/>
        <w:right w:val="none" w:sz="0" w:space="0" w:color="auto"/>
      </w:divBdr>
    </w:div>
    <w:div w:id="642545873">
      <w:bodyDiv w:val="1"/>
      <w:marLeft w:val="0"/>
      <w:marRight w:val="0"/>
      <w:marTop w:val="0"/>
      <w:marBottom w:val="0"/>
      <w:divBdr>
        <w:top w:val="none" w:sz="0" w:space="0" w:color="auto"/>
        <w:left w:val="none" w:sz="0" w:space="0" w:color="auto"/>
        <w:bottom w:val="none" w:sz="0" w:space="0" w:color="auto"/>
        <w:right w:val="none" w:sz="0" w:space="0" w:color="auto"/>
      </w:divBdr>
    </w:div>
    <w:div w:id="787898722">
      <w:bodyDiv w:val="1"/>
      <w:marLeft w:val="0"/>
      <w:marRight w:val="0"/>
      <w:marTop w:val="0"/>
      <w:marBottom w:val="0"/>
      <w:divBdr>
        <w:top w:val="none" w:sz="0" w:space="0" w:color="auto"/>
        <w:left w:val="none" w:sz="0" w:space="0" w:color="auto"/>
        <w:bottom w:val="none" w:sz="0" w:space="0" w:color="auto"/>
        <w:right w:val="none" w:sz="0" w:space="0" w:color="auto"/>
      </w:divBdr>
    </w:div>
    <w:div w:id="854811641">
      <w:bodyDiv w:val="1"/>
      <w:marLeft w:val="0"/>
      <w:marRight w:val="0"/>
      <w:marTop w:val="0"/>
      <w:marBottom w:val="0"/>
      <w:divBdr>
        <w:top w:val="none" w:sz="0" w:space="0" w:color="auto"/>
        <w:left w:val="none" w:sz="0" w:space="0" w:color="auto"/>
        <w:bottom w:val="none" w:sz="0" w:space="0" w:color="auto"/>
        <w:right w:val="none" w:sz="0" w:space="0" w:color="auto"/>
      </w:divBdr>
    </w:div>
    <w:div w:id="855386744">
      <w:bodyDiv w:val="1"/>
      <w:marLeft w:val="0"/>
      <w:marRight w:val="0"/>
      <w:marTop w:val="0"/>
      <w:marBottom w:val="0"/>
      <w:divBdr>
        <w:top w:val="none" w:sz="0" w:space="0" w:color="auto"/>
        <w:left w:val="none" w:sz="0" w:space="0" w:color="auto"/>
        <w:bottom w:val="none" w:sz="0" w:space="0" w:color="auto"/>
        <w:right w:val="none" w:sz="0" w:space="0" w:color="auto"/>
      </w:divBdr>
    </w:div>
    <w:div w:id="895506560">
      <w:bodyDiv w:val="1"/>
      <w:marLeft w:val="0"/>
      <w:marRight w:val="0"/>
      <w:marTop w:val="0"/>
      <w:marBottom w:val="0"/>
      <w:divBdr>
        <w:top w:val="none" w:sz="0" w:space="0" w:color="auto"/>
        <w:left w:val="none" w:sz="0" w:space="0" w:color="auto"/>
        <w:bottom w:val="none" w:sz="0" w:space="0" w:color="auto"/>
        <w:right w:val="none" w:sz="0" w:space="0" w:color="auto"/>
      </w:divBdr>
    </w:div>
    <w:div w:id="930116422">
      <w:bodyDiv w:val="1"/>
      <w:marLeft w:val="0"/>
      <w:marRight w:val="0"/>
      <w:marTop w:val="0"/>
      <w:marBottom w:val="0"/>
      <w:divBdr>
        <w:top w:val="none" w:sz="0" w:space="0" w:color="auto"/>
        <w:left w:val="none" w:sz="0" w:space="0" w:color="auto"/>
        <w:bottom w:val="none" w:sz="0" w:space="0" w:color="auto"/>
        <w:right w:val="none" w:sz="0" w:space="0" w:color="auto"/>
      </w:divBdr>
    </w:div>
    <w:div w:id="997031810">
      <w:bodyDiv w:val="1"/>
      <w:marLeft w:val="0"/>
      <w:marRight w:val="0"/>
      <w:marTop w:val="0"/>
      <w:marBottom w:val="0"/>
      <w:divBdr>
        <w:top w:val="none" w:sz="0" w:space="0" w:color="auto"/>
        <w:left w:val="none" w:sz="0" w:space="0" w:color="auto"/>
        <w:bottom w:val="none" w:sz="0" w:space="0" w:color="auto"/>
        <w:right w:val="none" w:sz="0" w:space="0" w:color="auto"/>
      </w:divBdr>
    </w:div>
    <w:div w:id="1011372239">
      <w:bodyDiv w:val="1"/>
      <w:marLeft w:val="0"/>
      <w:marRight w:val="0"/>
      <w:marTop w:val="0"/>
      <w:marBottom w:val="0"/>
      <w:divBdr>
        <w:top w:val="none" w:sz="0" w:space="0" w:color="auto"/>
        <w:left w:val="none" w:sz="0" w:space="0" w:color="auto"/>
        <w:bottom w:val="none" w:sz="0" w:space="0" w:color="auto"/>
        <w:right w:val="none" w:sz="0" w:space="0" w:color="auto"/>
      </w:divBdr>
    </w:div>
    <w:div w:id="1024667899">
      <w:bodyDiv w:val="1"/>
      <w:marLeft w:val="0"/>
      <w:marRight w:val="0"/>
      <w:marTop w:val="0"/>
      <w:marBottom w:val="0"/>
      <w:divBdr>
        <w:top w:val="none" w:sz="0" w:space="0" w:color="auto"/>
        <w:left w:val="none" w:sz="0" w:space="0" w:color="auto"/>
        <w:bottom w:val="none" w:sz="0" w:space="0" w:color="auto"/>
        <w:right w:val="none" w:sz="0" w:space="0" w:color="auto"/>
      </w:divBdr>
    </w:div>
    <w:div w:id="1109202486">
      <w:bodyDiv w:val="1"/>
      <w:marLeft w:val="0"/>
      <w:marRight w:val="0"/>
      <w:marTop w:val="0"/>
      <w:marBottom w:val="0"/>
      <w:divBdr>
        <w:top w:val="none" w:sz="0" w:space="0" w:color="auto"/>
        <w:left w:val="none" w:sz="0" w:space="0" w:color="auto"/>
        <w:bottom w:val="none" w:sz="0" w:space="0" w:color="auto"/>
        <w:right w:val="none" w:sz="0" w:space="0" w:color="auto"/>
      </w:divBdr>
    </w:div>
    <w:div w:id="1117020217">
      <w:bodyDiv w:val="1"/>
      <w:marLeft w:val="0"/>
      <w:marRight w:val="0"/>
      <w:marTop w:val="0"/>
      <w:marBottom w:val="0"/>
      <w:divBdr>
        <w:top w:val="none" w:sz="0" w:space="0" w:color="auto"/>
        <w:left w:val="none" w:sz="0" w:space="0" w:color="auto"/>
        <w:bottom w:val="none" w:sz="0" w:space="0" w:color="auto"/>
        <w:right w:val="none" w:sz="0" w:space="0" w:color="auto"/>
      </w:divBdr>
    </w:div>
    <w:div w:id="1118794066">
      <w:bodyDiv w:val="1"/>
      <w:marLeft w:val="0"/>
      <w:marRight w:val="0"/>
      <w:marTop w:val="0"/>
      <w:marBottom w:val="0"/>
      <w:divBdr>
        <w:top w:val="none" w:sz="0" w:space="0" w:color="auto"/>
        <w:left w:val="none" w:sz="0" w:space="0" w:color="auto"/>
        <w:bottom w:val="none" w:sz="0" w:space="0" w:color="auto"/>
        <w:right w:val="none" w:sz="0" w:space="0" w:color="auto"/>
      </w:divBdr>
    </w:div>
    <w:div w:id="1251503195">
      <w:bodyDiv w:val="1"/>
      <w:marLeft w:val="0"/>
      <w:marRight w:val="0"/>
      <w:marTop w:val="0"/>
      <w:marBottom w:val="0"/>
      <w:divBdr>
        <w:top w:val="none" w:sz="0" w:space="0" w:color="auto"/>
        <w:left w:val="none" w:sz="0" w:space="0" w:color="auto"/>
        <w:bottom w:val="none" w:sz="0" w:space="0" w:color="auto"/>
        <w:right w:val="none" w:sz="0" w:space="0" w:color="auto"/>
      </w:divBdr>
    </w:div>
    <w:div w:id="1313948476">
      <w:bodyDiv w:val="1"/>
      <w:marLeft w:val="0"/>
      <w:marRight w:val="0"/>
      <w:marTop w:val="0"/>
      <w:marBottom w:val="0"/>
      <w:divBdr>
        <w:top w:val="none" w:sz="0" w:space="0" w:color="auto"/>
        <w:left w:val="none" w:sz="0" w:space="0" w:color="auto"/>
        <w:bottom w:val="none" w:sz="0" w:space="0" w:color="auto"/>
        <w:right w:val="none" w:sz="0" w:space="0" w:color="auto"/>
      </w:divBdr>
    </w:div>
    <w:div w:id="1522817419">
      <w:bodyDiv w:val="1"/>
      <w:marLeft w:val="0"/>
      <w:marRight w:val="0"/>
      <w:marTop w:val="0"/>
      <w:marBottom w:val="0"/>
      <w:divBdr>
        <w:top w:val="none" w:sz="0" w:space="0" w:color="auto"/>
        <w:left w:val="none" w:sz="0" w:space="0" w:color="auto"/>
        <w:bottom w:val="none" w:sz="0" w:space="0" w:color="auto"/>
        <w:right w:val="none" w:sz="0" w:space="0" w:color="auto"/>
      </w:divBdr>
    </w:div>
    <w:div w:id="1523280453">
      <w:bodyDiv w:val="1"/>
      <w:marLeft w:val="0"/>
      <w:marRight w:val="0"/>
      <w:marTop w:val="0"/>
      <w:marBottom w:val="0"/>
      <w:divBdr>
        <w:top w:val="none" w:sz="0" w:space="0" w:color="auto"/>
        <w:left w:val="none" w:sz="0" w:space="0" w:color="auto"/>
        <w:bottom w:val="none" w:sz="0" w:space="0" w:color="auto"/>
        <w:right w:val="none" w:sz="0" w:space="0" w:color="auto"/>
      </w:divBdr>
    </w:div>
    <w:div w:id="1530487296">
      <w:bodyDiv w:val="1"/>
      <w:marLeft w:val="0"/>
      <w:marRight w:val="0"/>
      <w:marTop w:val="0"/>
      <w:marBottom w:val="0"/>
      <w:divBdr>
        <w:top w:val="none" w:sz="0" w:space="0" w:color="auto"/>
        <w:left w:val="none" w:sz="0" w:space="0" w:color="auto"/>
        <w:bottom w:val="none" w:sz="0" w:space="0" w:color="auto"/>
        <w:right w:val="none" w:sz="0" w:space="0" w:color="auto"/>
      </w:divBdr>
    </w:div>
    <w:div w:id="1535339548">
      <w:bodyDiv w:val="1"/>
      <w:marLeft w:val="0"/>
      <w:marRight w:val="0"/>
      <w:marTop w:val="0"/>
      <w:marBottom w:val="0"/>
      <w:divBdr>
        <w:top w:val="none" w:sz="0" w:space="0" w:color="auto"/>
        <w:left w:val="none" w:sz="0" w:space="0" w:color="auto"/>
        <w:bottom w:val="none" w:sz="0" w:space="0" w:color="auto"/>
        <w:right w:val="none" w:sz="0" w:space="0" w:color="auto"/>
      </w:divBdr>
    </w:div>
    <w:div w:id="1535583852">
      <w:bodyDiv w:val="1"/>
      <w:marLeft w:val="0"/>
      <w:marRight w:val="0"/>
      <w:marTop w:val="0"/>
      <w:marBottom w:val="0"/>
      <w:divBdr>
        <w:top w:val="none" w:sz="0" w:space="0" w:color="auto"/>
        <w:left w:val="none" w:sz="0" w:space="0" w:color="auto"/>
        <w:bottom w:val="none" w:sz="0" w:space="0" w:color="auto"/>
        <w:right w:val="none" w:sz="0" w:space="0" w:color="auto"/>
      </w:divBdr>
    </w:div>
    <w:div w:id="1537307411">
      <w:bodyDiv w:val="1"/>
      <w:marLeft w:val="0"/>
      <w:marRight w:val="0"/>
      <w:marTop w:val="0"/>
      <w:marBottom w:val="0"/>
      <w:divBdr>
        <w:top w:val="none" w:sz="0" w:space="0" w:color="auto"/>
        <w:left w:val="none" w:sz="0" w:space="0" w:color="auto"/>
        <w:bottom w:val="none" w:sz="0" w:space="0" w:color="auto"/>
        <w:right w:val="none" w:sz="0" w:space="0" w:color="auto"/>
      </w:divBdr>
    </w:div>
    <w:div w:id="1722286393">
      <w:bodyDiv w:val="1"/>
      <w:marLeft w:val="0"/>
      <w:marRight w:val="0"/>
      <w:marTop w:val="0"/>
      <w:marBottom w:val="0"/>
      <w:divBdr>
        <w:top w:val="none" w:sz="0" w:space="0" w:color="auto"/>
        <w:left w:val="none" w:sz="0" w:space="0" w:color="auto"/>
        <w:bottom w:val="none" w:sz="0" w:space="0" w:color="auto"/>
        <w:right w:val="none" w:sz="0" w:space="0" w:color="auto"/>
      </w:divBdr>
    </w:div>
    <w:div w:id="1890532141">
      <w:bodyDiv w:val="1"/>
      <w:marLeft w:val="0"/>
      <w:marRight w:val="0"/>
      <w:marTop w:val="0"/>
      <w:marBottom w:val="0"/>
      <w:divBdr>
        <w:top w:val="none" w:sz="0" w:space="0" w:color="auto"/>
        <w:left w:val="none" w:sz="0" w:space="0" w:color="auto"/>
        <w:bottom w:val="none" w:sz="0" w:space="0" w:color="auto"/>
        <w:right w:val="none" w:sz="0" w:space="0" w:color="auto"/>
      </w:divBdr>
    </w:div>
    <w:div w:id="1909728962">
      <w:bodyDiv w:val="1"/>
      <w:marLeft w:val="0"/>
      <w:marRight w:val="0"/>
      <w:marTop w:val="0"/>
      <w:marBottom w:val="0"/>
      <w:divBdr>
        <w:top w:val="none" w:sz="0" w:space="0" w:color="auto"/>
        <w:left w:val="none" w:sz="0" w:space="0" w:color="auto"/>
        <w:bottom w:val="none" w:sz="0" w:space="0" w:color="auto"/>
        <w:right w:val="none" w:sz="0" w:space="0" w:color="auto"/>
      </w:divBdr>
    </w:div>
    <w:div w:id="2001350464">
      <w:bodyDiv w:val="1"/>
      <w:marLeft w:val="0"/>
      <w:marRight w:val="0"/>
      <w:marTop w:val="0"/>
      <w:marBottom w:val="0"/>
      <w:divBdr>
        <w:top w:val="none" w:sz="0" w:space="0" w:color="auto"/>
        <w:left w:val="none" w:sz="0" w:space="0" w:color="auto"/>
        <w:bottom w:val="none" w:sz="0" w:space="0" w:color="auto"/>
        <w:right w:val="none" w:sz="0" w:space="0" w:color="auto"/>
      </w:divBdr>
    </w:div>
    <w:div w:id="2010478241">
      <w:bodyDiv w:val="1"/>
      <w:marLeft w:val="0"/>
      <w:marRight w:val="0"/>
      <w:marTop w:val="0"/>
      <w:marBottom w:val="0"/>
      <w:divBdr>
        <w:top w:val="none" w:sz="0" w:space="0" w:color="auto"/>
        <w:left w:val="none" w:sz="0" w:space="0" w:color="auto"/>
        <w:bottom w:val="none" w:sz="0" w:space="0" w:color="auto"/>
        <w:right w:val="none" w:sz="0" w:space="0" w:color="auto"/>
      </w:divBdr>
    </w:div>
    <w:div w:id="2087335153">
      <w:bodyDiv w:val="1"/>
      <w:marLeft w:val="0"/>
      <w:marRight w:val="0"/>
      <w:marTop w:val="0"/>
      <w:marBottom w:val="0"/>
      <w:divBdr>
        <w:top w:val="none" w:sz="0" w:space="0" w:color="auto"/>
        <w:left w:val="none" w:sz="0" w:space="0" w:color="auto"/>
        <w:bottom w:val="none" w:sz="0" w:space="0" w:color="auto"/>
        <w:right w:val="none" w:sz="0" w:space="0" w:color="auto"/>
      </w:divBdr>
    </w:div>
    <w:div w:id="2125611939">
      <w:bodyDiv w:val="1"/>
      <w:marLeft w:val="0"/>
      <w:marRight w:val="0"/>
      <w:marTop w:val="0"/>
      <w:marBottom w:val="0"/>
      <w:divBdr>
        <w:top w:val="none" w:sz="0" w:space="0" w:color="auto"/>
        <w:left w:val="none" w:sz="0" w:space="0" w:color="auto"/>
        <w:bottom w:val="none" w:sz="0" w:space="0" w:color="auto"/>
        <w:right w:val="none" w:sz="0" w:space="0" w:color="auto"/>
      </w:divBdr>
    </w:div>
    <w:div w:id="21443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48602620698" TargetMode="External"/><Relationship Id="rId13" Type="http://schemas.openxmlformats.org/officeDocument/2006/relationships/hyperlink" Target="https://miniportal.uzp.gov.pl/" TargetMode="External"/><Relationship Id="rId18" Type="http://schemas.openxmlformats.org/officeDocument/2006/relationships/hyperlink" Target="https://sip.lex.pl/" TargetMode="External"/><Relationship Id="rId26" Type="http://schemas.openxmlformats.org/officeDocument/2006/relationships/hyperlink" Target="adresem:%20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przetargi@umwm.malopolska.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info@capellacracoviensis.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nfo@capellacracoviensi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krakow.pl/?bip_id=462&amp;mmi=15764" TargetMode="External"/><Relationship Id="rId24" Type="http://schemas.openxmlformats.org/officeDocument/2006/relationships/hyperlink" Target="https://sip.lex.pl/" TargetMode="External"/><Relationship Id="rId32" Type="http://schemas.openxmlformats.org/officeDocument/2006/relationships/hyperlink" Target="mailto:przetargi@umwm.malopolsk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dres%20e-mail:%20przetargi@umwm.malopolska.pl" TargetMode="External"/><Relationship Id="rId36"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info@capellacracoviensis.pl" TargetMode="External"/><Relationship Id="rId14" Type="http://schemas.openxmlformats.org/officeDocument/2006/relationships/hyperlink" Target="adresem:%20https://www.uzp.gov.pl" TargetMode="External"/><Relationship Id="rId22" Type="http://schemas.openxmlformats.org/officeDocument/2006/relationships/hyperlink" Target="https://sip.lex.pl/" TargetMode="External"/><Relationship Id="rId27" Type="http://schemas.openxmlformats.org/officeDocument/2006/relationships/hyperlink" Target="https://epuap.gov.pl/wps/portal" TargetMode="External"/><Relationship Id="rId30" Type="http://schemas.openxmlformats.org/officeDocument/2006/relationships/hyperlink" Target="http://epuap.gov.pl/wps/portal/strefa-klienta/katalog-spraw/najnowsze-uslugi/najczesciej-zalatwiane-sprawy/pismo-ogolne-do-podmiotu-publicznego" TargetMode="External"/><Relationship Id="rId35" Type="http://schemas.openxmlformats.org/officeDocument/2006/relationships/hyperlink" Target="mailto:info@capellacracoviens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333E-7E4E-44DC-8972-BD8CBC9C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6833</Words>
  <Characters>41001</Characters>
  <Application>Microsoft Office Word</Application>
  <DocSecurity>4</DocSecurity>
  <Lines>341</Lines>
  <Paragraphs>95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UMWM</Company>
  <LinksUpToDate>false</LinksUpToDate>
  <CharactersWithSpaces>47739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Urząd Marszałkowski Województwa Małopolskiego</dc:creator>
  <cp:keywords/>
  <dc:description/>
  <cp:lastModifiedBy>Konto Microsoft</cp:lastModifiedBy>
  <cp:revision>2</cp:revision>
  <cp:lastPrinted>2021-07-16T06:57:00Z</cp:lastPrinted>
  <dcterms:created xsi:type="dcterms:W3CDTF">2022-12-30T10:19:00Z</dcterms:created>
  <dcterms:modified xsi:type="dcterms:W3CDTF">2022-12-30T10:19:00Z</dcterms:modified>
</cp:coreProperties>
</file>