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A5" w:rsidRDefault="007F25A5"/>
    <w:p w:rsidR="007F25A5" w:rsidRDefault="002648D3" w:rsidP="007F25A5">
      <w:pPr>
        <w:pStyle w:val="trepisma"/>
        <w:ind w:firstLine="0"/>
      </w:pPr>
      <w:bookmarkStart w:id="0" w:name="_Hlk91575312"/>
      <w:r>
        <w:t>SZ-09. 7346.1.52</w:t>
      </w:r>
      <w:r w:rsidR="007F25A5">
        <w:t>.2022</w:t>
      </w:r>
      <w:bookmarkEnd w:id="0"/>
      <w:r w:rsidR="004F20AA">
        <w:t>.AZ</w:t>
      </w:r>
    </w:p>
    <w:p w:rsidR="007F25A5" w:rsidRDefault="007F25A5" w:rsidP="007F25A5">
      <w:pPr>
        <w:pStyle w:val="trepisma"/>
        <w:ind w:firstLine="0"/>
      </w:pPr>
    </w:p>
    <w:p w:rsidR="003E0D99" w:rsidRDefault="003E0D99" w:rsidP="007F25A5">
      <w:pPr>
        <w:pStyle w:val="trepisma"/>
        <w:ind w:firstLine="0"/>
      </w:pPr>
    </w:p>
    <w:p w:rsidR="007F25A5" w:rsidRDefault="007F25A5"/>
    <w:p w:rsidR="007F25A5" w:rsidRDefault="007F25A5" w:rsidP="007F25A5">
      <w:pPr>
        <w:spacing w:before="0" w:after="0"/>
        <w:ind w:left="0" w:firstLine="5387"/>
        <w:jc w:val="both"/>
        <w:rPr>
          <w:b/>
          <w:sz w:val="22"/>
        </w:rPr>
      </w:pPr>
      <w:r>
        <w:tab/>
      </w:r>
      <w:r>
        <w:rPr>
          <w:b/>
          <w:sz w:val="22"/>
        </w:rPr>
        <w:t>Szanowni Państwo</w:t>
      </w:r>
    </w:p>
    <w:p w:rsidR="007F25A5" w:rsidRDefault="007F25A5" w:rsidP="007F25A5">
      <w:pPr>
        <w:spacing w:before="0" w:after="0"/>
        <w:ind w:left="0" w:firstLine="5387"/>
        <w:jc w:val="both"/>
        <w:rPr>
          <w:b/>
          <w:sz w:val="22"/>
        </w:rPr>
      </w:pPr>
      <w:r>
        <w:rPr>
          <w:b/>
          <w:sz w:val="22"/>
        </w:rPr>
        <w:t xml:space="preserve">Podmioty prowadzące instytucje opieki </w:t>
      </w:r>
    </w:p>
    <w:p w:rsidR="007F25A5" w:rsidRDefault="007F25A5" w:rsidP="007F25A5">
      <w:pPr>
        <w:spacing w:before="0" w:after="0"/>
        <w:ind w:left="0" w:firstLine="5387"/>
        <w:jc w:val="both"/>
        <w:rPr>
          <w:b/>
          <w:sz w:val="22"/>
        </w:rPr>
      </w:pPr>
      <w:r>
        <w:rPr>
          <w:b/>
          <w:sz w:val="22"/>
        </w:rPr>
        <w:t xml:space="preserve">nad dziećmi w wieku do lat 3 </w:t>
      </w:r>
    </w:p>
    <w:p w:rsidR="007F25A5" w:rsidRDefault="007F25A5" w:rsidP="007F25A5">
      <w:pPr>
        <w:spacing w:before="0" w:after="0"/>
        <w:ind w:left="0" w:firstLine="5387"/>
        <w:jc w:val="both"/>
        <w:rPr>
          <w:b/>
          <w:sz w:val="22"/>
        </w:rPr>
      </w:pPr>
    </w:p>
    <w:p w:rsidR="00BE3AE2" w:rsidRDefault="00BE3AE2" w:rsidP="007F25A5">
      <w:pPr>
        <w:spacing w:before="0" w:after="0"/>
        <w:ind w:left="0" w:firstLine="5387"/>
        <w:jc w:val="both"/>
        <w:rPr>
          <w:b/>
          <w:sz w:val="22"/>
        </w:rPr>
      </w:pPr>
    </w:p>
    <w:p w:rsidR="007F25A5" w:rsidRDefault="007F25A5" w:rsidP="007F25A5">
      <w:pPr>
        <w:spacing w:before="0" w:after="0"/>
        <w:ind w:left="0" w:firstLine="5387"/>
        <w:jc w:val="both"/>
        <w:rPr>
          <w:b/>
          <w:sz w:val="22"/>
        </w:rPr>
      </w:pPr>
    </w:p>
    <w:p w:rsidR="003E0D99" w:rsidRDefault="003E0D99" w:rsidP="007F25A5">
      <w:pPr>
        <w:spacing w:before="0" w:after="0"/>
        <w:ind w:left="0" w:firstLine="5387"/>
        <w:jc w:val="both"/>
        <w:rPr>
          <w:b/>
          <w:sz w:val="22"/>
        </w:rPr>
      </w:pPr>
    </w:p>
    <w:p w:rsidR="0068246B" w:rsidRDefault="00CD2BC9" w:rsidP="00513EFC">
      <w:pPr>
        <w:spacing w:before="0" w:after="0"/>
        <w:ind w:left="993" w:hanging="993"/>
        <w:jc w:val="both"/>
        <w:rPr>
          <w:sz w:val="22"/>
        </w:rPr>
      </w:pPr>
      <w:r w:rsidRPr="0036511E">
        <w:rPr>
          <w:b/>
          <w:sz w:val="22"/>
        </w:rPr>
        <w:t>D</w:t>
      </w:r>
      <w:r w:rsidR="0036511E" w:rsidRPr="0036511E">
        <w:rPr>
          <w:b/>
          <w:sz w:val="22"/>
        </w:rPr>
        <w:t>otyczy</w:t>
      </w:r>
      <w:r w:rsidR="00513EFC">
        <w:rPr>
          <w:sz w:val="22"/>
        </w:rPr>
        <w:t xml:space="preserve">: </w:t>
      </w:r>
      <w:r w:rsidR="00EA59B7">
        <w:rPr>
          <w:sz w:val="22"/>
        </w:rPr>
        <w:t xml:space="preserve"> </w:t>
      </w:r>
      <w:r w:rsidR="009E691D">
        <w:rPr>
          <w:sz w:val="22"/>
        </w:rPr>
        <w:t>FINANSOWANIA</w:t>
      </w:r>
      <w:r w:rsidR="0020034E" w:rsidRPr="0036511E">
        <w:rPr>
          <w:sz w:val="22"/>
        </w:rPr>
        <w:t xml:space="preserve"> </w:t>
      </w:r>
      <w:r w:rsidR="002E1C72">
        <w:rPr>
          <w:sz w:val="22"/>
        </w:rPr>
        <w:t xml:space="preserve">MIEJSC </w:t>
      </w:r>
      <w:r w:rsidR="0020034E" w:rsidRPr="0036511E">
        <w:rPr>
          <w:sz w:val="22"/>
        </w:rPr>
        <w:t>W PRYWATNYCH ŻŁOBKACH, KLUBACH DZIECIĘCYCH</w:t>
      </w:r>
      <w:r w:rsidRPr="0036511E">
        <w:rPr>
          <w:sz w:val="22"/>
        </w:rPr>
        <w:t xml:space="preserve"> </w:t>
      </w:r>
      <w:r w:rsidR="000C4B22" w:rsidRPr="0036511E">
        <w:rPr>
          <w:sz w:val="22"/>
        </w:rPr>
        <w:t>ORAZ</w:t>
      </w:r>
      <w:r w:rsidR="008476EC">
        <w:rPr>
          <w:sz w:val="22"/>
        </w:rPr>
        <w:t xml:space="preserve"> </w:t>
      </w:r>
      <w:r w:rsidR="0020034E" w:rsidRPr="0036511E">
        <w:rPr>
          <w:sz w:val="22"/>
        </w:rPr>
        <w:t>U DZIENNYCH O</w:t>
      </w:r>
      <w:r w:rsidR="00B33C8B" w:rsidRPr="0036511E">
        <w:rPr>
          <w:sz w:val="22"/>
        </w:rPr>
        <w:t>P</w:t>
      </w:r>
      <w:r w:rsidR="008476EC">
        <w:rPr>
          <w:sz w:val="22"/>
        </w:rPr>
        <w:t>IEKUNÓW DLA UKRAIŃSKICH DZIECI,</w:t>
      </w:r>
      <w:r w:rsidR="00311B05">
        <w:rPr>
          <w:sz w:val="22"/>
        </w:rPr>
        <w:t xml:space="preserve"> </w:t>
      </w:r>
      <w:r w:rsidR="0020034E" w:rsidRPr="0036511E">
        <w:rPr>
          <w:sz w:val="22"/>
        </w:rPr>
        <w:t>W RAMACH ŚRODKÓW Z UNICEF</w:t>
      </w:r>
    </w:p>
    <w:p w:rsidR="002E63EE" w:rsidRDefault="002E63EE" w:rsidP="002E63EE">
      <w:pPr>
        <w:spacing w:before="0" w:after="0"/>
        <w:ind w:left="0" w:firstLine="0"/>
        <w:jc w:val="both"/>
        <w:rPr>
          <w:sz w:val="22"/>
        </w:rPr>
      </w:pPr>
    </w:p>
    <w:p w:rsidR="002E63EE" w:rsidRDefault="002E63EE" w:rsidP="002E63EE">
      <w:pPr>
        <w:spacing w:before="0" w:after="0"/>
        <w:ind w:left="0" w:firstLine="0"/>
        <w:jc w:val="both"/>
        <w:rPr>
          <w:sz w:val="22"/>
        </w:rPr>
      </w:pPr>
    </w:p>
    <w:p w:rsidR="003E0D99" w:rsidRDefault="003E0D99" w:rsidP="002E63EE">
      <w:pPr>
        <w:spacing w:before="0" w:after="0"/>
        <w:ind w:left="0" w:firstLine="0"/>
        <w:jc w:val="both"/>
        <w:rPr>
          <w:sz w:val="22"/>
        </w:rPr>
      </w:pPr>
    </w:p>
    <w:p w:rsidR="002E63EE" w:rsidRPr="002E63EE" w:rsidRDefault="002E63EE" w:rsidP="002E63EE">
      <w:pPr>
        <w:spacing w:before="0" w:after="0"/>
        <w:ind w:left="0" w:firstLine="0"/>
        <w:jc w:val="both"/>
        <w:rPr>
          <w:sz w:val="22"/>
        </w:rPr>
      </w:pPr>
    </w:p>
    <w:p w:rsidR="003C65A0" w:rsidRDefault="0068246B" w:rsidP="003C65A0">
      <w:pPr>
        <w:tabs>
          <w:tab w:val="left" w:pos="567"/>
        </w:tabs>
        <w:spacing w:before="0" w:after="0" w:line="276" w:lineRule="auto"/>
        <w:ind w:left="0" w:firstLine="709"/>
        <w:jc w:val="both"/>
        <w:rPr>
          <w:sz w:val="22"/>
        </w:rPr>
      </w:pPr>
      <w:r w:rsidRPr="0029722F">
        <w:rPr>
          <w:sz w:val="22"/>
        </w:rPr>
        <w:t>W związku z podpi</w:t>
      </w:r>
      <w:r w:rsidR="008568CB">
        <w:rPr>
          <w:sz w:val="22"/>
        </w:rPr>
        <w:t xml:space="preserve">sanym </w:t>
      </w:r>
      <w:r w:rsidRPr="004540C9">
        <w:rPr>
          <w:sz w:val="22"/>
        </w:rPr>
        <w:t xml:space="preserve">memorandum o porozumieniu pomiędzy </w:t>
      </w:r>
      <w:r w:rsidRPr="0029722F">
        <w:rPr>
          <w:sz w:val="22"/>
        </w:rPr>
        <w:t>Funduszem Narodów Zjedn</w:t>
      </w:r>
      <w:r w:rsidRPr="0090276E">
        <w:rPr>
          <w:sz w:val="22"/>
        </w:rPr>
        <w:t>oczonych na Rzecz Dzieci (UNICEF)</w:t>
      </w:r>
      <w:r w:rsidR="00364711">
        <w:rPr>
          <w:sz w:val="22"/>
        </w:rPr>
        <w:t>,</w:t>
      </w:r>
      <w:r w:rsidRPr="0090276E">
        <w:rPr>
          <w:sz w:val="22"/>
        </w:rPr>
        <w:t xml:space="preserve"> a Gminą Miejską Kraków, na mocy którego Miasto Kraków otrzyma od UNICEF wsparcie finansowe dla zadań ukierunkowanych na wsparcie dzieci </w:t>
      </w:r>
      <w:r w:rsidR="003C65A0">
        <w:rPr>
          <w:sz w:val="22"/>
        </w:rPr>
        <w:br/>
      </w:r>
      <w:r w:rsidRPr="0090276E">
        <w:rPr>
          <w:sz w:val="22"/>
        </w:rPr>
        <w:t xml:space="preserve">i rodzin z Ukrainy, </w:t>
      </w:r>
      <w:r w:rsidR="004540C9">
        <w:rPr>
          <w:sz w:val="22"/>
        </w:rPr>
        <w:t xml:space="preserve">uprzejmie informuję, że jednym z zaplanowanych zadań </w:t>
      </w:r>
      <w:r w:rsidR="00206AD4" w:rsidRPr="0090276E">
        <w:rPr>
          <w:sz w:val="22"/>
        </w:rPr>
        <w:t xml:space="preserve">jest </w:t>
      </w:r>
      <w:r w:rsidR="009E691D">
        <w:rPr>
          <w:sz w:val="22"/>
        </w:rPr>
        <w:t>do</w:t>
      </w:r>
      <w:r w:rsidR="00F67A88">
        <w:rPr>
          <w:sz w:val="22"/>
        </w:rPr>
        <w:t xml:space="preserve">finansowanie, </w:t>
      </w:r>
      <w:r w:rsidR="003C65A0">
        <w:rPr>
          <w:sz w:val="22"/>
        </w:rPr>
        <w:br/>
      </w:r>
      <w:r w:rsidR="004540C9">
        <w:rPr>
          <w:sz w:val="22"/>
        </w:rPr>
        <w:t xml:space="preserve">w okresie od 1 lipca 2022 </w:t>
      </w:r>
      <w:r w:rsidR="009E691D">
        <w:rPr>
          <w:sz w:val="22"/>
        </w:rPr>
        <w:t xml:space="preserve">roku </w:t>
      </w:r>
      <w:r w:rsidR="00742272">
        <w:rPr>
          <w:sz w:val="22"/>
        </w:rPr>
        <w:t xml:space="preserve">do 31 grudnia 2022 roku, </w:t>
      </w:r>
      <w:r w:rsidR="009E691D">
        <w:rPr>
          <w:sz w:val="22"/>
        </w:rPr>
        <w:t>200 miejsc opieki</w:t>
      </w:r>
      <w:r w:rsidR="00862FE6">
        <w:rPr>
          <w:sz w:val="22"/>
        </w:rPr>
        <w:t xml:space="preserve"> </w:t>
      </w:r>
      <w:r w:rsidR="00206AD4" w:rsidRPr="0090276E">
        <w:rPr>
          <w:sz w:val="22"/>
        </w:rPr>
        <w:t xml:space="preserve">w prywatnych żłobkach, klubach dziecięcych </w:t>
      </w:r>
      <w:r w:rsidR="004540C9">
        <w:rPr>
          <w:sz w:val="22"/>
        </w:rPr>
        <w:t>lub</w:t>
      </w:r>
      <w:r w:rsidR="00206AD4" w:rsidRPr="0090276E">
        <w:rPr>
          <w:sz w:val="22"/>
        </w:rPr>
        <w:t xml:space="preserve"> u dziennych opiekunów</w:t>
      </w:r>
      <w:r w:rsidR="009E691D">
        <w:rPr>
          <w:sz w:val="22"/>
        </w:rPr>
        <w:t xml:space="preserve"> dla dzieci uchodźców z Ukrainy.</w:t>
      </w:r>
      <w:r w:rsidR="003C65A0">
        <w:rPr>
          <w:sz w:val="22"/>
        </w:rPr>
        <w:t xml:space="preserve"> Mając to na uwadze, poniżej przedstawiamy zasady realizacji tego zadania z uprzejmą prośbą o przystąpienie do tego projektu.</w:t>
      </w:r>
    </w:p>
    <w:p w:rsidR="003C65A0" w:rsidRDefault="003C65A0" w:rsidP="003C65A0">
      <w:pPr>
        <w:tabs>
          <w:tab w:val="left" w:pos="567"/>
        </w:tabs>
        <w:spacing w:before="0" w:after="0" w:line="276" w:lineRule="auto"/>
        <w:ind w:left="0" w:firstLine="709"/>
        <w:jc w:val="both"/>
        <w:rPr>
          <w:sz w:val="22"/>
        </w:rPr>
      </w:pPr>
    </w:p>
    <w:p w:rsidR="004C2804" w:rsidRPr="003C65A0" w:rsidRDefault="00EB28A4" w:rsidP="003534D8">
      <w:pPr>
        <w:pStyle w:val="Akapitzlist"/>
        <w:numPr>
          <w:ilvl w:val="0"/>
          <w:numId w:val="6"/>
        </w:numPr>
        <w:tabs>
          <w:tab w:val="left" w:pos="142"/>
        </w:tabs>
        <w:spacing w:before="0" w:after="0" w:line="276" w:lineRule="auto"/>
        <w:ind w:hanging="1080"/>
        <w:jc w:val="both"/>
        <w:rPr>
          <w:sz w:val="22"/>
        </w:rPr>
      </w:pPr>
      <w:r w:rsidRPr="003534D8">
        <w:rPr>
          <w:sz w:val="22"/>
          <w:u w:val="single"/>
        </w:rPr>
        <w:t>N</w:t>
      </w:r>
      <w:r w:rsidR="004C2804" w:rsidRPr="003534D8">
        <w:rPr>
          <w:sz w:val="22"/>
          <w:u w:val="single"/>
        </w:rPr>
        <w:t>ajistotniejsz</w:t>
      </w:r>
      <w:r w:rsidRPr="003534D8">
        <w:rPr>
          <w:sz w:val="22"/>
          <w:u w:val="single"/>
        </w:rPr>
        <w:t>e</w:t>
      </w:r>
      <w:r w:rsidR="004540C9" w:rsidRPr="003534D8">
        <w:rPr>
          <w:sz w:val="22"/>
          <w:u w:val="single"/>
        </w:rPr>
        <w:t xml:space="preserve"> założenia dotycząc</w:t>
      </w:r>
      <w:r w:rsidRPr="003534D8">
        <w:rPr>
          <w:sz w:val="22"/>
          <w:u w:val="single"/>
        </w:rPr>
        <w:t>e</w:t>
      </w:r>
      <w:r w:rsidR="003C65A0">
        <w:rPr>
          <w:sz w:val="22"/>
          <w:u w:val="single"/>
        </w:rPr>
        <w:t xml:space="preserve"> realizacji zadania.</w:t>
      </w:r>
    </w:p>
    <w:p w:rsidR="003C65A0" w:rsidRPr="003C65A0" w:rsidRDefault="003A7472" w:rsidP="008A7F69">
      <w:pPr>
        <w:pStyle w:val="Akapitzlist"/>
        <w:numPr>
          <w:ilvl w:val="0"/>
          <w:numId w:val="7"/>
        </w:numPr>
        <w:tabs>
          <w:tab w:val="left" w:pos="142"/>
        </w:tabs>
        <w:spacing w:before="0" w:after="0" w:line="276" w:lineRule="auto"/>
        <w:ind w:left="426"/>
        <w:jc w:val="both"/>
        <w:rPr>
          <w:sz w:val="22"/>
        </w:rPr>
      </w:pPr>
      <w:r w:rsidRPr="003C65A0">
        <w:rPr>
          <w:sz w:val="22"/>
        </w:rPr>
        <w:t>Dof</w:t>
      </w:r>
      <w:r w:rsidR="004C2804" w:rsidRPr="003C65A0">
        <w:rPr>
          <w:sz w:val="22"/>
        </w:rPr>
        <w:t>inansowanie</w:t>
      </w:r>
      <w:r w:rsidR="004540C9" w:rsidRPr="003C65A0">
        <w:rPr>
          <w:sz w:val="22"/>
        </w:rPr>
        <w:t xml:space="preserve"> dotyczy</w:t>
      </w:r>
      <w:r w:rsidR="00EA180E" w:rsidRPr="003C65A0">
        <w:rPr>
          <w:sz w:val="22"/>
        </w:rPr>
        <w:t xml:space="preserve"> </w:t>
      </w:r>
      <w:r w:rsidR="004540C9" w:rsidRPr="003C65A0">
        <w:rPr>
          <w:sz w:val="22"/>
        </w:rPr>
        <w:t xml:space="preserve">zapewnienia </w:t>
      </w:r>
      <w:r w:rsidR="00B21961">
        <w:rPr>
          <w:sz w:val="22"/>
        </w:rPr>
        <w:t xml:space="preserve">pełnego </w:t>
      </w:r>
      <w:r w:rsidR="00791F64" w:rsidRPr="003C65A0">
        <w:rPr>
          <w:sz w:val="22"/>
        </w:rPr>
        <w:t xml:space="preserve">wyżywienia </w:t>
      </w:r>
      <w:r w:rsidR="00DB3C6C" w:rsidRPr="003C65A0">
        <w:rPr>
          <w:sz w:val="22"/>
        </w:rPr>
        <w:t>i</w:t>
      </w:r>
      <w:r w:rsidR="00791F64" w:rsidRPr="003C65A0">
        <w:rPr>
          <w:sz w:val="22"/>
        </w:rPr>
        <w:t xml:space="preserve"> </w:t>
      </w:r>
      <w:r w:rsidR="004540C9" w:rsidRPr="003C65A0">
        <w:rPr>
          <w:sz w:val="22"/>
        </w:rPr>
        <w:t>opiek</w:t>
      </w:r>
      <w:r w:rsidR="003F2E43" w:rsidRPr="003C65A0">
        <w:rPr>
          <w:sz w:val="22"/>
        </w:rPr>
        <w:t xml:space="preserve">i nad dziećmi </w:t>
      </w:r>
      <w:r w:rsidR="00CF7904" w:rsidRPr="003C65A0">
        <w:rPr>
          <w:sz w:val="22"/>
        </w:rPr>
        <w:t>osób</w:t>
      </w:r>
      <w:r w:rsidR="004540C9" w:rsidRPr="003C65A0">
        <w:rPr>
          <w:sz w:val="22"/>
        </w:rPr>
        <w:t xml:space="preserve"> będący</w:t>
      </w:r>
      <w:r w:rsidR="00CF7904" w:rsidRPr="003C65A0">
        <w:rPr>
          <w:sz w:val="22"/>
        </w:rPr>
        <w:t>ch</w:t>
      </w:r>
      <w:r w:rsidR="004540C9" w:rsidRPr="003C65A0">
        <w:rPr>
          <w:sz w:val="22"/>
        </w:rPr>
        <w:t xml:space="preserve"> obywatelami Ukrainy, przybyłymi na terytorium Rzeczypospolitej Polskiej, </w:t>
      </w:r>
      <w:r w:rsidR="00852189" w:rsidRPr="003C65A0">
        <w:rPr>
          <w:sz w:val="22"/>
        </w:rPr>
        <w:t>od dnia</w:t>
      </w:r>
      <w:r w:rsidR="004540C9" w:rsidRPr="003C65A0">
        <w:rPr>
          <w:sz w:val="22"/>
        </w:rPr>
        <w:t xml:space="preserve"> 24 lutego</w:t>
      </w:r>
      <w:r w:rsidR="00852189" w:rsidRPr="003C65A0">
        <w:rPr>
          <w:sz w:val="22"/>
        </w:rPr>
        <w:t xml:space="preserve"> 2022 roku</w:t>
      </w:r>
      <w:r w:rsidR="004540C9" w:rsidRPr="003C65A0">
        <w:rPr>
          <w:sz w:val="22"/>
        </w:rPr>
        <w:t xml:space="preserve">, </w:t>
      </w:r>
      <w:r w:rsidR="003C65A0" w:rsidRPr="003C65A0">
        <w:rPr>
          <w:sz w:val="22"/>
        </w:rPr>
        <w:t xml:space="preserve">tj. </w:t>
      </w:r>
      <w:r w:rsidR="00084060" w:rsidRPr="00084060">
        <w:rPr>
          <w:sz w:val="22"/>
          <w:u w:val="single"/>
        </w:rPr>
        <w:t>wyłącznie</w:t>
      </w:r>
      <w:r w:rsidR="00084060">
        <w:rPr>
          <w:sz w:val="22"/>
        </w:rPr>
        <w:t xml:space="preserve"> </w:t>
      </w:r>
      <w:r w:rsidR="003C65A0" w:rsidRPr="003C65A0">
        <w:rPr>
          <w:sz w:val="22"/>
        </w:rPr>
        <w:t xml:space="preserve">osób, o których mowa w art. 1 ust. 1 ustawy z dnia 12 marca 2022 r. </w:t>
      </w:r>
      <w:r w:rsidR="003C65A0" w:rsidRPr="003C65A0">
        <w:rPr>
          <w:sz w:val="22"/>
        </w:rPr>
        <w:br/>
      </w:r>
      <w:r w:rsidR="004540C9" w:rsidRPr="003C65A0">
        <w:rPr>
          <w:i/>
          <w:sz w:val="22"/>
        </w:rPr>
        <w:t>o pomocy obywatelom Ukrainy w związku z konfliktem zbro</w:t>
      </w:r>
      <w:r w:rsidR="003C65A0">
        <w:rPr>
          <w:i/>
          <w:sz w:val="22"/>
        </w:rPr>
        <w:t>jnym na terytorium tego państwa.</w:t>
      </w:r>
    </w:p>
    <w:p w:rsidR="00CF7904" w:rsidRDefault="003A7472" w:rsidP="008A7F69">
      <w:pPr>
        <w:pStyle w:val="Akapitzlist"/>
        <w:numPr>
          <w:ilvl w:val="0"/>
          <w:numId w:val="7"/>
        </w:numPr>
        <w:tabs>
          <w:tab w:val="left" w:pos="142"/>
        </w:tabs>
        <w:spacing w:before="0" w:after="0" w:line="276" w:lineRule="auto"/>
        <w:ind w:left="426"/>
        <w:jc w:val="both"/>
        <w:rPr>
          <w:sz w:val="22"/>
        </w:rPr>
      </w:pPr>
      <w:r w:rsidRPr="003C65A0">
        <w:rPr>
          <w:sz w:val="22"/>
        </w:rPr>
        <w:t>Dof</w:t>
      </w:r>
      <w:r w:rsidR="004C2804" w:rsidRPr="003C65A0">
        <w:rPr>
          <w:sz w:val="22"/>
        </w:rPr>
        <w:t>inansowanie ob</w:t>
      </w:r>
      <w:r w:rsidR="003C65A0">
        <w:rPr>
          <w:sz w:val="22"/>
        </w:rPr>
        <w:t>ejmuje</w:t>
      </w:r>
      <w:r w:rsidR="004C2804" w:rsidRPr="003C65A0">
        <w:rPr>
          <w:sz w:val="22"/>
        </w:rPr>
        <w:t xml:space="preserve"> </w:t>
      </w:r>
      <w:r w:rsidR="0096203F" w:rsidRPr="003C65A0">
        <w:rPr>
          <w:sz w:val="22"/>
        </w:rPr>
        <w:t>200 miejsc</w:t>
      </w:r>
      <w:r w:rsidR="00A420A4" w:rsidRPr="003C65A0">
        <w:rPr>
          <w:sz w:val="22"/>
        </w:rPr>
        <w:t xml:space="preserve"> instytucjonalnej opieki nad dziećmi w wieku do lat 3</w:t>
      </w:r>
      <w:r w:rsidR="008133B4" w:rsidRPr="003C65A0">
        <w:rPr>
          <w:sz w:val="22"/>
        </w:rPr>
        <w:t>,</w:t>
      </w:r>
      <w:r w:rsidR="00635491" w:rsidRPr="003C65A0">
        <w:rPr>
          <w:sz w:val="22"/>
        </w:rPr>
        <w:t xml:space="preserve"> </w:t>
      </w:r>
      <w:r w:rsidR="003C65A0">
        <w:rPr>
          <w:sz w:val="22"/>
        </w:rPr>
        <w:br/>
      </w:r>
      <w:r w:rsidR="004C2804" w:rsidRPr="003C65A0">
        <w:rPr>
          <w:sz w:val="22"/>
        </w:rPr>
        <w:t>w okresie</w:t>
      </w:r>
      <w:r w:rsidR="00CF7904" w:rsidRPr="003C65A0">
        <w:rPr>
          <w:sz w:val="22"/>
        </w:rPr>
        <w:t xml:space="preserve"> od 1 lipca 2022 roku do 31 grudnia 2022 roku</w:t>
      </w:r>
      <w:r w:rsidR="00D03BC8" w:rsidRPr="003C65A0">
        <w:rPr>
          <w:sz w:val="22"/>
        </w:rPr>
        <w:t>.</w:t>
      </w:r>
    </w:p>
    <w:p w:rsidR="00263883" w:rsidRDefault="0096203F" w:rsidP="003C65A0">
      <w:pPr>
        <w:pStyle w:val="Akapitzlist"/>
        <w:numPr>
          <w:ilvl w:val="0"/>
          <w:numId w:val="7"/>
        </w:numPr>
        <w:tabs>
          <w:tab w:val="left" w:pos="142"/>
        </w:tabs>
        <w:spacing w:before="0" w:after="0" w:line="276" w:lineRule="auto"/>
        <w:ind w:left="426"/>
        <w:jc w:val="both"/>
        <w:rPr>
          <w:sz w:val="22"/>
        </w:rPr>
      </w:pPr>
      <w:r w:rsidRPr="003C65A0">
        <w:rPr>
          <w:sz w:val="22"/>
        </w:rPr>
        <w:t>Miesięczna</w:t>
      </w:r>
      <w:r w:rsidR="004C2804" w:rsidRPr="003C65A0">
        <w:rPr>
          <w:sz w:val="22"/>
        </w:rPr>
        <w:t xml:space="preserve"> ryczałtowa</w:t>
      </w:r>
      <w:r w:rsidR="003A7472" w:rsidRPr="003C65A0">
        <w:rPr>
          <w:sz w:val="22"/>
        </w:rPr>
        <w:t xml:space="preserve"> </w:t>
      </w:r>
      <w:r w:rsidR="00B21961">
        <w:rPr>
          <w:sz w:val="22"/>
        </w:rPr>
        <w:t>wysokość</w:t>
      </w:r>
      <w:r w:rsidR="00B21961" w:rsidRPr="003C65A0">
        <w:rPr>
          <w:sz w:val="22"/>
        </w:rPr>
        <w:t xml:space="preserve"> </w:t>
      </w:r>
      <w:r w:rsidR="003A7472" w:rsidRPr="003C65A0">
        <w:rPr>
          <w:sz w:val="22"/>
        </w:rPr>
        <w:t>d</w:t>
      </w:r>
      <w:r w:rsidRPr="003C65A0">
        <w:rPr>
          <w:sz w:val="22"/>
        </w:rPr>
        <w:t>ofinansowania</w:t>
      </w:r>
      <w:r w:rsidR="00A420A4" w:rsidRPr="003C65A0">
        <w:rPr>
          <w:sz w:val="22"/>
        </w:rPr>
        <w:t xml:space="preserve"> </w:t>
      </w:r>
      <w:r w:rsidR="004C2804" w:rsidRPr="003C65A0">
        <w:rPr>
          <w:sz w:val="22"/>
        </w:rPr>
        <w:t>wyn</w:t>
      </w:r>
      <w:r w:rsidRPr="003C65A0">
        <w:rPr>
          <w:sz w:val="22"/>
        </w:rPr>
        <w:t>osi</w:t>
      </w:r>
      <w:r w:rsidR="00A420A4" w:rsidRPr="003C65A0">
        <w:rPr>
          <w:sz w:val="22"/>
        </w:rPr>
        <w:t xml:space="preserve"> </w:t>
      </w:r>
      <w:r w:rsidR="004C2804" w:rsidRPr="003C65A0">
        <w:rPr>
          <w:sz w:val="22"/>
        </w:rPr>
        <w:t xml:space="preserve">1 </w:t>
      </w:r>
      <w:r w:rsidR="00435253" w:rsidRPr="003C65A0">
        <w:rPr>
          <w:sz w:val="22"/>
        </w:rPr>
        <w:t>2</w:t>
      </w:r>
      <w:r w:rsidR="003C65A0">
        <w:rPr>
          <w:sz w:val="22"/>
        </w:rPr>
        <w:t xml:space="preserve">00,00 zł </w:t>
      </w:r>
      <w:r w:rsidR="004C2804" w:rsidRPr="003C65A0">
        <w:rPr>
          <w:sz w:val="22"/>
        </w:rPr>
        <w:t>brutto</w:t>
      </w:r>
      <w:r w:rsidR="00084060">
        <w:rPr>
          <w:sz w:val="22"/>
        </w:rPr>
        <w:t xml:space="preserve"> (słownie: jeden tysiąc dwieście złotych)</w:t>
      </w:r>
      <w:r w:rsidR="003C65A0">
        <w:rPr>
          <w:sz w:val="22"/>
        </w:rPr>
        <w:t xml:space="preserve">. </w:t>
      </w:r>
      <w:r w:rsidR="004C2804" w:rsidRPr="003C65A0">
        <w:rPr>
          <w:sz w:val="22"/>
        </w:rPr>
        <w:t xml:space="preserve">W ramach </w:t>
      </w:r>
      <w:r w:rsidR="00A420A4" w:rsidRPr="003C65A0">
        <w:rPr>
          <w:sz w:val="22"/>
        </w:rPr>
        <w:t xml:space="preserve">tego </w:t>
      </w:r>
      <w:r w:rsidR="003C65A0">
        <w:rPr>
          <w:sz w:val="22"/>
        </w:rPr>
        <w:t>dofinansowania instytucja opieki</w:t>
      </w:r>
      <w:r w:rsidR="00635491" w:rsidRPr="003C65A0">
        <w:rPr>
          <w:sz w:val="22"/>
        </w:rPr>
        <w:t xml:space="preserve"> zapewni</w:t>
      </w:r>
      <w:r w:rsidR="003C65A0">
        <w:rPr>
          <w:sz w:val="22"/>
        </w:rPr>
        <w:t>a</w:t>
      </w:r>
      <w:r w:rsidR="00514363" w:rsidRPr="003C65A0">
        <w:rPr>
          <w:sz w:val="22"/>
        </w:rPr>
        <w:t xml:space="preserve"> </w:t>
      </w:r>
      <w:r w:rsidR="00084060">
        <w:rPr>
          <w:sz w:val="22"/>
        </w:rPr>
        <w:t>przez cały miesiąc, od poniedziałku do piątku z wyłączeniem dni wolnych od pracy,</w:t>
      </w:r>
      <w:r w:rsidR="00084060" w:rsidRPr="003C65A0">
        <w:rPr>
          <w:sz w:val="22"/>
        </w:rPr>
        <w:t xml:space="preserve"> </w:t>
      </w:r>
      <w:r w:rsidR="00635491" w:rsidRPr="003C65A0">
        <w:rPr>
          <w:sz w:val="22"/>
        </w:rPr>
        <w:t>całod</w:t>
      </w:r>
      <w:r w:rsidR="00514363" w:rsidRPr="003C65A0">
        <w:rPr>
          <w:sz w:val="22"/>
        </w:rPr>
        <w:t xml:space="preserve">zienne </w:t>
      </w:r>
      <w:r w:rsidR="00635491" w:rsidRPr="003C65A0">
        <w:rPr>
          <w:sz w:val="22"/>
        </w:rPr>
        <w:t>wyżywien</w:t>
      </w:r>
      <w:r w:rsidR="009A07DC" w:rsidRPr="003C65A0">
        <w:rPr>
          <w:sz w:val="22"/>
        </w:rPr>
        <w:t xml:space="preserve">ie oraz </w:t>
      </w:r>
      <w:r w:rsidR="003C65A0">
        <w:rPr>
          <w:sz w:val="22"/>
        </w:rPr>
        <w:t>opiekę</w:t>
      </w:r>
      <w:r w:rsidR="009A07DC" w:rsidRPr="003C65A0">
        <w:rPr>
          <w:sz w:val="22"/>
        </w:rPr>
        <w:t xml:space="preserve"> </w:t>
      </w:r>
      <w:r w:rsidR="003C65A0">
        <w:rPr>
          <w:sz w:val="22"/>
        </w:rPr>
        <w:t xml:space="preserve">nad dzieckiem w wymiarze </w:t>
      </w:r>
      <w:r w:rsidR="009A07DC" w:rsidRPr="003C65A0">
        <w:rPr>
          <w:sz w:val="22"/>
        </w:rPr>
        <w:t xml:space="preserve">10 h dziennie. W </w:t>
      </w:r>
      <w:r w:rsidR="00263883" w:rsidRPr="003C65A0">
        <w:rPr>
          <w:sz w:val="22"/>
        </w:rPr>
        <w:t>przypadku, gdy umowa</w:t>
      </w:r>
      <w:r w:rsidR="009A07DC" w:rsidRPr="003C65A0">
        <w:rPr>
          <w:sz w:val="22"/>
        </w:rPr>
        <w:t xml:space="preserve"> </w:t>
      </w:r>
      <w:r w:rsidR="00084060">
        <w:rPr>
          <w:sz w:val="22"/>
        </w:rPr>
        <w:br/>
      </w:r>
      <w:r w:rsidR="009A07DC" w:rsidRPr="003C65A0">
        <w:rPr>
          <w:sz w:val="22"/>
        </w:rPr>
        <w:t xml:space="preserve">o zapewnienie opieki </w:t>
      </w:r>
      <w:r w:rsidR="00263883" w:rsidRPr="003C65A0">
        <w:rPr>
          <w:sz w:val="22"/>
        </w:rPr>
        <w:t xml:space="preserve"> </w:t>
      </w:r>
      <w:r w:rsidR="009A07DC" w:rsidRPr="003C65A0">
        <w:rPr>
          <w:sz w:val="22"/>
        </w:rPr>
        <w:t>obowiązywać będzie niepełny</w:t>
      </w:r>
      <w:r w:rsidR="00263883" w:rsidRPr="003C65A0">
        <w:rPr>
          <w:sz w:val="22"/>
        </w:rPr>
        <w:t xml:space="preserve"> miesiąc</w:t>
      </w:r>
      <w:r w:rsidR="0087499D" w:rsidRPr="003C65A0">
        <w:rPr>
          <w:sz w:val="22"/>
        </w:rPr>
        <w:t xml:space="preserve">, </w:t>
      </w:r>
      <w:r w:rsidR="00B21961">
        <w:rPr>
          <w:sz w:val="22"/>
        </w:rPr>
        <w:t xml:space="preserve">wysokość należnego dofinansowania ustalana </w:t>
      </w:r>
      <w:r w:rsidR="00084060">
        <w:rPr>
          <w:sz w:val="22"/>
        </w:rPr>
        <w:t>będzie proporcjonalnie</w:t>
      </w:r>
      <w:r w:rsidR="009A07DC" w:rsidRPr="003C65A0">
        <w:rPr>
          <w:sz w:val="22"/>
        </w:rPr>
        <w:t xml:space="preserve"> do ilości dni obowiązywania umowy w danym miesiącu (wg. kalkulacji: 1 200 zł / liczbę dni miesiąca x li</w:t>
      </w:r>
      <w:r w:rsidR="003C65A0">
        <w:rPr>
          <w:sz w:val="22"/>
        </w:rPr>
        <w:t>czba dni obowiązywania umowy).</w:t>
      </w:r>
    </w:p>
    <w:p w:rsidR="00B21961" w:rsidRDefault="00B21961" w:rsidP="003C65A0">
      <w:pPr>
        <w:pStyle w:val="Akapitzlist"/>
        <w:numPr>
          <w:ilvl w:val="0"/>
          <w:numId w:val="7"/>
        </w:numPr>
        <w:tabs>
          <w:tab w:val="left" w:pos="142"/>
        </w:tabs>
        <w:spacing w:before="0" w:after="0" w:line="276" w:lineRule="auto"/>
        <w:ind w:left="426"/>
        <w:jc w:val="both"/>
        <w:rPr>
          <w:sz w:val="22"/>
        </w:rPr>
      </w:pPr>
      <w:r>
        <w:rPr>
          <w:sz w:val="22"/>
        </w:rPr>
        <w:lastRenderedPageBreak/>
        <w:t>Dofinansowane są wyłącznie obsadzone miejsca opieki</w:t>
      </w:r>
      <w:r w:rsidR="00084060">
        <w:rPr>
          <w:sz w:val="22"/>
        </w:rPr>
        <w:t xml:space="preserve"> w danej instytucji</w:t>
      </w:r>
      <w:r>
        <w:rPr>
          <w:sz w:val="22"/>
        </w:rPr>
        <w:t>, któ</w:t>
      </w:r>
      <w:r w:rsidR="00084060">
        <w:rPr>
          <w:sz w:val="22"/>
        </w:rPr>
        <w:t xml:space="preserve">re Wydział Polityki Społecznej </w:t>
      </w:r>
      <w:r>
        <w:rPr>
          <w:sz w:val="22"/>
        </w:rPr>
        <w:t xml:space="preserve">i Zdrowia </w:t>
      </w:r>
      <w:r w:rsidR="00084060">
        <w:rPr>
          <w:sz w:val="22"/>
        </w:rPr>
        <w:t xml:space="preserve">Urzędu Miasta Krakowa </w:t>
      </w:r>
      <w:r>
        <w:rPr>
          <w:sz w:val="22"/>
        </w:rPr>
        <w:t>potwierdził do dofinansowania, zgodnie z pkt III.4 niniejszych zasad.</w:t>
      </w:r>
    </w:p>
    <w:p w:rsidR="001A4D2D" w:rsidRDefault="00435253" w:rsidP="0096653D">
      <w:pPr>
        <w:pStyle w:val="Akapitzlist"/>
        <w:numPr>
          <w:ilvl w:val="0"/>
          <w:numId w:val="7"/>
        </w:numPr>
        <w:tabs>
          <w:tab w:val="left" w:pos="142"/>
        </w:tabs>
        <w:spacing w:before="0" w:after="0" w:line="276" w:lineRule="auto"/>
        <w:ind w:left="426"/>
        <w:jc w:val="both"/>
        <w:rPr>
          <w:sz w:val="22"/>
        </w:rPr>
      </w:pPr>
      <w:r w:rsidRPr="001A4D2D">
        <w:rPr>
          <w:sz w:val="22"/>
        </w:rPr>
        <w:t>E</w:t>
      </w:r>
      <w:r w:rsidR="0060256D" w:rsidRPr="001A4D2D">
        <w:rPr>
          <w:sz w:val="22"/>
        </w:rPr>
        <w:t>wentualna</w:t>
      </w:r>
      <w:r w:rsidRPr="001A4D2D">
        <w:rPr>
          <w:sz w:val="22"/>
        </w:rPr>
        <w:t xml:space="preserve"> dopłat</w:t>
      </w:r>
      <w:r w:rsidR="0060256D" w:rsidRPr="001A4D2D">
        <w:rPr>
          <w:sz w:val="22"/>
        </w:rPr>
        <w:t>a</w:t>
      </w:r>
      <w:r w:rsidR="00B202C4" w:rsidRPr="001A4D2D">
        <w:rPr>
          <w:sz w:val="22"/>
        </w:rPr>
        <w:t xml:space="preserve"> rodzica </w:t>
      </w:r>
      <w:r w:rsidR="00076594" w:rsidRPr="001A4D2D">
        <w:rPr>
          <w:sz w:val="22"/>
        </w:rPr>
        <w:t xml:space="preserve">za </w:t>
      </w:r>
      <w:r w:rsidR="00386405" w:rsidRPr="001A4D2D">
        <w:rPr>
          <w:sz w:val="22"/>
        </w:rPr>
        <w:t xml:space="preserve">pobyt </w:t>
      </w:r>
      <w:r w:rsidR="008C1BF2" w:rsidRPr="001A4D2D">
        <w:rPr>
          <w:sz w:val="22"/>
        </w:rPr>
        <w:t>dziecka</w:t>
      </w:r>
      <w:r w:rsidR="00A13766" w:rsidRPr="001A4D2D">
        <w:rPr>
          <w:sz w:val="22"/>
        </w:rPr>
        <w:t xml:space="preserve"> w żłobku, klubie dziecięcym</w:t>
      </w:r>
      <w:r w:rsidR="00AB264C" w:rsidRPr="001A4D2D">
        <w:rPr>
          <w:sz w:val="22"/>
        </w:rPr>
        <w:br/>
      </w:r>
      <w:r w:rsidR="00A13766" w:rsidRPr="001A4D2D">
        <w:rPr>
          <w:sz w:val="22"/>
        </w:rPr>
        <w:t xml:space="preserve">lub u dziennego opiekuna </w:t>
      </w:r>
      <w:r w:rsidR="00B202C4" w:rsidRPr="001A4D2D">
        <w:rPr>
          <w:sz w:val="22"/>
        </w:rPr>
        <w:t>może wyn</w:t>
      </w:r>
      <w:r w:rsidR="00B21961" w:rsidRPr="001A4D2D">
        <w:rPr>
          <w:sz w:val="22"/>
        </w:rPr>
        <w:t xml:space="preserve">ieść </w:t>
      </w:r>
      <w:r w:rsidR="00B21961" w:rsidRPr="001A4D2D">
        <w:rPr>
          <w:sz w:val="22"/>
          <w:u w:val="single"/>
        </w:rPr>
        <w:t>maksymalnie</w:t>
      </w:r>
      <w:r w:rsidR="00B21961" w:rsidRPr="001A4D2D">
        <w:rPr>
          <w:sz w:val="22"/>
        </w:rPr>
        <w:t xml:space="preserve"> 400 zł </w:t>
      </w:r>
      <w:r w:rsidR="00B202C4" w:rsidRPr="001A4D2D">
        <w:rPr>
          <w:sz w:val="22"/>
        </w:rPr>
        <w:t>miesięcznie.</w:t>
      </w:r>
      <w:r w:rsidR="009A07DC" w:rsidRPr="001A4D2D">
        <w:rPr>
          <w:sz w:val="22"/>
        </w:rPr>
        <w:t xml:space="preserve"> </w:t>
      </w:r>
      <w:r w:rsidR="00AB264C" w:rsidRPr="001A4D2D">
        <w:rPr>
          <w:sz w:val="22"/>
        </w:rPr>
        <w:t xml:space="preserve">Wysokość tej opłaty określa </w:t>
      </w:r>
      <w:r w:rsidR="00084060" w:rsidRPr="001A4D2D">
        <w:rPr>
          <w:sz w:val="22"/>
        </w:rPr>
        <w:t>instytucja opieki</w:t>
      </w:r>
      <w:r w:rsidR="00AB264C" w:rsidRPr="001A4D2D">
        <w:rPr>
          <w:sz w:val="22"/>
        </w:rPr>
        <w:t xml:space="preserve"> i nie może ona ulec zwię</w:t>
      </w:r>
      <w:r w:rsidR="00E9150F" w:rsidRPr="001A4D2D">
        <w:rPr>
          <w:sz w:val="22"/>
        </w:rPr>
        <w:t>kszeniu</w:t>
      </w:r>
      <w:r w:rsidR="00AB264C" w:rsidRPr="001A4D2D">
        <w:rPr>
          <w:sz w:val="22"/>
        </w:rPr>
        <w:t xml:space="preserve"> przez cały okres realizacji zadania.</w:t>
      </w:r>
    </w:p>
    <w:p w:rsidR="008C1BF2" w:rsidRPr="001A4D2D" w:rsidRDefault="005B46FF" w:rsidP="001A4D2D">
      <w:pPr>
        <w:pStyle w:val="Akapitzlist"/>
        <w:numPr>
          <w:ilvl w:val="0"/>
          <w:numId w:val="7"/>
        </w:numPr>
        <w:tabs>
          <w:tab w:val="left" w:pos="142"/>
        </w:tabs>
        <w:spacing w:before="0" w:after="0" w:line="276" w:lineRule="auto"/>
        <w:ind w:left="426"/>
        <w:jc w:val="both"/>
        <w:rPr>
          <w:sz w:val="22"/>
        </w:rPr>
      </w:pPr>
      <w:r w:rsidRPr="001A4D2D">
        <w:rPr>
          <w:sz w:val="22"/>
        </w:rPr>
        <w:t xml:space="preserve">Dopuszcza się, </w:t>
      </w:r>
      <w:r w:rsidR="00B21961" w:rsidRPr="001A4D2D">
        <w:rPr>
          <w:sz w:val="22"/>
        </w:rPr>
        <w:t>aby kwota o której mowa w pkt. 5</w:t>
      </w:r>
      <w:r w:rsidRPr="001A4D2D">
        <w:rPr>
          <w:sz w:val="22"/>
        </w:rPr>
        <w:t xml:space="preserve"> </w:t>
      </w:r>
      <w:r w:rsidR="00435253" w:rsidRPr="001A4D2D">
        <w:rPr>
          <w:sz w:val="22"/>
        </w:rPr>
        <w:t xml:space="preserve"> była pokrywana z d</w:t>
      </w:r>
      <w:r w:rsidR="00051D15" w:rsidRPr="001A4D2D">
        <w:rPr>
          <w:sz w:val="22"/>
        </w:rPr>
        <w:t>ofinansowania</w:t>
      </w:r>
      <w:r w:rsidRPr="001A4D2D">
        <w:rPr>
          <w:sz w:val="22"/>
        </w:rPr>
        <w:t xml:space="preserve"> ZUS </w:t>
      </w:r>
      <w:r w:rsidR="001A4D2D">
        <w:rPr>
          <w:sz w:val="22"/>
        </w:rPr>
        <w:br/>
      </w:r>
      <w:r w:rsidRPr="001A4D2D">
        <w:rPr>
          <w:sz w:val="22"/>
        </w:rPr>
        <w:t>do</w:t>
      </w:r>
      <w:r w:rsidR="00051D15" w:rsidRPr="001A4D2D">
        <w:rPr>
          <w:sz w:val="22"/>
        </w:rPr>
        <w:t xml:space="preserve"> </w:t>
      </w:r>
      <w:r w:rsidRPr="001A4D2D">
        <w:rPr>
          <w:sz w:val="22"/>
        </w:rPr>
        <w:t xml:space="preserve">pobytu dziecka </w:t>
      </w:r>
      <w:r w:rsidR="00051D15" w:rsidRPr="001A4D2D">
        <w:rPr>
          <w:sz w:val="22"/>
        </w:rPr>
        <w:t xml:space="preserve">w żłobku, klubie dziecięcym </w:t>
      </w:r>
      <w:r w:rsidRPr="001A4D2D">
        <w:rPr>
          <w:sz w:val="22"/>
        </w:rPr>
        <w:t>lub u dziennego opiekuna</w:t>
      </w:r>
      <w:r w:rsidR="008C1BF2" w:rsidRPr="001A4D2D">
        <w:rPr>
          <w:sz w:val="22"/>
        </w:rPr>
        <w:t>.</w:t>
      </w:r>
      <w:r w:rsidR="001A4D2D" w:rsidRPr="001A4D2D">
        <w:rPr>
          <w:sz w:val="22"/>
        </w:rPr>
        <w:t xml:space="preserve"> Przy pozyskiwaniu </w:t>
      </w:r>
      <w:r w:rsidR="001A4D2D">
        <w:rPr>
          <w:sz w:val="22"/>
        </w:rPr>
        <w:t>tego dofinansowania</w:t>
      </w:r>
      <w:r w:rsidR="001A4D2D" w:rsidRPr="001A4D2D">
        <w:rPr>
          <w:sz w:val="22"/>
        </w:rPr>
        <w:t xml:space="preserve"> obowiązują zasady określone ustawą z dnia 4 lutego 2011 r. </w:t>
      </w:r>
      <w:r w:rsidR="001A4D2D" w:rsidRPr="001A4D2D">
        <w:rPr>
          <w:sz w:val="22"/>
        </w:rPr>
        <w:br/>
      </w:r>
      <w:r w:rsidR="001A4D2D" w:rsidRPr="001A4D2D">
        <w:rPr>
          <w:i/>
          <w:sz w:val="22"/>
        </w:rPr>
        <w:t>o opiece nad dziećmi w wieku do lat 3</w:t>
      </w:r>
      <w:r w:rsidR="001A4D2D" w:rsidRPr="001A4D2D">
        <w:rPr>
          <w:sz w:val="22"/>
        </w:rPr>
        <w:t>.</w:t>
      </w:r>
    </w:p>
    <w:p w:rsidR="00263883" w:rsidRDefault="008C1BF2" w:rsidP="00B21961">
      <w:pPr>
        <w:pStyle w:val="Akapitzlist"/>
        <w:numPr>
          <w:ilvl w:val="0"/>
          <w:numId w:val="7"/>
        </w:numPr>
        <w:tabs>
          <w:tab w:val="left" w:pos="142"/>
        </w:tabs>
        <w:spacing w:before="0" w:after="0" w:line="276" w:lineRule="auto"/>
        <w:ind w:left="426"/>
        <w:jc w:val="both"/>
        <w:rPr>
          <w:sz w:val="22"/>
        </w:rPr>
      </w:pPr>
      <w:r w:rsidRPr="00B21961">
        <w:rPr>
          <w:sz w:val="22"/>
        </w:rPr>
        <w:t>Nie dopuszcza się, a</w:t>
      </w:r>
      <w:r w:rsidR="00B21961">
        <w:rPr>
          <w:sz w:val="22"/>
        </w:rPr>
        <w:t>by opłata o której mowa w pkt. 5</w:t>
      </w:r>
      <w:r w:rsidRPr="00B21961">
        <w:rPr>
          <w:sz w:val="22"/>
        </w:rPr>
        <w:t xml:space="preserve"> była </w:t>
      </w:r>
      <w:r w:rsidR="005B46FF" w:rsidRPr="00B21961">
        <w:rPr>
          <w:sz w:val="22"/>
        </w:rPr>
        <w:t>pokrywana</w:t>
      </w:r>
      <w:r w:rsidRPr="00B21961">
        <w:rPr>
          <w:sz w:val="22"/>
        </w:rPr>
        <w:t xml:space="preserve"> </w:t>
      </w:r>
      <w:r w:rsidR="00435253" w:rsidRPr="00B21961">
        <w:rPr>
          <w:sz w:val="22"/>
        </w:rPr>
        <w:t xml:space="preserve">z </w:t>
      </w:r>
      <w:r w:rsidR="00322EF1" w:rsidRPr="00B21961">
        <w:rPr>
          <w:sz w:val="22"/>
        </w:rPr>
        <w:t>dotacji do opieki nad dziećmi w wieku do lat 3</w:t>
      </w:r>
      <w:r w:rsidR="00076594" w:rsidRPr="00B21961">
        <w:rPr>
          <w:sz w:val="22"/>
        </w:rPr>
        <w:t xml:space="preserve">, </w:t>
      </w:r>
      <w:r w:rsidR="00435253" w:rsidRPr="00B21961">
        <w:rPr>
          <w:sz w:val="22"/>
        </w:rPr>
        <w:t>udzielan</w:t>
      </w:r>
      <w:r w:rsidR="00322EF1" w:rsidRPr="00B21961">
        <w:rPr>
          <w:sz w:val="22"/>
        </w:rPr>
        <w:t>ej</w:t>
      </w:r>
      <w:r w:rsidR="00435253" w:rsidRPr="00B21961">
        <w:rPr>
          <w:sz w:val="22"/>
        </w:rPr>
        <w:t xml:space="preserve"> przez Gminę</w:t>
      </w:r>
      <w:r w:rsidR="00F96EA7" w:rsidRPr="00B21961">
        <w:rPr>
          <w:sz w:val="22"/>
        </w:rPr>
        <w:t xml:space="preserve"> Miejska Kraków.</w:t>
      </w:r>
    </w:p>
    <w:p w:rsidR="00940AB7" w:rsidRDefault="00940AB7" w:rsidP="00B21961">
      <w:pPr>
        <w:pStyle w:val="Akapitzlist"/>
        <w:numPr>
          <w:ilvl w:val="0"/>
          <w:numId w:val="7"/>
        </w:numPr>
        <w:tabs>
          <w:tab w:val="left" w:pos="142"/>
        </w:tabs>
        <w:spacing w:before="0" w:after="0" w:line="276" w:lineRule="auto"/>
        <w:ind w:left="426"/>
        <w:jc w:val="both"/>
        <w:rPr>
          <w:sz w:val="22"/>
        </w:rPr>
      </w:pPr>
      <w:r w:rsidRPr="00B21961">
        <w:rPr>
          <w:sz w:val="22"/>
        </w:rPr>
        <w:t xml:space="preserve">Dofinansowanie </w:t>
      </w:r>
      <w:r w:rsidR="00B21961">
        <w:rPr>
          <w:sz w:val="22"/>
        </w:rPr>
        <w:t xml:space="preserve">udzielane będzie na podstawie </w:t>
      </w:r>
      <w:r w:rsidR="00263883" w:rsidRPr="00B21961">
        <w:rPr>
          <w:sz w:val="22"/>
        </w:rPr>
        <w:t xml:space="preserve">umowy </w:t>
      </w:r>
      <w:r w:rsidR="00B21961">
        <w:rPr>
          <w:sz w:val="22"/>
        </w:rPr>
        <w:t>zawartej</w:t>
      </w:r>
      <w:r w:rsidRPr="00B21961">
        <w:rPr>
          <w:sz w:val="22"/>
        </w:rPr>
        <w:t xml:space="preserve"> z Gminą Miejską Kraków.</w:t>
      </w:r>
    </w:p>
    <w:p w:rsidR="00B21961" w:rsidRDefault="00B21961" w:rsidP="00B21961">
      <w:pPr>
        <w:pStyle w:val="Akapitzlist"/>
        <w:numPr>
          <w:ilvl w:val="0"/>
          <w:numId w:val="7"/>
        </w:numPr>
        <w:tabs>
          <w:tab w:val="left" w:pos="142"/>
        </w:tabs>
        <w:spacing w:before="0" w:after="0" w:line="276" w:lineRule="auto"/>
        <w:ind w:left="426"/>
        <w:jc w:val="both"/>
        <w:rPr>
          <w:sz w:val="22"/>
        </w:rPr>
      </w:pPr>
      <w:r>
        <w:rPr>
          <w:sz w:val="22"/>
        </w:rPr>
        <w:t>Dofinansowanie</w:t>
      </w:r>
      <w:r w:rsidR="00D64A3E" w:rsidRPr="00B21961">
        <w:rPr>
          <w:sz w:val="22"/>
        </w:rPr>
        <w:t xml:space="preserve"> płatne </w:t>
      </w:r>
      <w:r>
        <w:rPr>
          <w:sz w:val="22"/>
        </w:rPr>
        <w:t xml:space="preserve">będzie </w:t>
      </w:r>
      <w:r w:rsidR="00D64A3E" w:rsidRPr="00B21961">
        <w:rPr>
          <w:sz w:val="22"/>
        </w:rPr>
        <w:t xml:space="preserve">na podstawie </w:t>
      </w:r>
      <w:r w:rsidR="00A70235" w:rsidRPr="00B21961">
        <w:rPr>
          <w:sz w:val="22"/>
        </w:rPr>
        <w:t xml:space="preserve">faktury </w:t>
      </w:r>
      <w:r w:rsidR="00D71106" w:rsidRPr="00B21961">
        <w:rPr>
          <w:sz w:val="22"/>
        </w:rPr>
        <w:t>złożonej wraz ze sprawozdaniem</w:t>
      </w:r>
      <w:r w:rsidR="00F67A88" w:rsidRPr="00B21961">
        <w:rPr>
          <w:sz w:val="22"/>
        </w:rPr>
        <w:t>,</w:t>
      </w:r>
      <w:r w:rsidR="00A70235" w:rsidRPr="00B21961">
        <w:rPr>
          <w:sz w:val="22"/>
        </w:rPr>
        <w:t xml:space="preserve"> </w:t>
      </w:r>
      <w:r>
        <w:rPr>
          <w:sz w:val="22"/>
        </w:rPr>
        <w:br/>
      </w:r>
      <w:r w:rsidR="00A70235" w:rsidRPr="00B21961">
        <w:rPr>
          <w:sz w:val="22"/>
        </w:rPr>
        <w:t xml:space="preserve">do 5 dnia miesiąca następującego po miesiącu, którego dotyczy płatność. </w:t>
      </w:r>
      <w:r>
        <w:rPr>
          <w:sz w:val="22"/>
        </w:rPr>
        <w:t>Dofinansowanie</w:t>
      </w:r>
      <w:r w:rsidR="00A70235" w:rsidRPr="00B21961">
        <w:rPr>
          <w:sz w:val="22"/>
        </w:rPr>
        <w:t xml:space="preserve"> wypłacane będzie do 14 dni od daty złożenia</w:t>
      </w:r>
      <w:r w:rsidR="00D71106" w:rsidRPr="00B21961">
        <w:rPr>
          <w:sz w:val="22"/>
        </w:rPr>
        <w:t xml:space="preserve"> </w:t>
      </w:r>
      <w:r w:rsidR="00BE7440" w:rsidRPr="00B21961">
        <w:rPr>
          <w:sz w:val="22"/>
        </w:rPr>
        <w:t>prawidłowej faktury i prawidłowo sporządzonego sprawozdania</w:t>
      </w:r>
      <w:r w:rsidR="00F67A88" w:rsidRPr="00B21961">
        <w:rPr>
          <w:sz w:val="22"/>
        </w:rPr>
        <w:t>.</w:t>
      </w:r>
    </w:p>
    <w:p w:rsidR="00C8629B" w:rsidRPr="00B21961" w:rsidRDefault="00C8629B" w:rsidP="00B21961">
      <w:pPr>
        <w:pStyle w:val="Akapitzlist"/>
        <w:tabs>
          <w:tab w:val="left" w:pos="142"/>
        </w:tabs>
        <w:spacing w:before="0" w:after="0" w:line="276" w:lineRule="auto"/>
        <w:ind w:left="426" w:firstLine="0"/>
        <w:jc w:val="both"/>
        <w:rPr>
          <w:sz w:val="22"/>
        </w:rPr>
      </w:pPr>
      <w:r w:rsidRPr="00B21961">
        <w:rPr>
          <w:sz w:val="22"/>
        </w:rPr>
        <w:tab/>
      </w:r>
    </w:p>
    <w:p w:rsidR="00EB28A4" w:rsidRDefault="00295B85" w:rsidP="00EB28A4">
      <w:pPr>
        <w:tabs>
          <w:tab w:val="left" w:pos="567"/>
        </w:tabs>
        <w:spacing w:before="0" w:after="0" w:line="276" w:lineRule="auto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II.  </w:t>
      </w:r>
      <w:r w:rsidR="00EB28A4" w:rsidRPr="005A7857">
        <w:rPr>
          <w:sz w:val="22"/>
          <w:u w:val="single"/>
        </w:rPr>
        <w:t>Jak zgłosić żłobek, klub dziecięcy lub dziennego opi</w:t>
      </w:r>
      <w:r w:rsidR="00B21961">
        <w:rPr>
          <w:sz w:val="22"/>
          <w:u w:val="single"/>
        </w:rPr>
        <w:t>ekuna do uczestnictwa w zadaniu.</w:t>
      </w:r>
    </w:p>
    <w:p w:rsidR="005A7857" w:rsidRDefault="005A7857" w:rsidP="00EB28A4">
      <w:pPr>
        <w:tabs>
          <w:tab w:val="left" w:pos="567"/>
        </w:tabs>
        <w:spacing w:before="0" w:after="0" w:line="276" w:lineRule="auto"/>
        <w:jc w:val="both"/>
        <w:rPr>
          <w:sz w:val="22"/>
          <w:u w:val="single"/>
        </w:rPr>
      </w:pPr>
    </w:p>
    <w:p w:rsidR="00EB28A4" w:rsidRDefault="0027431B" w:rsidP="0027431B">
      <w:pPr>
        <w:tabs>
          <w:tab w:val="left" w:pos="426"/>
        </w:tabs>
        <w:spacing w:before="0" w:after="0" w:line="276" w:lineRule="auto"/>
        <w:ind w:left="0" w:firstLine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B21961">
        <w:rPr>
          <w:sz w:val="22"/>
        </w:rPr>
        <w:t>Do</w:t>
      </w:r>
      <w:r w:rsidR="005A7857">
        <w:rPr>
          <w:sz w:val="22"/>
        </w:rPr>
        <w:t xml:space="preserve"> realizacji zadania mogą</w:t>
      </w:r>
      <w:r>
        <w:rPr>
          <w:sz w:val="22"/>
        </w:rPr>
        <w:t xml:space="preserve"> </w:t>
      </w:r>
      <w:r w:rsidR="00B21961">
        <w:rPr>
          <w:sz w:val="22"/>
        </w:rPr>
        <w:t xml:space="preserve">zgłosić się </w:t>
      </w:r>
      <w:r>
        <w:rPr>
          <w:sz w:val="22"/>
        </w:rPr>
        <w:t>podmioty prowadzące na terenie miasta Krakowa żłobki, kluby dziecięce lub zatrudniające dziennych opiekunów</w:t>
      </w:r>
      <w:r w:rsidR="00A44465">
        <w:rPr>
          <w:sz w:val="22"/>
        </w:rPr>
        <w:t>,</w:t>
      </w:r>
      <w:r>
        <w:rPr>
          <w:sz w:val="22"/>
        </w:rPr>
        <w:t xml:space="preserve"> posiadające na dzień zgłoszenia wolne miejsca. Zgłoszenia należy dokonać nie później niż </w:t>
      </w:r>
      <w:r w:rsidRPr="00F67A88">
        <w:rPr>
          <w:sz w:val="22"/>
        </w:rPr>
        <w:t xml:space="preserve">do dnia </w:t>
      </w:r>
      <w:r w:rsidR="00212F4A">
        <w:rPr>
          <w:sz w:val="22"/>
        </w:rPr>
        <w:t>28</w:t>
      </w:r>
      <w:r w:rsidR="00CE5F86" w:rsidRPr="00F67A88">
        <w:rPr>
          <w:sz w:val="22"/>
        </w:rPr>
        <w:t xml:space="preserve"> czerwca 2022 roku</w:t>
      </w:r>
      <w:r w:rsidR="00B21961">
        <w:rPr>
          <w:sz w:val="22"/>
        </w:rPr>
        <w:t xml:space="preserve">, poprzez przesłanie </w:t>
      </w:r>
      <w:r>
        <w:rPr>
          <w:sz w:val="22"/>
        </w:rPr>
        <w:t xml:space="preserve"> na skrzynkę e-mail </w:t>
      </w:r>
      <w:hyperlink r:id="rId8" w:history="1">
        <w:r w:rsidR="0087499D" w:rsidRPr="0047119D">
          <w:rPr>
            <w:rStyle w:val="Hipercze"/>
            <w:sz w:val="22"/>
          </w:rPr>
          <w:t>zlobki.unicef@um.krakow.pl</w:t>
        </w:r>
      </w:hyperlink>
      <w:r w:rsidR="0087499D">
        <w:rPr>
          <w:sz w:val="22"/>
        </w:rPr>
        <w:t xml:space="preserve"> </w:t>
      </w:r>
      <w:r w:rsidR="007F1056">
        <w:rPr>
          <w:sz w:val="22"/>
        </w:rPr>
        <w:t>wypełnionego wniosku, którego formularz stanowi załącznik do niniejszego pisma.</w:t>
      </w:r>
      <w:r w:rsidR="009B4C7D">
        <w:rPr>
          <w:sz w:val="22"/>
        </w:rPr>
        <w:t xml:space="preserve"> </w:t>
      </w:r>
    </w:p>
    <w:p w:rsidR="00AC6F7F" w:rsidRDefault="00AC6F7F" w:rsidP="0027431B">
      <w:pPr>
        <w:tabs>
          <w:tab w:val="left" w:pos="426"/>
        </w:tabs>
        <w:spacing w:before="0" w:after="0" w:line="276" w:lineRule="auto"/>
        <w:ind w:left="0" w:firstLine="0"/>
        <w:jc w:val="both"/>
        <w:rPr>
          <w:sz w:val="22"/>
        </w:rPr>
      </w:pPr>
    </w:p>
    <w:p w:rsidR="00295B85" w:rsidRDefault="00295B85" w:rsidP="00295B85">
      <w:pPr>
        <w:spacing w:before="0" w:after="0" w:line="276" w:lineRule="auto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III.  </w:t>
      </w:r>
      <w:r w:rsidRPr="005A7857">
        <w:rPr>
          <w:sz w:val="22"/>
          <w:u w:val="single"/>
        </w:rPr>
        <w:t xml:space="preserve">Sposób rekrutacji </w:t>
      </w:r>
      <w:r w:rsidR="007F1056">
        <w:rPr>
          <w:sz w:val="22"/>
          <w:u w:val="single"/>
        </w:rPr>
        <w:t>uczestników zadania (przyznawania dofinansowań na konkretne dziecko).</w:t>
      </w:r>
    </w:p>
    <w:p w:rsidR="00CE5F86" w:rsidRPr="007F1056" w:rsidRDefault="00CE5F86" w:rsidP="007F1056">
      <w:pPr>
        <w:pStyle w:val="Akapitzlist"/>
        <w:numPr>
          <w:ilvl w:val="0"/>
          <w:numId w:val="8"/>
        </w:numPr>
        <w:spacing w:before="0" w:after="0" w:line="276" w:lineRule="auto"/>
        <w:jc w:val="both"/>
        <w:rPr>
          <w:sz w:val="22"/>
          <w:u w:val="single"/>
        </w:rPr>
      </w:pPr>
      <w:r w:rsidRPr="007F1056">
        <w:rPr>
          <w:sz w:val="22"/>
        </w:rPr>
        <w:t xml:space="preserve">Na podstawie złożonych </w:t>
      </w:r>
      <w:r w:rsidR="007F1056">
        <w:rPr>
          <w:sz w:val="22"/>
        </w:rPr>
        <w:t>wniosków</w:t>
      </w:r>
      <w:r w:rsidR="00533017" w:rsidRPr="007F1056">
        <w:rPr>
          <w:sz w:val="22"/>
        </w:rPr>
        <w:t>, o których mowa w pkt II</w:t>
      </w:r>
      <w:r w:rsidR="00A71E83" w:rsidRPr="007F1056">
        <w:rPr>
          <w:sz w:val="22"/>
        </w:rPr>
        <w:t>.</w:t>
      </w:r>
      <w:r w:rsidR="007F1056">
        <w:rPr>
          <w:sz w:val="22"/>
        </w:rPr>
        <w:t xml:space="preserve">, </w:t>
      </w:r>
      <w:r w:rsidR="0071734E" w:rsidRPr="007F1056">
        <w:rPr>
          <w:sz w:val="22"/>
        </w:rPr>
        <w:t xml:space="preserve">Urząd Miasta Krakowa </w:t>
      </w:r>
      <w:r w:rsidR="00717C01">
        <w:rPr>
          <w:sz w:val="22"/>
        </w:rPr>
        <w:t xml:space="preserve">poinformuje właściwe instytucje opieki o zakwalifikowaniu do realizacji zadania i </w:t>
      </w:r>
      <w:r w:rsidR="0071734E" w:rsidRPr="007F1056">
        <w:rPr>
          <w:sz w:val="22"/>
        </w:rPr>
        <w:t>opublikuje listę</w:t>
      </w:r>
      <w:r w:rsidRPr="007F1056">
        <w:rPr>
          <w:sz w:val="22"/>
        </w:rPr>
        <w:t xml:space="preserve"> </w:t>
      </w:r>
      <w:r w:rsidR="00F67BD2">
        <w:rPr>
          <w:sz w:val="22"/>
        </w:rPr>
        <w:t>żłobków, klubów dziecięcych i</w:t>
      </w:r>
      <w:r w:rsidR="007F1056">
        <w:rPr>
          <w:sz w:val="22"/>
        </w:rPr>
        <w:t xml:space="preserve"> </w:t>
      </w:r>
      <w:r w:rsidRPr="007F1056">
        <w:rPr>
          <w:sz w:val="22"/>
        </w:rPr>
        <w:t>dziennych opiekunów</w:t>
      </w:r>
      <w:r w:rsidR="00F67BD2">
        <w:rPr>
          <w:sz w:val="22"/>
        </w:rPr>
        <w:t xml:space="preserve"> </w:t>
      </w:r>
      <w:r w:rsidR="005C1688">
        <w:rPr>
          <w:sz w:val="22"/>
        </w:rPr>
        <w:t>realizujących zadanie.</w:t>
      </w:r>
    </w:p>
    <w:p w:rsidR="00295B85" w:rsidRPr="007F1056" w:rsidRDefault="001A4D2D" w:rsidP="007F1056">
      <w:pPr>
        <w:pStyle w:val="Akapitzlist"/>
        <w:numPr>
          <w:ilvl w:val="0"/>
          <w:numId w:val="8"/>
        </w:numPr>
        <w:spacing w:before="0" w:after="0" w:line="276" w:lineRule="auto"/>
        <w:jc w:val="both"/>
        <w:rPr>
          <w:sz w:val="22"/>
          <w:u w:val="single"/>
        </w:rPr>
      </w:pPr>
      <w:r>
        <w:rPr>
          <w:sz w:val="22"/>
        </w:rPr>
        <w:t>Na podstawie</w:t>
      </w:r>
      <w:r w:rsidR="00CE5F86" w:rsidRPr="007F1056">
        <w:rPr>
          <w:sz w:val="22"/>
        </w:rPr>
        <w:t xml:space="preserve"> przedmiotowej listy</w:t>
      </w:r>
      <w:r w:rsidR="00F67BD2">
        <w:rPr>
          <w:sz w:val="22"/>
        </w:rPr>
        <w:t>, od dnia jej publikacji,</w:t>
      </w:r>
      <w:r w:rsidR="00CE5F86" w:rsidRPr="007F1056">
        <w:rPr>
          <w:sz w:val="22"/>
        </w:rPr>
        <w:t xml:space="preserve"> o</w:t>
      </w:r>
      <w:r w:rsidR="00344E7F" w:rsidRPr="007F1056">
        <w:rPr>
          <w:sz w:val="22"/>
        </w:rPr>
        <w:t>bywatel</w:t>
      </w:r>
      <w:r w:rsidR="008A2096" w:rsidRPr="007F1056">
        <w:rPr>
          <w:sz w:val="22"/>
        </w:rPr>
        <w:t>e</w:t>
      </w:r>
      <w:r w:rsidR="00344E7F" w:rsidRPr="007F1056">
        <w:rPr>
          <w:sz w:val="22"/>
        </w:rPr>
        <w:t xml:space="preserve"> Ukrainy</w:t>
      </w:r>
      <w:r w:rsidR="00E209F9" w:rsidRPr="007F1056">
        <w:rPr>
          <w:sz w:val="22"/>
        </w:rPr>
        <w:t xml:space="preserve">, </w:t>
      </w:r>
      <w:r w:rsidR="00533017" w:rsidRPr="007F1056">
        <w:rPr>
          <w:sz w:val="22"/>
        </w:rPr>
        <w:t>o których mowa w  art. 1 ust</w:t>
      </w:r>
      <w:r w:rsidR="008961A3" w:rsidRPr="007F1056">
        <w:rPr>
          <w:sz w:val="22"/>
        </w:rPr>
        <w:t xml:space="preserve">. 1  </w:t>
      </w:r>
      <w:r w:rsidR="008961A3" w:rsidRPr="007F1056">
        <w:rPr>
          <w:i/>
          <w:sz w:val="22"/>
        </w:rPr>
        <w:t xml:space="preserve">ustawy </w:t>
      </w:r>
      <w:r w:rsidR="007F1056" w:rsidRPr="007F1056">
        <w:rPr>
          <w:sz w:val="22"/>
        </w:rPr>
        <w:t>z dnia 12 marca 2022 r</w:t>
      </w:r>
      <w:r w:rsidR="007F1056">
        <w:rPr>
          <w:i/>
          <w:sz w:val="22"/>
        </w:rPr>
        <w:t xml:space="preserve">. </w:t>
      </w:r>
      <w:r w:rsidR="008961A3" w:rsidRPr="007F1056">
        <w:rPr>
          <w:i/>
          <w:sz w:val="22"/>
        </w:rPr>
        <w:t>o pomocy obywatelom Ukrainy w związku z konfliktem zbrojnym na terytorium tego państwa</w:t>
      </w:r>
      <w:r w:rsidR="00F67BD2">
        <w:rPr>
          <w:sz w:val="22"/>
        </w:rPr>
        <w:t xml:space="preserve"> </w:t>
      </w:r>
      <w:r w:rsidR="005C1688">
        <w:rPr>
          <w:sz w:val="22"/>
        </w:rPr>
        <w:t>mogą</w:t>
      </w:r>
      <w:r w:rsidR="00CE5F86" w:rsidRPr="007F1056">
        <w:rPr>
          <w:sz w:val="22"/>
        </w:rPr>
        <w:t xml:space="preserve"> złożyć do wybranego</w:t>
      </w:r>
      <w:r w:rsidR="008961A3" w:rsidRPr="007F1056">
        <w:rPr>
          <w:sz w:val="22"/>
        </w:rPr>
        <w:t xml:space="preserve"> przez siebie </w:t>
      </w:r>
      <w:r w:rsidR="00CE5F86" w:rsidRPr="007F1056">
        <w:rPr>
          <w:sz w:val="22"/>
        </w:rPr>
        <w:t>żłobka, klubu dziecięcego lub dziennego opiekuna</w:t>
      </w:r>
      <w:r w:rsidR="005C1688">
        <w:rPr>
          <w:sz w:val="22"/>
        </w:rPr>
        <w:t>,</w:t>
      </w:r>
      <w:r w:rsidR="00CE5F86" w:rsidRPr="007F1056">
        <w:rPr>
          <w:sz w:val="22"/>
        </w:rPr>
        <w:t xml:space="preserve"> w</w:t>
      </w:r>
      <w:r w:rsidR="007F1056">
        <w:rPr>
          <w:sz w:val="22"/>
        </w:rPr>
        <w:t xml:space="preserve">niosek o objęcie opieką dziecka </w:t>
      </w:r>
      <w:r w:rsidR="00F67BD2">
        <w:rPr>
          <w:sz w:val="22"/>
        </w:rPr>
        <w:br/>
      </w:r>
      <w:r w:rsidR="007F1056">
        <w:rPr>
          <w:sz w:val="22"/>
        </w:rPr>
        <w:t>i przyznan</w:t>
      </w:r>
      <w:r>
        <w:rPr>
          <w:sz w:val="22"/>
        </w:rPr>
        <w:t>ie na to d</w:t>
      </w:r>
      <w:r w:rsidR="00F67BD2">
        <w:rPr>
          <w:sz w:val="22"/>
        </w:rPr>
        <w:t xml:space="preserve">ziecko dofinansowania w kwocie </w:t>
      </w:r>
      <w:r>
        <w:rPr>
          <w:sz w:val="22"/>
        </w:rPr>
        <w:t>1 200 zł.</w:t>
      </w:r>
    </w:p>
    <w:p w:rsidR="00295B85" w:rsidRPr="007F1056" w:rsidRDefault="001A4D2D" w:rsidP="007F1056">
      <w:pPr>
        <w:pStyle w:val="Akapitzlist"/>
        <w:numPr>
          <w:ilvl w:val="0"/>
          <w:numId w:val="8"/>
        </w:numPr>
        <w:spacing w:before="0" w:after="0" w:line="276" w:lineRule="auto"/>
        <w:jc w:val="both"/>
        <w:rPr>
          <w:sz w:val="22"/>
          <w:u w:val="single"/>
        </w:rPr>
      </w:pPr>
      <w:r>
        <w:rPr>
          <w:sz w:val="22"/>
        </w:rPr>
        <w:t>Instytucja opieki, p</w:t>
      </w:r>
      <w:r w:rsidR="007F1056">
        <w:rPr>
          <w:sz w:val="22"/>
        </w:rPr>
        <w:t>o pozytywnej weryfikacji</w:t>
      </w:r>
      <w:r w:rsidR="00295B85" w:rsidRPr="007F1056">
        <w:rPr>
          <w:sz w:val="22"/>
        </w:rPr>
        <w:t xml:space="preserve"> wniosk</w:t>
      </w:r>
      <w:r w:rsidR="00CE5F86" w:rsidRPr="007F1056">
        <w:rPr>
          <w:sz w:val="22"/>
        </w:rPr>
        <w:t xml:space="preserve">u, </w:t>
      </w:r>
      <w:r>
        <w:rPr>
          <w:sz w:val="22"/>
        </w:rPr>
        <w:t xml:space="preserve">o którym mowa w pkt 2 </w:t>
      </w:r>
      <w:r w:rsidR="008961A3" w:rsidRPr="007F1056">
        <w:rPr>
          <w:sz w:val="22"/>
        </w:rPr>
        <w:t>przesyła</w:t>
      </w:r>
      <w:r w:rsidR="00295B85" w:rsidRPr="007F1056">
        <w:rPr>
          <w:sz w:val="22"/>
        </w:rPr>
        <w:t xml:space="preserve"> </w:t>
      </w:r>
      <w:r>
        <w:rPr>
          <w:sz w:val="22"/>
        </w:rPr>
        <w:br/>
      </w:r>
      <w:r w:rsidR="00295B85" w:rsidRPr="007F1056">
        <w:rPr>
          <w:sz w:val="22"/>
        </w:rPr>
        <w:t xml:space="preserve">e-mailem na adres </w:t>
      </w:r>
      <w:hyperlink r:id="rId9" w:history="1">
        <w:r w:rsidR="00387A2D" w:rsidRPr="007F1056">
          <w:rPr>
            <w:rStyle w:val="Hipercze"/>
            <w:sz w:val="22"/>
          </w:rPr>
          <w:t>zlobki.unicef@um.krakow.pl</w:t>
        </w:r>
      </w:hyperlink>
      <w:r w:rsidR="00387A2D" w:rsidRPr="007F1056">
        <w:rPr>
          <w:sz w:val="22"/>
        </w:rPr>
        <w:t xml:space="preserve"> </w:t>
      </w:r>
      <w:r w:rsidR="00295B85" w:rsidRPr="007F1056">
        <w:rPr>
          <w:sz w:val="22"/>
        </w:rPr>
        <w:t xml:space="preserve">do Wydziału Polityki Społecznej i Zdrowia </w:t>
      </w:r>
      <w:r w:rsidR="009346FD">
        <w:rPr>
          <w:sz w:val="22"/>
        </w:rPr>
        <w:t xml:space="preserve">Urzędu Miasta Krakowa </w:t>
      </w:r>
      <w:r w:rsidR="00E209F9" w:rsidRPr="007F1056">
        <w:rPr>
          <w:sz w:val="22"/>
        </w:rPr>
        <w:t xml:space="preserve">wniosek o objęcie </w:t>
      </w:r>
      <w:r w:rsidR="007F1056" w:rsidRPr="007F1056">
        <w:rPr>
          <w:sz w:val="22"/>
        </w:rPr>
        <w:t xml:space="preserve">dziecka </w:t>
      </w:r>
      <w:r w:rsidR="00CE5F86" w:rsidRPr="007F1056">
        <w:rPr>
          <w:sz w:val="22"/>
        </w:rPr>
        <w:t xml:space="preserve">dofinansowaniem </w:t>
      </w:r>
      <w:r w:rsidR="00224DF1" w:rsidRPr="007F1056">
        <w:rPr>
          <w:sz w:val="22"/>
        </w:rPr>
        <w:t>(formularz wniosku zostanie</w:t>
      </w:r>
      <w:r w:rsidR="00A50376" w:rsidRPr="007F1056">
        <w:rPr>
          <w:sz w:val="22"/>
        </w:rPr>
        <w:t xml:space="preserve"> przesłany w </w:t>
      </w:r>
      <w:r w:rsidR="007F1056">
        <w:rPr>
          <w:sz w:val="22"/>
        </w:rPr>
        <w:t>dniu</w:t>
      </w:r>
      <w:r w:rsidR="00A50376" w:rsidRPr="007F1056">
        <w:rPr>
          <w:sz w:val="22"/>
        </w:rPr>
        <w:t xml:space="preserve"> </w:t>
      </w:r>
      <w:r w:rsidR="007F1056">
        <w:rPr>
          <w:sz w:val="22"/>
        </w:rPr>
        <w:t>28</w:t>
      </w:r>
      <w:r w:rsidR="00224DF1" w:rsidRPr="007F1056">
        <w:rPr>
          <w:sz w:val="22"/>
        </w:rPr>
        <w:t xml:space="preserve"> czerwca 2022 roku)</w:t>
      </w:r>
      <w:r w:rsidR="00E209F9" w:rsidRPr="007F1056">
        <w:rPr>
          <w:sz w:val="22"/>
        </w:rPr>
        <w:t>.</w:t>
      </w:r>
      <w:r w:rsidR="00596ACF" w:rsidRPr="007F1056">
        <w:rPr>
          <w:sz w:val="22"/>
        </w:rPr>
        <w:t xml:space="preserve"> Wniosek ten</w:t>
      </w:r>
      <w:r w:rsidR="00743F6D" w:rsidRPr="007F1056">
        <w:rPr>
          <w:sz w:val="22"/>
        </w:rPr>
        <w:t>,</w:t>
      </w:r>
      <w:r w:rsidR="00596ACF" w:rsidRPr="007F1056">
        <w:rPr>
          <w:sz w:val="22"/>
        </w:rPr>
        <w:t xml:space="preserve"> instytucja przesyła niezwłocznie, nie później niż w dniu, w którym osoba uprawniona złożyła kompletny wniosek.</w:t>
      </w:r>
    </w:p>
    <w:p w:rsidR="00E209F9" w:rsidRPr="007F1056" w:rsidRDefault="00CE5F86" w:rsidP="007F1056">
      <w:pPr>
        <w:pStyle w:val="Akapitzlist"/>
        <w:numPr>
          <w:ilvl w:val="0"/>
          <w:numId w:val="8"/>
        </w:numPr>
        <w:spacing w:before="0" w:after="0" w:line="276" w:lineRule="auto"/>
        <w:jc w:val="both"/>
        <w:rPr>
          <w:sz w:val="22"/>
          <w:u w:val="single"/>
        </w:rPr>
      </w:pPr>
      <w:r w:rsidRPr="007F1056">
        <w:rPr>
          <w:sz w:val="22"/>
        </w:rPr>
        <w:lastRenderedPageBreak/>
        <w:t>Wniosek</w:t>
      </w:r>
      <w:r w:rsidR="00596ACF" w:rsidRPr="007F1056">
        <w:rPr>
          <w:sz w:val="22"/>
        </w:rPr>
        <w:t xml:space="preserve"> o, któr</w:t>
      </w:r>
      <w:r w:rsidR="009B1E90" w:rsidRPr="007F1056">
        <w:rPr>
          <w:sz w:val="22"/>
        </w:rPr>
        <w:t>y</w:t>
      </w:r>
      <w:r w:rsidR="00596ACF" w:rsidRPr="007F1056">
        <w:rPr>
          <w:sz w:val="22"/>
        </w:rPr>
        <w:t>m</w:t>
      </w:r>
      <w:r w:rsidR="00E209F9" w:rsidRPr="007F1056">
        <w:rPr>
          <w:sz w:val="22"/>
        </w:rPr>
        <w:t xml:space="preserve"> mowa w pkt.</w:t>
      </w:r>
      <w:r w:rsidRPr="007F1056">
        <w:rPr>
          <w:sz w:val="22"/>
        </w:rPr>
        <w:t xml:space="preserve"> </w:t>
      </w:r>
      <w:r w:rsidR="00E209F9" w:rsidRPr="007F1056">
        <w:rPr>
          <w:sz w:val="22"/>
        </w:rPr>
        <w:t>3</w:t>
      </w:r>
      <w:r w:rsidRPr="007F1056">
        <w:rPr>
          <w:sz w:val="22"/>
        </w:rPr>
        <w:t xml:space="preserve"> </w:t>
      </w:r>
      <w:r w:rsidR="00E209F9" w:rsidRPr="007F1056">
        <w:rPr>
          <w:sz w:val="22"/>
        </w:rPr>
        <w:t xml:space="preserve">Wydział Polityki Społecznej </w:t>
      </w:r>
      <w:r w:rsidR="00B8036E" w:rsidRPr="007F1056">
        <w:rPr>
          <w:sz w:val="22"/>
        </w:rPr>
        <w:t xml:space="preserve">i Zdrowia </w:t>
      </w:r>
      <w:r w:rsidR="00DA4F00">
        <w:rPr>
          <w:sz w:val="22"/>
        </w:rPr>
        <w:t>U</w:t>
      </w:r>
      <w:r w:rsidR="00423DC7">
        <w:rPr>
          <w:sz w:val="22"/>
        </w:rPr>
        <w:t xml:space="preserve">rzędu Miasta Krakowa </w:t>
      </w:r>
      <w:r w:rsidR="00B8036E" w:rsidRPr="007F1056">
        <w:rPr>
          <w:sz w:val="22"/>
        </w:rPr>
        <w:t>rozpatr</w:t>
      </w:r>
      <w:r w:rsidR="00596ACF" w:rsidRPr="007F1056">
        <w:rPr>
          <w:sz w:val="22"/>
        </w:rPr>
        <w:t xml:space="preserve">uje niezwłocznie. </w:t>
      </w:r>
      <w:r w:rsidR="007F1056">
        <w:rPr>
          <w:sz w:val="22"/>
        </w:rPr>
        <w:t>Instytucja opieki</w:t>
      </w:r>
      <w:r w:rsidR="00B8036E" w:rsidRPr="007F1056">
        <w:rPr>
          <w:sz w:val="22"/>
        </w:rPr>
        <w:t xml:space="preserve"> otrzym</w:t>
      </w:r>
      <w:r w:rsidR="009B1E90" w:rsidRPr="007F1056">
        <w:rPr>
          <w:sz w:val="22"/>
        </w:rPr>
        <w:t>uje</w:t>
      </w:r>
      <w:r w:rsidR="00224DF1" w:rsidRPr="007F1056">
        <w:rPr>
          <w:sz w:val="22"/>
        </w:rPr>
        <w:t xml:space="preserve"> e-mailem zwrotnym</w:t>
      </w:r>
      <w:r w:rsidR="00B8036E" w:rsidRPr="007F1056">
        <w:rPr>
          <w:sz w:val="22"/>
        </w:rPr>
        <w:t xml:space="preserve"> informacj</w:t>
      </w:r>
      <w:r w:rsidR="009B1E90" w:rsidRPr="007F1056">
        <w:rPr>
          <w:sz w:val="22"/>
        </w:rPr>
        <w:t>ę o objęciu albo</w:t>
      </w:r>
      <w:r w:rsidR="00B8036E" w:rsidRPr="007F1056">
        <w:rPr>
          <w:sz w:val="22"/>
        </w:rPr>
        <w:t xml:space="preserve"> nieobjęciu</w:t>
      </w:r>
      <w:r w:rsidR="009B1E90" w:rsidRPr="007F1056">
        <w:rPr>
          <w:sz w:val="22"/>
        </w:rPr>
        <w:t xml:space="preserve"> dziecka dofinansowaniem. Decyduje kolejność wpływu wniosków, </w:t>
      </w:r>
      <w:r w:rsidR="00423DC7">
        <w:rPr>
          <w:sz w:val="22"/>
        </w:rPr>
        <w:t>o których mowa w pkt. 3</w:t>
      </w:r>
      <w:r w:rsidR="009B1E90" w:rsidRPr="007F1056">
        <w:rPr>
          <w:sz w:val="22"/>
        </w:rPr>
        <w:t xml:space="preserve">, do wyczerpania limitu </w:t>
      </w:r>
      <w:r w:rsidR="007F1056">
        <w:rPr>
          <w:sz w:val="22"/>
        </w:rPr>
        <w:t xml:space="preserve">dofinansowywanych </w:t>
      </w:r>
      <w:r w:rsidR="009B1E90" w:rsidRPr="007F1056">
        <w:rPr>
          <w:sz w:val="22"/>
        </w:rPr>
        <w:t>miejsc.</w:t>
      </w:r>
      <w:r w:rsidR="001A4D2D">
        <w:rPr>
          <w:sz w:val="22"/>
        </w:rPr>
        <w:t xml:space="preserve"> </w:t>
      </w:r>
      <w:r w:rsidR="00423DC7">
        <w:rPr>
          <w:sz w:val="22"/>
        </w:rPr>
        <w:br/>
      </w:r>
      <w:r w:rsidR="001A4D2D">
        <w:rPr>
          <w:sz w:val="22"/>
        </w:rPr>
        <w:t xml:space="preserve">O </w:t>
      </w:r>
      <w:r w:rsidR="00B7239F">
        <w:rPr>
          <w:sz w:val="22"/>
        </w:rPr>
        <w:t>wyniku</w:t>
      </w:r>
      <w:r w:rsidR="001A4D2D">
        <w:rPr>
          <w:sz w:val="22"/>
        </w:rPr>
        <w:t xml:space="preserve"> rozpatrzenia wniosku instytucja opieki informuje </w:t>
      </w:r>
      <w:r w:rsidR="009346FD">
        <w:rPr>
          <w:sz w:val="22"/>
        </w:rPr>
        <w:t xml:space="preserve">następnie </w:t>
      </w:r>
      <w:r w:rsidR="00B7239F">
        <w:rPr>
          <w:sz w:val="22"/>
        </w:rPr>
        <w:t>rodzica/opiekuna dziecka (wnioskodawcę)</w:t>
      </w:r>
      <w:r w:rsidR="001A4D2D">
        <w:rPr>
          <w:sz w:val="22"/>
        </w:rPr>
        <w:t>.</w:t>
      </w:r>
    </w:p>
    <w:p w:rsidR="007F1056" w:rsidRPr="007F1056" w:rsidRDefault="00295B85" w:rsidP="007F1056">
      <w:pPr>
        <w:pStyle w:val="Akapitzlist"/>
        <w:numPr>
          <w:ilvl w:val="0"/>
          <w:numId w:val="8"/>
        </w:numPr>
        <w:spacing w:before="0" w:after="0" w:line="276" w:lineRule="auto"/>
        <w:jc w:val="both"/>
        <w:rPr>
          <w:sz w:val="22"/>
          <w:u w:val="single"/>
        </w:rPr>
      </w:pPr>
      <w:r w:rsidRPr="007F1056">
        <w:rPr>
          <w:sz w:val="22"/>
        </w:rPr>
        <w:t xml:space="preserve">W przypadku otrzymania odpowiedzi </w:t>
      </w:r>
      <w:r w:rsidR="00B8036E" w:rsidRPr="007F1056">
        <w:rPr>
          <w:sz w:val="22"/>
        </w:rPr>
        <w:t>o objęciu dziecka dofinansowaniem</w:t>
      </w:r>
      <w:r w:rsidRPr="007F1056">
        <w:rPr>
          <w:sz w:val="22"/>
        </w:rPr>
        <w:t>, podmiot podpisuje z obywatelem Ukrainy umowę o zapewnienie opieki nad dzieckiem</w:t>
      </w:r>
      <w:r w:rsidR="007F1056">
        <w:rPr>
          <w:sz w:val="22"/>
        </w:rPr>
        <w:t xml:space="preserve">, zgodną </w:t>
      </w:r>
      <w:r w:rsidR="001A4D2D">
        <w:rPr>
          <w:sz w:val="22"/>
        </w:rPr>
        <w:br/>
      </w:r>
      <w:r w:rsidR="007F1056">
        <w:rPr>
          <w:sz w:val="22"/>
        </w:rPr>
        <w:t xml:space="preserve">z </w:t>
      </w:r>
      <w:r w:rsidR="00CC163D">
        <w:rPr>
          <w:sz w:val="22"/>
        </w:rPr>
        <w:t>zasadami realizacji</w:t>
      </w:r>
      <w:r w:rsidR="00B7239F">
        <w:rPr>
          <w:sz w:val="22"/>
        </w:rPr>
        <w:t xml:space="preserve"> zadania określonymi niniejszym pismem</w:t>
      </w:r>
      <w:r w:rsidRPr="007F1056">
        <w:rPr>
          <w:sz w:val="22"/>
        </w:rPr>
        <w:t xml:space="preserve"> (termin obowiązywania umowy nie może być dłuższy niż do dnia 31 grudnia 2022 roku) </w:t>
      </w:r>
      <w:r w:rsidR="00B7239F">
        <w:rPr>
          <w:sz w:val="22"/>
        </w:rPr>
        <w:br/>
      </w:r>
      <w:r w:rsidRPr="007F1056">
        <w:rPr>
          <w:sz w:val="22"/>
        </w:rPr>
        <w:t>i powiadamia o tym Wydzia</w:t>
      </w:r>
      <w:r w:rsidR="006F5A80">
        <w:rPr>
          <w:sz w:val="22"/>
        </w:rPr>
        <w:t>ł Polityki Społecznej i Zdrowia</w:t>
      </w:r>
      <w:r w:rsidR="00170B03">
        <w:rPr>
          <w:sz w:val="22"/>
        </w:rPr>
        <w:t xml:space="preserve"> Urzędu Miasta Krakowa</w:t>
      </w:r>
      <w:r w:rsidR="006F5A80">
        <w:rPr>
          <w:sz w:val="22"/>
        </w:rPr>
        <w:t>,</w:t>
      </w:r>
      <w:r w:rsidR="00170B03">
        <w:rPr>
          <w:sz w:val="22"/>
        </w:rPr>
        <w:t xml:space="preserve"> przesyłając stosowny formularz</w:t>
      </w:r>
      <w:r w:rsidR="006F5A80">
        <w:rPr>
          <w:sz w:val="22"/>
        </w:rPr>
        <w:t xml:space="preserve"> e-mailem na adres: </w:t>
      </w:r>
      <w:hyperlink r:id="rId10" w:history="1">
        <w:r w:rsidR="006F5A80" w:rsidRPr="006F5A80">
          <w:rPr>
            <w:rStyle w:val="Hipercze"/>
            <w:sz w:val="22"/>
          </w:rPr>
          <w:t>zlobki.unicef@um.krakow.pl</w:t>
        </w:r>
      </w:hyperlink>
    </w:p>
    <w:p w:rsidR="00691BDC" w:rsidRPr="007F1056" w:rsidRDefault="00295B85" w:rsidP="007F1056">
      <w:pPr>
        <w:pStyle w:val="Akapitzlist"/>
        <w:numPr>
          <w:ilvl w:val="0"/>
          <w:numId w:val="8"/>
        </w:numPr>
        <w:spacing w:before="0" w:after="0" w:line="276" w:lineRule="auto"/>
        <w:jc w:val="both"/>
        <w:rPr>
          <w:sz w:val="22"/>
          <w:u w:val="single"/>
        </w:rPr>
      </w:pPr>
      <w:r w:rsidRPr="007F1056">
        <w:rPr>
          <w:sz w:val="22"/>
        </w:rPr>
        <w:t xml:space="preserve">Na podstawie </w:t>
      </w:r>
      <w:r w:rsidR="007F1056">
        <w:rPr>
          <w:sz w:val="22"/>
        </w:rPr>
        <w:t>powiadomień</w:t>
      </w:r>
      <w:r w:rsidR="00420CCB" w:rsidRPr="007F1056">
        <w:rPr>
          <w:sz w:val="22"/>
        </w:rPr>
        <w:t>,</w:t>
      </w:r>
      <w:r w:rsidR="00D454E3" w:rsidRPr="007F1056">
        <w:rPr>
          <w:sz w:val="22"/>
        </w:rPr>
        <w:t xml:space="preserve"> </w:t>
      </w:r>
      <w:r w:rsidR="007F1056">
        <w:rPr>
          <w:sz w:val="22"/>
        </w:rPr>
        <w:t>o których mowa w pkt 5, zostaną zawarte umowy, pomiędzy Gminą Miejską Kraków a podmiotami prowadzącymi instytucje opieki nad dziećmi w wieku do l</w:t>
      </w:r>
      <w:r w:rsidR="001A4D2D">
        <w:rPr>
          <w:sz w:val="22"/>
        </w:rPr>
        <w:t>at 3, w sprawie dofinansowywania</w:t>
      </w:r>
      <w:r w:rsidR="007F1056">
        <w:rPr>
          <w:sz w:val="22"/>
        </w:rPr>
        <w:t xml:space="preserve"> </w:t>
      </w:r>
      <w:r w:rsidR="001A4D2D">
        <w:rPr>
          <w:sz w:val="22"/>
        </w:rPr>
        <w:t xml:space="preserve">konkretnych </w:t>
      </w:r>
      <w:r w:rsidR="007F1056">
        <w:rPr>
          <w:sz w:val="22"/>
        </w:rPr>
        <w:t>miejsc opieki</w:t>
      </w:r>
      <w:r w:rsidR="001221A0" w:rsidRPr="007F1056">
        <w:rPr>
          <w:sz w:val="22"/>
        </w:rPr>
        <w:t>.</w:t>
      </w:r>
    </w:p>
    <w:p w:rsidR="003E473E" w:rsidRPr="007F1056" w:rsidRDefault="003E473E" w:rsidP="007F1056">
      <w:pPr>
        <w:pStyle w:val="Akapitzlist"/>
        <w:numPr>
          <w:ilvl w:val="0"/>
          <w:numId w:val="8"/>
        </w:numPr>
        <w:spacing w:before="0" w:after="0" w:line="276" w:lineRule="auto"/>
        <w:jc w:val="both"/>
        <w:rPr>
          <w:sz w:val="22"/>
          <w:u w:val="single"/>
        </w:rPr>
      </w:pPr>
      <w:r w:rsidRPr="007F1056">
        <w:rPr>
          <w:sz w:val="22"/>
        </w:rPr>
        <w:t xml:space="preserve">Gmina </w:t>
      </w:r>
      <w:r w:rsidR="007F1056">
        <w:rPr>
          <w:sz w:val="22"/>
        </w:rPr>
        <w:t xml:space="preserve">Miejska Kraków </w:t>
      </w:r>
      <w:r w:rsidRPr="007F1056">
        <w:rPr>
          <w:sz w:val="22"/>
        </w:rPr>
        <w:t>zastrzega sobie możliwość cofni</w:t>
      </w:r>
      <w:r w:rsidR="00F82775" w:rsidRPr="007F1056">
        <w:rPr>
          <w:sz w:val="22"/>
        </w:rPr>
        <w:t>ęcia przy</w:t>
      </w:r>
      <w:r w:rsidR="007F1056">
        <w:rPr>
          <w:sz w:val="22"/>
        </w:rPr>
        <w:t>znanego</w:t>
      </w:r>
      <w:r w:rsidR="00F82775" w:rsidRPr="007F1056">
        <w:rPr>
          <w:sz w:val="22"/>
        </w:rPr>
        <w:t xml:space="preserve"> dofinansowania,</w:t>
      </w:r>
      <w:r w:rsidR="009407B8" w:rsidRPr="007F1056">
        <w:rPr>
          <w:sz w:val="22"/>
        </w:rPr>
        <w:br/>
      </w:r>
      <w:r w:rsidR="001A4D2D">
        <w:rPr>
          <w:sz w:val="22"/>
        </w:rPr>
        <w:t>w przypadku,</w:t>
      </w:r>
      <w:r w:rsidRPr="007F1056">
        <w:rPr>
          <w:sz w:val="22"/>
        </w:rPr>
        <w:t xml:space="preserve"> gdy otrzymała je osoba nieuprawniona lub w przypadku długotrwałego, </w:t>
      </w:r>
      <w:r w:rsidR="007F1056">
        <w:rPr>
          <w:sz w:val="22"/>
        </w:rPr>
        <w:t>nieuzasadnionego</w:t>
      </w:r>
      <w:r w:rsidRPr="007F1056">
        <w:rPr>
          <w:sz w:val="22"/>
        </w:rPr>
        <w:t xml:space="preserve"> niekorzystania z opieki przez dziecko (tj. powyżej 10 dni roboczych </w:t>
      </w:r>
      <w:r w:rsidR="007F1056">
        <w:rPr>
          <w:sz w:val="22"/>
        </w:rPr>
        <w:br/>
      </w:r>
      <w:r w:rsidRPr="007F1056">
        <w:rPr>
          <w:sz w:val="22"/>
        </w:rPr>
        <w:t>w miesiącu).</w:t>
      </w:r>
    </w:p>
    <w:p w:rsidR="00691BDC" w:rsidRPr="007F1056" w:rsidRDefault="00305C7D" w:rsidP="007F1056">
      <w:pPr>
        <w:pStyle w:val="Akapitzlist"/>
        <w:numPr>
          <w:ilvl w:val="0"/>
          <w:numId w:val="8"/>
        </w:numPr>
        <w:spacing w:before="0" w:after="0" w:line="276" w:lineRule="auto"/>
        <w:jc w:val="both"/>
        <w:rPr>
          <w:sz w:val="22"/>
          <w:u w:val="single"/>
        </w:rPr>
      </w:pPr>
      <w:r w:rsidRPr="007F1056">
        <w:rPr>
          <w:sz w:val="22"/>
        </w:rPr>
        <w:t>Dofinansowanie podlega zwrotowi przez</w:t>
      </w:r>
      <w:r w:rsidR="007F1056">
        <w:rPr>
          <w:sz w:val="22"/>
        </w:rPr>
        <w:t xml:space="preserve"> instytucję</w:t>
      </w:r>
      <w:r w:rsidR="00660885" w:rsidRPr="007F1056">
        <w:rPr>
          <w:sz w:val="22"/>
        </w:rPr>
        <w:t xml:space="preserve"> opieki do Gminy Miejskiej Kraków </w:t>
      </w:r>
      <w:r w:rsidR="007F1056">
        <w:rPr>
          <w:sz w:val="22"/>
        </w:rPr>
        <w:br/>
      </w:r>
      <w:r w:rsidR="00660885" w:rsidRPr="007F1056">
        <w:rPr>
          <w:sz w:val="22"/>
        </w:rPr>
        <w:t>w przypadku, gdy zostało wypłacone na osobę nieuprawnioną do jego otrzymania.</w:t>
      </w:r>
    </w:p>
    <w:p w:rsidR="00295B85" w:rsidRDefault="00295B85" w:rsidP="0027431B">
      <w:pPr>
        <w:tabs>
          <w:tab w:val="left" w:pos="426"/>
        </w:tabs>
        <w:spacing w:before="0" w:after="0" w:line="276" w:lineRule="auto"/>
        <w:ind w:left="0" w:firstLine="0"/>
        <w:jc w:val="both"/>
        <w:rPr>
          <w:sz w:val="22"/>
        </w:rPr>
      </w:pPr>
    </w:p>
    <w:p w:rsidR="00AC6F7F" w:rsidRDefault="00AC6F7F" w:rsidP="0027431B">
      <w:pPr>
        <w:tabs>
          <w:tab w:val="left" w:pos="426"/>
        </w:tabs>
        <w:spacing w:before="0" w:after="0" w:line="276" w:lineRule="auto"/>
        <w:ind w:left="0" w:firstLine="0"/>
        <w:jc w:val="both"/>
        <w:rPr>
          <w:sz w:val="22"/>
        </w:rPr>
      </w:pPr>
      <w:r>
        <w:rPr>
          <w:sz w:val="22"/>
        </w:rPr>
        <w:t>W przypadku ew</w:t>
      </w:r>
      <w:r w:rsidR="007F1056">
        <w:rPr>
          <w:sz w:val="22"/>
        </w:rPr>
        <w:t xml:space="preserve">entualnych </w:t>
      </w:r>
      <w:r>
        <w:rPr>
          <w:sz w:val="22"/>
        </w:rPr>
        <w:t>pytań dotycz</w:t>
      </w:r>
      <w:r w:rsidR="005754C7">
        <w:rPr>
          <w:sz w:val="22"/>
        </w:rPr>
        <w:t>ą</w:t>
      </w:r>
      <w:r>
        <w:rPr>
          <w:sz w:val="22"/>
        </w:rPr>
        <w:t xml:space="preserve">cych zadania prosimy o </w:t>
      </w:r>
      <w:r w:rsidR="007F1056">
        <w:rPr>
          <w:sz w:val="22"/>
        </w:rPr>
        <w:t xml:space="preserve">kontakt z: </w:t>
      </w:r>
      <w:r>
        <w:rPr>
          <w:sz w:val="22"/>
        </w:rPr>
        <w:t>Pani</w:t>
      </w:r>
      <w:r w:rsidR="007F1056">
        <w:rPr>
          <w:sz w:val="22"/>
        </w:rPr>
        <w:t>ą</w:t>
      </w:r>
      <w:r>
        <w:rPr>
          <w:sz w:val="22"/>
        </w:rPr>
        <w:t xml:space="preserve"> </w:t>
      </w:r>
      <w:r w:rsidR="007F1056">
        <w:rPr>
          <w:sz w:val="22"/>
        </w:rPr>
        <w:t>Anną</w:t>
      </w:r>
      <w:r w:rsidR="00E90870">
        <w:rPr>
          <w:sz w:val="22"/>
        </w:rPr>
        <w:t xml:space="preserve"> Zając, </w:t>
      </w:r>
      <w:r w:rsidR="00E90870">
        <w:rPr>
          <w:sz w:val="22"/>
        </w:rPr>
        <w:br/>
        <w:t>tel. 12 616 50</w:t>
      </w:r>
      <w:r w:rsidR="006B0428">
        <w:rPr>
          <w:sz w:val="22"/>
        </w:rPr>
        <w:t>-</w:t>
      </w:r>
      <w:r w:rsidR="00E90870">
        <w:rPr>
          <w:sz w:val="22"/>
        </w:rPr>
        <w:t>55</w:t>
      </w:r>
      <w:r w:rsidR="003A7472">
        <w:rPr>
          <w:sz w:val="22"/>
        </w:rPr>
        <w:t xml:space="preserve"> </w:t>
      </w:r>
      <w:r>
        <w:rPr>
          <w:sz w:val="22"/>
        </w:rPr>
        <w:t>lub Pani</w:t>
      </w:r>
      <w:r w:rsidR="007F1056">
        <w:rPr>
          <w:sz w:val="22"/>
        </w:rPr>
        <w:t>ą</w:t>
      </w:r>
      <w:r>
        <w:rPr>
          <w:sz w:val="22"/>
        </w:rPr>
        <w:t xml:space="preserve"> </w:t>
      </w:r>
      <w:r w:rsidR="007F1056">
        <w:rPr>
          <w:sz w:val="22"/>
        </w:rPr>
        <w:t>Beatą</w:t>
      </w:r>
      <w:r w:rsidR="003A7472">
        <w:rPr>
          <w:sz w:val="22"/>
        </w:rPr>
        <w:t xml:space="preserve"> Czarnot</w:t>
      </w:r>
      <w:r w:rsidR="007F1056">
        <w:rPr>
          <w:sz w:val="22"/>
        </w:rPr>
        <w:t>ą</w:t>
      </w:r>
      <w:r w:rsidR="003A7472" w:rsidRPr="004D2236">
        <w:rPr>
          <w:sz w:val="22"/>
        </w:rPr>
        <w:t xml:space="preserve"> tel. 12 616 </w:t>
      </w:r>
      <w:r w:rsidR="006B0428">
        <w:rPr>
          <w:sz w:val="22"/>
        </w:rPr>
        <w:t>94-</w:t>
      </w:r>
      <w:r w:rsidR="003A7472">
        <w:rPr>
          <w:sz w:val="22"/>
        </w:rPr>
        <w:t>87.</w:t>
      </w:r>
    </w:p>
    <w:p w:rsidR="001B6640" w:rsidRPr="006B0428" w:rsidRDefault="00EB28A4" w:rsidP="006B0428">
      <w:pPr>
        <w:tabs>
          <w:tab w:val="left" w:pos="567"/>
        </w:tabs>
        <w:spacing w:before="0" w:after="0" w:line="276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E63EE" w:rsidRPr="00440FBE" w:rsidRDefault="002E63EE" w:rsidP="006957A7">
      <w:pPr>
        <w:spacing w:before="0" w:after="0"/>
        <w:jc w:val="both"/>
      </w:pPr>
    </w:p>
    <w:p w:rsidR="007F25A5" w:rsidRPr="006957A7" w:rsidRDefault="006851B3" w:rsidP="006957A7">
      <w:pPr>
        <w:rPr>
          <w:sz w:val="22"/>
        </w:rPr>
      </w:pPr>
      <w:r w:rsidRPr="00440FBE">
        <w:rPr>
          <w:sz w:val="22"/>
        </w:rPr>
        <w:t>Z poważaniem</w:t>
      </w:r>
      <w:r w:rsidR="007F1056">
        <w:rPr>
          <w:sz w:val="22"/>
        </w:rPr>
        <w:t>,</w:t>
      </w:r>
    </w:p>
    <w:p w:rsidR="007F25A5" w:rsidRPr="00505992" w:rsidRDefault="007F25A5">
      <w:pPr>
        <w:rPr>
          <w:sz w:val="24"/>
          <w:szCs w:val="24"/>
        </w:rPr>
      </w:pPr>
    </w:p>
    <w:p w:rsidR="00766EAD" w:rsidRPr="00505992" w:rsidRDefault="00505992" w:rsidP="006957A7">
      <w:pPr>
        <w:ind w:left="0" w:firstLine="0"/>
        <w:rPr>
          <w:sz w:val="24"/>
          <w:szCs w:val="24"/>
        </w:rPr>
      </w:pPr>
      <w:r w:rsidRPr="00505992">
        <w:rPr>
          <w:sz w:val="24"/>
          <w:szCs w:val="24"/>
        </w:rPr>
        <w:t xml:space="preserve">(-) Elżbieta </w:t>
      </w:r>
      <w:proofErr w:type="spellStart"/>
      <w:r w:rsidRPr="00505992">
        <w:rPr>
          <w:sz w:val="24"/>
          <w:szCs w:val="24"/>
        </w:rPr>
        <w:t>Kois</w:t>
      </w:r>
      <w:proofErr w:type="spellEnd"/>
      <w:r w:rsidRPr="00505992">
        <w:rPr>
          <w:sz w:val="24"/>
          <w:szCs w:val="24"/>
        </w:rPr>
        <w:t xml:space="preserve"> – Żurek</w:t>
      </w:r>
    </w:p>
    <w:p w:rsidR="00505992" w:rsidRPr="00505992" w:rsidRDefault="00505992" w:rsidP="006957A7">
      <w:pPr>
        <w:ind w:left="0" w:firstLine="0"/>
        <w:rPr>
          <w:sz w:val="24"/>
          <w:szCs w:val="24"/>
        </w:rPr>
      </w:pPr>
      <w:r w:rsidRPr="00505992">
        <w:rPr>
          <w:sz w:val="24"/>
          <w:szCs w:val="24"/>
        </w:rPr>
        <w:t>Dyrektor Wydziału</w:t>
      </w:r>
    </w:p>
    <w:p w:rsidR="00766EAD" w:rsidRDefault="00766EAD"/>
    <w:p w:rsidR="006F0939" w:rsidRDefault="006F0939" w:rsidP="0082791E">
      <w:pPr>
        <w:ind w:left="0" w:firstLine="0"/>
      </w:pPr>
    </w:p>
    <w:p w:rsidR="00344E7F" w:rsidRDefault="00344E7F" w:rsidP="0082791E">
      <w:pPr>
        <w:ind w:left="0" w:firstLine="0"/>
      </w:pPr>
      <w:bookmarkStart w:id="1" w:name="_GoBack"/>
      <w:bookmarkEnd w:id="1"/>
    </w:p>
    <w:p w:rsidR="00344E7F" w:rsidRDefault="00344E7F" w:rsidP="0082791E">
      <w:pPr>
        <w:ind w:left="0" w:firstLine="0"/>
      </w:pPr>
    </w:p>
    <w:p w:rsidR="006851B3" w:rsidRDefault="006851B3" w:rsidP="007C076C">
      <w:pPr>
        <w:ind w:left="0" w:firstLine="0"/>
      </w:pPr>
    </w:p>
    <w:p w:rsidR="006851B3" w:rsidRPr="00BA2534" w:rsidRDefault="006851B3" w:rsidP="006851B3">
      <w:pPr>
        <w:tabs>
          <w:tab w:val="left" w:pos="5319"/>
        </w:tabs>
        <w:spacing w:before="0" w:after="0"/>
        <w:ind w:left="0" w:firstLine="0"/>
        <w:jc w:val="both"/>
        <w:rPr>
          <w:sz w:val="22"/>
        </w:rPr>
      </w:pPr>
      <w:r w:rsidRPr="00BA2534">
        <w:rPr>
          <w:sz w:val="22"/>
        </w:rPr>
        <w:t>Otrzymują:</w:t>
      </w:r>
    </w:p>
    <w:p w:rsidR="006851B3" w:rsidRPr="00BA2534" w:rsidRDefault="007F1056" w:rsidP="006851B3">
      <w:pPr>
        <w:tabs>
          <w:tab w:val="left" w:pos="5319"/>
        </w:tabs>
        <w:spacing w:before="0" w:after="0"/>
        <w:jc w:val="both"/>
        <w:rPr>
          <w:sz w:val="22"/>
        </w:rPr>
      </w:pPr>
      <w:r>
        <w:rPr>
          <w:sz w:val="22"/>
        </w:rPr>
        <w:t>1 x Adresaci wg rozdzielnika tj. instytucje opieki nad dziećmi w</w:t>
      </w:r>
      <w:r w:rsidR="00D92489">
        <w:rPr>
          <w:sz w:val="22"/>
        </w:rPr>
        <w:t xml:space="preserve"> wieku do lat 3 z terenu </w:t>
      </w:r>
      <w:r>
        <w:rPr>
          <w:sz w:val="22"/>
        </w:rPr>
        <w:t>Krakowa;</w:t>
      </w:r>
    </w:p>
    <w:p w:rsidR="009A6B67" w:rsidRPr="007529A5" w:rsidRDefault="006851B3" w:rsidP="00861EA3">
      <w:pPr>
        <w:tabs>
          <w:tab w:val="left" w:pos="5319"/>
        </w:tabs>
        <w:spacing w:before="0" w:after="0"/>
        <w:jc w:val="both"/>
      </w:pPr>
      <w:r w:rsidRPr="00BA2534">
        <w:rPr>
          <w:sz w:val="22"/>
        </w:rPr>
        <w:t>1 x a/a.</w:t>
      </w:r>
    </w:p>
    <w:sectPr w:rsidR="009A6B67" w:rsidRPr="007529A5" w:rsidSect="007E4339"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0F" w:rsidRDefault="005D3E0F" w:rsidP="00A57D52">
      <w:r>
        <w:separator/>
      </w:r>
    </w:p>
  </w:endnote>
  <w:endnote w:type="continuationSeparator" w:id="0">
    <w:p w:rsidR="005D3E0F" w:rsidRDefault="005D3E0F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616D51" w:rsidRPr="0051183C" w:rsidRDefault="00616D51" w:rsidP="00616D51">
    <w:pPr>
      <w:spacing w:before="20" w:after="20"/>
      <w:ind w:left="0" w:firstLine="0"/>
      <w:rPr>
        <w:b/>
        <w:color w:val="00579C"/>
        <w:sz w:val="18"/>
        <w:szCs w:val="18"/>
      </w:rPr>
    </w:pPr>
    <w:r w:rsidRPr="0051183C">
      <w:rPr>
        <w:b/>
        <w:color w:val="00579C"/>
        <w:sz w:val="18"/>
        <w:szCs w:val="18"/>
      </w:rPr>
      <w:t>Urząd Miasta Krakowa</w:t>
    </w:r>
  </w:p>
  <w:p w:rsidR="00166B74" w:rsidRPr="00166B74" w:rsidRDefault="00166B74" w:rsidP="00166B74">
    <w:pPr>
      <w:spacing w:before="20" w:after="20"/>
      <w:ind w:left="0" w:firstLine="0"/>
      <w:rPr>
        <w:color w:val="00579C"/>
        <w:sz w:val="18"/>
        <w:szCs w:val="18"/>
      </w:rPr>
    </w:pPr>
    <w:r w:rsidRPr="00166B74">
      <w:rPr>
        <w:color w:val="00579C"/>
        <w:sz w:val="18"/>
        <w:szCs w:val="18"/>
      </w:rPr>
      <w:t xml:space="preserve">WYDZIAŁ POLITYKI SPOŁECZNEJ I ZDROWIA </w:t>
    </w:r>
  </w:p>
  <w:p w:rsidR="00166B74" w:rsidRPr="00166B74" w:rsidRDefault="00166B74" w:rsidP="00166B74">
    <w:pPr>
      <w:spacing w:before="20" w:after="20"/>
      <w:ind w:left="0" w:firstLine="0"/>
      <w:rPr>
        <w:color w:val="00579C"/>
        <w:sz w:val="18"/>
        <w:szCs w:val="18"/>
      </w:rPr>
    </w:pPr>
    <w:r w:rsidRPr="00166B74">
      <w:rPr>
        <w:color w:val="00579C"/>
        <w:sz w:val="18"/>
        <w:szCs w:val="18"/>
      </w:rPr>
      <w:t>Referat ds. Żłobków</w:t>
    </w:r>
  </w:p>
  <w:p w:rsidR="00166B74" w:rsidRPr="00166B74" w:rsidRDefault="00166B74" w:rsidP="00166B74">
    <w:pPr>
      <w:spacing w:before="20" w:after="20"/>
      <w:ind w:left="0" w:firstLine="0"/>
      <w:rPr>
        <w:color w:val="00579C"/>
        <w:sz w:val="18"/>
        <w:szCs w:val="18"/>
      </w:rPr>
    </w:pPr>
    <w:r w:rsidRPr="00166B74">
      <w:rPr>
        <w:color w:val="00579C"/>
        <w:sz w:val="18"/>
        <w:szCs w:val="18"/>
      </w:rPr>
      <w:t>tel. +48 12 616 92 84, sz.umk@um.krakow.pl</w:t>
    </w:r>
  </w:p>
  <w:p w:rsidR="00616D51" w:rsidRPr="0051183C" w:rsidRDefault="00A61AC8" w:rsidP="00166B74">
    <w:pPr>
      <w:spacing w:before="20" w:after="20"/>
      <w:ind w:left="0" w:firstLine="0"/>
      <w:rPr>
        <w:color w:val="00579C"/>
        <w:sz w:val="18"/>
        <w:szCs w:val="18"/>
      </w:rPr>
    </w:pPr>
    <w:r w:rsidRPr="00A61AC8">
      <w:rPr>
        <w:color w:val="00579C"/>
        <w:sz w:val="18"/>
        <w:szCs w:val="18"/>
      </w:rPr>
      <w:t>ul. Dekerta 24, 30-703 Kraków</w:t>
    </w:r>
  </w:p>
  <w:p w:rsidR="007E4339" w:rsidRPr="00723E74" w:rsidRDefault="002B76C7" w:rsidP="00837E00">
    <w:pPr>
      <w:spacing w:before="20" w:after="20"/>
      <w:ind w:left="0" w:firstLine="0"/>
      <w:rPr>
        <w:color w:val="00579C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E00" w:rsidRPr="0051183C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51183C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51183C">
      <w:rPr>
        <w:b/>
        <w:color w:val="00579C"/>
        <w:sz w:val="18"/>
        <w:szCs w:val="18"/>
      </w:rPr>
      <w:t>Urząd Miasta Krakowa</w:t>
    </w:r>
  </w:p>
  <w:p w:rsidR="00166B74" w:rsidRPr="00166B74" w:rsidRDefault="00166B74" w:rsidP="00166B74">
    <w:pPr>
      <w:spacing w:before="20" w:after="20"/>
      <w:ind w:left="0" w:firstLine="0"/>
      <w:rPr>
        <w:color w:val="00579C"/>
        <w:sz w:val="18"/>
        <w:szCs w:val="18"/>
      </w:rPr>
    </w:pPr>
    <w:r w:rsidRPr="00166B74">
      <w:rPr>
        <w:color w:val="00579C"/>
        <w:sz w:val="18"/>
        <w:szCs w:val="18"/>
      </w:rPr>
      <w:t xml:space="preserve">WYDZIAŁ POLITYKI SPOŁECZNEJ I ZDROWIA </w:t>
    </w:r>
  </w:p>
  <w:p w:rsidR="00166B74" w:rsidRPr="00166B74" w:rsidRDefault="00166B74" w:rsidP="00166B74">
    <w:pPr>
      <w:spacing w:before="20" w:after="20"/>
      <w:ind w:left="0" w:firstLine="0"/>
      <w:rPr>
        <w:color w:val="00579C"/>
        <w:sz w:val="18"/>
        <w:szCs w:val="18"/>
      </w:rPr>
    </w:pPr>
    <w:r w:rsidRPr="00166B74">
      <w:rPr>
        <w:color w:val="00579C"/>
        <w:sz w:val="18"/>
        <w:szCs w:val="18"/>
      </w:rPr>
      <w:t>Referat ds. Żłobków</w:t>
    </w:r>
  </w:p>
  <w:p w:rsidR="00166B74" w:rsidRPr="00166B74" w:rsidRDefault="00166B74" w:rsidP="00166B74">
    <w:pPr>
      <w:spacing w:before="20" w:after="20"/>
      <w:ind w:left="0" w:firstLine="0"/>
      <w:rPr>
        <w:color w:val="00579C"/>
        <w:sz w:val="18"/>
        <w:szCs w:val="18"/>
      </w:rPr>
    </w:pPr>
    <w:r w:rsidRPr="00166B74">
      <w:rPr>
        <w:color w:val="00579C"/>
        <w:sz w:val="18"/>
        <w:szCs w:val="18"/>
      </w:rPr>
      <w:t>tel. +48 12 616 92 84, sz.umk@um.krakow.pl</w:t>
    </w:r>
  </w:p>
  <w:p w:rsidR="00573F26" w:rsidRPr="0051183C" w:rsidRDefault="00A61AC8" w:rsidP="00166B74">
    <w:pPr>
      <w:spacing w:before="20" w:after="20"/>
      <w:ind w:left="0" w:firstLine="0"/>
      <w:rPr>
        <w:color w:val="00579C"/>
        <w:sz w:val="18"/>
        <w:szCs w:val="18"/>
      </w:rPr>
    </w:pPr>
    <w:r w:rsidRPr="00A61AC8">
      <w:rPr>
        <w:color w:val="00579C"/>
        <w:sz w:val="18"/>
        <w:szCs w:val="18"/>
      </w:rPr>
      <w:t>ul. Dekerta 24, 30-703 Kraków</w:t>
    </w:r>
  </w:p>
  <w:p w:rsidR="00A57D52" w:rsidRPr="0051183C" w:rsidRDefault="002B76C7" w:rsidP="00573F26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000" cy="630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00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D52" w:rsidRPr="0051183C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0F" w:rsidRDefault="005D3E0F" w:rsidP="00A57D52">
      <w:r>
        <w:separator/>
      </w:r>
    </w:p>
  </w:footnote>
  <w:footnote w:type="continuationSeparator" w:id="0">
    <w:p w:rsidR="005D3E0F" w:rsidRDefault="005D3E0F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5743BF">
      <w:rPr>
        <w:szCs w:val="20"/>
      </w:rPr>
      <w:t>Kraków,</w:t>
    </w:r>
    <w:r w:rsidR="003146BB">
      <w:rPr>
        <w:szCs w:val="20"/>
      </w:rPr>
      <w:t xml:space="preserve"> </w:t>
    </w:r>
    <w:r w:rsidR="00212F4A">
      <w:rPr>
        <w:szCs w:val="20"/>
      </w:rPr>
      <w:t>24</w:t>
    </w:r>
    <w:r w:rsidR="006A7A72">
      <w:rPr>
        <w:szCs w:val="20"/>
      </w:rPr>
      <w:t xml:space="preserve"> </w:t>
    </w:r>
    <w:r w:rsidR="007F25A5">
      <w:rPr>
        <w:szCs w:val="20"/>
      </w:rPr>
      <w:t>czerwca 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DF1"/>
    <w:multiLevelType w:val="hybridMultilevel"/>
    <w:tmpl w:val="83164A8A"/>
    <w:lvl w:ilvl="0" w:tplc="21621B5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193FB3"/>
    <w:multiLevelType w:val="hybridMultilevel"/>
    <w:tmpl w:val="A9140D84"/>
    <w:lvl w:ilvl="0" w:tplc="6298C2D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15E6"/>
    <w:multiLevelType w:val="hybridMultilevel"/>
    <w:tmpl w:val="D8FE1080"/>
    <w:lvl w:ilvl="0" w:tplc="54908D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320E8C"/>
    <w:multiLevelType w:val="hybridMultilevel"/>
    <w:tmpl w:val="3FDA2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174F"/>
    <w:multiLevelType w:val="hybridMultilevel"/>
    <w:tmpl w:val="97449F5A"/>
    <w:lvl w:ilvl="0" w:tplc="5CF0D95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36F51801"/>
    <w:multiLevelType w:val="hybridMultilevel"/>
    <w:tmpl w:val="08504B2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5A50C29"/>
    <w:multiLevelType w:val="hybridMultilevel"/>
    <w:tmpl w:val="3E14DD58"/>
    <w:lvl w:ilvl="0" w:tplc="061A8706">
      <w:start w:val="1"/>
      <w:numFmt w:val="decimal"/>
      <w:lvlText w:val="%1)"/>
      <w:lvlJc w:val="left"/>
      <w:pPr>
        <w:ind w:left="14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7" w15:restartNumberingAfterBreak="0">
    <w:nsid w:val="5FE75A4F"/>
    <w:multiLevelType w:val="hybridMultilevel"/>
    <w:tmpl w:val="AFC00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04610"/>
    <w:rsid w:val="000153DF"/>
    <w:rsid w:val="00021070"/>
    <w:rsid w:val="000213A4"/>
    <w:rsid w:val="000244F3"/>
    <w:rsid w:val="00027CC7"/>
    <w:rsid w:val="00037D8E"/>
    <w:rsid w:val="00041D40"/>
    <w:rsid w:val="00046766"/>
    <w:rsid w:val="00051D15"/>
    <w:rsid w:val="00055404"/>
    <w:rsid w:val="00063022"/>
    <w:rsid w:val="00063447"/>
    <w:rsid w:val="000715E5"/>
    <w:rsid w:val="00073360"/>
    <w:rsid w:val="00074AEF"/>
    <w:rsid w:val="00076594"/>
    <w:rsid w:val="0008316C"/>
    <w:rsid w:val="0008374D"/>
    <w:rsid w:val="00084060"/>
    <w:rsid w:val="00090F6E"/>
    <w:rsid w:val="00091E15"/>
    <w:rsid w:val="000A2F7E"/>
    <w:rsid w:val="000A72AE"/>
    <w:rsid w:val="000B2B35"/>
    <w:rsid w:val="000B7B3A"/>
    <w:rsid w:val="000C4B22"/>
    <w:rsid w:val="000D5AE2"/>
    <w:rsid w:val="000E2488"/>
    <w:rsid w:val="00100EFF"/>
    <w:rsid w:val="00101C3F"/>
    <w:rsid w:val="001104EF"/>
    <w:rsid w:val="001153B8"/>
    <w:rsid w:val="001221A0"/>
    <w:rsid w:val="001226D3"/>
    <w:rsid w:val="00127478"/>
    <w:rsid w:val="0013420A"/>
    <w:rsid w:val="001345AF"/>
    <w:rsid w:val="001374B3"/>
    <w:rsid w:val="001407B4"/>
    <w:rsid w:val="00155930"/>
    <w:rsid w:val="00166B74"/>
    <w:rsid w:val="00170550"/>
    <w:rsid w:val="00170B03"/>
    <w:rsid w:val="001723D0"/>
    <w:rsid w:val="001907C7"/>
    <w:rsid w:val="001A4D2D"/>
    <w:rsid w:val="001B0766"/>
    <w:rsid w:val="001B6640"/>
    <w:rsid w:val="001C66CE"/>
    <w:rsid w:val="001C78D9"/>
    <w:rsid w:val="001D4EFC"/>
    <w:rsid w:val="001D6E24"/>
    <w:rsid w:val="001E187D"/>
    <w:rsid w:val="001E2F37"/>
    <w:rsid w:val="001F56FE"/>
    <w:rsid w:val="001F7A87"/>
    <w:rsid w:val="0020034E"/>
    <w:rsid w:val="00206AD4"/>
    <w:rsid w:val="00212D3F"/>
    <w:rsid w:val="00212F1B"/>
    <w:rsid w:val="00212F4A"/>
    <w:rsid w:val="00212FE7"/>
    <w:rsid w:val="00213FBB"/>
    <w:rsid w:val="002157B6"/>
    <w:rsid w:val="002207D4"/>
    <w:rsid w:val="00224DF1"/>
    <w:rsid w:val="002259E5"/>
    <w:rsid w:val="00230908"/>
    <w:rsid w:val="00234A36"/>
    <w:rsid w:val="002521F3"/>
    <w:rsid w:val="0025248B"/>
    <w:rsid w:val="00252A59"/>
    <w:rsid w:val="0025583D"/>
    <w:rsid w:val="0026073E"/>
    <w:rsid w:val="00263883"/>
    <w:rsid w:val="00263C32"/>
    <w:rsid w:val="002648D3"/>
    <w:rsid w:val="00266237"/>
    <w:rsid w:val="0027431B"/>
    <w:rsid w:val="0027490E"/>
    <w:rsid w:val="0028177C"/>
    <w:rsid w:val="00284D28"/>
    <w:rsid w:val="002858C2"/>
    <w:rsid w:val="0028730C"/>
    <w:rsid w:val="002931AC"/>
    <w:rsid w:val="002943F5"/>
    <w:rsid w:val="00295A56"/>
    <w:rsid w:val="00295B85"/>
    <w:rsid w:val="00296DAD"/>
    <w:rsid w:val="0029722F"/>
    <w:rsid w:val="002A5E4C"/>
    <w:rsid w:val="002B08B9"/>
    <w:rsid w:val="002B0CA7"/>
    <w:rsid w:val="002B28F1"/>
    <w:rsid w:val="002B76C7"/>
    <w:rsid w:val="002C1E2F"/>
    <w:rsid w:val="002C381A"/>
    <w:rsid w:val="002D1D73"/>
    <w:rsid w:val="002D29FD"/>
    <w:rsid w:val="002D34EA"/>
    <w:rsid w:val="002D371F"/>
    <w:rsid w:val="002E1C72"/>
    <w:rsid w:val="002E312C"/>
    <w:rsid w:val="002E63EE"/>
    <w:rsid w:val="002F0CD9"/>
    <w:rsid w:val="00305C7D"/>
    <w:rsid w:val="00311B05"/>
    <w:rsid w:val="003146BB"/>
    <w:rsid w:val="003178DF"/>
    <w:rsid w:val="00322544"/>
    <w:rsid w:val="00322EF1"/>
    <w:rsid w:val="003410EF"/>
    <w:rsid w:val="003440F0"/>
    <w:rsid w:val="00344E7F"/>
    <w:rsid w:val="003456AD"/>
    <w:rsid w:val="003508E0"/>
    <w:rsid w:val="003534D8"/>
    <w:rsid w:val="00354DDC"/>
    <w:rsid w:val="00356902"/>
    <w:rsid w:val="00364711"/>
    <w:rsid w:val="0036511E"/>
    <w:rsid w:val="00365693"/>
    <w:rsid w:val="003722BF"/>
    <w:rsid w:val="00376A81"/>
    <w:rsid w:val="00386405"/>
    <w:rsid w:val="00387A2D"/>
    <w:rsid w:val="003946B9"/>
    <w:rsid w:val="00394714"/>
    <w:rsid w:val="003A255A"/>
    <w:rsid w:val="003A43C3"/>
    <w:rsid w:val="003A522E"/>
    <w:rsid w:val="003A7472"/>
    <w:rsid w:val="003A7F63"/>
    <w:rsid w:val="003A7FB0"/>
    <w:rsid w:val="003B2DEE"/>
    <w:rsid w:val="003B51A9"/>
    <w:rsid w:val="003C073D"/>
    <w:rsid w:val="003C1C80"/>
    <w:rsid w:val="003C65A0"/>
    <w:rsid w:val="003D3F0A"/>
    <w:rsid w:val="003D6477"/>
    <w:rsid w:val="003E0D99"/>
    <w:rsid w:val="003E473E"/>
    <w:rsid w:val="003E5830"/>
    <w:rsid w:val="003E75EB"/>
    <w:rsid w:val="003F2E43"/>
    <w:rsid w:val="003F4457"/>
    <w:rsid w:val="00411D42"/>
    <w:rsid w:val="00414FFA"/>
    <w:rsid w:val="00415197"/>
    <w:rsid w:val="00420CCB"/>
    <w:rsid w:val="00423DC7"/>
    <w:rsid w:val="00427921"/>
    <w:rsid w:val="00435188"/>
    <w:rsid w:val="00435253"/>
    <w:rsid w:val="00437745"/>
    <w:rsid w:val="00440FBE"/>
    <w:rsid w:val="004412A9"/>
    <w:rsid w:val="0045110B"/>
    <w:rsid w:val="004540C9"/>
    <w:rsid w:val="00460655"/>
    <w:rsid w:val="0046152F"/>
    <w:rsid w:val="004630AE"/>
    <w:rsid w:val="00474CBD"/>
    <w:rsid w:val="00497026"/>
    <w:rsid w:val="004976E4"/>
    <w:rsid w:val="004A0100"/>
    <w:rsid w:val="004A1157"/>
    <w:rsid w:val="004A2EC3"/>
    <w:rsid w:val="004B34B7"/>
    <w:rsid w:val="004B59B9"/>
    <w:rsid w:val="004B6C3B"/>
    <w:rsid w:val="004C2804"/>
    <w:rsid w:val="004C7B10"/>
    <w:rsid w:val="004D4FB1"/>
    <w:rsid w:val="004F20AA"/>
    <w:rsid w:val="00502F53"/>
    <w:rsid w:val="005046F8"/>
    <w:rsid w:val="00505992"/>
    <w:rsid w:val="0051183C"/>
    <w:rsid w:val="00513EFC"/>
    <w:rsid w:val="00514363"/>
    <w:rsid w:val="005150F4"/>
    <w:rsid w:val="005177F3"/>
    <w:rsid w:val="005234F6"/>
    <w:rsid w:val="005257A7"/>
    <w:rsid w:val="0052664F"/>
    <w:rsid w:val="005303C4"/>
    <w:rsid w:val="005316EE"/>
    <w:rsid w:val="00533017"/>
    <w:rsid w:val="00535DA4"/>
    <w:rsid w:val="00536D8E"/>
    <w:rsid w:val="005374ED"/>
    <w:rsid w:val="005408B1"/>
    <w:rsid w:val="00543529"/>
    <w:rsid w:val="00546E7C"/>
    <w:rsid w:val="00553881"/>
    <w:rsid w:val="00553BCD"/>
    <w:rsid w:val="00553F5A"/>
    <w:rsid w:val="00563878"/>
    <w:rsid w:val="00564A45"/>
    <w:rsid w:val="00573F26"/>
    <w:rsid w:val="005743BF"/>
    <w:rsid w:val="005754C7"/>
    <w:rsid w:val="005811A9"/>
    <w:rsid w:val="005841DE"/>
    <w:rsid w:val="00585DCF"/>
    <w:rsid w:val="0059168D"/>
    <w:rsid w:val="0059435A"/>
    <w:rsid w:val="00595524"/>
    <w:rsid w:val="00596477"/>
    <w:rsid w:val="0059697A"/>
    <w:rsid w:val="00596ACF"/>
    <w:rsid w:val="005A0FDB"/>
    <w:rsid w:val="005A4F3B"/>
    <w:rsid w:val="005A7003"/>
    <w:rsid w:val="005A7857"/>
    <w:rsid w:val="005B45D8"/>
    <w:rsid w:val="005B46FF"/>
    <w:rsid w:val="005B66CC"/>
    <w:rsid w:val="005C1688"/>
    <w:rsid w:val="005D0F70"/>
    <w:rsid w:val="005D356E"/>
    <w:rsid w:val="005D3E0F"/>
    <w:rsid w:val="005D3FA9"/>
    <w:rsid w:val="005D4D99"/>
    <w:rsid w:val="005D52C1"/>
    <w:rsid w:val="005D5FBF"/>
    <w:rsid w:val="005E5791"/>
    <w:rsid w:val="005F2718"/>
    <w:rsid w:val="005F3FFC"/>
    <w:rsid w:val="0060256D"/>
    <w:rsid w:val="00605D55"/>
    <w:rsid w:val="0060781E"/>
    <w:rsid w:val="00616D51"/>
    <w:rsid w:val="00617850"/>
    <w:rsid w:val="00627B9E"/>
    <w:rsid w:val="006320CC"/>
    <w:rsid w:val="00632EAA"/>
    <w:rsid w:val="00635491"/>
    <w:rsid w:val="00644CD7"/>
    <w:rsid w:val="00647A72"/>
    <w:rsid w:val="00660885"/>
    <w:rsid w:val="00660DD8"/>
    <w:rsid w:val="00665740"/>
    <w:rsid w:val="00673B60"/>
    <w:rsid w:val="006755BB"/>
    <w:rsid w:val="00675B84"/>
    <w:rsid w:val="00675DFF"/>
    <w:rsid w:val="00681C55"/>
    <w:rsid w:val="0068246B"/>
    <w:rsid w:val="00684A66"/>
    <w:rsid w:val="00684F31"/>
    <w:rsid w:val="006851B3"/>
    <w:rsid w:val="00690694"/>
    <w:rsid w:val="00691BDC"/>
    <w:rsid w:val="006957A7"/>
    <w:rsid w:val="006A1825"/>
    <w:rsid w:val="006A32F4"/>
    <w:rsid w:val="006A6C42"/>
    <w:rsid w:val="006A7438"/>
    <w:rsid w:val="006A7A72"/>
    <w:rsid w:val="006B0428"/>
    <w:rsid w:val="006B2D80"/>
    <w:rsid w:val="006B7CAD"/>
    <w:rsid w:val="006C1808"/>
    <w:rsid w:val="006C4FF3"/>
    <w:rsid w:val="006C69FF"/>
    <w:rsid w:val="006C6BF2"/>
    <w:rsid w:val="006C7241"/>
    <w:rsid w:val="006D3E21"/>
    <w:rsid w:val="006E22E5"/>
    <w:rsid w:val="006E69FE"/>
    <w:rsid w:val="006F0939"/>
    <w:rsid w:val="006F3AE5"/>
    <w:rsid w:val="006F5A80"/>
    <w:rsid w:val="007015E8"/>
    <w:rsid w:val="00707272"/>
    <w:rsid w:val="00713946"/>
    <w:rsid w:val="00714693"/>
    <w:rsid w:val="0071734E"/>
    <w:rsid w:val="00717C01"/>
    <w:rsid w:val="00723E74"/>
    <w:rsid w:val="0072446B"/>
    <w:rsid w:val="00731B78"/>
    <w:rsid w:val="0073212F"/>
    <w:rsid w:val="00740A8C"/>
    <w:rsid w:val="00741489"/>
    <w:rsid w:val="00741E4E"/>
    <w:rsid w:val="00742272"/>
    <w:rsid w:val="00743B2F"/>
    <w:rsid w:val="00743F6D"/>
    <w:rsid w:val="007529A5"/>
    <w:rsid w:val="00752B2B"/>
    <w:rsid w:val="007636DE"/>
    <w:rsid w:val="00764898"/>
    <w:rsid w:val="00766EAD"/>
    <w:rsid w:val="00767925"/>
    <w:rsid w:val="00772864"/>
    <w:rsid w:val="007771C2"/>
    <w:rsid w:val="00777A44"/>
    <w:rsid w:val="00786532"/>
    <w:rsid w:val="007907FB"/>
    <w:rsid w:val="00791826"/>
    <w:rsid w:val="00791F64"/>
    <w:rsid w:val="00795571"/>
    <w:rsid w:val="00795EC9"/>
    <w:rsid w:val="007A6957"/>
    <w:rsid w:val="007B0392"/>
    <w:rsid w:val="007B085D"/>
    <w:rsid w:val="007B0B46"/>
    <w:rsid w:val="007B2208"/>
    <w:rsid w:val="007C076C"/>
    <w:rsid w:val="007C151A"/>
    <w:rsid w:val="007C5C59"/>
    <w:rsid w:val="007C6A8F"/>
    <w:rsid w:val="007D4B46"/>
    <w:rsid w:val="007D6417"/>
    <w:rsid w:val="007D648D"/>
    <w:rsid w:val="007E4339"/>
    <w:rsid w:val="007E4C8A"/>
    <w:rsid w:val="007E5219"/>
    <w:rsid w:val="007F1056"/>
    <w:rsid w:val="007F25A5"/>
    <w:rsid w:val="007F36BF"/>
    <w:rsid w:val="007F5F69"/>
    <w:rsid w:val="007F622F"/>
    <w:rsid w:val="0080177E"/>
    <w:rsid w:val="00812CB3"/>
    <w:rsid w:val="008133B4"/>
    <w:rsid w:val="00813B39"/>
    <w:rsid w:val="0082696A"/>
    <w:rsid w:val="0082791E"/>
    <w:rsid w:val="0083195B"/>
    <w:rsid w:val="00832176"/>
    <w:rsid w:val="008323E4"/>
    <w:rsid w:val="00837E00"/>
    <w:rsid w:val="0084498C"/>
    <w:rsid w:val="008476EC"/>
    <w:rsid w:val="00852189"/>
    <w:rsid w:val="008568CB"/>
    <w:rsid w:val="00861B35"/>
    <w:rsid w:val="00861EA3"/>
    <w:rsid w:val="00862FE6"/>
    <w:rsid w:val="00864E8C"/>
    <w:rsid w:val="008661AC"/>
    <w:rsid w:val="0086628D"/>
    <w:rsid w:val="00867A5B"/>
    <w:rsid w:val="008719C2"/>
    <w:rsid w:val="0087499D"/>
    <w:rsid w:val="0088149D"/>
    <w:rsid w:val="0088615B"/>
    <w:rsid w:val="00890164"/>
    <w:rsid w:val="0089055C"/>
    <w:rsid w:val="0089330D"/>
    <w:rsid w:val="008961A3"/>
    <w:rsid w:val="008970A3"/>
    <w:rsid w:val="008A2096"/>
    <w:rsid w:val="008A3BCD"/>
    <w:rsid w:val="008B7BC7"/>
    <w:rsid w:val="008C111C"/>
    <w:rsid w:val="008C1BF2"/>
    <w:rsid w:val="008C484C"/>
    <w:rsid w:val="008E14B4"/>
    <w:rsid w:val="008E7D61"/>
    <w:rsid w:val="009001C7"/>
    <w:rsid w:val="0090276E"/>
    <w:rsid w:val="00904437"/>
    <w:rsid w:val="00904DB9"/>
    <w:rsid w:val="009077C2"/>
    <w:rsid w:val="00910D1E"/>
    <w:rsid w:val="00911185"/>
    <w:rsid w:val="00911C68"/>
    <w:rsid w:val="009140EE"/>
    <w:rsid w:val="00920B70"/>
    <w:rsid w:val="00922E83"/>
    <w:rsid w:val="0092506E"/>
    <w:rsid w:val="00925F17"/>
    <w:rsid w:val="009346FD"/>
    <w:rsid w:val="009407B8"/>
    <w:rsid w:val="00940AB7"/>
    <w:rsid w:val="00942870"/>
    <w:rsid w:val="0096203F"/>
    <w:rsid w:val="00963926"/>
    <w:rsid w:val="00965C0E"/>
    <w:rsid w:val="009702A3"/>
    <w:rsid w:val="009879D4"/>
    <w:rsid w:val="00992122"/>
    <w:rsid w:val="00994FEC"/>
    <w:rsid w:val="0099513E"/>
    <w:rsid w:val="009A07DC"/>
    <w:rsid w:val="009A5C72"/>
    <w:rsid w:val="009A5CEA"/>
    <w:rsid w:val="009A6B67"/>
    <w:rsid w:val="009B0A89"/>
    <w:rsid w:val="009B1E90"/>
    <w:rsid w:val="009B4713"/>
    <w:rsid w:val="009B4C7D"/>
    <w:rsid w:val="009B60A6"/>
    <w:rsid w:val="009C42BD"/>
    <w:rsid w:val="009C53EB"/>
    <w:rsid w:val="009C7B3D"/>
    <w:rsid w:val="009D0491"/>
    <w:rsid w:val="009D29AC"/>
    <w:rsid w:val="009D32CC"/>
    <w:rsid w:val="009D5CA5"/>
    <w:rsid w:val="009E691D"/>
    <w:rsid w:val="00A07016"/>
    <w:rsid w:val="00A07F5D"/>
    <w:rsid w:val="00A13766"/>
    <w:rsid w:val="00A14070"/>
    <w:rsid w:val="00A245E6"/>
    <w:rsid w:val="00A30BA2"/>
    <w:rsid w:val="00A30F88"/>
    <w:rsid w:val="00A356DE"/>
    <w:rsid w:val="00A37935"/>
    <w:rsid w:val="00A420A4"/>
    <w:rsid w:val="00A42D55"/>
    <w:rsid w:val="00A44465"/>
    <w:rsid w:val="00A50376"/>
    <w:rsid w:val="00A53844"/>
    <w:rsid w:val="00A56353"/>
    <w:rsid w:val="00A57D52"/>
    <w:rsid w:val="00A60FFC"/>
    <w:rsid w:val="00A61AC8"/>
    <w:rsid w:val="00A70235"/>
    <w:rsid w:val="00A71E83"/>
    <w:rsid w:val="00A72E9A"/>
    <w:rsid w:val="00A769C1"/>
    <w:rsid w:val="00A906CB"/>
    <w:rsid w:val="00A95131"/>
    <w:rsid w:val="00A96EC2"/>
    <w:rsid w:val="00A97133"/>
    <w:rsid w:val="00AA181D"/>
    <w:rsid w:val="00AA224B"/>
    <w:rsid w:val="00AA5621"/>
    <w:rsid w:val="00AB264C"/>
    <w:rsid w:val="00AB739B"/>
    <w:rsid w:val="00AC14B4"/>
    <w:rsid w:val="00AC6F7F"/>
    <w:rsid w:val="00AF38A9"/>
    <w:rsid w:val="00AF411C"/>
    <w:rsid w:val="00B00CA5"/>
    <w:rsid w:val="00B01007"/>
    <w:rsid w:val="00B0268A"/>
    <w:rsid w:val="00B0384E"/>
    <w:rsid w:val="00B13726"/>
    <w:rsid w:val="00B202C4"/>
    <w:rsid w:val="00B21961"/>
    <w:rsid w:val="00B33C8B"/>
    <w:rsid w:val="00B36000"/>
    <w:rsid w:val="00B52471"/>
    <w:rsid w:val="00B52D5F"/>
    <w:rsid w:val="00B54AEA"/>
    <w:rsid w:val="00B54EE6"/>
    <w:rsid w:val="00B5581A"/>
    <w:rsid w:val="00B667EA"/>
    <w:rsid w:val="00B706BE"/>
    <w:rsid w:val="00B70C61"/>
    <w:rsid w:val="00B7239F"/>
    <w:rsid w:val="00B8036E"/>
    <w:rsid w:val="00B81936"/>
    <w:rsid w:val="00B877C6"/>
    <w:rsid w:val="00B94867"/>
    <w:rsid w:val="00B95356"/>
    <w:rsid w:val="00BA11B3"/>
    <w:rsid w:val="00BB0893"/>
    <w:rsid w:val="00BB1923"/>
    <w:rsid w:val="00BC359C"/>
    <w:rsid w:val="00BD0429"/>
    <w:rsid w:val="00BD4ADE"/>
    <w:rsid w:val="00BD56CA"/>
    <w:rsid w:val="00BD6085"/>
    <w:rsid w:val="00BE144B"/>
    <w:rsid w:val="00BE26E5"/>
    <w:rsid w:val="00BE3AE2"/>
    <w:rsid w:val="00BE7440"/>
    <w:rsid w:val="00C025A5"/>
    <w:rsid w:val="00C044EA"/>
    <w:rsid w:val="00C05C7C"/>
    <w:rsid w:val="00C06EAA"/>
    <w:rsid w:val="00C14439"/>
    <w:rsid w:val="00C15BD7"/>
    <w:rsid w:val="00C17BAE"/>
    <w:rsid w:val="00C31121"/>
    <w:rsid w:val="00C32A03"/>
    <w:rsid w:val="00C429C1"/>
    <w:rsid w:val="00C53492"/>
    <w:rsid w:val="00C55F67"/>
    <w:rsid w:val="00C626A7"/>
    <w:rsid w:val="00C66755"/>
    <w:rsid w:val="00C725E7"/>
    <w:rsid w:val="00C8037F"/>
    <w:rsid w:val="00C81BF2"/>
    <w:rsid w:val="00C85CA5"/>
    <w:rsid w:val="00C8629B"/>
    <w:rsid w:val="00C922CC"/>
    <w:rsid w:val="00C9577F"/>
    <w:rsid w:val="00C95EF0"/>
    <w:rsid w:val="00CA334C"/>
    <w:rsid w:val="00CB1223"/>
    <w:rsid w:val="00CB7F93"/>
    <w:rsid w:val="00CC15A2"/>
    <w:rsid w:val="00CC163D"/>
    <w:rsid w:val="00CC5163"/>
    <w:rsid w:val="00CC65AA"/>
    <w:rsid w:val="00CD2BC9"/>
    <w:rsid w:val="00CE2629"/>
    <w:rsid w:val="00CE5F86"/>
    <w:rsid w:val="00CE6051"/>
    <w:rsid w:val="00CF15B7"/>
    <w:rsid w:val="00CF387E"/>
    <w:rsid w:val="00CF4AF6"/>
    <w:rsid w:val="00CF7904"/>
    <w:rsid w:val="00D01B36"/>
    <w:rsid w:val="00D03529"/>
    <w:rsid w:val="00D03BC8"/>
    <w:rsid w:val="00D13E01"/>
    <w:rsid w:val="00D14B40"/>
    <w:rsid w:val="00D1547E"/>
    <w:rsid w:val="00D17987"/>
    <w:rsid w:val="00D23938"/>
    <w:rsid w:val="00D26E80"/>
    <w:rsid w:val="00D32AB0"/>
    <w:rsid w:val="00D36A31"/>
    <w:rsid w:val="00D373E6"/>
    <w:rsid w:val="00D40048"/>
    <w:rsid w:val="00D447CA"/>
    <w:rsid w:val="00D454E3"/>
    <w:rsid w:val="00D45D00"/>
    <w:rsid w:val="00D50306"/>
    <w:rsid w:val="00D52D5D"/>
    <w:rsid w:val="00D57F18"/>
    <w:rsid w:val="00D60481"/>
    <w:rsid w:val="00D63A0B"/>
    <w:rsid w:val="00D64A3E"/>
    <w:rsid w:val="00D666DC"/>
    <w:rsid w:val="00D71106"/>
    <w:rsid w:val="00D7110A"/>
    <w:rsid w:val="00D7181E"/>
    <w:rsid w:val="00D75423"/>
    <w:rsid w:val="00D76A1C"/>
    <w:rsid w:val="00D92489"/>
    <w:rsid w:val="00D9307B"/>
    <w:rsid w:val="00D943D6"/>
    <w:rsid w:val="00DA4F00"/>
    <w:rsid w:val="00DA5860"/>
    <w:rsid w:val="00DB1EDA"/>
    <w:rsid w:val="00DB3738"/>
    <w:rsid w:val="00DB387F"/>
    <w:rsid w:val="00DB38DD"/>
    <w:rsid w:val="00DB3C6C"/>
    <w:rsid w:val="00DC79E6"/>
    <w:rsid w:val="00DD5E30"/>
    <w:rsid w:val="00DE3B27"/>
    <w:rsid w:val="00DE7571"/>
    <w:rsid w:val="00DF2475"/>
    <w:rsid w:val="00E16B28"/>
    <w:rsid w:val="00E209F9"/>
    <w:rsid w:val="00E341E4"/>
    <w:rsid w:val="00E34A2C"/>
    <w:rsid w:val="00E37E90"/>
    <w:rsid w:val="00E458AB"/>
    <w:rsid w:val="00E4758F"/>
    <w:rsid w:val="00E516B5"/>
    <w:rsid w:val="00E51BAC"/>
    <w:rsid w:val="00E52B61"/>
    <w:rsid w:val="00E624C3"/>
    <w:rsid w:val="00E6259A"/>
    <w:rsid w:val="00E63A9D"/>
    <w:rsid w:val="00E71B06"/>
    <w:rsid w:val="00E730CB"/>
    <w:rsid w:val="00E85B9C"/>
    <w:rsid w:val="00E90870"/>
    <w:rsid w:val="00E9150F"/>
    <w:rsid w:val="00E92131"/>
    <w:rsid w:val="00EA180E"/>
    <w:rsid w:val="00EA59B7"/>
    <w:rsid w:val="00EA5E42"/>
    <w:rsid w:val="00EB1AB8"/>
    <w:rsid w:val="00EB28A4"/>
    <w:rsid w:val="00EB7C08"/>
    <w:rsid w:val="00EC5C3E"/>
    <w:rsid w:val="00ED2524"/>
    <w:rsid w:val="00ED6117"/>
    <w:rsid w:val="00ED694E"/>
    <w:rsid w:val="00ED760C"/>
    <w:rsid w:val="00EE202A"/>
    <w:rsid w:val="00EE3532"/>
    <w:rsid w:val="00EF2C82"/>
    <w:rsid w:val="00F00243"/>
    <w:rsid w:val="00F161F8"/>
    <w:rsid w:val="00F23FB0"/>
    <w:rsid w:val="00F31461"/>
    <w:rsid w:val="00F329E6"/>
    <w:rsid w:val="00F50F19"/>
    <w:rsid w:val="00F56D11"/>
    <w:rsid w:val="00F66074"/>
    <w:rsid w:val="00F67A88"/>
    <w:rsid w:val="00F67BD2"/>
    <w:rsid w:val="00F74E37"/>
    <w:rsid w:val="00F82775"/>
    <w:rsid w:val="00F90BA7"/>
    <w:rsid w:val="00F94267"/>
    <w:rsid w:val="00F96EA7"/>
    <w:rsid w:val="00FA5990"/>
    <w:rsid w:val="00FA7A15"/>
    <w:rsid w:val="00FB0D0E"/>
    <w:rsid w:val="00FD59E8"/>
    <w:rsid w:val="00FE0E91"/>
    <w:rsid w:val="00FE2202"/>
    <w:rsid w:val="00FE524A"/>
    <w:rsid w:val="00FE53D3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353FEC-92A8-4BD1-9BE3-91075033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repisma">
    <w:name w:val="!treść pisma"/>
    <w:basedOn w:val="Normalny"/>
    <w:autoRedefine/>
    <w:qFormat/>
    <w:rsid w:val="007F25A5"/>
    <w:pPr>
      <w:spacing w:before="0" w:after="0" w:line="276" w:lineRule="auto"/>
      <w:ind w:left="0" w:right="423" w:firstLine="426"/>
      <w:jc w:val="both"/>
    </w:pPr>
    <w:rPr>
      <w:sz w:val="22"/>
    </w:rPr>
  </w:style>
  <w:style w:type="character" w:styleId="Hipercze">
    <w:name w:val="Hyperlink"/>
    <w:basedOn w:val="Domylnaczcionkaakapitu"/>
    <w:uiPriority w:val="99"/>
    <w:unhideWhenUsed/>
    <w:rsid w:val="00B54E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AD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37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bki.unicef@u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lobki.unicef@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lobki.unicef@um.krak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B8B5-C754-4F2F-853F-43DFD330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P</cp:lastModifiedBy>
  <cp:revision>19</cp:revision>
  <cp:lastPrinted>2022-06-23T11:45:00Z</cp:lastPrinted>
  <dcterms:created xsi:type="dcterms:W3CDTF">2022-06-23T12:04:00Z</dcterms:created>
  <dcterms:modified xsi:type="dcterms:W3CDTF">2022-06-24T10:04:00Z</dcterms:modified>
</cp:coreProperties>
</file>