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97" w:rsidRPr="00B22C97" w:rsidRDefault="00B22C97" w:rsidP="00B22C97">
      <w:pPr>
        <w:suppressAutoHyphens/>
        <w:spacing w:after="200" w:line="276" w:lineRule="auto"/>
        <w:jc w:val="center"/>
        <w:rPr>
          <w:rFonts w:ascii="Bell MT" w:eastAsia="Calibri" w:hAnsi="Bell MT" w:cs="Times New Roman"/>
          <w:b/>
          <w:sz w:val="56"/>
          <w:szCs w:val="56"/>
          <w:lang w:eastAsia="zh-CN" w:bidi="en-US"/>
        </w:rPr>
      </w:pPr>
      <w:bookmarkStart w:id="0" w:name="_GoBack"/>
      <w:bookmarkEnd w:id="0"/>
    </w:p>
    <w:p w:rsidR="00B22C97" w:rsidRDefault="00B22C97" w:rsidP="00B22C97">
      <w:pPr>
        <w:suppressAutoHyphens/>
        <w:spacing w:after="200" w:line="276" w:lineRule="auto"/>
        <w:jc w:val="center"/>
        <w:rPr>
          <w:rFonts w:ascii="Bell MT" w:eastAsia="Calibri" w:hAnsi="Bell MT" w:cs="Times New Roman"/>
          <w:b/>
          <w:sz w:val="56"/>
          <w:szCs w:val="56"/>
          <w:lang w:eastAsia="zh-CN" w:bidi="en-US"/>
        </w:rPr>
      </w:pPr>
    </w:p>
    <w:p w:rsidR="0074701A" w:rsidRDefault="0074701A" w:rsidP="00B22C97">
      <w:pPr>
        <w:suppressAutoHyphens/>
        <w:spacing w:after="200" w:line="276" w:lineRule="auto"/>
        <w:jc w:val="center"/>
        <w:rPr>
          <w:rFonts w:ascii="Bell MT" w:eastAsia="Calibri" w:hAnsi="Bell MT" w:cs="Times New Roman"/>
          <w:b/>
          <w:sz w:val="56"/>
          <w:szCs w:val="56"/>
          <w:lang w:eastAsia="zh-CN" w:bidi="en-US"/>
        </w:rPr>
      </w:pPr>
    </w:p>
    <w:p w:rsidR="0074701A" w:rsidRPr="00B22C97" w:rsidRDefault="0074701A" w:rsidP="00B22C97">
      <w:pPr>
        <w:suppressAutoHyphens/>
        <w:spacing w:after="200" w:line="276" w:lineRule="auto"/>
        <w:jc w:val="center"/>
        <w:rPr>
          <w:rFonts w:ascii="Bell MT" w:eastAsia="Calibri" w:hAnsi="Bell MT" w:cs="Times New Roman"/>
          <w:b/>
          <w:sz w:val="56"/>
          <w:szCs w:val="56"/>
          <w:lang w:eastAsia="zh-CN" w:bidi="en-US"/>
        </w:rPr>
      </w:pPr>
    </w:p>
    <w:p w:rsidR="00B22C97" w:rsidRPr="00B22C97" w:rsidRDefault="00B22C97" w:rsidP="00B22C97">
      <w:pPr>
        <w:suppressAutoHyphens/>
        <w:spacing w:after="200" w:line="276" w:lineRule="auto"/>
        <w:ind w:left="-284" w:right="-284"/>
        <w:jc w:val="center"/>
        <w:rPr>
          <w:rFonts w:ascii="Bell MT" w:eastAsia="Calibri" w:hAnsi="Bell MT" w:cs="FrankRuehl"/>
          <w:b/>
          <w:sz w:val="60"/>
          <w:szCs w:val="60"/>
          <w:lang w:eastAsia="zh-CN" w:bidi="en-US"/>
        </w:rPr>
      </w:pPr>
      <w:r w:rsidRPr="00B22C97">
        <w:rPr>
          <w:rFonts w:ascii="Bell MT" w:eastAsia="Calibri" w:hAnsi="Bell MT" w:cs="FrankRuehl"/>
          <w:b/>
          <w:sz w:val="60"/>
          <w:szCs w:val="60"/>
          <w:lang w:eastAsia="zh-CN" w:bidi="en-US"/>
        </w:rPr>
        <w:t>REGULAMIN ORGANIZACYJNY</w:t>
      </w:r>
    </w:p>
    <w:p w:rsidR="00B22C97" w:rsidRPr="00B22C97" w:rsidRDefault="00B22C97" w:rsidP="00B22C97">
      <w:pPr>
        <w:suppressAutoHyphens/>
        <w:spacing w:after="200" w:line="276" w:lineRule="auto"/>
        <w:jc w:val="center"/>
        <w:rPr>
          <w:rFonts w:ascii="Bell MT" w:eastAsia="Calibri" w:hAnsi="Bell MT" w:cs="FrankRuehl"/>
          <w:b/>
          <w:sz w:val="36"/>
          <w:szCs w:val="36"/>
          <w:lang w:eastAsia="zh-CN" w:bidi="en-US"/>
        </w:rPr>
      </w:pPr>
    </w:p>
    <w:p w:rsidR="00B22C97" w:rsidRPr="00B22C97" w:rsidRDefault="00B22C97" w:rsidP="00B22C97">
      <w:pPr>
        <w:suppressAutoHyphens/>
        <w:spacing w:after="200" w:line="276" w:lineRule="auto"/>
        <w:jc w:val="center"/>
        <w:rPr>
          <w:rFonts w:ascii="Bell MT" w:eastAsia="Calibri" w:hAnsi="Bell MT" w:cs="FrankRuehl"/>
          <w:b/>
          <w:sz w:val="48"/>
          <w:szCs w:val="48"/>
          <w:lang w:eastAsia="zh-CN" w:bidi="en-US"/>
        </w:rPr>
      </w:pPr>
      <w:r w:rsidRPr="00B22C97">
        <w:rPr>
          <w:rFonts w:ascii="Bell MT" w:eastAsia="Calibri" w:hAnsi="Bell MT" w:cs="FrankRuehl"/>
          <w:b/>
          <w:sz w:val="48"/>
          <w:szCs w:val="48"/>
          <w:lang w:eastAsia="zh-CN" w:bidi="en-US"/>
        </w:rPr>
        <w:t xml:space="preserve">MUZEUM  HISTORYCZNEGO  </w:t>
      </w:r>
    </w:p>
    <w:p w:rsidR="00B22C97" w:rsidRPr="00B22C97" w:rsidRDefault="00B22C97" w:rsidP="00B22C97">
      <w:pPr>
        <w:suppressAutoHyphens/>
        <w:spacing w:after="200" w:line="276" w:lineRule="auto"/>
        <w:jc w:val="center"/>
        <w:rPr>
          <w:rFonts w:ascii="Bell MT" w:eastAsia="Calibri" w:hAnsi="Bell MT" w:cs="FrankRuehl"/>
          <w:b/>
          <w:sz w:val="48"/>
          <w:szCs w:val="48"/>
          <w:lang w:eastAsia="zh-CN" w:bidi="en-US"/>
        </w:rPr>
      </w:pPr>
      <w:r w:rsidRPr="00B22C97">
        <w:rPr>
          <w:rFonts w:ascii="Bell MT" w:eastAsia="Calibri" w:hAnsi="Bell MT" w:cs="FrankRuehl"/>
          <w:b/>
          <w:sz w:val="48"/>
          <w:szCs w:val="48"/>
          <w:lang w:eastAsia="zh-CN" w:bidi="en-US"/>
        </w:rPr>
        <w:t>MIASTA  KRAKOWA</w:t>
      </w:r>
    </w:p>
    <w:p w:rsidR="00B26C73" w:rsidRDefault="00B26C73" w:rsidP="00B22C97">
      <w:pPr>
        <w:suppressAutoHyphens/>
        <w:spacing w:after="200" w:line="276" w:lineRule="auto"/>
        <w:jc w:val="center"/>
        <w:rPr>
          <w:rFonts w:ascii="Book Antiqua" w:eastAsia="Calibri" w:hAnsi="Book Antiqua" w:cs="FrankRuehl"/>
          <w:b/>
          <w:sz w:val="32"/>
          <w:szCs w:val="32"/>
          <w:lang w:eastAsia="zh-CN" w:bidi="en-US"/>
        </w:rPr>
      </w:pPr>
    </w:p>
    <w:p w:rsidR="00B22C97" w:rsidRPr="00B26C73" w:rsidRDefault="00B22C97" w:rsidP="00B22C97">
      <w:pPr>
        <w:suppressAutoHyphens/>
        <w:spacing w:after="200" w:line="276" w:lineRule="auto"/>
        <w:jc w:val="center"/>
        <w:rPr>
          <w:rFonts w:ascii="Book Antiqua" w:eastAsia="Calibri" w:hAnsi="Book Antiqua" w:cs="FrankRuehl"/>
          <w:b/>
          <w:sz w:val="32"/>
          <w:szCs w:val="32"/>
          <w:lang w:eastAsia="zh-CN" w:bidi="en-US"/>
        </w:rPr>
      </w:pPr>
      <w:r w:rsidRPr="00B26C73">
        <w:rPr>
          <w:rFonts w:ascii="Book Antiqua" w:eastAsia="Calibri" w:hAnsi="Book Antiqua" w:cs="FrankRuehl"/>
          <w:b/>
          <w:sz w:val="32"/>
          <w:szCs w:val="32"/>
          <w:lang w:eastAsia="zh-CN" w:bidi="en-US"/>
        </w:rPr>
        <w:t>obowi</w:t>
      </w:r>
      <w:r w:rsidRPr="00B26C73">
        <w:rPr>
          <w:rFonts w:ascii="Book Antiqua" w:eastAsia="Calibri" w:hAnsi="Book Antiqua" w:cs="Times New Roman"/>
          <w:sz w:val="32"/>
          <w:szCs w:val="32"/>
          <w:lang w:eastAsia="zh-CN" w:bidi="en-US"/>
        </w:rPr>
        <w:t>ą</w:t>
      </w:r>
      <w:r w:rsidRPr="00B26C73">
        <w:rPr>
          <w:rFonts w:ascii="Book Antiqua" w:eastAsia="Calibri" w:hAnsi="Book Antiqua" w:cs="FrankRuehl"/>
          <w:b/>
          <w:sz w:val="32"/>
          <w:szCs w:val="32"/>
          <w:lang w:eastAsia="zh-CN" w:bidi="en-US"/>
        </w:rPr>
        <w:t>zuj</w:t>
      </w:r>
      <w:r w:rsidRPr="00B26C73">
        <w:rPr>
          <w:rFonts w:ascii="Book Antiqua" w:eastAsia="Calibri" w:hAnsi="Book Antiqua" w:cs="Times New Roman"/>
          <w:sz w:val="32"/>
          <w:szCs w:val="32"/>
          <w:lang w:eastAsia="zh-CN" w:bidi="en-US"/>
        </w:rPr>
        <w:t>ą</w:t>
      </w:r>
      <w:r w:rsidR="00AD234F" w:rsidRPr="00B26C73">
        <w:rPr>
          <w:rFonts w:ascii="Book Antiqua" w:eastAsia="Calibri" w:hAnsi="Book Antiqua" w:cs="FrankRuehl"/>
          <w:b/>
          <w:sz w:val="32"/>
          <w:szCs w:val="32"/>
          <w:lang w:eastAsia="zh-CN" w:bidi="en-US"/>
        </w:rPr>
        <w:t>cy od dnia 01.10.2020</w:t>
      </w:r>
      <w:r w:rsidRPr="00B26C73">
        <w:rPr>
          <w:rFonts w:ascii="Book Antiqua" w:eastAsia="Calibri" w:hAnsi="Book Antiqua" w:cs="FrankRuehl"/>
          <w:b/>
          <w:sz w:val="32"/>
          <w:szCs w:val="32"/>
          <w:lang w:eastAsia="zh-CN" w:bidi="en-US"/>
        </w:rPr>
        <w:t xml:space="preserve"> r.</w:t>
      </w:r>
    </w:p>
    <w:p w:rsidR="00B22C97" w:rsidRPr="00B22C97" w:rsidRDefault="00B22C97" w:rsidP="00B22C97">
      <w:pPr>
        <w:suppressAutoHyphens/>
        <w:spacing w:after="200" w:line="276" w:lineRule="auto"/>
        <w:jc w:val="center"/>
        <w:rPr>
          <w:rFonts w:ascii="Bell MT" w:eastAsia="Calibri" w:hAnsi="Bell MT" w:cs="FrankRuehl"/>
          <w:b/>
          <w:sz w:val="32"/>
          <w:szCs w:val="32"/>
          <w:lang w:eastAsia="zh-CN" w:bidi="en-US"/>
        </w:rPr>
      </w:pPr>
    </w:p>
    <w:p w:rsidR="00B22C97" w:rsidRPr="00B22C97" w:rsidRDefault="00B22C97" w:rsidP="00B22C97">
      <w:pPr>
        <w:pageBreakBefore/>
        <w:spacing w:after="200" w:line="240" w:lineRule="auto"/>
        <w:jc w:val="center"/>
        <w:rPr>
          <w:rFonts w:ascii="Times New Roman" w:eastAsiaTheme="minorEastAsia" w:hAnsi="Times New Roman" w:cs="Times New Roman"/>
          <w:szCs w:val="24"/>
          <w:lang w:bidi="en-US"/>
        </w:rPr>
      </w:pPr>
      <w:r w:rsidRPr="00B22C97">
        <w:rPr>
          <w:rFonts w:ascii="Times New Roman" w:eastAsiaTheme="minorEastAsia" w:hAnsi="Times New Roman" w:cs="Times New Roman"/>
          <w:b/>
          <w:bCs/>
          <w:szCs w:val="24"/>
          <w:lang w:bidi="en-US"/>
        </w:rPr>
        <w:lastRenderedPageBreak/>
        <w:t xml:space="preserve">I. PODSTAWY PRAWNE DZIAŁALNOŚCI MUZEUM </w:t>
      </w:r>
      <w:r w:rsidRPr="00B22C97">
        <w:rPr>
          <w:rFonts w:ascii="Times New Roman" w:eastAsiaTheme="minorEastAsia" w:hAnsi="Times New Roman" w:cs="Times New Roman"/>
          <w:b/>
          <w:bCs/>
          <w:szCs w:val="24"/>
          <w:lang w:bidi="en-US"/>
        </w:rPr>
        <w:br/>
        <w:t>ORAZ POSTANOWIENIA OGÓLNE</w:t>
      </w:r>
    </w:p>
    <w:p w:rsidR="00B22C97" w:rsidRPr="00B22C97" w:rsidRDefault="00B22C97" w:rsidP="00B22C97">
      <w:pPr>
        <w:spacing w:after="0" w:line="240" w:lineRule="auto"/>
        <w:jc w:val="both"/>
        <w:rPr>
          <w:rFonts w:ascii="Times New Roman" w:eastAsiaTheme="minorEastAsia" w:hAnsi="Times New Roman" w:cs="Times New Roman"/>
          <w:sz w:val="22"/>
          <w:lang w:bidi="en-US"/>
        </w:rPr>
      </w:pPr>
    </w:p>
    <w:p w:rsidR="00B22C97" w:rsidRPr="00B22C97" w:rsidRDefault="00B22C97" w:rsidP="00B22C97">
      <w:pPr>
        <w:suppressAutoHyphens/>
        <w:spacing w:after="200" w:line="240" w:lineRule="auto"/>
        <w:jc w:val="center"/>
        <w:rPr>
          <w:rFonts w:ascii="Times New Roman" w:eastAsia="Calibri" w:hAnsi="Times New Roman" w:cs="Times New Roman"/>
          <w:b/>
          <w:sz w:val="22"/>
          <w:lang w:eastAsia="zh-CN" w:bidi="en-US"/>
        </w:rPr>
      </w:pPr>
      <w:r w:rsidRPr="00B22C97">
        <w:rPr>
          <w:rFonts w:ascii="Times New Roman" w:eastAsia="Calibri" w:hAnsi="Times New Roman" w:cs="Times New Roman"/>
          <w:b/>
          <w:sz w:val="22"/>
          <w:lang w:eastAsia="zh-CN" w:bidi="en-US"/>
        </w:rPr>
        <w:t>§ 1</w:t>
      </w:r>
    </w:p>
    <w:p w:rsidR="00B22C97" w:rsidRPr="0074701A" w:rsidRDefault="00B22C97" w:rsidP="00B22C97">
      <w:pPr>
        <w:suppressAutoHyphens/>
        <w:spacing w:after="200" w:line="240" w:lineRule="auto"/>
        <w:ind w:firstLine="426"/>
        <w:jc w:val="both"/>
        <w:rPr>
          <w:rFonts w:ascii="Times New Roman" w:eastAsia="Calibri" w:hAnsi="Times New Roman" w:cs="Times New Roman"/>
          <w:sz w:val="22"/>
          <w:lang w:eastAsia="zh-CN" w:bidi="en-US"/>
        </w:rPr>
      </w:pPr>
      <w:r w:rsidRPr="0074701A">
        <w:rPr>
          <w:rFonts w:ascii="Times New Roman" w:eastAsia="Calibri" w:hAnsi="Times New Roman" w:cs="Times New Roman"/>
          <w:sz w:val="22"/>
          <w:lang w:eastAsia="zh-CN" w:bidi="en-US"/>
        </w:rPr>
        <w:t>Muzeum Historyczne Miasta Krakowa, zwane dalej Muzeum, działa na podstawie:</w:t>
      </w:r>
    </w:p>
    <w:p w:rsidR="00B22C97" w:rsidRPr="0074701A" w:rsidRDefault="00B22C97" w:rsidP="000D653C">
      <w:pPr>
        <w:numPr>
          <w:ilvl w:val="0"/>
          <w:numId w:val="2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ustawy z dnia 25 października 1991 r. o organizowaniu i prowadzeniu działalności kulturalnej (t. j. Dz. U. z 2020, poz. 194 ze zm.) zwanej dalej ustawą o organizowaniu i prowadzeniu działalności kulturalnej,</w:t>
      </w:r>
    </w:p>
    <w:p w:rsidR="00B22C97" w:rsidRPr="0074701A" w:rsidRDefault="00B22C97" w:rsidP="000D653C">
      <w:pPr>
        <w:numPr>
          <w:ilvl w:val="0"/>
          <w:numId w:val="2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ustawy z dnia 21 listopada 1996 r. o muzeach (t. j. Dz. U. z 2020, poz. 902 ze zm.) zwanej dalej ustawą o muzeach,</w:t>
      </w:r>
    </w:p>
    <w:p w:rsidR="00B22C97" w:rsidRPr="0074701A" w:rsidRDefault="00B22C97" w:rsidP="000D653C">
      <w:pPr>
        <w:numPr>
          <w:ilvl w:val="0"/>
          <w:numId w:val="2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ustawy z dnia 8 marca  1990 r.  samorządzie gminnym (Dz. U. z 2020, poz. 713 ze zm.),</w:t>
      </w:r>
    </w:p>
    <w:p w:rsidR="00B22C97" w:rsidRPr="0074701A" w:rsidRDefault="00B22C97" w:rsidP="000D653C">
      <w:pPr>
        <w:numPr>
          <w:ilvl w:val="0"/>
          <w:numId w:val="2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ustawy z dnia 27 sierpnia 2009 r o finansach publicznych (Dz. U. z 2019, poz. 869 ze zm.),</w:t>
      </w:r>
    </w:p>
    <w:p w:rsidR="00B22C97" w:rsidRPr="0074701A" w:rsidRDefault="00B22C97" w:rsidP="000D653C">
      <w:pPr>
        <w:numPr>
          <w:ilvl w:val="0"/>
          <w:numId w:val="2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Statutu Muzeum Historycznego Miasta Krakowa nadanego uchwałą</w:t>
      </w:r>
      <w:r w:rsidRPr="0074701A">
        <w:rPr>
          <w:rFonts w:ascii="Times New Roman" w:eastAsiaTheme="minorEastAsia" w:hAnsi="Times New Roman" w:cs="Times New Roman"/>
          <w:b/>
          <w:bCs/>
          <w:sz w:val="22"/>
          <w:lang w:bidi="en-US"/>
        </w:rPr>
        <w:t xml:space="preserve"> </w:t>
      </w:r>
      <w:r w:rsidRPr="0074701A">
        <w:rPr>
          <w:rFonts w:ascii="Times New Roman" w:eastAsiaTheme="minorEastAsia" w:hAnsi="Times New Roman" w:cs="Times New Roman"/>
          <w:bCs/>
          <w:sz w:val="22"/>
          <w:lang w:bidi="en-US"/>
        </w:rPr>
        <w:t>nr XXXV/900/20 Rady Miasta Krakowa z dnia 12 lutego 2020 r. zmieniającą uchwałę nr CXV/3055/18 Rady Miasta Krakowa z dnia 7 listopada 2018 r. w sprawie nadania statutu Muzeum Historycznemu Miasta Krakowa</w:t>
      </w:r>
      <w:r w:rsidRPr="0074701A">
        <w:rPr>
          <w:rFonts w:ascii="Times New Roman" w:eastAsiaTheme="minorEastAsia" w:hAnsi="Times New Roman" w:cs="Times New Roman"/>
          <w:sz w:val="22"/>
          <w:lang w:bidi="en-US"/>
        </w:rPr>
        <w:t>, zwanego dalej Statutem.</w:t>
      </w:r>
    </w:p>
    <w:p w:rsidR="00B22C97" w:rsidRPr="00B22C97" w:rsidRDefault="00B22C97" w:rsidP="00B22C97">
      <w:pPr>
        <w:suppressAutoHyphens/>
        <w:spacing w:after="200" w:line="240" w:lineRule="auto"/>
        <w:jc w:val="center"/>
        <w:rPr>
          <w:rFonts w:ascii="Times New Roman" w:eastAsia="Calibri" w:hAnsi="Times New Roman" w:cs="Times New Roman"/>
          <w:b/>
          <w:sz w:val="22"/>
          <w:lang w:val="en-US" w:eastAsia="zh-CN" w:bidi="en-US"/>
        </w:rPr>
      </w:pPr>
      <w:r w:rsidRPr="00B22C97">
        <w:rPr>
          <w:rFonts w:ascii="Times New Roman" w:eastAsia="Calibri" w:hAnsi="Times New Roman" w:cs="Times New Roman"/>
          <w:b/>
          <w:sz w:val="22"/>
          <w:lang w:val="en-US" w:eastAsia="zh-CN" w:bidi="en-US"/>
        </w:rPr>
        <w:t>§ 2</w:t>
      </w:r>
    </w:p>
    <w:p w:rsidR="00B22C97" w:rsidRPr="00B22C97" w:rsidRDefault="00B22C97" w:rsidP="000D653C">
      <w:pPr>
        <w:numPr>
          <w:ilvl w:val="0"/>
          <w:numId w:val="20"/>
        </w:numPr>
        <w:spacing w:after="0" w:line="240" w:lineRule="auto"/>
        <w:contextualSpacing/>
        <w:jc w:val="both"/>
        <w:rPr>
          <w:rFonts w:ascii="Times New Roman" w:eastAsiaTheme="minorEastAsia" w:hAnsi="Times New Roman" w:cs="Times New Roman"/>
          <w:sz w:val="22"/>
          <w:lang w:bidi="en-US"/>
        </w:rPr>
      </w:pPr>
      <w:r w:rsidRPr="00B22C97">
        <w:rPr>
          <w:rFonts w:ascii="Times New Roman" w:eastAsiaTheme="minorEastAsia" w:hAnsi="Times New Roman" w:cs="Times New Roman"/>
          <w:sz w:val="22"/>
          <w:lang w:bidi="en-US"/>
        </w:rPr>
        <w:t xml:space="preserve">Siedzibą Muzeum jest Miasto Kraków. </w:t>
      </w:r>
    </w:p>
    <w:p w:rsidR="00B22C97" w:rsidRPr="00B22C97" w:rsidRDefault="00B22C97" w:rsidP="000D653C">
      <w:pPr>
        <w:numPr>
          <w:ilvl w:val="0"/>
          <w:numId w:val="20"/>
        </w:numPr>
        <w:suppressAutoHyphens/>
        <w:spacing w:after="0" w:line="240" w:lineRule="auto"/>
        <w:jc w:val="both"/>
        <w:rPr>
          <w:rFonts w:ascii="Times New Roman" w:eastAsia="Calibri" w:hAnsi="Times New Roman" w:cs="Times New Roman"/>
          <w:sz w:val="22"/>
          <w:lang w:eastAsia="zh-CN" w:bidi="en-US"/>
        </w:rPr>
      </w:pPr>
      <w:r w:rsidRPr="00B22C97">
        <w:rPr>
          <w:rFonts w:ascii="Times New Roman" w:eastAsia="Calibri" w:hAnsi="Times New Roman" w:cs="Times New Roman"/>
          <w:sz w:val="22"/>
          <w:lang w:eastAsia="zh-CN" w:bidi="en-US"/>
        </w:rPr>
        <w:t xml:space="preserve">Terenem działania Muzeum jest obszar Rzeczypospolitej Polskiej i zagranica. </w:t>
      </w:r>
    </w:p>
    <w:p w:rsidR="00B22C97" w:rsidRPr="00B22C97" w:rsidRDefault="00B22C97" w:rsidP="00B22C97">
      <w:pPr>
        <w:spacing w:after="200" w:line="240" w:lineRule="auto"/>
        <w:ind w:left="720"/>
        <w:contextualSpacing/>
        <w:jc w:val="both"/>
        <w:rPr>
          <w:rFonts w:ascii="Times New Roman" w:eastAsiaTheme="minorEastAsia" w:hAnsi="Times New Roman" w:cs="Times New Roman"/>
          <w:sz w:val="22"/>
          <w:lang w:bidi="en-US"/>
        </w:rPr>
      </w:pPr>
    </w:p>
    <w:p w:rsidR="00B22C97" w:rsidRPr="00B22C97" w:rsidRDefault="00B22C97" w:rsidP="00B22C97">
      <w:pPr>
        <w:suppressAutoHyphens/>
        <w:spacing w:after="200" w:line="240" w:lineRule="auto"/>
        <w:jc w:val="center"/>
        <w:rPr>
          <w:rFonts w:ascii="Times New Roman" w:eastAsia="Calibri" w:hAnsi="Times New Roman" w:cs="Times New Roman"/>
          <w:b/>
          <w:sz w:val="22"/>
          <w:lang w:val="en-US" w:eastAsia="zh-CN" w:bidi="en-US"/>
        </w:rPr>
      </w:pPr>
      <w:r w:rsidRPr="00B22C97">
        <w:rPr>
          <w:rFonts w:ascii="Times New Roman" w:eastAsia="Calibri" w:hAnsi="Times New Roman" w:cs="Times New Roman"/>
          <w:b/>
          <w:sz w:val="22"/>
          <w:lang w:val="en-US" w:eastAsia="zh-CN" w:bidi="en-US"/>
        </w:rPr>
        <w:t>§ 3</w:t>
      </w:r>
    </w:p>
    <w:p w:rsidR="00B22C97" w:rsidRPr="00B22C97" w:rsidRDefault="00B22C97" w:rsidP="000D653C">
      <w:pPr>
        <w:numPr>
          <w:ilvl w:val="0"/>
          <w:numId w:val="26"/>
        </w:numPr>
        <w:spacing w:after="200" w:line="240" w:lineRule="auto"/>
        <w:contextualSpacing/>
        <w:jc w:val="both"/>
        <w:rPr>
          <w:rFonts w:ascii="Times New Roman" w:eastAsiaTheme="minorEastAsia" w:hAnsi="Times New Roman" w:cs="Times New Roman"/>
          <w:sz w:val="22"/>
          <w:lang w:bidi="en-US"/>
        </w:rPr>
      </w:pPr>
      <w:r w:rsidRPr="00B22C97">
        <w:rPr>
          <w:rFonts w:ascii="Times New Roman" w:eastAsiaTheme="minorEastAsia" w:hAnsi="Times New Roman" w:cs="Times New Roman"/>
          <w:color w:val="000000"/>
          <w:sz w:val="22"/>
          <w:lang w:bidi="en-US"/>
        </w:rPr>
        <w:t xml:space="preserve">Muzeum jest samorządową instytucją kultury, wyodrębnioną pod względem prawnym </w:t>
      </w:r>
      <w:r w:rsidRPr="00B22C97">
        <w:rPr>
          <w:rFonts w:ascii="Times New Roman" w:eastAsiaTheme="minorEastAsia" w:hAnsi="Times New Roman" w:cs="Times New Roman"/>
          <w:color w:val="000000"/>
          <w:sz w:val="22"/>
          <w:lang w:bidi="en-US"/>
        </w:rPr>
        <w:br/>
        <w:t>i ekonomiczno - finansowym, której organizatorem jest Gmina Miejska Kraków.</w:t>
      </w:r>
    </w:p>
    <w:p w:rsidR="00B22C97" w:rsidRPr="00B22C97" w:rsidRDefault="00B22C97" w:rsidP="000D653C">
      <w:pPr>
        <w:numPr>
          <w:ilvl w:val="0"/>
          <w:numId w:val="26"/>
        </w:numPr>
        <w:spacing w:after="200" w:line="240" w:lineRule="auto"/>
        <w:contextualSpacing/>
        <w:jc w:val="both"/>
        <w:rPr>
          <w:rFonts w:ascii="Times New Roman" w:eastAsiaTheme="minorEastAsia" w:hAnsi="Times New Roman" w:cs="Times New Roman"/>
          <w:sz w:val="22"/>
          <w:lang w:bidi="en-US"/>
        </w:rPr>
      </w:pPr>
      <w:r w:rsidRPr="00B22C97">
        <w:rPr>
          <w:rFonts w:ascii="Times New Roman" w:eastAsiaTheme="minorEastAsia" w:hAnsi="Times New Roman" w:cs="Times New Roman"/>
          <w:sz w:val="22"/>
          <w:lang w:bidi="en-US"/>
        </w:rPr>
        <w:t xml:space="preserve">Celem Muzeum jest działalność określona w art. 1 ustawy o muzeach oraz w § 5 Statutu, </w:t>
      </w:r>
      <w:r w:rsidRPr="00B22C97">
        <w:rPr>
          <w:rFonts w:ascii="Times New Roman" w:eastAsiaTheme="minorEastAsia" w:hAnsi="Times New Roman" w:cs="Times New Roman"/>
          <w:sz w:val="22"/>
          <w:lang w:bidi="en-US"/>
        </w:rPr>
        <w:br/>
        <w:t>a realizację tych celów określa § 6 Statutu.</w:t>
      </w:r>
    </w:p>
    <w:p w:rsidR="00B22C97" w:rsidRPr="00B22C97" w:rsidRDefault="00B22C97" w:rsidP="008C055E">
      <w:pPr>
        <w:pStyle w:val="Bezodstpw"/>
        <w:rPr>
          <w:lang w:eastAsia="zh-CN" w:bidi="en-US"/>
        </w:rPr>
      </w:pPr>
    </w:p>
    <w:p w:rsidR="00B22C97" w:rsidRPr="00B22C97" w:rsidRDefault="00B22C97" w:rsidP="00B22C97">
      <w:pPr>
        <w:suppressAutoHyphens/>
        <w:spacing w:after="200" w:line="240" w:lineRule="auto"/>
        <w:jc w:val="center"/>
        <w:rPr>
          <w:rFonts w:ascii="Times New Roman" w:eastAsia="Calibri" w:hAnsi="Times New Roman" w:cs="Times New Roman"/>
          <w:b/>
          <w:sz w:val="22"/>
          <w:lang w:eastAsia="zh-CN" w:bidi="en-US"/>
        </w:rPr>
      </w:pPr>
      <w:r w:rsidRPr="00B22C97">
        <w:rPr>
          <w:rFonts w:ascii="Times New Roman" w:eastAsia="Calibri" w:hAnsi="Times New Roman" w:cs="Times New Roman"/>
          <w:b/>
          <w:sz w:val="22"/>
          <w:lang w:eastAsia="zh-CN" w:bidi="en-US"/>
        </w:rPr>
        <w:t>§ 4</w:t>
      </w:r>
    </w:p>
    <w:p w:rsidR="00B22C97" w:rsidRPr="00B22C97" w:rsidRDefault="00B22C97" w:rsidP="000D653C">
      <w:pPr>
        <w:numPr>
          <w:ilvl w:val="0"/>
          <w:numId w:val="83"/>
        </w:numPr>
        <w:spacing w:after="200" w:line="240" w:lineRule="auto"/>
        <w:contextualSpacing/>
        <w:jc w:val="both"/>
        <w:rPr>
          <w:rFonts w:ascii="Times New Roman" w:eastAsiaTheme="minorEastAsia" w:hAnsi="Times New Roman" w:cs="Times New Roman"/>
          <w:sz w:val="22"/>
          <w:lang w:bidi="en-US"/>
        </w:rPr>
      </w:pPr>
      <w:r w:rsidRPr="00B22C97">
        <w:rPr>
          <w:rFonts w:ascii="Times New Roman" w:eastAsiaTheme="minorEastAsia" w:hAnsi="Times New Roman" w:cs="Times New Roman"/>
          <w:sz w:val="22"/>
          <w:lang w:bidi="en-US"/>
        </w:rPr>
        <w:t xml:space="preserve">W skład struktury organizacyjnej Muzeum wchodzą następujące Oddziały oraz Filie Oddziałów:  </w:t>
      </w:r>
    </w:p>
    <w:p w:rsidR="00B22C97" w:rsidRPr="00B22C97" w:rsidRDefault="00B22C97" w:rsidP="000D653C">
      <w:pPr>
        <w:numPr>
          <w:ilvl w:val="1"/>
          <w:numId w:val="83"/>
        </w:numPr>
        <w:autoSpaceDE w:val="0"/>
        <w:autoSpaceDN w:val="0"/>
        <w:adjustRightInd w:val="0"/>
        <w:spacing w:after="0" w:line="240" w:lineRule="auto"/>
        <w:ind w:left="1418"/>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„Pałac Krzysztofory”, z filią „Wieża Ratuszowa”;</w:t>
      </w:r>
    </w:p>
    <w:p w:rsidR="00B22C97" w:rsidRPr="00B22C97" w:rsidRDefault="00B22C97" w:rsidP="000D653C">
      <w:pPr>
        <w:numPr>
          <w:ilvl w:val="1"/>
          <w:numId w:val="83"/>
        </w:numPr>
        <w:autoSpaceDE w:val="0"/>
        <w:autoSpaceDN w:val="0"/>
        <w:adjustRightInd w:val="0"/>
        <w:spacing w:after="0" w:line="240" w:lineRule="auto"/>
        <w:ind w:left="1418"/>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„Fabryka Emalia Oskara Schindlera”, z Filiami:  „Ulica Pomorska,</w:t>
      </w:r>
    </w:p>
    <w:p w:rsidR="00B22C97" w:rsidRPr="00B22C97" w:rsidRDefault="00B22C97" w:rsidP="00B22C97">
      <w:pPr>
        <w:autoSpaceDE w:val="0"/>
        <w:autoSpaceDN w:val="0"/>
        <w:adjustRightInd w:val="0"/>
        <w:spacing w:after="0" w:line="240" w:lineRule="auto"/>
        <w:ind w:left="2160"/>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„Apteka pod Orłem Tadeusza Pankiewicza”;</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„Rynek Podziemny”;</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„Stara Synagoga”;</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„Muzeum Teatralne” z  filią „Rydlówka”;</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„Celestat”, z filiami: „Barbakan”, „Mury Obronne”;</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Oddział  „Kamienica Hipolitów”;</w:t>
      </w:r>
    </w:p>
    <w:p w:rsidR="00B22C97" w:rsidRPr="00B22C97"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B22C97">
        <w:rPr>
          <w:rFonts w:ascii="Times New Roman" w:eastAsiaTheme="minorEastAsia" w:hAnsi="Times New Roman" w:cs="Times New Roman"/>
          <w:sz w:val="22"/>
        </w:rPr>
        <w:t xml:space="preserve">Oddział  „Muzeum Nowej Huty” z Filią „Podziemna Nowa Huta – os. Szkolne 22 </w:t>
      </w:r>
      <w:r w:rsidRPr="00B22C97">
        <w:rPr>
          <w:rFonts w:ascii="Times New Roman" w:eastAsiaTheme="minorEastAsia" w:hAnsi="Times New Roman" w:cs="Times New Roman"/>
          <w:sz w:val="22"/>
        </w:rPr>
        <w:br/>
        <w:t>i 37”;</w:t>
      </w:r>
    </w:p>
    <w:p w:rsidR="00B22C97" w:rsidRPr="0074701A"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74701A">
        <w:rPr>
          <w:rFonts w:ascii="Times New Roman" w:eastAsiaTheme="minorEastAsia" w:hAnsi="Times New Roman" w:cs="Times New Roman"/>
          <w:sz w:val="22"/>
        </w:rPr>
        <w:t>Oddział „Muzeum Podgórza”;</w:t>
      </w:r>
    </w:p>
    <w:p w:rsidR="00B22C97" w:rsidRPr="0074701A" w:rsidRDefault="00B22C97" w:rsidP="000D653C">
      <w:pPr>
        <w:numPr>
          <w:ilvl w:val="1"/>
          <w:numId w:val="83"/>
        </w:numPr>
        <w:autoSpaceDE w:val="0"/>
        <w:autoSpaceDN w:val="0"/>
        <w:adjustRightInd w:val="0"/>
        <w:spacing w:after="0" w:line="240" w:lineRule="auto"/>
        <w:contextualSpacing/>
        <w:rPr>
          <w:rFonts w:ascii="Times New Roman" w:eastAsiaTheme="minorEastAsia" w:hAnsi="Times New Roman" w:cs="Times New Roman"/>
          <w:sz w:val="22"/>
        </w:rPr>
      </w:pPr>
      <w:r w:rsidRPr="0074701A">
        <w:rPr>
          <w:rFonts w:ascii="Times New Roman" w:eastAsiaTheme="minorEastAsia" w:hAnsi="Times New Roman" w:cs="Times New Roman"/>
          <w:sz w:val="22"/>
        </w:rPr>
        <w:t>Oddział  „Dom Zwierzyniecki”;</w:t>
      </w:r>
    </w:p>
    <w:p w:rsidR="00B22C97" w:rsidRPr="0074701A" w:rsidRDefault="00B22C97" w:rsidP="000D653C">
      <w:pPr>
        <w:numPr>
          <w:ilvl w:val="1"/>
          <w:numId w:val="83"/>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rPr>
        <w:t>Oddział  „Thesaurus Cracoviensis”,</w:t>
      </w:r>
    </w:p>
    <w:p w:rsidR="00B22C97" w:rsidRPr="0074701A" w:rsidRDefault="00B22C97" w:rsidP="000D653C">
      <w:pPr>
        <w:numPr>
          <w:ilvl w:val="1"/>
          <w:numId w:val="83"/>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rPr>
        <w:t>Oddział „Muzeum Ruchu Harcerskiego”.</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Tworzenie, łączenie i likwidacja Oddziałów następuje na podstawie decyzji Organizatora.</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Tworzenie, łączenie i likwidacja Filii następuje na podstawie decyzji Dyrektora Muzeum.</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„Fabryka Emalia Oskara Schindlera” wraz z Filiami „Apteka pod Orłem Tadeusza Pankiewicza” i „Ulica Pomorska” oraz „Pracownią Muzeum Miejsca Pamięci KL Plaszow” - </w:t>
      </w:r>
      <w:r w:rsidRPr="0074701A">
        <w:rPr>
          <w:rFonts w:ascii="Times New Roman" w:eastAsiaTheme="minorEastAsia" w:hAnsi="Times New Roman" w:cs="Times New Roman"/>
          <w:sz w:val="22"/>
          <w:lang w:bidi="en-US"/>
        </w:rPr>
        <w:lastRenderedPageBreak/>
        <w:t>tworzą programowo muzealną Trasę Pamięci, której działalność koordynuje Kurator Trasy Pamięci.</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„Rynek Podziemny”, oddział „Pałac Krzysztofory” z filią „Wieża Ratuszowa”, oddział „Celestat” wraz z filiami „Barbakan” i „Mury Obronne” tworzą programowo Muzeum Metropolii, którego działalność koord</w:t>
      </w:r>
      <w:r w:rsidR="003764D4" w:rsidRPr="0074701A">
        <w:rPr>
          <w:rFonts w:ascii="Times New Roman" w:eastAsiaTheme="minorEastAsia" w:hAnsi="Times New Roman" w:cs="Times New Roman"/>
          <w:sz w:val="22"/>
          <w:lang w:bidi="en-US"/>
        </w:rPr>
        <w:t>ynuje Kurator Muzeów Krakowa Staropolskiego</w:t>
      </w:r>
      <w:r w:rsidR="0074701A">
        <w:rPr>
          <w:rFonts w:ascii="Times New Roman" w:eastAsiaTheme="minorEastAsia" w:hAnsi="Times New Roman" w:cs="Times New Roman"/>
          <w:sz w:val="22"/>
          <w:lang w:bidi="en-US"/>
        </w:rPr>
        <w:t>.</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„Muzeum Nowej Huty” z filią „Podziemna Nowa Huta – os. Szkolne 22 i 37”, oddziały: „Muzeum Podgórza”, „Dom Zwierzyniecki”, „Kamienica Hipolitów”, „Stara Synagoga” oraz oddział „Muzeum Teatralne” wraz z filią „Rydlówka” tworzą programowo Muzeum Krakowian, którego działalność koordynuje </w:t>
      </w:r>
      <w:r w:rsidR="003764D4" w:rsidRPr="0074701A">
        <w:rPr>
          <w:rFonts w:ascii="Times New Roman" w:eastAsiaTheme="minorEastAsia" w:hAnsi="Times New Roman" w:cs="Times New Roman"/>
          <w:sz w:val="22"/>
          <w:lang w:bidi="en-US"/>
        </w:rPr>
        <w:t>Kurator Muzeów Lokalnych</w:t>
      </w:r>
      <w:r w:rsidRPr="0074701A">
        <w:rPr>
          <w:rFonts w:ascii="Times New Roman" w:eastAsiaTheme="minorEastAsia" w:hAnsi="Times New Roman" w:cs="Times New Roman"/>
          <w:sz w:val="22"/>
          <w:lang w:bidi="en-US"/>
        </w:rPr>
        <w:t>.</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 Muzeum, oprócz komórek wymienionych w ust. 1, działają następujące komórki organizacyjne: działy, sekcje, pracownie oraz samodzielne stanowiska pracy powołane zarządzeniem Dyrektora Muzeum.</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jest komórką organizacyjną realizującą zakres zadań związany z podstawowym lub/i strategicznym obszarem działalności Muzeum, zazwyczaj wieloosobową i posiadającą wewnętrzną strukturę, kierowaną przez Kierownika działu.</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Sekcja jest komórką organizacyjną realizującą zakres zadań o charakterze pomocniczym </w:t>
      </w:r>
      <w:r w:rsidRPr="0074701A">
        <w:rPr>
          <w:rFonts w:ascii="Times New Roman" w:eastAsiaTheme="minorEastAsia" w:hAnsi="Times New Roman" w:cs="Times New Roman"/>
          <w:sz w:val="22"/>
          <w:lang w:bidi="en-US"/>
        </w:rPr>
        <w:br/>
        <w:t xml:space="preserve">dla działalności podstawowej Muzeum, zajmującą się określoną problematyką i działalnością </w:t>
      </w:r>
      <w:r w:rsidRPr="0074701A">
        <w:rPr>
          <w:rFonts w:ascii="Times New Roman" w:eastAsiaTheme="minorEastAsia" w:hAnsi="Times New Roman" w:cs="Times New Roman"/>
          <w:sz w:val="22"/>
          <w:lang w:bidi="en-US"/>
        </w:rPr>
        <w:br/>
        <w:t>w sposób kompleksowy lub kilkoma pokrewnymi zagadnieniami, których realizacja w jednej komórce organizacyjnej ułatwia prawidłowe zarządzanie; sekcja może być kierowana przez Kierownika sekcji.</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Pracownia jest komórką organizacyjną realizującą zakres zadań polegający na tworzeniu, wytwarzaniu, wykonywaniu przedmiotów, zdjęć, modeli, prac plastycznych, prac konserwacyjnych,  introligatorskich i innych na potrzeby działalności podstawowej Muzeum;  pracownia może być kierowana przez Kierownika pracowni. </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Samodzielne stanowiska pracy, w tym stanowiska Pełnomocnika Dyrektora są najmniejszą komórką organizacyjną Muzeum, które tworzy się w wypadku konieczności organizacyjnego wyodrębnienia określonej problematyki w zakresie nie uzasadniającym powołania innej komórki organizacyjnej. Samodzielne stanowisko pracy może być tworzone w ramach działu, sekcji lub pracowni albo jako komórka samodzielna, podległa bezpośrednio Dyrektorowi, Zastępcy Dyrektora lub Głównemu Księgowemu.</w:t>
      </w:r>
    </w:p>
    <w:p w:rsidR="00B22C97" w:rsidRPr="0074701A" w:rsidRDefault="00B22C97" w:rsidP="000D653C">
      <w:pPr>
        <w:numPr>
          <w:ilvl w:val="0"/>
          <w:numId w:val="83"/>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Kierownik komórki organizacyjnej może wykonywać swoje obowiązki przy pomocy Zastępcy. O potrzebie powierzenia funkcji Zastępcy decyduje Dyrektor, na wniosek Kierownika danej komórki organizacyjnej.</w:t>
      </w:r>
    </w:p>
    <w:p w:rsidR="00B22C97" w:rsidRPr="0074701A" w:rsidRDefault="00B22C97" w:rsidP="00B22C97">
      <w:pPr>
        <w:spacing w:after="200" w:line="240" w:lineRule="auto"/>
        <w:contextualSpacing/>
        <w:rPr>
          <w:rFonts w:ascii="Times New Roman" w:eastAsiaTheme="minorEastAsia" w:hAnsi="Times New Roman" w:cs="Times New Roman"/>
          <w:sz w:val="16"/>
          <w:szCs w:val="16"/>
          <w:lang w:bidi="en-US"/>
        </w:rPr>
      </w:pPr>
      <w:r w:rsidRPr="0074701A">
        <w:rPr>
          <w:rFonts w:ascii="Times New Roman" w:eastAsiaTheme="minorEastAsia" w:hAnsi="Times New Roman" w:cs="Times New Roman"/>
          <w:sz w:val="22"/>
          <w:lang w:bidi="en-US"/>
        </w:rPr>
        <w:br/>
      </w:r>
    </w:p>
    <w:p w:rsidR="00B22C97" w:rsidRPr="0074701A" w:rsidRDefault="00B22C97" w:rsidP="00B22C97">
      <w:pPr>
        <w:spacing w:after="0" w:line="240" w:lineRule="auto"/>
        <w:jc w:val="center"/>
        <w:rPr>
          <w:rFonts w:ascii="Times New Roman" w:eastAsiaTheme="minorEastAsia" w:hAnsi="Times New Roman" w:cs="Times New Roman"/>
          <w:szCs w:val="24"/>
          <w:lang w:val="en-US" w:bidi="en-US"/>
        </w:rPr>
      </w:pPr>
      <w:r w:rsidRPr="0074701A">
        <w:rPr>
          <w:rFonts w:ascii="Times New Roman" w:eastAsiaTheme="minorEastAsia" w:hAnsi="Times New Roman" w:cs="Times New Roman"/>
          <w:b/>
          <w:szCs w:val="24"/>
          <w:lang w:val="en-US" w:bidi="en-US"/>
        </w:rPr>
        <w:t>II. KIEROWNICTWO MUZEUM</w:t>
      </w:r>
    </w:p>
    <w:p w:rsidR="00B22C97" w:rsidRPr="0074701A" w:rsidRDefault="00B22C97" w:rsidP="00B22C97">
      <w:pPr>
        <w:spacing w:after="0" w:line="240" w:lineRule="auto"/>
        <w:jc w:val="both"/>
        <w:rPr>
          <w:rFonts w:ascii="Times New Roman" w:eastAsiaTheme="minorEastAsia" w:hAnsi="Times New Roman" w:cs="Times New Roman"/>
          <w:sz w:val="22"/>
          <w:lang w:val="en-US"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5</w:t>
      </w: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p>
    <w:p w:rsidR="00B22C97" w:rsidRPr="0074701A" w:rsidRDefault="00B22C97" w:rsidP="000D653C">
      <w:pPr>
        <w:numPr>
          <w:ilvl w:val="0"/>
          <w:numId w:val="18"/>
        </w:numPr>
        <w:suppressAutoHyphens/>
        <w:spacing w:after="0" w:line="276" w:lineRule="auto"/>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Muzeum zarządza Dyrektor, którego powołuje i odwołuje Prezydent Miasta Krakowa, na zasadach i w trybie przewidzianym w ustawie</w:t>
      </w:r>
      <w:r w:rsidRPr="0074701A">
        <w:rPr>
          <w:rFonts w:ascii="Times New Roman" w:eastAsia="Times New Roman" w:hAnsi="Times New Roman" w:cs="Times New Roman"/>
          <w:color w:val="FF0000"/>
          <w:sz w:val="22"/>
          <w:lang w:eastAsia="zh-CN" w:bidi="en-US"/>
        </w:rPr>
        <w:t xml:space="preserve"> </w:t>
      </w:r>
      <w:r w:rsidRPr="0074701A">
        <w:rPr>
          <w:rFonts w:ascii="Times New Roman" w:eastAsia="Times New Roman" w:hAnsi="Times New Roman" w:cs="Times New Roman"/>
          <w:bCs/>
          <w:sz w:val="22"/>
          <w:lang w:eastAsia="zh-CN" w:bidi="en-US"/>
        </w:rPr>
        <w:t>o organizowaniu i prowadzeniu działalności kulturalnej.</w:t>
      </w:r>
      <w:r w:rsidRPr="0074701A">
        <w:rPr>
          <w:rFonts w:ascii="Times New Roman" w:eastAsia="Times New Roman" w:hAnsi="Times New Roman" w:cs="Times New Roman"/>
          <w:sz w:val="22"/>
          <w:lang w:eastAsia="zh-CN" w:bidi="en-US"/>
        </w:rPr>
        <w:t xml:space="preserve"> </w:t>
      </w:r>
    </w:p>
    <w:p w:rsidR="00B22C97" w:rsidRPr="0074701A" w:rsidRDefault="00B22C97" w:rsidP="000D653C">
      <w:pPr>
        <w:numPr>
          <w:ilvl w:val="0"/>
          <w:numId w:val="18"/>
        </w:numPr>
        <w:suppressAutoHyphens/>
        <w:spacing w:after="0" w:line="276" w:lineRule="auto"/>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Zakres działania Dyrektora określa § 11 i § 12 Statutu. </w:t>
      </w:r>
    </w:p>
    <w:p w:rsidR="00B22C97" w:rsidRPr="0074701A" w:rsidRDefault="00B22C97" w:rsidP="000D653C">
      <w:pPr>
        <w:numPr>
          <w:ilvl w:val="0"/>
          <w:numId w:val="18"/>
        </w:numPr>
        <w:suppressAutoHyphens/>
        <w:spacing w:after="0" w:line="276" w:lineRule="auto"/>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Wyłącznie do decyzji Dyrektora zastrzeżone są: </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przyjmowanie i zatwierdzanie planu finansowego i zadaniowego,</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zatwierdzanie rocznych planów działania instytucji,</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zatwierdzanie Planu wystaw,</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zatwierdzanie Planu wydarzeń, </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zatwierdzanie Planu działań promocyjnych,</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lastRenderedPageBreak/>
        <w:t>zatwierdzanie Planu wydawniczego,</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zatwierdzanie Planu działań strategicznych,</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zatwierdzanie Planu zamówień publicznych,</w:t>
      </w:r>
    </w:p>
    <w:p w:rsidR="00B22C97" w:rsidRPr="00B26C73" w:rsidRDefault="00B22C97" w:rsidP="000D653C">
      <w:pPr>
        <w:numPr>
          <w:ilvl w:val="0"/>
          <w:numId w:val="44"/>
        </w:numPr>
        <w:spacing w:after="0" w:line="240" w:lineRule="auto"/>
        <w:contextualSpacing/>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zatwierdzanie planów ochrony obiektów Muzeum, </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zatwierdzanie Polityki rachunkowości Muzeum, </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zatwierdzanie polityki kadrowej i płacowej oraz wykonywanie obowiązków Pracodawcy określonych w Kodeksie Pracy oraz innych aktach prawa wydanych na jego podstawie,</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udzielanie upoważnień do dokonywania czynności prawnych i zaciągania zobowiązań finansowych w imieniu i na rzecz Muzeum,</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wydawanie zarządzeń oraz poleceń służbowych oraz udzielanie upoważnień Zastępcom Dyrektora do wydawania zarządzeń i poleceń służbowych,</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zawieranie umów na podstawie ustawy Prawo zamówień publicznych oraz wykonywanie obowiązków i uprawnień Kierownika Zamawiającego opisanych w Regulaminie udzielania zamówień publicznych obowiązującym w Muzeum,</w:t>
      </w:r>
    </w:p>
    <w:p w:rsidR="00B22C97" w:rsidRPr="0074701A" w:rsidRDefault="00B22C97" w:rsidP="000D653C">
      <w:pPr>
        <w:numPr>
          <w:ilvl w:val="0"/>
          <w:numId w:val="44"/>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realizacja obowiązków nałożonych na Dyrektora  przez Statut.</w:t>
      </w:r>
    </w:p>
    <w:p w:rsidR="00B22C97" w:rsidRPr="0074701A" w:rsidRDefault="00B22C97" w:rsidP="000D653C">
      <w:pPr>
        <w:numPr>
          <w:ilvl w:val="0"/>
          <w:numId w:val="18"/>
        </w:numPr>
        <w:spacing w:after="0" w:line="240" w:lineRule="auto"/>
        <w:ind w:left="284"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Ponadto do zakresu zadań Dyrektora należy nadzorowanie prowadzenia działalności edukacyjnej </w:t>
      </w:r>
      <w:r w:rsidRPr="0074701A">
        <w:rPr>
          <w:rFonts w:ascii="Times New Roman" w:eastAsiaTheme="minorEastAsia" w:hAnsi="Times New Roman" w:cs="Times New Roman"/>
          <w:sz w:val="22"/>
          <w:lang w:bidi="en-US"/>
        </w:rPr>
        <w:br/>
        <w:t>naukowej i upowszechnieniowej przez podległe komórki organizacyjne oraz tworzenie Planu działalności edukacyjnej.</w:t>
      </w:r>
    </w:p>
    <w:p w:rsidR="00B22C97" w:rsidRPr="0074701A" w:rsidRDefault="00B22C97" w:rsidP="000D653C">
      <w:pPr>
        <w:numPr>
          <w:ilvl w:val="0"/>
          <w:numId w:val="18"/>
        </w:numPr>
        <w:spacing w:after="0" w:line="240" w:lineRule="auto"/>
        <w:ind w:left="284"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 wewnętrznym obiegu dokumentacji Dyrektor używa symbolu DM.</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6</w:t>
      </w:r>
    </w:p>
    <w:p w:rsidR="00B22C97" w:rsidRPr="00B26C73" w:rsidRDefault="00B22C97" w:rsidP="00B22C97">
      <w:pPr>
        <w:spacing w:after="0" w:line="240" w:lineRule="auto"/>
        <w:jc w:val="center"/>
        <w:rPr>
          <w:rFonts w:ascii="Times New Roman" w:eastAsiaTheme="minorEastAsia" w:hAnsi="Times New Roman" w:cs="Times New Roman"/>
          <w:b/>
          <w:noProof/>
          <w:sz w:val="22"/>
          <w:lang w:bidi="en-US"/>
        </w:rPr>
      </w:pPr>
      <w:r w:rsidRPr="00B26C73">
        <w:rPr>
          <w:rFonts w:ascii="Times New Roman" w:eastAsiaTheme="minorEastAsia" w:hAnsi="Times New Roman" w:cs="Times New Roman"/>
          <w:b/>
          <w:noProof/>
          <w:sz w:val="22"/>
          <w:lang w:bidi="en-US"/>
        </w:rPr>
        <w:t>Zastępcy Dyrektora</w:t>
      </w: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p>
    <w:p w:rsidR="00B22C97" w:rsidRPr="0074701A" w:rsidRDefault="00B22C97" w:rsidP="000D653C">
      <w:pPr>
        <w:numPr>
          <w:ilvl w:val="0"/>
          <w:numId w:val="17"/>
        </w:numPr>
        <w:tabs>
          <w:tab w:val="left" w:pos="284"/>
        </w:tabs>
        <w:spacing w:after="0" w:line="240" w:lineRule="auto"/>
        <w:ind w:hanging="720"/>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Dyrektor kieruje Muzeum przy pomocy trzech Zastępców:</w:t>
      </w:r>
    </w:p>
    <w:p w:rsidR="00B22C97" w:rsidRPr="0074701A" w:rsidRDefault="00B22C97" w:rsidP="000D653C">
      <w:pPr>
        <w:numPr>
          <w:ilvl w:val="1"/>
          <w:numId w:val="18"/>
        </w:numPr>
        <w:spacing w:after="0" w:line="240" w:lineRule="auto"/>
        <w:ind w:left="851"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Programowych,</w:t>
      </w:r>
    </w:p>
    <w:p w:rsidR="00B22C97" w:rsidRPr="0074701A" w:rsidRDefault="00B22C97" w:rsidP="000D653C">
      <w:pPr>
        <w:numPr>
          <w:ilvl w:val="1"/>
          <w:numId w:val="18"/>
        </w:numPr>
        <w:spacing w:after="0" w:line="240" w:lineRule="auto"/>
        <w:ind w:left="851"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Organizacji Działalności Podstawowej,</w:t>
      </w:r>
    </w:p>
    <w:p w:rsidR="00B22C97" w:rsidRPr="0074701A" w:rsidRDefault="00B22C97" w:rsidP="000D653C">
      <w:pPr>
        <w:numPr>
          <w:ilvl w:val="1"/>
          <w:numId w:val="18"/>
        </w:numPr>
        <w:spacing w:after="0" w:line="240" w:lineRule="auto"/>
        <w:ind w:left="851"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Administracyjno-Technicznych.</w:t>
      </w:r>
    </w:p>
    <w:p w:rsidR="00B22C97" w:rsidRPr="0074701A" w:rsidRDefault="00B22C97" w:rsidP="000D653C">
      <w:pPr>
        <w:numPr>
          <w:ilvl w:val="0"/>
          <w:numId w:val="17"/>
        </w:numPr>
        <w:suppressAutoHyphens/>
        <w:spacing w:after="0" w:line="240" w:lineRule="auto"/>
        <w:ind w:left="284" w:hanging="284"/>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Zastępców Dyrektora powołuje i odwołuje Prezydent Miasta Krakowa, na wniosek Dyrektora.</w:t>
      </w:r>
    </w:p>
    <w:p w:rsidR="00B22C97" w:rsidRPr="0074701A" w:rsidRDefault="00B22C97" w:rsidP="000D653C">
      <w:pPr>
        <w:numPr>
          <w:ilvl w:val="0"/>
          <w:numId w:val="17"/>
        </w:numPr>
        <w:suppressAutoHyphens/>
        <w:spacing w:after="0" w:line="240" w:lineRule="auto"/>
        <w:ind w:left="284" w:hanging="284"/>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Podczas nieobecności Dyrektora, Muzeum kieruje wyznaczony przez niego Zastępca Dyrektora. </w:t>
      </w:r>
    </w:p>
    <w:p w:rsidR="00B22C97" w:rsidRPr="0074701A" w:rsidRDefault="00B22C97" w:rsidP="00B22C97">
      <w:pPr>
        <w:suppressAutoHyphens/>
        <w:spacing w:after="0" w:line="240" w:lineRule="auto"/>
        <w:ind w:left="360"/>
        <w:jc w:val="both"/>
        <w:rPr>
          <w:rFonts w:ascii="Times New Roman" w:eastAsia="Times New Roman" w:hAnsi="Times New Roman" w:cs="Times New Roman"/>
          <w:sz w:val="22"/>
          <w:lang w:eastAsia="zh-CN"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Piony organizacyjne Muzeum</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D119B3"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Komórki organizacyjne Muzeum</w:t>
      </w:r>
      <w:r w:rsidR="00B22C97" w:rsidRPr="0074701A">
        <w:rPr>
          <w:rFonts w:ascii="Times New Roman" w:eastAsiaTheme="minorEastAsia" w:hAnsi="Times New Roman" w:cs="Times New Roman"/>
          <w:sz w:val="22"/>
          <w:lang w:bidi="en-US"/>
        </w:rPr>
        <w:t xml:space="preserve"> podległe są odpowiednio:</w:t>
      </w:r>
    </w:p>
    <w:p w:rsidR="00B22C97" w:rsidRPr="0074701A" w:rsidRDefault="00B22C97" w:rsidP="000D653C">
      <w:pPr>
        <w:numPr>
          <w:ilvl w:val="0"/>
          <w:numId w:val="8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Dyrektorowi – tworząc Pion Dyrektora,  </w:t>
      </w:r>
    </w:p>
    <w:p w:rsidR="00B22C97" w:rsidRPr="0074701A" w:rsidRDefault="00B22C97" w:rsidP="000D653C">
      <w:pPr>
        <w:numPr>
          <w:ilvl w:val="0"/>
          <w:numId w:val="8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Programowych - tworząc Pion Programowy,</w:t>
      </w:r>
    </w:p>
    <w:p w:rsidR="00B22C97" w:rsidRPr="0074701A" w:rsidRDefault="00B22C97" w:rsidP="000D653C">
      <w:pPr>
        <w:numPr>
          <w:ilvl w:val="0"/>
          <w:numId w:val="8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Organizacji Działalności Podstawowej – tworząc Pion Organizacji Działalności Podstawowej,</w:t>
      </w:r>
    </w:p>
    <w:p w:rsidR="00B22C97" w:rsidRPr="0074701A" w:rsidRDefault="00B22C97" w:rsidP="000D653C">
      <w:pPr>
        <w:numPr>
          <w:ilvl w:val="0"/>
          <w:numId w:val="8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Zastępcy Dyrektora ds. Administracyjno-Technicznych - tworząc Pion Administracyjno-Techniczny,</w:t>
      </w:r>
    </w:p>
    <w:p w:rsidR="00B22C97" w:rsidRPr="0074701A" w:rsidRDefault="00B22C97" w:rsidP="000D653C">
      <w:pPr>
        <w:numPr>
          <w:ilvl w:val="0"/>
          <w:numId w:val="8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Głównemu Księgowemu – tworząc Pion Finansowo-Ekonomiczny.</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Ogólne obowiązki, uprawnienia i odpowiedzialność Zastępców Dyrektora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1. Do obowiązków  Zastępców Dyrektora należy: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ścisła współpraca z Dyrektorem i pozostałymi Zastępcami w kierowaniu całością pracy Muzeum,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nadzorowanie całokształtu działalności kierowanego Pionu,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realizacja zadań wynikających ze strategii Muzeum,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podejmowanie decyzji w sprawach należących do zakresu działalności Pionu zgodnie z polityką wspólnie wypracowaną i zatwierdzoną przez Dyrektora,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bieżące informowanie Dyrektora o istotnych sprawach, realizowanych przez podległe im jednostki, w tym bieżące informowanie Dyrektora o podjętych decyzjach,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analiza, kontrola i ocena wykorzystania przez podległe komórki środków finansowych,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podejmowanie czynności w zakresie opracowywania i uaktualniania zarządzeń, instrukcji, procedur oraz zakresów czynności, dotyczących komórek organizacyjnych w kierowanym Pionie, </w:t>
      </w:r>
    </w:p>
    <w:p w:rsidR="00C67924" w:rsidRPr="0074701A" w:rsidRDefault="00C67924" w:rsidP="00C67924">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uzgadnianie z kierownikiem Działu Kadr i Płac spraw związanych z zatrudnianiem, wynagradzaniem, awansowaniem, motywowaniem i dyscyplinowaniem podległych pracowników,</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polityki kształcenia i rozwoju pracowników podległych komórek,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tajemnicy państwowej i służbowej,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gromadzeniem i przechowywaniem dokumentacji przez podległe komórki,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przygotowywanie planów pracy oraz przedkładanie sprawozdań z ich realizacji </w:t>
      </w:r>
      <w:r w:rsidRPr="0074701A">
        <w:rPr>
          <w:rFonts w:ascii="Times New Roman" w:eastAsiaTheme="minorEastAsia" w:hAnsi="Times New Roman" w:cs="Times New Roman"/>
          <w:sz w:val="22"/>
          <w:lang w:bidi="en-US"/>
        </w:rPr>
        <w:br/>
        <w:t xml:space="preserve">do akceptacji Dyrektora,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wykonywanie dodatkowych zadań zleconych przez Dyrektora, </w:t>
      </w:r>
    </w:p>
    <w:p w:rsidR="00B22C97" w:rsidRPr="0074701A" w:rsidRDefault="00B22C97" w:rsidP="000D653C">
      <w:pPr>
        <w:numPr>
          <w:ilvl w:val="1"/>
          <w:numId w:val="2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zastępowanie pozostałych Zastępców w czasie ich nieobecności.  </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2. Zastępcy Dyrektora są uprawnieni do: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ustalania zadań podległym komórkom organizacyjnym,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podpisywania korespondencji wychodzącej, dotyczącej zadań kierowanego Pionu,</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zawierania w imieniu Muzeum umów niezastrzeżonych do podpisu Dyrektora Muzeum, tj. nie wymienionych w § 5 ust. 3 lit. n niniejszego Regulaminu, zgodnie z udzielonymi pełnomocnictwami,</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wydawania decyzji i komunikatów dotyczących zadań kierowanego Pionu,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reprezentowania Muzeum na zewnątrz w sprawach dotyczących działalności kierowanego Pionu w zakresie posiadanych pełnomocnictw,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zaciągania zobowiązań w sprawach wynikających z działalności kierowanego Pionu </w:t>
      </w:r>
      <w:r w:rsidRPr="0074701A">
        <w:rPr>
          <w:rFonts w:ascii="Times New Roman" w:eastAsiaTheme="minorEastAsia" w:hAnsi="Times New Roman" w:cs="Times New Roman"/>
          <w:sz w:val="22"/>
          <w:lang w:bidi="en-US"/>
        </w:rPr>
        <w:br/>
        <w:t>i posiadanych pełnomocnictw,</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organizowania pracy podległego Pionu w ramach obowiązującej struktury organizacyjnej,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przedstawiania Dyrektorowi wniosków o przeszeregowanie lub awans w odniesieniu do pracowników podległych komórek organizacyjnych,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dokonywania oceny okresowej podległych bezpośrednio pracowników, </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wnioskowania do Dyrektora w zakresie nagradzania i karania pracowników podległego Pionu,</w:t>
      </w:r>
    </w:p>
    <w:p w:rsidR="00B22C97" w:rsidRPr="0074701A" w:rsidRDefault="00B22C97" w:rsidP="000D653C">
      <w:pPr>
        <w:numPr>
          <w:ilvl w:val="1"/>
          <w:numId w:val="1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udzielania urlopów bezpośrednio podległym pracownikom kierowanego Pionu. </w:t>
      </w:r>
    </w:p>
    <w:p w:rsidR="00B22C97" w:rsidRPr="0074701A" w:rsidRDefault="00B22C97" w:rsidP="00B22C97">
      <w:pPr>
        <w:spacing w:after="0" w:line="240" w:lineRule="auto"/>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val="en-US" w:bidi="en-US"/>
        </w:rPr>
        <w:t xml:space="preserve">3. Zastępca Dyrektora odpowiada za: </w:t>
      </w:r>
    </w:p>
    <w:p w:rsidR="00B22C97" w:rsidRPr="0074701A" w:rsidRDefault="00B22C97" w:rsidP="000D653C">
      <w:pPr>
        <w:numPr>
          <w:ilvl w:val="1"/>
          <w:numId w:val="2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prawidłowe i terminowe wykonywanie zadań przez nadzorowane przez siebie komórki, </w:t>
      </w:r>
    </w:p>
    <w:p w:rsidR="00B22C97" w:rsidRPr="0074701A" w:rsidRDefault="00B22C97" w:rsidP="000D653C">
      <w:pPr>
        <w:numPr>
          <w:ilvl w:val="1"/>
          <w:numId w:val="2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prawidłowe i terminowe wykonywanie powierzonych obowiązków, </w:t>
      </w:r>
    </w:p>
    <w:p w:rsidR="00B22C97" w:rsidRPr="0074701A" w:rsidRDefault="00B22C97" w:rsidP="000D653C">
      <w:pPr>
        <w:numPr>
          <w:ilvl w:val="1"/>
          <w:numId w:val="2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właściwą organizację pracy w kierowanym Pionie, </w:t>
      </w:r>
    </w:p>
    <w:p w:rsidR="00B22C97" w:rsidRPr="0074701A" w:rsidRDefault="00B22C97" w:rsidP="000D653C">
      <w:pPr>
        <w:numPr>
          <w:ilvl w:val="1"/>
          <w:numId w:val="2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kontrolę dyscypliny pracy w podległych komórkach. </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9</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Zastępca Dyrektora ds. Programowych</w:t>
      </w:r>
    </w:p>
    <w:p w:rsidR="00B22C97" w:rsidRPr="0074701A" w:rsidRDefault="00B22C97" w:rsidP="00B22C97">
      <w:pPr>
        <w:spacing w:after="0" w:line="240" w:lineRule="auto"/>
        <w:jc w:val="center"/>
        <w:rPr>
          <w:rFonts w:ascii="Times New Roman" w:eastAsiaTheme="minorEastAsia" w:hAnsi="Times New Roman" w:cs="Times New Roman"/>
          <w:b/>
          <w:sz w:val="22"/>
          <w:lang w:val="en-US" w:bidi="en-US"/>
        </w:rPr>
      </w:pPr>
    </w:p>
    <w:p w:rsidR="00B22C97" w:rsidRPr="0074701A" w:rsidRDefault="00B22C97" w:rsidP="000D653C">
      <w:pPr>
        <w:numPr>
          <w:ilvl w:val="0"/>
          <w:numId w:val="27"/>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Obowiązki i uprawnienia </w:t>
      </w:r>
      <w:r w:rsidRPr="0074701A">
        <w:rPr>
          <w:rFonts w:ascii="Times New Roman" w:eastAsiaTheme="minorEastAsia" w:hAnsi="Times New Roman" w:cs="Times New Roman"/>
          <w:b/>
          <w:sz w:val="22"/>
          <w:lang w:bidi="en-US"/>
        </w:rPr>
        <w:t>Zastępcy Dyrektora ds. Programowych</w:t>
      </w:r>
      <w:r w:rsidRPr="0074701A">
        <w:rPr>
          <w:rFonts w:ascii="Times New Roman" w:eastAsiaTheme="minorEastAsia" w:hAnsi="Times New Roman" w:cs="Times New Roman"/>
          <w:sz w:val="22"/>
          <w:lang w:bidi="en-US"/>
        </w:rPr>
        <w:t xml:space="preserve">, poza określonymi w § 8, obejmują: </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przygotowywanie wieloletnich i rocznych planów pracy programowej i naukowej Muzeum, </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realizacją działalności programowej, </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sprawozdań z działalności programowej i  naukowej, </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przygotowywanie a następnie przedstawianie do zatwierdzania Dyrektorowi planów działalności wydawniczej i wystawienniczej, </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przy uczestnictwie Kuratorów wymienionych w  § 4 ust. 4 - 6 nad działalnością programową podległych oddziałów i filii oddziałów,</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przeprowadzanie kontroli wystaw stałych i czasowych – zgodnie z obowiązującymi </w:t>
      </w:r>
      <w:r w:rsidRPr="0074701A">
        <w:rPr>
          <w:rFonts w:ascii="Times New Roman" w:eastAsiaTheme="minorEastAsia" w:hAnsi="Times New Roman" w:cs="Times New Roman"/>
          <w:sz w:val="22"/>
          <w:lang w:bidi="en-US"/>
        </w:rPr>
        <w:br/>
        <w:t>w Muzeum procedurami,</w:t>
      </w:r>
    </w:p>
    <w:p w:rsidR="00B22C97" w:rsidRPr="0074701A" w:rsidRDefault="00B22C97" w:rsidP="000D653C">
      <w:pPr>
        <w:numPr>
          <w:ilvl w:val="0"/>
          <w:numId w:val="23"/>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przewodniczenie pracom Kolegium Wydawniczego i Komisji Zakupów i Wyceny materiałów Archiwalno-Bibliotecznych. </w:t>
      </w:r>
    </w:p>
    <w:p w:rsidR="00B22C97" w:rsidRPr="0074701A" w:rsidRDefault="00B22C97" w:rsidP="000D653C">
      <w:pPr>
        <w:numPr>
          <w:ilvl w:val="0"/>
          <w:numId w:val="27"/>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Zastępcy Dyrektora ds. Programowych podlega Pion Programowy, który tworzą komórki organizacyjne wskazane w </w:t>
      </w:r>
      <w:r w:rsidR="00D119B3" w:rsidRPr="0074701A">
        <w:rPr>
          <w:rFonts w:ascii="Times New Roman" w:eastAsiaTheme="minorEastAsia" w:hAnsi="Times New Roman" w:cs="Times New Roman"/>
          <w:sz w:val="22"/>
          <w:lang w:bidi="en-US"/>
        </w:rPr>
        <w:t>§  39</w:t>
      </w:r>
      <w:r w:rsidRPr="0074701A">
        <w:rPr>
          <w:rFonts w:ascii="Times New Roman" w:eastAsiaTheme="minorEastAsia" w:hAnsi="Times New Roman" w:cs="Times New Roman"/>
          <w:sz w:val="22"/>
          <w:lang w:bidi="en-US"/>
        </w:rPr>
        <w:t xml:space="preserve"> niniejszego Regulaminu.</w:t>
      </w:r>
    </w:p>
    <w:p w:rsidR="00B22C97" w:rsidRPr="0074701A" w:rsidRDefault="00B22C97" w:rsidP="000D653C">
      <w:pPr>
        <w:numPr>
          <w:ilvl w:val="0"/>
          <w:numId w:val="27"/>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Zastępca Dyrektora ds. Programowych używa w wewnętrznym obiegu dokumentacji symbolu DP.</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10</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Zastępca Dyrektora ds. Organizacji Działalności Podstawowej</w:t>
      </w:r>
    </w:p>
    <w:p w:rsidR="00B22C97" w:rsidRPr="0074701A" w:rsidRDefault="00B22C97" w:rsidP="00B22C97">
      <w:pPr>
        <w:tabs>
          <w:tab w:val="left" w:pos="5655"/>
        </w:tabs>
        <w:spacing w:after="0" w:line="240" w:lineRule="auto"/>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ab/>
      </w:r>
    </w:p>
    <w:p w:rsidR="00B22C97" w:rsidRPr="0074701A" w:rsidRDefault="00B22C97" w:rsidP="000D653C">
      <w:pPr>
        <w:numPr>
          <w:ilvl w:val="2"/>
          <w:numId w:val="16"/>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Obowiązki i uprawnienia </w:t>
      </w:r>
      <w:r w:rsidRPr="0074701A">
        <w:rPr>
          <w:rFonts w:ascii="Times New Roman" w:eastAsiaTheme="minorEastAsia" w:hAnsi="Times New Roman" w:cs="Times New Roman"/>
          <w:b/>
          <w:sz w:val="22"/>
          <w:lang w:bidi="en-US"/>
        </w:rPr>
        <w:t>Zastępcy Dyrektora ds. Organizacji Działalności Podstawowej</w:t>
      </w:r>
      <w:r w:rsidRPr="0074701A">
        <w:rPr>
          <w:rFonts w:ascii="Times New Roman" w:eastAsiaTheme="minorEastAsia" w:hAnsi="Times New Roman" w:cs="Times New Roman"/>
          <w:sz w:val="22"/>
          <w:lang w:bidi="en-US"/>
        </w:rPr>
        <w:t xml:space="preserve">, poza określonymi w  § 8, obejmują: </w:t>
      </w:r>
    </w:p>
    <w:p w:rsidR="00B22C97" w:rsidRPr="0074701A" w:rsidRDefault="00B22C97" w:rsidP="000D653C">
      <w:pPr>
        <w:numPr>
          <w:ilvl w:val="0"/>
          <w:numId w:val="2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kierowanie działalnością wystawienniczą i wydawniczą Muzeum,</w:t>
      </w:r>
    </w:p>
    <w:p w:rsidR="00B22C97" w:rsidRPr="0074701A" w:rsidRDefault="00B22C97" w:rsidP="000D653C">
      <w:pPr>
        <w:numPr>
          <w:ilvl w:val="0"/>
          <w:numId w:val="2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kierowanie działaniam</w:t>
      </w:r>
      <w:r w:rsidR="00FD550E" w:rsidRPr="0074701A">
        <w:rPr>
          <w:rFonts w:ascii="Times New Roman" w:eastAsiaTheme="minorEastAsia" w:hAnsi="Times New Roman" w:cs="Times New Roman"/>
          <w:sz w:val="22"/>
          <w:lang w:bidi="en-US"/>
        </w:rPr>
        <w:t xml:space="preserve">i promocyjnymi </w:t>
      </w:r>
      <w:r w:rsidRPr="0074701A">
        <w:rPr>
          <w:rFonts w:ascii="Times New Roman" w:eastAsiaTheme="minorEastAsia" w:hAnsi="Times New Roman" w:cs="Times New Roman"/>
          <w:sz w:val="22"/>
          <w:lang w:bidi="en-US"/>
        </w:rPr>
        <w:t>Muzeum,</w:t>
      </w:r>
    </w:p>
    <w:p w:rsidR="00B22C97" w:rsidRPr="0074701A" w:rsidRDefault="00B22C97" w:rsidP="000D653C">
      <w:pPr>
        <w:numPr>
          <w:ilvl w:val="0"/>
          <w:numId w:val="2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kierowanie działaniami związanymi z konserwacją zbiorów muzealnych,</w:t>
      </w:r>
    </w:p>
    <w:p w:rsidR="00B22C97" w:rsidRPr="0074701A" w:rsidRDefault="00B22C97" w:rsidP="000D653C">
      <w:pPr>
        <w:numPr>
          <w:ilvl w:val="0"/>
          <w:numId w:val="2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nadzorowanie realizacji procedur związanych z działalnością wystawienniczą i  wydawniczą Muzeum oraz wykonywanie zadań określonych w tych procedurach, </w:t>
      </w:r>
    </w:p>
    <w:p w:rsidR="00B22C97" w:rsidRPr="0074701A" w:rsidRDefault="00B22C97" w:rsidP="000D653C">
      <w:pPr>
        <w:numPr>
          <w:ilvl w:val="0"/>
          <w:numId w:val="2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przewodniczenie pracom Komisji Konserwatorskiej i Komisji Nabytków Muzealnych oraz Komisji Konserwatorskiej Nieruchomości.</w:t>
      </w:r>
    </w:p>
    <w:p w:rsidR="00B22C97" w:rsidRPr="0074701A" w:rsidRDefault="00B22C97" w:rsidP="000D653C">
      <w:pPr>
        <w:numPr>
          <w:ilvl w:val="2"/>
          <w:numId w:val="16"/>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Zastępcy Dyrektora ds. Organizacji Działalności Podstawowej  podlega Pion Organizacji Działalności Podstawowej, który tworzą komórki organizacyjne wskazane w </w:t>
      </w:r>
      <w:r w:rsidR="00D119B3" w:rsidRPr="0074701A">
        <w:rPr>
          <w:rFonts w:ascii="Times New Roman" w:eastAsiaTheme="minorEastAsia" w:hAnsi="Times New Roman" w:cs="Times New Roman"/>
          <w:sz w:val="22"/>
          <w:lang w:bidi="en-US"/>
        </w:rPr>
        <w:t>§ 62</w:t>
      </w:r>
      <w:r w:rsidRPr="0074701A">
        <w:rPr>
          <w:rFonts w:ascii="Times New Roman" w:eastAsiaTheme="minorEastAsia" w:hAnsi="Times New Roman" w:cs="Times New Roman"/>
          <w:sz w:val="22"/>
          <w:lang w:bidi="en-US"/>
        </w:rPr>
        <w:t xml:space="preserve"> niniejszego Regulaminu.</w:t>
      </w:r>
    </w:p>
    <w:p w:rsidR="00B22C97" w:rsidRPr="0074701A" w:rsidRDefault="00B22C97" w:rsidP="000D653C">
      <w:pPr>
        <w:numPr>
          <w:ilvl w:val="2"/>
          <w:numId w:val="16"/>
        </w:numPr>
        <w:spacing w:after="0" w:line="240" w:lineRule="auto"/>
        <w:ind w:left="284"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Zastępca Dyrektora ds. Organizacji  Działalności Podstawowej  używa w wewnętrznym obiegu dokumentacji symbolu  DOR.</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11</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Zastępca Dyrektora ds. Administracyjno-Technicznych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1. Obowiązki i uprawnienia </w:t>
      </w:r>
      <w:r w:rsidRPr="0074701A">
        <w:rPr>
          <w:rFonts w:ascii="Times New Roman" w:eastAsiaTheme="minorEastAsia" w:hAnsi="Times New Roman" w:cs="Times New Roman"/>
          <w:b/>
          <w:sz w:val="22"/>
          <w:lang w:bidi="en-US"/>
        </w:rPr>
        <w:t>Zastępcy Dyrektora ds. Administracyjno-Technicznych</w:t>
      </w:r>
      <w:r w:rsidRPr="0074701A">
        <w:rPr>
          <w:rFonts w:ascii="Times New Roman" w:eastAsiaTheme="minorEastAsia" w:hAnsi="Times New Roman" w:cs="Times New Roman"/>
          <w:sz w:val="22"/>
          <w:lang w:bidi="en-US"/>
        </w:rPr>
        <w:t xml:space="preserve">, poza określonymi w § 8, obejmują: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przygotowywanie i przedstawianie do zatwierdzenia Dyrektorowi planów działalności remontowej, inwestycyjnej i konserwacyjnej,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 działań związanych z pozyskiwaniem środków na realizację działalności statutowej Muzeum</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prowadzonymi pracami remontowymi, inwestycyjnymi i konserwacyjnymi,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zapewnieniem sprawnego funkcjonowania budynków, instalacji i urządzeń technicznych oraz sieci,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zapewnienie  dostawy mediów do poszczególnych obiektów Muzeum,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realizacją planów ochrony przeciwpożarowej Muzeum,</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należytą ochroną budynków i obiektów Muzeum,</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utrzymaniem czystości w budynkach i obiektach Muzeum,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obsługą techniczną wystaw,</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realizacją zaopatrzenia i gospodarką materiałową,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zarządzaniem nieruchomościami należącymi do Muzeum, w tym kształtowanie i realizacja polityki wynajmu nieruchomości,</w:t>
      </w:r>
    </w:p>
    <w:p w:rsidR="00FD550E" w:rsidRPr="0074701A" w:rsidRDefault="00FD550E"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kierowanie działaniami marketingowymi  Muzeum,</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pozyskiwaniem przez Muzeum środków fundraisingowych,</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nadzorowanie spraw związanych z informatyzacją Muzeum, </w:t>
      </w:r>
    </w:p>
    <w:p w:rsidR="00B22C97" w:rsidRPr="0074701A" w:rsidRDefault="00B22C97" w:rsidP="00B22C97">
      <w:pPr>
        <w:numPr>
          <w:ilvl w:val="1"/>
          <w:numId w:val="1"/>
        </w:numPr>
        <w:spacing w:after="0" w:line="240" w:lineRule="auto"/>
        <w:ind w:left="993"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przewodniczenie pracom Komisji Likwidacyjnej i Kasacyjnej. </w:t>
      </w:r>
    </w:p>
    <w:p w:rsidR="00B22C97" w:rsidRPr="0074701A" w:rsidRDefault="00B22C97" w:rsidP="000D653C">
      <w:pPr>
        <w:numPr>
          <w:ilvl w:val="0"/>
          <w:numId w:val="24"/>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Zastępcy Dyrektora ds. Administracyjno-Technicznych podlega Pion Administracyjno-Techniczny, który tworzą komórki organizacyjne wskazane </w:t>
      </w:r>
      <w:r w:rsidR="00D119B3" w:rsidRPr="0074701A">
        <w:rPr>
          <w:rFonts w:ascii="Times New Roman" w:eastAsiaTheme="minorEastAsia" w:hAnsi="Times New Roman" w:cs="Times New Roman"/>
          <w:sz w:val="22"/>
          <w:lang w:bidi="en-US"/>
        </w:rPr>
        <w:t>w § 74</w:t>
      </w:r>
      <w:r w:rsidRPr="0074701A">
        <w:rPr>
          <w:rFonts w:ascii="Times New Roman" w:eastAsiaTheme="minorEastAsia" w:hAnsi="Times New Roman" w:cs="Times New Roman"/>
          <w:sz w:val="22"/>
          <w:lang w:bidi="en-US"/>
        </w:rPr>
        <w:t xml:space="preserve"> niniejszego Regulaminu.</w:t>
      </w:r>
    </w:p>
    <w:p w:rsidR="00B22C97" w:rsidRPr="0074701A" w:rsidRDefault="00B22C97" w:rsidP="000D653C">
      <w:pPr>
        <w:numPr>
          <w:ilvl w:val="0"/>
          <w:numId w:val="24"/>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Zastępca Dyrektora ds. Administracyjno-Technicznych używa w wewnętrznym obiegu dokumentacji symbolu  DAT.</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12</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Obowiązki Kuratora Trasy Pam</w:t>
      </w:r>
      <w:r w:rsidR="003764D4" w:rsidRPr="0074701A">
        <w:rPr>
          <w:rFonts w:ascii="Times New Roman" w:eastAsiaTheme="minorEastAsia" w:hAnsi="Times New Roman" w:cs="Times New Roman"/>
          <w:b/>
          <w:sz w:val="22"/>
          <w:lang w:bidi="en-US"/>
        </w:rPr>
        <w:t>ięci, Kuratora Muzeów Krakowa Staropolskiego, Kuratora Muzeów Lokalnych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 obowiązków Kuratorów, o których mowa w § 4 ust. 4 – 6 należy:</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heme="minorHAnsi" w:eastAsiaTheme="minorEastAsia" w:hAnsiTheme="minorHAnsi"/>
          <w:sz w:val="22"/>
          <w:lang w:bidi="en-US"/>
        </w:rPr>
        <w:t>i</w:t>
      </w:r>
      <w:r w:rsidRPr="0074701A">
        <w:rPr>
          <w:rFonts w:ascii="Times New Roman" w:eastAsiaTheme="minorEastAsia" w:hAnsi="Times New Roman" w:cs="Times New Roman"/>
          <w:sz w:val="22"/>
          <w:lang w:bidi="en-US"/>
        </w:rPr>
        <w:t>nicjowanie i organizowanie działań w zakresie przygotowania programów oddziałów tworzących programowo Muzea, o których mowa w § 4 ust. 4-6,</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koordynowanie merytoryczne działań programowych oddziałów tworzących programowo Muzea, o których mowa w § 4 ust. 4-6,</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uczestniczenie w kreacji, opracowaniu i realizacji planów wystaw, wydarzeń, imprez i  projektów programowych oddziałów tworzących Muzea, o których mowa w § 4 ust. 4-6,</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opiniowanie, ocenianie zrealizowanych działań programowych, o których mowa w pkt. powyżej,</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aktywne uczestniczenie w planowaniu rozwoju zawodowego i podnoszeniu kompetencji  pracowników oddziałów podlegających opiece merytorycznej danego Kuratora,</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 własnych działań badawczych i programowych związanych z profilem oddziałów tworzących programowo Muzea, o których mowa w § 4 ust. 4-6,</w:t>
      </w:r>
    </w:p>
    <w:p w:rsidR="00B22C97" w:rsidRPr="0074701A" w:rsidRDefault="00B22C97" w:rsidP="000D653C">
      <w:pPr>
        <w:numPr>
          <w:ilvl w:val="1"/>
          <w:numId w:val="20"/>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współpraca z kierownikami oddziałów tworzących programowo Muzea, o których mowa w § 4 ust. 4-6.</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8C055E" w:rsidRPr="0074701A" w:rsidRDefault="008C055E"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13</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Uprawnienia Kuratora Trasy Pam</w:t>
      </w:r>
      <w:r w:rsidR="003764D4" w:rsidRPr="0074701A">
        <w:rPr>
          <w:rFonts w:ascii="Times New Roman" w:eastAsiaTheme="minorEastAsia" w:hAnsi="Times New Roman" w:cs="Times New Roman"/>
          <w:b/>
          <w:sz w:val="22"/>
          <w:lang w:bidi="en-US"/>
        </w:rPr>
        <w:t>ięci, Kuratora Muzeów Krakowa Staropolskiego, Kuratora Muzeów Lokalnych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Kurator, o którym mowa w § 4 ust. 4 – 6   ma prawo do: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organizowania spotkań z Kierownikami oddziałów tworzących programowo Muzea, o których mowa w § 4 ust. 4-6 dotyczących kreowania, opracowywania i realizacji działań i projektów programowych poszczególnych oddziałów, planów wystaw i wydarzeń,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akceptowania lub odrzucania projektów działań programowych poszczególnych oddziałów, planów wystaw i wydarzeń,</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żądania przygotowania i przedstawiania mu dokumentacji dotyczącej działalności programowej poszczególnych oddziałów  lub innych opracowań, zestawień, analiz związanych z działalnością muzealną,</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heme="minorHAnsi" w:eastAsiaTheme="minorEastAsia" w:hAnsiTheme="minorHAnsi"/>
          <w:sz w:val="22"/>
          <w:lang w:bidi="en-US"/>
        </w:rPr>
        <w:t>i</w:t>
      </w:r>
      <w:r w:rsidRPr="0074701A">
        <w:rPr>
          <w:rFonts w:ascii="Times New Roman" w:eastAsiaTheme="minorEastAsia" w:hAnsi="Times New Roman" w:cs="Times New Roman"/>
          <w:sz w:val="22"/>
          <w:lang w:bidi="en-US"/>
        </w:rPr>
        <w:t>nicjowania i organizowania działań w zakresie przygotowania programów poszczególnych oddziałów,</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opiniowania, oceniania zrealizowanych działań programowych, o których mowa w pkt. powyżej,</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uzyskiwania od właściwych jednostek i służb Muzeum środków rzeczowych, finansowych </w:t>
      </w:r>
      <w:r w:rsidRPr="0074701A">
        <w:rPr>
          <w:rFonts w:ascii="Times New Roman" w:eastAsiaTheme="minorEastAsia" w:hAnsi="Times New Roman" w:cs="Times New Roman"/>
          <w:sz w:val="22"/>
          <w:lang w:bidi="en-US"/>
        </w:rPr>
        <w:br/>
        <w:t xml:space="preserve">i informacji, niezbędnych do terminowej i prawidłowej realizacji przydzielonych zadań,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wnioskowania o zmiany w zakresie organizacji struktury Muzeum, podziału zadań </w:t>
      </w:r>
      <w:r w:rsidRPr="0074701A">
        <w:rPr>
          <w:rFonts w:ascii="Times New Roman" w:eastAsiaTheme="minorEastAsia" w:hAnsi="Times New Roman" w:cs="Times New Roman"/>
          <w:sz w:val="22"/>
          <w:lang w:bidi="en-US"/>
        </w:rPr>
        <w:br/>
        <w:t xml:space="preserve">i procedur funkcjonowania,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uczestniczenia w procesie rekrutacji na wolne stanowiska pracy w oddziałach tworzących programowo Muzea, o których mowa w § 4 ust. 4-6,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wnioskowania o przyznanie nagrody lub udzielenie kary w trybie przewidzianym w stosownych regulaminach pracownikom w oddziałach tworzących programowo Muzea, o których mowa </w:t>
      </w:r>
      <w:r w:rsidRPr="0074701A">
        <w:rPr>
          <w:rFonts w:ascii="Times New Roman" w:eastAsiaTheme="minorEastAsia" w:hAnsi="Times New Roman" w:cs="Times New Roman"/>
          <w:sz w:val="22"/>
          <w:lang w:bidi="en-US"/>
        </w:rPr>
        <w:br/>
        <w:t xml:space="preserve">w § 4 ust. 4-6,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podpisywania korespondencji wewnętrznej, </w:t>
      </w:r>
    </w:p>
    <w:p w:rsidR="00B22C97" w:rsidRPr="0074701A" w:rsidRDefault="00B22C97" w:rsidP="000D653C">
      <w:pPr>
        <w:numPr>
          <w:ilvl w:val="0"/>
          <w:numId w:val="46"/>
        </w:numPr>
        <w:spacing w:after="0" w:line="240" w:lineRule="auto"/>
        <w:ind w:left="567"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akceptowania sprawozdań dotyczących działalności programowej, przygotowywanych przez oddziały tworzące programowo Muzea, o których mowa w § 4 ust. 4-6.</w:t>
      </w:r>
    </w:p>
    <w:p w:rsidR="00B22C97" w:rsidRPr="0074701A" w:rsidRDefault="00B22C97" w:rsidP="00B22C97">
      <w:pPr>
        <w:spacing w:after="0" w:line="240" w:lineRule="auto"/>
        <w:rPr>
          <w:rFonts w:ascii="Times New Roman" w:eastAsiaTheme="minorEastAsia" w:hAnsi="Times New Roman" w:cs="Times New Roman"/>
          <w:sz w:val="16"/>
          <w:szCs w:val="16"/>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14</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Odpowiedzialność Kuratora Trasy Pami</w:t>
      </w:r>
      <w:r w:rsidR="003764D4" w:rsidRPr="0074701A">
        <w:rPr>
          <w:rFonts w:ascii="Times New Roman" w:eastAsiaTheme="minorEastAsia" w:hAnsi="Times New Roman" w:cs="Times New Roman"/>
          <w:b/>
          <w:sz w:val="22"/>
          <w:lang w:bidi="en-US"/>
        </w:rPr>
        <w:t>ęci, Kuratora Muzeów Krakowa Staropolskiego Kuratora Muzeów Lokalnych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Kurator o którym mowa w § 4 ust. 4 – 6   ponosi odpowiedzialność za: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realizację planów działalności programowej przez oddziały tworzące programowo Muzea, o których mowa w § 4 ust. 4-6,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wypełnianie powierzonych mu zadań i prawidłowe wykorzystanie przyznanych uprawnień,</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dyscypliny technicznej, prawnej, ekonomicznej i organizacyjnej </w:t>
      </w:r>
      <w:r w:rsidRPr="0074701A">
        <w:rPr>
          <w:rFonts w:ascii="Times New Roman" w:eastAsiaTheme="minorEastAsia" w:hAnsi="Times New Roman" w:cs="Times New Roman"/>
          <w:sz w:val="22"/>
          <w:lang w:bidi="en-US"/>
        </w:rPr>
        <w:br/>
        <w:t xml:space="preserve">w podejmowanych decyzjach związanych z posiadanym zakresem zadań i uprawnień,,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stan i bezpieczeństwo powierzonego mu mienia,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racjonalność wykorzystania majątku, środków rzeczowych i finansowych Muzeum,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terminową i rzetelną sprawozdawczość, wykonywane analizy i udzielanie informacji </w:t>
      </w:r>
      <w:r w:rsidRPr="0074701A">
        <w:rPr>
          <w:rFonts w:ascii="Times New Roman" w:eastAsiaTheme="minorEastAsia" w:hAnsi="Times New Roman" w:cs="Times New Roman"/>
          <w:sz w:val="22"/>
          <w:lang w:bidi="en-US"/>
        </w:rPr>
        <w:br/>
        <w:t xml:space="preserve">w zakresie jego zadań,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tajemnicy służbowej i gospodarczej Muzeum, </w:t>
      </w:r>
    </w:p>
    <w:p w:rsidR="00B22C97" w:rsidRPr="0074701A" w:rsidRDefault="00B22C97" w:rsidP="000D653C">
      <w:pPr>
        <w:numPr>
          <w:ilvl w:val="1"/>
          <w:numId w:val="47"/>
        </w:numPr>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zgodność działań  z przepisami prawa (w tym z wewnętrznymi procedurami, regulaminami obowiązującymi w Muzeum).</w:t>
      </w:r>
    </w:p>
    <w:p w:rsidR="00B22C97" w:rsidRPr="0074701A" w:rsidRDefault="00B22C97" w:rsidP="00B22C97">
      <w:pPr>
        <w:spacing w:after="0" w:line="240" w:lineRule="auto"/>
        <w:jc w:val="both"/>
        <w:rPr>
          <w:rFonts w:ascii="Times New Roman" w:eastAsiaTheme="minorEastAsia" w:hAnsi="Times New Roman" w:cs="Times New Roman"/>
          <w:sz w:val="16"/>
          <w:szCs w:val="16"/>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15</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Obowiązki kierowników komórek organizacyjnych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Do obowiązków kierowników kierujących komórkami organizacyjnymi w Muzeum należy: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współrealizacja celów działalności Muzeum,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opracowywanie i realizacja planu pracy podległej komórki organizacyjnej,</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sporządzanie sprawozdań z powierzonych zadań,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realizacja przyjętych planów działania Muzeum (w tym budżetu) oraz współdziałanie przy opracowywaniu planów działalności wystawienniczej, edukacyjnej, wydawniczej itp,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planowanie i organizowanie pracy podległego zespołu pracowników,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przygotowanie i nadzór nad prawidłową realizacją  planu urlopów wypoczynkowych przyjętych na dany rok kalendarzowy w kierowanej komórce,</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warunkami pracy i bezpieczeństwem podległych pracowników,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nad zadaniami wykonywanymi przez podwładnych oraz dyscypliną pracy,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zakresów czynności podległych pracowników,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ocena pracy pracowników, zgodnie z przyjętym systemem ocen okresowych,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wnioskowanie w sprawach zatrudniania, zwalniania, wynagradzania, premiowania </w:t>
      </w:r>
      <w:r w:rsidRPr="0074701A">
        <w:rPr>
          <w:rFonts w:ascii="Times New Roman" w:eastAsiaTheme="minorEastAsia" w:hAnsi="Times New Roman" w:cs="Times New Roman"/>
          <w:sz w:val="22"/>
          <w:lang w:bidi="en-US"/>
        </w:rPr>
        <w:br/>
        <w:t xml:space="preserve">i awansowania podległych pracowników,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wnioskowanie w sprawie zmian w systemie wynagradzania, premiowania, oceniania </w:t>
      </w:r>
      <w:r w:rsidRPr="0074701A">
        <w:rPr>
          <w:rFonts w:ascii="Times New Roman" w:eastAsiaTheme="minorEastAsia" w:hAnsi="Times New Roman" w:cs="Times New Roman"/>
          <w:sz w:val="22"/>
          <w:lang w:bidi="en-US"/>
        </w:rPr>
        <w:br/>
        <w:t xml:space="preserve">i motywowania pracowników,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nadzorowanie przestrzegania przez podległych pracowników przepisów prawa, wewnętrznych aktów normatywnych wydawanych przez Dyrektora oraz norm etycznych,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udzielanie instruktażu podległym pracownikom, szkolenie nowo przyjętych pracowników oraz wdrażanie ich do pracy,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analizowanie poziomu kwalifikacji zawodowych podwładnych i planowanie działań w zakresie szkoleń i rozwoju,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analiza racjonalności stanu i struktury zatrudnienia w podległych komórkach,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i aktualizacja projektów procedur w zakresie działalności kierowanej komórki,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współpraca z Archiwum Zakładowym</w:t>
      </w:r>
      <w:r w:rsidRPr="0074701A">
        <w:rPr>
          <w:rFonts w:ascii="Times New Roman" w:eastAsiaTheme="minorEastAsia" w:hAnsi="Times New Roman" w:cs="Times New Roman"/>
          <w:color w:val="FF0000"/>
          <w:sz w:val="22"/>
          <w:lang w:bidi="en-US"/>
        </w:rPr>
        <w:t xml:space="preserve"> </w:t>
      </w:r>
      <w:r w:rsidRPr="0074701A">
        <w:rPr>
          <w:rFonts w:ascii="Times New Roman" w:eastAsiaTheme="minorEastAsia" w:hAnsi="Times New Roman" w:cs="Times New Roman"/>
          <w:sz w:val="22"/>
          <w:lang w:bidi="en-US"/>
        </w:rPr>
        <w:t xml:space="preserve">Muzeum w celu prawidłowego prowadzenia dokumentacji,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reprezentowanie kierowanej komórki na zewnątrz, w tym zawieranie umów i zaciąganie zobowiązań w zakresie udzielonych pełnomocnictw indywidualnych,</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reprezentowanie kierownictwa Muzeum w stosunku do podwładnych, </w:t>
      </w:r>
    </w:p>
    <w:p w:rsidR="00B22C97" w:rsidRPr="0074701A" w:rsidRDefault="00B22C97" w:rsidP="000D653C">
      <w:pPr>
        <w:numPr>
          <w:ilvl w:val="0"/>
          <w:numId w:val="4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wskazanie zastępcy na czas nieobecności, w szczególności spowodowanej chorobą </w:t>
      </w:r>
      <w:r w:rsidRPr="0074701A">
        <w:rPr>
          <w:rFonts w:ascii="Times New Roman" w:eastAsiaTheme="minorEastAsia" w:hAnsi="Times New Roman" w:cs="Times New Roman"/>
          <w:sz w:val="22"/>
          <w:lang w:bidi="en-US"/>
        </w:rPr>
        <w:br/>
        <w:t xml:space="preserve">lub urlopem. </w:t>
      </w:r>
    </w:p>
    <w:p w:rsidR="00B22C97" w:rsidRPr="0074701A" w:rsidRDefault="00B22C97" w:rsidP="00B22C97">
      <w:pPr>
        <w:spacing w:after="0" w:line="240" w:lineRule="auto"/>
        <w:ind w:left="426"/>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16</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Uprawnienia kierowników komórek organizacyjnych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Kierownik komórki organizacyjnej ma prawo do: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wydawania podległym pracownikom poleceń służbowych, wynikających z ich zakresów czynności i obowiązków,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uzyskiwania od właściwych jednostek i służb Muzeum środków rzeczowych, finansowych </w:t>
      </w:r>
      <w:r w:rsidRPr="0074701A">
        <w:rPr>
          <w:rFonts w:ascii="Times New Roman" w:eastAsiaTheme="minorEastAsia" w:hAnsi="Times New Roman" w:cs="Times New Roman"/>
          <w:sz w:val="22"/>
          <w:lang w:bidi="en-US"/>
        </w:rPr>
        <w:br/>
        <w:t xml:space="preserve">i informacji, niezbędnych do terminowej i prawidłowej realizacji przydzielonych zadań,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wnioskowania o zmiany w zakresie organizacji struktury Muzeum, podziału zadań </w:t>
      </w:r>
      <w:r w:rsidRPr="0074701A">
        <w:rPr>
          <w:rFonts w:ascii="Times New Roman" w:eastAsiaTheme="minorEastAsia" w:hAnsi="Times New Roman" w:cs="Times New Roman"/>
          <w:sz w:val="22"/>
          <w:lang w:bidi="en-US"/>
        </w:rPr>
        <w:br/>
        <w:t xml:space="preserve">i procedur funkcjonowania,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uczestniczenia w procesie rekrutacji na wolne stanowiska pracy w kierowanej komórce,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dokonywania oceny okresowej, wnioskowania o przyznanie nagrody lub udzielenie kary </w:t>
      </w:r>
      <w:r w:rsidRPr="0074701A">
        <w:rPr>
          <w:rFonts w:ascii="Times New Roman" w:eastAsiaTheme="minorEastAsia" w:hAnsi="Times New Roman" w:cs="Times New Roman"/>
          <w:sz w:val="22"/>
          <w:lang w:bidi="en-US"/>
        </w:rPr>
        <w:br/>
        <w:t xml:space="preserve">w trybie przewidzianym w stosownych regulaminach,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decydowania o sposobie wykonania przydzielonych zadań i organizowania pracy </w:t>
      </w:r>
      <w:r w:rsidRPr="0074701A">
        <w:rPr>
          <w:rFonts w:ascii="Times New Roman" w:eastAsiaTheme="minorEastAsia" w:hAnsi="Times New Roman" w:cs="Times New Roman"/>
          <w:sz w:val="22"/>
          <w:lang w:bidi="en-US"/>
        </w:rPr>
        <w:br/>
        <w:t xml:space="preserve">w komórce,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udzielania zezwolenia na opuszczenie miejsca pracy,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udzielania urlopów wypoczynkowych, usprawiedliwiania spóźnień i nieobecności, </w:t>
      </w:r>
    </w:p>
    <w:p w:rsidR="00B22C97" w:rsidRPr="0074701A" w:rsidRDefault="00B22C97" w:rsidP="000D653C">
      <w:pPr>
        <w:numPr>
          <w:ilvl w:val="0"/>
          <w:numId w:val="99"/>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podpisywania korespondencji wewnętrznej, </w:t>
      </w:r>
    </w:p>
    <w:p w:rsidR="00B22C97" w:rsidRPr="0074701A" w:rsidRDefault="00B22C97" w:rsidP="000D653C">
      <w:pPr>
        <w:numPr>
          <w:ilvl w:val="0"/>
          <w:numId w:val="99"/>
        </w:numPr>
        <w:tabs>
          <w:tab w:val="left" w:pos="993"/>
        </w:tabs>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podpisywania dokumentów o charakterze zobowiązań, w tym do zawierania umów </w:t>
      </w:r>
      <w:r w:rsidRPr="0074701A">
        <w:rPr>
          <w:rFonts w:ascii="Times New Roman" w:eastAsiaTheme="minorEastAsia" w:hAnsi="Times New Roman" w:cs="Times New Roman"/>
          <w:sz w:val="22"/>
          <w:lang w:bidi="en-US"/>
        </w:rPr>
        <w:br/>
        <w:t xml:space="preserve">w imieniu Muzeum w przypadku posiadania pisemnego pełnomocnictwa udzielonego przez Dyrektora, </w:t>
      </w:r>
    </w:p>
    <w:p w:rsidR="00B22C97" w:rsidRPr="0074701A" w:rsidRDefault="00B22C97" w:rsidP="000D653C">
      <w:pPr>
        <w:numPr>
          <w:ilvl w:val="0"/>
          <w:numId w:val="99"/>
        </w:numPr>
        <w:tabs>
          <w:tab w:val="left" w:pos="993"/>
        </w:tabs>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akceptowanie sprawozdań, wychodzących z podległej komórki.</w:t>
      </w:r>
    </w:p>
    <w:p w:rsidR="00B22C97" w:rsidRPr="0074701A" w:rsidRDefault="00B22C97" w:rsidP="00B22C97">
      <w:pPr>
        <w:spacing w:after="0" w:line="240" w:lineRule="auto"/>
        <w:rPr>
          <w:rFonts w:ascii="Times New Roman" w:eastAsiaTheme="minorEastAsia" w:hAnsi="Times New Roman" w:cs="Times New Roman"/>
          <w:sz w:val="16"/>
          <w:szCs w:val="16"/>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xml:space="preserve">Odpowiedzialność kierowników komórek organizacyjnych </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Kierownik  komórki organizacyjnej ponosi odpowiedzialność za: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realizację planowanych zadań ilościowych, jakościowych i finansowych przewidzianych dla danej komórki,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wypełnianie powierzonych mu zadań i prawidłowe wykorzystanie przyznanych uprawnień,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prawidłowe rozliczenie zadań i zleceń, wykonywanych w komórce,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efekty pracy podległych mu pracowników,</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dyscypliny technicznej, prawnej, ekonomicznej i organizacyjnej </w:t>
      </w:r>
      <w:r w:rsidRPr="0074701A">
        <w:rPr>
          <w:rFonts w:ascii="Times New Roman" w:eastAsiaTheme="minorEastAsia" w:hAnsi="Times New Roman" w:cs="Times New Roman"/>
          <w:sz w:val="22"/>
          <w:lang w:bidi="en-US"/>
        </w:rPr>
        <w:br/>
        <w:t xml:space="preserve">w podejmowanych decyzjach związanych z zakresem zadań komórki organizacyjnej,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poziom dyscypliny pracy oraz przestrzeganie regulaminu pracy, przepisów bhp i ppoż. przez podległych pracowników,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powstanie zaległości w wykorzystaniu, zgodnie z przyjętym planem, urlopów wypoczynkowych  przez podległych pracowników,</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nadzór i kontrolę nad wykorzystaniem przez podwładnych delegowanych na nich uprawnień,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stan i bezpieczeństwo powierzonego mienia,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racjonalność wykorzystania majątku, środków rzeczowych i finansowych Muzeum,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terminową i rzetelną sprawozdawczość, wykonywane analizy i udzielanie informacji </w:t>
      </w:r>
      <w:r w:rsidRPr="0074701A">
        <w:rPr>
          <w:rFonts w:ascii="Times New Roman" w:eastAsiaTheme="minorEastAsia" w:hAnsi="Times New Roman" w:cs="Times New Roman"/>
          <w:sz w:val="22"/>
          <w:lang w:bidi="en-US"/>
        </w:rPr>
        <w:br/>
        <w:t xml:space="preserve">w zakresie zadań komórki,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tajemnicy służbowej i gospodarczej Muzeum, </w:t>
      </w:r>
    </w:p>
    <w:p w:rsidR="00B22C97" w:rsidRPr="0074701A" w:rsidRDefault="00B22C97" w:rsidP="000D653C">
      <w:pPr>
        <w:numPr>
          <w:ilvl w:val="0"/>
          <w:numId w:val="100"/>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zgodność działań komórki organizacyjnej z przepisami prawa (w tym z wewnętrznymi procedurami, regulaminami obowiązującymi w Muzeum).</w:t>
      </w:r>
    </w:p>
    <w:p w:rsidR="00B22C97" w:rsidRPr="0074701A" w:rsidRDefault="00B22C97" w:rsidP="00B22C97">
      <w:pPr>
        <w:spacing w:after="0" w:line="240" w:lineRule="auto"/>
        <w:jc w:val="both"/>
        <w:rPr>
          <w:rFonts w:ascii="Times New Roman" w:eastAsiaTheme="minorEastAsia" w:hAnsi="Times New Roman" w:cs="Times New Roman"/>
          <w:sz w:val="16"/>
          <w:szCs w:val="16"/>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18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Rada Muzeum</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24"/>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 Muzeum działa Rada Muzeum, której członków powołuje i odwołuje Prezydent Miasta Krakowa.</w:t>
      </w:r>
    </w:p>
    <w:p w:rsidR="00B22C97" w:rsidRPr="0074701A" w:rsidRDefault="00B22C97" w:rsidP="000D653C">
      <w:pPr>
        <w:numPr>
          <w:ilvl w:val="3"/>
          <w:numId w:val="24"/>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Rada działa w trybie i na zasadach określonych w  art. 11 ustawy o muzeach . </w:t>
      </w:r>
    </w:p>
    <w:p w:rsidR="00B22C97" w:rsidRPr="0074701A" w:rsidRDefault="00B22C97" w:rsidP="000D653C">
      <w:pPr>
        <w:numPr>
          <w:ilvl w:val="3"/>
          <w:numId w:val="24"/>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Rada Muzeum składa się z 15 członków. </w:t>
      </w:r>
    </w:p>
    <w:p w:rsidR="00B22C97" w:rsidRPr="0074701A" w:rsidRDefault="00B22C97" w:rsidP="00B22C97">
      <w:pPr>
        <w:spacing w:after="0" w:line="240" w:lineRule="auto"/>
        <w:ind w:left="426" w:hanging="426"/>
        <w:rPr>
          <w:rFonts w:ascii="Times New Roman" w:eastAsiaTheme="minorEastAsia" w:hAnsi="Times New Roman" w:cs="Times New Roman"/>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 xml:space="preserve">III.   KOMÓRKI ORGANIZACYJNE ORAZ STANOWISKA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 xml:space="preserve">PODLEGŁE BEZPOŚREDNIO DYREKTOROWI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color w:val="000000"/>
          <w:szCs w:val="24"/>
          <w:u w:val="single"/>
          <w:lang w:bidi="en-US"/>
        </w:rPr>
      </w:pPr>
      <w:r w:rsidRPr="0074701A">
        <w:rPr>
          <w:rFonts w:ascii="Times New Roman" w:eastAsia="Calibri" w:hAnsi="Times New Roman" w:cs="Times New Roman"/>
          <w:b/>
          <w:bCs/>
          <w:color w:val="000000"/>
          <w:szCs w:val="24"/>
          <w:u w:val="single"/>
          <w:lang w:bidi="en-US"/>
        </w:rPr>
        <w:t>PION DYREKTORA</w:t>
      </w:r>
    </w:p>
    <w:p w:rsidR="00B22C97" w:rsidRPr="0074701A" w:rsidRDefault="00B22C97" w:rsidP="00B22C97">
      <w:pPr>
        <w:autoSpaceDE w:val="0"/>
        <w:autoSpaceDN w:val="0"/>
        <w:adjustRightInd w:val="0"/>
        <w:spacing w:after="0" w:line="240" w:lineRule="auto"/>
        <w:rPr>
          <w:rFonts w:ascii="Times New Roman" w:eastAsia="Calibri" w:hAnsi="Times New Roman" w:cs="Times New Roman"/>
          <w:color w:val="000000"/>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B22C97" w:rsidP="00B22C97">
      <w:pPr>
        <w:shd w:val="clear" w:color="auto" w:fill="FFFFFF" w:themeFill="background1"/>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19</w:t>
      </w:r>
    </w:p>
    <w:p w:rsidR="00B22C97" w:rsidRPr="0074701A" w:rsidRDefault="00B22C97" w:rsidP="00B22C97">
      <w:pPr>
        <w:shd w:val="clear" w:color="auto" w:fill="FFFFFF" w:themeFill="background1"/>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Komórki i stanowiska podległe Dyrektorowi</w:t>
      </w:r>
    </w:p>
    <w:p w:rsidR="00B22C97" w:rsidRPr="0074701A" w:rsidRDefault="00B22C97" w:rsidP="00B22C97">
      <w:pPr>
        <w:shd w:val="clear" w:color="auto" w:fill="FFFFFF" w:themeFill="background1"/>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B26C73" w:rsidRDefault="00B22C97" w:rsidP="00B22C97">
      <w:p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Dyrektorowi Muzeum podlegają bezpośrednio następujące stanowiska oraz komórki organizacyjne:</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Zastępca Dyrektora ds. Programowych,</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Zastępca Dyrektora ds. Organizacji Działalności Podstawowej,</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Zastępca Dyrektora ds. Administracyjno-Technicznych,</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Główny Księgowy,</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 xml:space="preserve">Kurator Muzeum Krakowa, </w:t>
      </w:r>
    </w:p>
    <w:p w:rsidR="00FD550E" w:rsidRPr="00B26C73" w:rsidRDefault="00FD550E"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Kurator Niematerialnego Dziedzictwa Krakowa</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Sekretariat Muzeum,</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Kancelaria Dyrektora,</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Dział Kadr i Płac,</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Dział Prawny,</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Dział Edukacji,</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Sekcja Wspomagania Procesów Zarządzania,</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Specjalista ds. BHP,</w:t>
      </w:r>
    </w:p>
    <w:p w:rsidR="00B22C97" w:rsidRPr="00B26C73" w:rsidRDefault="00B22C97" w:rsidP="000D653C">
      <w:pPr>
        <w:numPr>
          <w:ilvl w:val="0"/>
          <w:numId w:val="28"/>
        </w:num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r w:rsidRPr="00B26C73">
        <w:rPr>
          <w:rFonts w:ascii="Times New Roman" w:eastAsia="Calibri" w:hAnsi="Times New Roman" w:cs="Times New Roman"/>
          <w:noProof/>
          <w:color w:val="000000"/>
          <w:sz w:val="22"/>
          <w:lang w:bidi="en-US"/>
        </w:rPr>
        <w:t>Inspektor Ochrony Danych  Osobowych.</w:t>
      </w:r>
    </w:p>
    <w:p w:rsidR="00B22C97" w:rsidRPr="00B26C73" w:rsidRDefault="00B22C97" w:rsidP="00B22C97">
      <w:pPr>
        <w:shd w:val="clear" w:color="auto" w:fill="FFFFFF" w:themeFill="background1"/>
        <w:autoSpaceDE w:val="0"/>
        <w:autoSpaceDN w:val="0"/>
        <w:adjustRightInd w:val="0"/>
        <w:spacing w:after="0" w:line="240" w:lineRule="auto"/>
        <w:rPr>
          <w:rFonts w:ascii="Times New Roman" w:eastAsia="Calibri" w:hAnsi="Times New Roman" w:cs="Times New Roman"/>
          <w:noProof/>
          <w:color w:val="000000"/>
          <w:sz w:val="22"/>
          <w:lang w:bidi="en-US"/>
        </w:rPr>
      </w:pPr>
    </w:p>
    <w:p w:rsidR="00B22C97" w:rsidRPr="00B26C73" w:rsidRDefault="00B22C97" w:rsidP="00B22C97">
      <w:pPr>
        <w:autoSpaceDE w:val="0"/>
        <w:autoSpaceDN w:val="0"/>
        <w:adjustRightInd w:val="0"/>
        <w:spacing w:after="0" w:line="240" w:lineRule="auto"/>
        <w:jc w:val="center"/>
        <w:rPr>
          <w:rFonts w:ascii="Times New Roman" w:eastAsia="Calibri" w:hAnsi="Times New Roman" w:cs="Times New Roman"/>
          <w:b/>
          <w:noProof/>
          <w:color w:val="000000"/>
          <w:sz w:val="22"/>
          <w:lang w:bidi="en-US"/>
        </w:rPr>
      </w:pPr>
      <w:r w:rsidRPr="00B26C73">
        <w:rPr>
          <w:rFonts w:ascii="Times New Roman" w:eastAsia="Calibri" w:hAnsi="Times New Roman" w:cs="Times New Roman"/>
          <w:b/>
          <w:noProof/>
          <w:color w:val="000000"/>
          <w:sz w:val="22"/>
          <w:lang w:bidi="en-US"/>
        </w:rPr>
        <w:t>§ 20</w:t>
      </w:r>
    </w:p>
    <w:p w:rsidR="00B22C97" w:rsidRPr="00B26C73" w:rsidRDefault="00B22C97" w:rsidP="00B22C97">
      <w:pPr>
        <w:autoSpaceDE w:val="0"/>
        <w:autoSpaceDN w:val="0"/>
        <w:adjustRightInd w:val="0"/>
        <w:spacing w:after="0" w:line="240" w:lineRule="auto"/>
        <w:jc w:val="center"/>
        <w:rPr>
          <w:rFonts w:ascii="Times New Roman" w:eastAsia="Calibri" w:hAnsi="Times New Roman" w:cs="Times New Roman"/>
          <w:b/>
          <w:noProof/>
          <w:color w:val="000000"/>
          <w:sz w:val="22"/>
          <w:lang w:bidi="en-US"/>
        </w:rPr>
      </w:pPr>
      <w:r w:rsidRPr="00B26C73">
        <w:rPr>
          <w:rFonts w:ascii="Times New Roman" w:eastAsia="Calibri" w:hAnsi="Times New Roman" w:cs="Times New Roman"/>
          <w:b/>
          <w:noProof/>
          <w:color w:val="000000"/>
          <w:sz w:val="22"/>
          <w:lang w:bidi="en-US"/>
        </w:rPr>
        <w:t>Organy opiniodawczo – doradcze</w:t>
      </w:r>
    </w:p>
    <w:p w:rsidR="00B22C97" w:rsidRPr="00B26C73" w:rsidRDefault="00B22C97" w:rsidP="00B22C97">
      <w:pPr>
        <w:autoSpaceDE w:val="0"/>
        <w:autoSpaceDN w:val="0"/>
        <w:adjustRightInd w:val="0"/>
        <w:spacing w:after="0" w:line="240" w:lineRule="auto"/>
        <w:jc w:val="center"/>
        <w:rPr>
          <w:rFonts w:ascii="Times New Roman" w:eastAsia="Calibri" w:hAnsi="Times New Roman" w:cs="Times New Roman"/>
          <w:b/>
          <w:noProof/>
          <w:color w:val="000000"/>
          <w:sz w:val="22"/>
          <w:lang w:bidi="en-US"/>
        </w:rPr>
      </w:pPr>
    </w:p>
    <w:p w:rsidR="00B22C97" w:rsidRPr="00B26C73" w:rsidRDefault="00B22C97" w:rsidP="000D653C">
      <w:pPr>
        <w:numPr>
          <w:ilvl w:val="0"/>
          <w:numId w:val="29"/>
        </w:numPr>
        <w:spacing w:after="0" w:line="240" w:lineRule="auto"/>
        <w:ind w:left="426" w:hanging="426"/>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Dyrektor kieruje Muzeum przy pomocy organów opiniodawczo-doradczych, w skład których wchodzą: </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Kolegium Doradcze, </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Kolegium Dyrekcyjne, </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Kolegium Edukacyjne, </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 xml:space="preserve">Kolegium Wydawnicze,  </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Kolegium Strategiczne</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Stała Komisja Inwentaryzacyjna,</w:t>
      </w:r>
    </w:p>
    <w:p w:rsidR="00B22C97" w:rsidRPr="00B26C73" w:rsidRDefault="00B22C97" w:rsidP="000D653C">
      <w:pPr>
        <w:numPr>
          <w:ilvl w:val="1"/>
          <w:numId w:val="19"/>
        </w:numPr>
        <w:spacing w:after="0" w:line="240" w:lineRule="auto"/>
        <w:jc w:val="both"/>
        <w:rPr>
          <w:rFonts w:ascii="Times New Roman" w:eastAsiaTheme="minorEastAsia" w:hAnsi="Times New Roman" w:cs="Times New Roman"/>
          <w:noProof/>
          <w:sz w:val="22"/>
          <w:lang w:bidi="en-US"/>
        </w:rPr>
      </w:pPr>
      <w:r w:rsidRPr="00B26C73">
        <w:rPr>
          <w:rFonts w:ascii="Times New Roman" w:eastAsiaTheme="minorEastAsia" w:hAnsi="Times New Roman" w:cs="Times New Roman"/>
          <w:noProof/>
          <w:sz w:val="22"/>
          <w:lang w:bidi="en-US"/>
        </w:rPr>
        <w:t>Kolegium  Kuratorów i Kierowników Oddziałów,</w:t>
      </w:r>
    </w:p>
    <w:p w:rsidR="00B22C97" w:rsidRPr="0074701A" w:rsidRDefault="00B22C97" w:rsidP="000D653C">
      <w:pPr>
        <w:numPr>
          <w:ilvl w:val="1"/>
          <w:numId w:val="1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Kolegium Kierowników,</w:t>
      </w:r>
    </w:p>
    <w:p w:rsidR="00B22C97" w:rsidRPr="0074701A" w:rsidRDefault="00B22C97" w:rsidP="000D653C">
      <w:pPr>
        <w:numPr>
          <w:ilvl w:val="1"/>
          <w:numId w:val="1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Zebranie Ogółu Załogi.</w:t>
      </w:r>
    </w:p>
    <w:p w:rsidR="00B22C97" w:rsidRPr="0074701A" w:rsidRDefault="00B22C97" w:rsidP="000D653C">
      <w:pPr>
        <w:numPr>
          <w:ilvl w:val="0"/>
          <w:numId w:val="29"/>
        </w:numPr>
        <w:suppressAutoHyphens/>
        <w:spacing w:after="0" w:line="240" w:lineRule="auto"/>
        <w:ind w:left="426" w:hanging="426"/>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W Muzeum działają  dodatkowe organy opiniodawczo – doradcze w postaci:</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Kolegium Wydawniczego – pracami którego kieruje Zastępca Dyrektora ds. Programowych,</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Komisji Konserwatorskiej Muzealiów – pracami której kieruje Zastępca Dyrektora </w:t>
      </w:r>
      <w:r w:rsidRPr="0074701A">
        <w:rPr>
          <w:rFonts w:ascii="Times New Roman" w:eastAsia="Times New Roman" w:hAnsi="Times New Roman" w:cs="Times New Roman"/>
          <w:sz w:val="22"/>
          <w:lang w:eastAsia="zh-CN" w:bidi="en-US"/>
        </w:rPr>
        <w:br/>
        <w:t>ds. Organizacji Działalności Podstawowej,</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Komisji Konserwatorskiej Nieruchomości - pracami której kieruje Zastępca Dyrektora </w:t>
      </w:r>
      <w:r w:rsidRPr="0074701A">
        <w:rPr>
          <w:rFonts w:ascii="Times New Roman" w:eastAsia="Times New Roman" w:hAnsi="Times New Roman" w:cs="Times New Roman"/>
          <w:sz w:val="22"/>
          <w:lang w:eastAsia="zh-CN" w:bidi="en-US"/>
        </w:rPr>
        <w:br/>
        <w:t>ds. Organizacji Działalności Podstawowej,</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Komisji Nabytków Muzealnych - pracami której kieruje Zastępca Dyrektora ds. Organizacji Działalności Podstawowej,</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lastRenderedPageBreak/>
        <w:t>Komisji Zakupów i Wyceny Materiałów Archiwalno-bibliotecznych - której pracami kieruje Zastępca Dyrektora ds. Programowych,</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Komisji Likwidacyjnej i Kasacyjnej – której pracami kieruje Zastępca Dyrektora </w:t>
      </w:r>
      <w:r w:rsidRPr="0074701A">
        <w:rPr>
          <w:rFonts w:ascii="Times New Roman" w:eastAsia="Times New Roman" w:hAnsi="Times New Roman" w:cs="Times New Roman"/>
          <w:sz w:val="22"/>
          <w:lang w:eastAsia="zh-CN" w:bidi="en-US"/>
        </w:rPr>
        <w:br/>
        <w:t>ds. Administracyjno-Technicznych,</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Komisji Socjalnej - pracami której koordynuje Dział Kadr i Płac, </w:t>
      </w:r>
    </w:p>
    <w:p w:rsidR="00B22C97" w:rsidRPr="0074701A" w:rsidRDefault="00B22C97" w:rsidP="000D653C">
      <w:pPr>
        <w:numPr>
          <w:ilvl w:val="2"/>
          <w:numId w:val="47"/>
        </w:numPr>
        <w:suppressAutoHyphens/>
        <w:spacing w:after="0" w:line="240" w:lineRule="auto"/>
        <w:ind w:left="993"/>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Komisji BHP – pracami której koordynuje Specjalista ds. BHP</w:t>
      </w:r>
    </w:p>
    <w:p w:rsidR="00B22C97" w:rsidRPr="0074701A" w:rsidRDefault="00B22C97" w:rsidP="000D653C">
      <w:pPr>
        <w:numPr>
          <w:ilvl w:val="0"/>
          <w:numId w:val="29"/>
        </w:numPr>
        <w:suppressAutoHyphens/>
        <w:spacing w:after="0" w:line="240" w:lineRule="auto"/>
        <w:ind w:left="426" w:hanging="426"/>
        <w:jc w:val="both"/>
        <w:rPr>
          <w:rFonts w:ascii="Times New Roman" w:eastAsia="Times New Roman" w:hAnsi="Times New Roman" w:cs="Times New Roman"/>
          <w:sz w:val="22"/>
          <w:lang w:eastAsia="zh-CN" w:bidi="en-US"/>
        </w:rPr>
      </w:pPr>
      <w:r w:rsidRPr="0074701A">
        <w:rPr>
          <w:rFonts w:ascii="Times New Roman" w:eastAsia="Times New Roman" w:hAnsi="Times New Roman" w:cs="Times New Roman"/>
          <w:sz w:val="22"/>
          <w:lang w:eastAsia="zh-CN" w:bidi="en-US"/>
        </w:rPr>
        <w:t xml:space="preserve">Skład osobowy oraz szczegółowy zakres i tryb działania organów opiniodawczo-doradczych wymienionych w ust. 1 określony jest w zarządzeniach Dyrektora. </w:t>
      </w:r>
    </w:p>
    <w:p w:rsidR="008C055E" w:rsidRPr="0074701A" w:rsidRDefault="008C055E" w:rsidP="00B22C97">
      <w:pPr>
        <w:shd w:val="clear" w:color="auto" w:fill="FFFFFF" w:themeFill="background1"/>
        <w:spacing w:after="200" w:line="240" w:lineRule="auto"/>
        <w:ind w:left="567"/>
        <w:jc w:val="center"/>
        <w:rPr>
          <w:rFonts w:ascii="Times New Roman" w:eastAsiaTheme="minorEastAsia" w:hAnsi="Times New Roman" w:cs="Times New Roman"/>
          <w:b/>
          <w:sz w:val="22"/>
          <w:lang w:bidi="en-US"/>
        </w:rPr>
      </w:pPr>
    </w:p>
    <w:p w:rsidR="00B22C97" w:rsidRPr="0074701A" w:rsidRDefault="00B22C97" w:rsidP="00B22C97">
      <w:pPr>
        <w:shd w:val="clear" w:color="auto" w:fill="FFFFFF" w:themeFill="background1"/>
        <w:spacing w:after="200" w:line="240" w:lineRule="auto"/>
        <w:ind w:left="567"/>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21</w:t>
      </w:r>
    </w:p>
    <w:p w:rsidR="00B22C97" w:rsidRPr="0074701A" w:rsidRDefault="00B22C97" w:rsidP="00B22C97">
      <w:pPr>
        <w:shd w:val="clear" w:color="auto" w:fill="FFFFFF" w:themeFill="background1"/>
        <w:spacing w:after="200" w:line="240" w:lineRule="auto"/>
        <w:ind w:left="567"/>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Sekcja wspomagania procesów zarządzania</w:t>
      </w:r>
    </w:p>
    <w:p w:rsidR="00B22C97" w:rsidRPr="0074701A" w:rsidRDefault="00B22C97" w:rsidP="00B22C97">
      <w:pPr>
        <w:shd w:val="clear" w:color="auto" w:fill="FFFFFF" w:themeFill="background1"/>
        <w:spacing w:after="200" w:line="240" w:lineRule="auto"/>
        <w:ind w:left="567"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1.</w:t>
      </w:r>
      <w:r w:rsidRPr="0074701A">
        <w:rPr>
          <w:rFonts w:ascii="Times New Roman" w:eastAsiaTheme="minorEastAsia" w:hAnsi="Times New Roman" w:cs="Times New Roman"/>
          <w:sz w:val="22"/>
          <w:lang w:bidi="en-US"/>
        </w:rPr>
        <w:tab/>
        <w:t xml:space="preserve">Sekcja wspomagania procesów zarządzania zajmuje się realizacją zadań z zakresu koordynowania i monitorowania zarządzania projektami, koordynowania zarządzania strategicznego w Muzeum oraz usprawniania procesów. </w:t>
      </w:r>
    </w:p>
    <w:p w:rsidR="00B22C97" w:rsidRPr="0074701A" w:rsidRDefault="00B22C97" w:rsidP="00B22C97">
      <w:pPr>
        <w:shd w:val="clear" w:color="auto" w:fill="FFFFFF" w:themeFill="background1"/>
        <w:tabs>
          <w:tab w:val="left" w:pos="426"/>
        </w:tabs>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2.</w:t>
      </w:r>
      <w:r w:rsidRPr="0074701A">
        <w:rPr>
          <w:rFonts w:ascii="Times New Roman" w:eastAsiaTheme="minorEastAsia" w:hAnsi="Times New Roman" w:cs="Times New Roman"/>
          <w:sz w:val="22"/>
          <w:lang w:bidi="en-US"/>
        </w:rPr>
        <w:tab/>
        <w:t>Sekcją wspomagania procesów zarządzania kieruje Kierownik Sekcji.</w:t>
      </w:r>
    </w:p>
    <w:p w:rsidR="00B22C97" w:rsidRPr="0074701A" w:rsidRDefault="00B22C97" w:rsidP="00B22C97">
      <w:pPr>
        <w:shd w:val="clear" w:color="auto" w:fill="FFFFFF" w:themeFill="background1"/>
        <w:tabs>
          <w:tab w:val="left" w:pos="426"/>
        </w:tabs>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3.</w:t>
      </w:r>
      <w:r w:rsidRPr="0074701A">
        <w:rPr>
          <w:rFonts w:ascii="Times New Roman" w:eastAsiaTheme="minorEastAsia" w:hAnsi="Times New Roman" w:cs="Times New Roman"/>
          <w:sz w:val="22"/>
          <w:lang w:bidi="en-US"/>
        </w:rPr>
        <w:tab/>
        <w:t xml:space="preserve">W zakresie koordynowania i monitorowania zarządzania projektami Sekcja w ramach swoich obowiązków: </w:t>
      </w:r>
    </w:p>
    <w:p w:rsidR="00B22C97" w:rsidRPr="0074701A" w:rsidRDefault="00B22C97" w:rsidP="000D653C">
      <w:pPr>
        <w:numPr>
          <w:ilvl w:val="0"/>
          <w:numId w:val="102"/>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nadzór nad prawidłową i terminową realizacją projektów, sygnalizuje ewentualne zagrożenia związane z procesem ich realizacji,</w:t>
      </w:r>
    </w:p>
    <w:p w:rsidR="00B22C97" w:rsidRPr="0074701A" w:rsidRDefault="00B22C97" w:rsidP="000D653C">
      <w:pPr>
        <w:numPr>
          <w:ilvl w:val="0"/>
          <w:numId w:val="102"/>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wspiera Dyrekcję w zarządzaniu portfelem projektów, przygotowuje raporty zbiorcze </w:t>
      </w:r>
      <w:r w:rsidRPr="0074701A">
        <w:rPr>
          <w:rFonts w:ascii="Times New Roman" w:eastAsiaTheme="minorEastAsia" w:hAnsi="Times New Roman" w:cs="Times New Roman"/>
          <w:sz w:val="22"/>
          <w:lang w:bidi="en-US"/>
        </w:rPr>
        <w:br/>
        <w:t>z przebiegu projektów,</w:t>
      </w:r>
    </w:p>
    <w:p w:rsidR="00B22C97" w:rsidRPr="0074701A" w:rsidRDefault="00B22C97" w:rsidP="000D653C">
      <w:pPr>
        <w:numPr>
          <w:ilvl w:val="0"/>
          <w:numId w:val="102"/>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wspiera kierowników projektów w zakresie metodyki zarządzania projektami oraz przygotowywania dokumentów projektowych,</w:t>
      </w:r>
    </w:p>
    <w:p w:rsidR="00B22C97" w:rsidRPr="0074701A" w:rsidRDefault="00B22C97" w:rsidP="000D653C">
      <w:pPr>
        <w:numPr>
          <w:ilvl w:val="0"/>
          <w:numId w:val="102"/>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prace nad rozwojem systemu zarządzania projektami w Muzeum, </w:t>
      </w:r>
    </w:p>
    <w:p w:rsidR="00B22C97" w:rsidRPr="0074701A" w:rsidRDefault="00B22C97" w:rsidP="000D653C">
      <w:pPr>
        <w:numPr>
          <w:ilvl w:val="0"/>
          <w:numId w:val="102"/>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zapewnia sprawny obieg dokumentacji projektowej (zajmuje się zarządzaniem informacją </w:t>
      </w:r>
      <w:r w:rsidRPr="0074701A">
        <w:rPr>
          <w:rFonts w:ascii="Times New Roman" w:eastAsiaTheme="minorEastAsia" w:hAnsi="Times New Roman" w:cs="Times New Roman"/>
          <w:sz w:val="22"/>
          <w:lang w:bidi="en-US"/>
        </w:rPr>
        <w:br/>
        <w:t>i dokumentacją projektową),</w:t>
      </w:r>
    </w:p>
    <w:p w:rsidR="00B22C97" w:rsidRPr="0074701A" w:rsidRDefault="00B22C97" w:rsidP="00B22C97">
      <w:pPr>
        <w:shd w:val="clear" w:color="auto" w:fill="FFFFFF" w:themeFill="background1"/>
        <w:tabs>
          <w:tab w:val="left" w:pos="426"/>
        </w:tabs>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w:t>
      </w:r>
      <w:r w:rsidRPr="0074701A">
        <w:rPr>
          <w:rFonts w:ascii="Times New Roman" w:eastAsiaTheme="minorEastAsia" w:hAnsi="Times New Roman" w:cs="Times New Roman"/>
          <w:sz w:val="22"/>
          <w:lang w:bidi="en-US"/>
        </w:rPr>
        <w:tab/>
        <w:t>W zakresie koordynowania zarządzania strategicznego, Sekcja w ramach swoich obowiązków:</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związane z opracowaniem i wdrażaniem strategii Muzeum,</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monitoruje postępy w realizacji strategii,</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przedstawicielami innych komórek organizacyjnych oraz zespołów projektowych przy realizacji zadań wskazanych w strategii,</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organizuje spotkania Kolegium Strategicznego i konwent strategiczny,</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realizuje zadania z zakresu wewnętrznego zarządzania informacją - przygotowuje i przetwarza dane na potrzeby Strategii,</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realizuje zadania z zakresu informacji na temat strategii oraz promocji strategii,</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realizuje zadania z zakresu kontroli zarządczej - zarządzanie ryzykiem, samoocena,</w:t>
      </w:r>
    </w:p>
    <w:p w:rsidR="00B22C97" w:rsidRPr="0074701A" w:rsidRDefault="00B22C97" w:rsidP="000D653C">
      <w:pPr>
        <w:numPr>
          <w:ilvl w:val="0"/>
          <w:numId w:val="103"/>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monitoruje projekty strategiczne.</w:t>
      </w:r>
    </w:p>
    <w:p w:rsidR="00B22C97" w:rsidRPr="0074701A" w:rsidRDefault="00B22C97" w:rsidP="00B22C97">
      <w:pPr>
        <w:spacing w:after="0" w:line="240" w:lineRule="auto"/>
        <w:jc w:val="both"/>
        <w:rPr>
          <w:rFonts w:ascii="Times New Roman" w:hAnsi="Times New Roman" w:cs="Times New Roman"/>
          <w:sz w:val="22"/>
        </w:rPr>
      </w:pPr>
      <w:r w:rsidRPr="0074701A">
        <w:rPr>
          <w:rFonts w:ascii="Times New Roman" w:hAnsi="Times New Roman" w:cs="Times New Roman"/>
          <w:sz w:val="22"/>
        </w:rPr>
        <w:t>5. W zakresie usprawniania procesów, Sekcja w ramach swoich obowiązków:</w:t>
      </w:r>
    </w:p>
    <w:p w:rsidR="00B22C97" w:rsidRPr="0074701A" w:rsidRDefault="00B22C97" w:rsidP="000D653C">
      <w:pPr>
        <w:numPr>
          <w:ilvl w:val="6"/>
          <w:numId w:val="122"/>
        </w:numPr>
        <w:spacing w:after="0" w:line="240" w:lineRule="auto"/>
        <w:ind w:left="851" w:hanging="284"/>
        <w:contextualSpacing/>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bidi="en-US"/>
        </w:rPr>
        <w:t xml:space="preserve">inicjuje działania i projekty mające na celu zwiększanie skuteczności i sprawności działania Muzeum </w:t>
      </w:r>
    </w:p>
    <w:p w:rsidR="00B22C97" w:rsidRPr="0074701A" w:rsidRDefault="00B22C97" w:rsidP="000D653C">
      <w:pPr>
        <w:numPr>
          <w:ilvl w:val="6"/>
          <w:numId w:val="122"/>
        </w:numPr>
        <w:spacing w:after="0" w:line="240" w:lineRule="auto"/>
        <w:ind w:left="851" w:hanging="284"/>
        <w:contextualSpacing/>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bidi="en-US"/>
        </w:rPr>
        <w:t xml:space="preserve">obsługuje proces zgłaszania i wdrażania inicjatyw w zakresie wprowadzania usprawnień, przedstawianych przez pracowników Muzeum, w tym: zbiera propozycje usprawnień, konsultuje inicjatywy z jednostkami organizacyjnymi i osobami których one dotyczą, opiniuje propozycje i przedstawia Dyrekcji rekomendacje w zakresie ich wdrażania  </w:t>
      </w:r>
    </w:p>
    <w:p w:rsidR="00B22C97" w:rsidRPr="0074701A" w:rsidRDefault="00B22C97" w:rsidP="000D653C">
      <w:pPr>
        <w:numPr>
          <w:ilvl w:val="6"/>
          <w:numId w:val="122"/>
        </w:numPr>
        <w:spacing w:after="0" w:line="240" w:lineRule="auto"/>
        <w:ind w:left="851" w:hanging="284"/>
        <w:contextualSpacing/>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bidi="en-US"/>
        </w:rPr>
        <w:t xml:space="preserve">monitoruje projekty, których celem jest wdrażanie usprawnień </w:t>
      </w:r>
    </w:p>
    <w:p w:rsidR="00B22C97" w:rsidRPr="0074701A" w:rsidRDefault="00B22C97" w:rsidP="000D653C">
      <w:pPr>
        <w:numPr>
          <w:ilvl w:val="6"/>
          <w:numId w:val="122"/>
        </w:numPr>
        <w:spacing w:after="0" w:line="240" w:lineRule="auto"/>
        <w:ind w:left="851" w:hanging="284"/>
        <w:contextualSpacing/>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bidi="en-US"/>
        </w:rPr>
        <w:t>zgłasza propozycje zmian w zakresie obowiązujących w Muzeum procedur, w związku z wprowadzanymi usprawnieniami</w:t>
      </w:r>
    </w:p>
    <w:p w:rsidR="00B22C97" w:rsidRPr="0074701A" w:rsidRDefault="00B22C97" w:rsidP="00B22C97">
      <w:pPr>
        <w:shd w:val="clear" w:color="auto" w:fill="FFFFFF" w:themeFill="background1"/>
        <w:spacing w:after="200" w:line="276" w:lineRule="auto"/>
        <w:ind w:left="426"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6.</w:t>
      </w:r>
      <w:r w:rsidRPr="0074701A">
        <w:rPr>
          <w:rFonts w:ascii="Times New Roman" w:eastAsiaTheme="minorEastAsia" w:hAnsi="Times New Roman" w:cs="Times New Roman"/>
          <w:sz w:val="22"/>
          <w:lang w:bidi="en-US"/>
        </w:rPr>
        <w:tab/>
        <w:t>Sekcja wspomagania procesów zarządzania w wewnętrznym obiegu dokumentacji używa symbolu ZAZ.</w:t>
      </w:r>
    </w:p>
    <w:p w:rsidR="00B22C97" w:rsidRPr="0074701A" w:rsidRDefault="00B22C97" w:rsidP="00B22C97">
      <w:pPr>
        <w:shd w:val="clear" w:color="auto" w:fill="FFFFFF" w:themeFill="background1"/>
        <w:spacing w:after="200" w:line="240" w:lineRule="auto"/>
        <w:ind w:left="567"/>
        <w:jc w:val="center"/>
        <w:rPr>
          <w:rFonts w:ascii="Times New Roman" w:eastAsiaTheme="minorEastAsia" w:hAnsi="Times New Roman" w:cs="Times New Roman"/>
          <w:b/>
          <w:sz w:val="22"/>
          <w:lang w:bidi="en-US"/>
        </w:rPr>
      </w:pPr>
    </w:p>
    <w:p w:rsidR="008C055E" w:rsidRPr="0074701A" w:rsidRDefault="008C055E"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lastRenderedPageBreak/>
        <w:t>§ 22</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Sekretariat Muzeum</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0D653C">
      <w:pPr>
        <w:numPr>
          <w:ilvl w:val="1"/>
          <w:numId w:val="31"/>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Sekretariat Muzeum prowadzi całokształt spraw związanych z obsługą biurową Muzeum, realizowanych zgodnie z obowiązującą Instrukcją kancelaryjną. Sekretariat jest komórka organizacyjną Muzeum w randze działu.</w:t>
      </w:r>
    </w:p>
    <w:p w:rsidR="00B22C97" w:rsidRPr="0074701A" w:rsidRDefault="00B22C97" w:rsidP="000D653C">
      <w:pPr>
        <w:numPr>
          <w:ilvl w:val="1"/>
          <w:numId w:val="31"/>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Sekretariatu jest Kierownik sekretariatu.</w:t>
      </w:r>
    </w:p>
    <w:p w:rsidR="00B22C97" w:rsidRPr="0074701A" w:rsidRDefault="00B22C97" w:rsidP="000D653C">
      <w:pPr>
        <w:numPr>
          <w:ilvl w:val="1"/>
          <w:numId w:val="31"/>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Sekretariat  w ramach swoich obowiązków:</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obsługę biurową Muzeum, w tym obsługę dziennika podawczego, również w wersji elektronicznej,</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uczestniczy, we współpracy z Kancelarią Dyrektora, w przekazywaniu informacji pomiędzy Dyrekcją a pracownikami Muzeum przy wykorzystaniu narzędzi elektronicznych, </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przyjmuje korespondencję i przekazuje ją poszczególnym komórkom organizacyjnym zgodnie ze wskazaniami osób dokonujących dekretacji dokumentów, również w formie elektronicznej,</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przyjmuje telefony, faksy, pocztę elektroniczną i przekazuje ją (łączy) właściwym pracownikom lub komórkom organizacyjnym,</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ewidencjonuje pocztę przychodzącą i wychodzącą w obowiązującym systemie obiegu dokumentacji,</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val="en-US" w:bidi="en-US"/>
        </w:rPr>
      </w:pPr>
      <w:r w:rsidRPr="0074701A">
        <w:rPr>
          <w:rFonts w:ascii="Times New Roman" w:eastAsiaTheme="minorEastAsia" w:hAnsi="Times New Roman" w:cs="Times New Roman"/>
          <w:sz w:val="22"/>
          <w:lang w:val="en-US" w:bidi="en-US"/>
        </w:rPr>
        <w:t xml:space="preserve">prowadzi wysyłkę korespondencji, </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przyjmuje interesantów i udziela im niezbędnej informacji o sposobie załatwienia danej sprawy lub o komórce organizacyjnej kompetentnej w tym zakresie, </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zapewnia, we współpracy z Kancelarią Dyrektora, bieżącą obsługę spotkań Dyrekcji, zebrań i konferencji oraz wyjazdów służbowych, </w:t>
      </w:r>
    </w:p>
    <w:p w:rsidR="00B22C97" w:rsidRPr="0074701A" w:rsidRDefault="00B22C97" w:rsidP="000D653C">
      <w:pPr>
        <w:numPr>
          <w:ilvl w:val="1"/>
          <w:numId w:val="50"/>
        </w:numPr>
        <w:shd w:val="clear" w:color="auto" w:fill="FFFFFF" w:themeFill="background1"/>
        <w:spacing w:after="0" w:line="240" w:lineRule="auto"/>
        <w:ind w:left="1134"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wspólnie z Asystentem Dyrektora, kalendarz spotkań Dyrekcji oraz kontrolę terminów spotkań.</w:t>
      </w:r>
    </w:p>
    <w:p w:rsidR="00B22C97" w:rsidRPr="0074701A" w:rsidRDefault="00B22C97" w:rsidP="00B22C97">
      <w:pPr>
        <w:shd w:val="clear" w:color="auto" w:fill="FFFFFF" w:themeFill="background1"/>
        <w:tabs>
          <w:tab w:val="left" w:pos="-142"/>
        </w:tabs>
        <w:spacing w:after="200" w:line="240" w:lineRule="auto"/>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 Sekretariat w wewnętrznym obiegu dokumentacji używa symbolu SE.</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23</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Kancelaria Dyrektora</w:t>
      </w:r>
    </w:p>
    <w:p w:rsidR="00B22C97" w:rsidRPr="0074701A" w:rsidRDefault="00B22C97" w:rsidP="00B22C97">
      <w:pPr>
        <w:shd w:val="clear" w:color="auto" w:fill="FFFFFF" w:themeFill="background1"/>
        <w:spacing w:after="200" w:line="240" w:lineRule="auto"/>
        <w:contextualSpacing/>
        <w:rPr>
          <w:rFonts w:ascii="Times New Roman" w:eastAsiaTheme="minorEastAsia" w:hAnsi="Times New Roman" w:cs="Times New Roman"/>
          <w:sz w:val="22"/>
          <w:lang w:bidi="en-US"/>
        </w:rPr>
      </w:pPr>
    </w:p>
    <w:p w:rsidR="00B22C97" w:rsidRPr="0074701A" w:rsidRDefault="00B22C97" w:rsidP="000D653C">
      <w:pPr>
        <w:numPr>
          <w:ilvl w:val="0"/>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Kancelaria Dyrektora zajmuje się realizacją zadań z zakresu zarządzania informacją oraz wizerunkiem Muzeum, współpracą międzynarodową, koordynacją działań partycypacyjnych oraz wolontaryjnych. Kancelaria jest komórką organizacyjną Muzeum w randze działu.</w:t>
      </w:r>
    </w:p>
    <w:p w:rsidR="00B22C97" w:rsidRPr="0074701A" w:rsidRDefault="00B22C97" w:rsidP="000D653C">
      <w:pPr>
        <w:numPr>
          <w:ilvl w:val="0"/>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Kancelarią Dyrektora kieruje Kierownik Kancelarii Dyrektora, który jest przełożonym kierowników Sekcji wymienionych w ust. 3 oraz  podlega bezpośrednio Dyrektorowi.</w:t>
      </w:r>
    </w:p>
    <w:p w:rsidR="00B22C97" w:rsidRPr="0074701A" w:rsidRDefault="00B22C97" w:rsidP="000D653C">
      <w:pPr>
        <w:numPr>
          <w:ilvl w:val="0"/>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Kancelarię Dyrektora tworzą:</w:t>
      </w:r>
    </w:p>
    <w:p w:rsidR="00B22C97" w:rsidRPr="0074701A" w:rsidRDefault="00B22C97" w:rsidP="000D653C">
      <w:pPr>
        <w:numPr>
          <w:ilvl w:val="0"/>
          <w:numId w:val="87"/>
        </w:numPr>
        <w:shd w:val="clear" w:color="auto" w:fill="FFFFFF" w:themeFill="background1"/>
        <w:spacing w:after="200" w:line="240" w:lineRule="auto"/>
        <w:ind w:hanging="51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PR (Public Relations),</w:t>
      </w:r>
    </w:p>
    <w:p w:rsidR="00B22C97" w:rsidRPr="0074701A" w:rsidRDefault="00B22C97" w:rsidP="000D653C">
      <w:pPr>
        <w:numPr>
          <w:ilvl w:val="0"/>
          <w:numId w:val="87"/>
        </w:numPr>
        <w:shd w:val="clear" w:color="auto" w:fill="FFFFFF" w:themeFill="background1"/>
        <w:spacing w:after="200" w:line="240" w:lineRule="auto"/>
        <w:ind w:hanging="51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Współpracy Międzynarodowej,</w:t>
      </w:r>
    </w:p>
    <w:p w:rsidR="00B22C97" w:rsidRPr="0074701A" w:rsidRDefault="00B22C97" w:rsidP="000D653C">
      <w:pPr>
        <w:numPr>
          <w:ilvl w:val="0"/>
          <w:numId w:val="87"/>
        </w:numPr>
        <w:shd w:val="clear" w:color="auto" w:fill="FFFFFF" w:themeFill="background1"/>
        <w:spacing w:after="200" w:line="240" w:lineRule="auto"/>
        <w:ind w:hanging="51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Asystent Dyrektora,</w:t>
      </w:r>
    </w:p>
    <w:p w:rsidR="00B22C97" w:rsidRPr="0074701A" w:rsidRDefault="00B22C97" w:rsidP="000D653C">
      <w:pPr>
        <w:numPr>
          <w:ilvl w:val="0"/>
          <w:numId w:val="87"/>
        </w:numPr>
        <w:shd w:val="clear" w:color="auto" w:fill="FFFFFF" w:themeFill="background1"/>
        <w:spacing w:after="200" w:line="240" w:lineRule="auto"/>
        <w:ind w:hanging="51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Działań Społecznościowych.</w:t>
      </w:r>
    </w:p>
    <w:p w:rsidR="00B22C97" w:rsidRPr="0074701A" w:rsidRDefault="00B22C97" w:rsidP="000D653C">
      <w:pPr>
        <w:numPr>
          <w:ilvl w:val="0"/>
          <w:numId w:val="86"/>
        </w:numPr>
        <w:shd w:val="clear" w:color="auto" w:fill="FFFFFF" w:themeFill="background1"/>
        <w:spacing w:after="200" w:line="240" w:lineRule="auto"/>
        <w:ind w:left="426" w:hanging="43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Kancelaria Dyrektora w wewnętrznym obiegu dokumentacji używa symbolu KAN.</w:t>
      </w:r>
    </w:p>
    <w:p w:rsidR="00B22C97" w:rsidRPr="0074701A" w:rsidRDefault="00B22C97" w:rsidP="00B22C97">
      <w:pPr>
        <w:shd w:val="clear" w:color="auto" w:fill="FFFFFF" w:themeFill="background1"/>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hd w:val="clear" w:color="auto" w:fill="FFFFFF" w:themeFill="background1"/>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24</w:t>
      </w:r>
    </w:p>
    <w:p w:rsidR="00B22C97" w:rsidRPr="0074701A" w:rsidRDefault="00B22C97" w:rsidP="00B22C97">
      <w:pPr>
        <w:shd w:val="clear" w:color="auto" w:fill="FFFFFF" w:themeFill="background1"/>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Sekcja PR (Public Relations)</w:t>
      </w:r>
    </w:p>
    <w:p w:rsidR="00B22C97" w:rsidRPr="0074701A" w:rsidRDefault="00B22C97" w:rsidP="00B22C97">
      <w:pPr>
        <w:shd w:val="clear" w:color="auto" w:fill="FFFFFF" w:themeFill="background1"/>
        <w:spacing w:after="0" w:line="240" w:lineRule="auto"/>
        <w:rPr>
          <w:rFonts w:ascii="Times New Roman" w:eastAsiaTheme="minorEastAsia" w:hAnsi="Times New Roman" w:cs="Times New Roman"/>
          <w:sz w:val="22"/>
          <w:lang w:bidi="en-US"/>
        </w:rPr>
      </w:pPr>
    </w:p>
    <w:p w:rsidR="00B22C97" w:rsidRPr="0074701A" w:rsidRDefault="00B22C97" w:rsidP="000D653C">
      <w:pPr>
        <w:numPr>
          <w:ilvl w:val="0"/>
          <w:numId w:val="88"/>
        </w:numPr>
        <w:shd w:val="clear" w:color="auto" w:fill="FFFFFF" w:themeFill="background1"/>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PR (Public Relations) zajmuje się realizacją zadań związanych z zarządzaniem informacją, planowaniem i koordynacją działań public relations instytucji, a także sprawuje obsługę administracyjno-organizacyjną Dyrektora.</w:t>
      </w:r>
    </w:p>
    <w:p w:rsidR="00B22C97" w:rsidRPr="0074701A" w:rsidRDefault="00B22C97" w:rsidP="000D653C">
      <w:pPr>
        <w:numPr>
          <w:ilvl w:val="0"/>
          <w:numId w:val="88"/>
        </w:numPr>
        <w:shd w:val="clear" w:color="auto" w:fill="FFFFFF" w:themeFill="background1"/>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Sekcją PR kieruje Kierownik Sekcji PR który jest bezpośrednim przełożonym pracowników tej Sekcji.</w:t>
      </w:r>
    </w:p>
    <w:p w:rsidR="00B22C97" w:rsidRPr="0074701A" w:rsidRDefault="00B22C97" w:rsidP="000D653C">
      <w:pPr>
        <w:numPr>
          <w:ilvl w:val="0"/>
          <w:numId w:val="88"/>
        </w:numPr>
        <w:shd w:val="clear" w:color="auto" w:fill="FFFFFF" w:themeFill="background1"/>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PR w ramach swoich obowiązków:</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podejmuje działania mające na celu dbałość o odpowiedni wizerunek instytucji,</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monitoruje wizerunek Muzeum w mediach tradycyjnych i społecznościowych, przewiduje szanse oraz zagrożenia związane z tym wizerunkiem i odpowiednio na nie reaguje, </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przy współudziale innych komórek organizacyjnych, wdrażanie i realizację zintegrowanej komunikacji marketingowej,</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plan public relations Muzeum i monitoruje jego wdrażanie,</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planuje i realizuje przy współpracy innych komórek kampanie public relations Muzeum, </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w:t>
      </w:r>
      <w:r w:rsidR="002E318C" w:rsidRPr="0074701A">
        <w:rPr>
          <w:rFonts w:ascii="Times New Roman" w:eastAsiaTheme="minorEastAsia" w:hAnsi="Times New Roman" w:cs="Times New Roman"/>
          <w:sz w:val="22"/>
          <w:lang w:bidi="en-US"/>
        </w:rPr>
        <w:t xml:space="preserve"> z Działem Promocji</w:t>
      </w:r>
      <w:r w:rsidRPr="0074701A">
        <w:rPr>
          <w:rFonts w:ascii="Times New Roman" w:eastAsiaTheme="minorEastAsia" w:hAnsi="Times New Roman" w:cs="Times New Roman"/>
          <w:sz w:val="22"/>
          <w:lang w:bidi="en-US"/>
        </w:rPr>
        <w:t xml:space="preserve"> przy realizacji badań marketingowych i wizerunkowych,</w:t>
      </w:r>
    </w:p>
    <w:p w:rsidR="00B22C97" w:rsidRPr="0074701A" w:rsidRDefault="00B22C97" w:rsidP="000D653C">
      <w:pPr>
        <w:numPr>
          <w:ilvl w:val="0"/>
          <w:numId w:val="89"/>
        </w:numPr>
        <w:shd w:val="clear" w:color="auto" w:fill="FFFFFF" w:themeFill="background1"/>
        <w:spacing w:after="0" w:line="240" w:lineRule="auto"/>
        <w:ind w:left="1276"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zarządza kontaktami z prasą, organizuje, przy współpracy z innymi komórkami, wywiady i spotkania z dziennikarzami,</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monitoruje prasę pod kątem badania widzialności Muzeum, w tym codziennie przygotowuje prasówkę dla Dyrektora zawierającą informacje dotyczące Muzeum </w:t>
      </w:r>
      <w:r w:rsidRPr="0074701A">
        <w:rPr>
          <w:rFonts w:ascii="Times New Roman" w:eastAsiaTheme="minorEastAsia" w:hAnsi="Times New Roman" w:cs="Times New Roman"/>
          <w:sz w:val="22"/>
          <w:lang w:bidi="en-US"/>
        </w:rPr>
        <w:br/>
        <w:t xml:space="preserve">lub innych instytucji, które związane są z działalnością lub mogą mieć wpływ </w:t>
      </w:r>
      <w:r w:rsidRPr="0074701A">
        <w:rPr>
          <w:rFonts w:ascii="Times New Roman" w:eastAsiaTheme="minorEastAsia" w:hAnsi="Times New Roman" w:cs="Times New Roman"/>
          <w:sz w:val="22"/>
          <w:lang w:bidi="en-US"/>
        </w:rPr>
        <w:br/>
        <w:t>na działalność Muzeum,</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i realizuje procedury związane z ewentualnymi kryzysami komunikacyjnymi (wewnętrznymi i zewnętrznymi),</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odpowiedzi na uwagi krytyczne zamieszczane w prasie oraz przekazywane przez osoby fizyczne lub instytucje związane z działalnością lub wizerunkiem Muzeum,</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pisma o charakterze PR - okolicznościowe, kurtuazyjne, związane z angażowaniem władz rządowych i samorządowych lub konsulatów do współpracy i pełnienia funkcji honorowych podczas realizacji ważnych projektów Muzeum, </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informuje przedstawicieli Dyrekcji o ważnych zewnętrznych wydarzeniach kulturalno-naukowych, </w:t>
      </w:r>
    </w:p>
    <w:p w:rsidR="00B22C97" w:rsidRPr="0074701A" w:rsidRDefault="00B22C97" w:rsidP="000D653C">
      <w:pPr>
        <w:numPr>
          <w:ilvl w:val="0"/>
          <w:numId w:val="89"/>
        </w:numPr>
        <w:shd w:val="clear" w:color="auto" w:fill="FFFFFF" w:themeFill="background1"/>
        <w:spacing w:after="200" w:line="240" w:lineRule="auto"/>
        <w:ind w:left="1276" w:hanging="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przekazuje pracownikom Muzeum informacje o wewnętrznych wydarzeniach muzealnych oraz o nagrodach i wyróżnieniach Muzeum.</w:t>
      </w:r>
    </w:p>
    <w:p w:rsidR="00B22C97" w:rsidRPr="0074701A" w:rsidRDefault="00B22C97" w:rsidP="000D653C">
      <w:pPr>
        <w:numPr>
          <w:ilvl w:val="0"/>
          <w:numId w:val="88"/>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PR w wewnętrznym obiegu dokumentacji używa symbolu PR.</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hd w:val="clear" w:color="auto" w:fill="FFFFFF" w:themeFill="background1"/>
        <w:spacing w:after="200" w:line="240" w:lineRule="auto"/>
        <w:contextualSpacing/>
        <w:rPr>
          <w:rFonts w:ascii="Times New Roman" w:eastAsiaTheme="minorEastAsia" w:hAnsi="Times New Roman" w:cs="Times New Roman"/>
          <w:sz w:val="22"/>
          <w:lang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25</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Sekcja  Współpracy Międzynarodowej</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0D653C">
      <w:pPr>
        <w:numPr>
          <w:ilvl w:val="6"/>
          <w:numId w:val="32"/>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Sekcja Współpracy Międzynarodowej zajmuje się koordynacją i organizacją wszelkich działań </w:t>
      </w:r>
      <w:r w:rsidRPr="0074701A">
        <w:rPr>
          <w:rFonts w:ascii="Times New Roman" w:eastAsiaTheme="minorEastAsia" w:hAnsi="Times New Roman" w:cs="Times New Roman"/>
          <w:sz w:val="22"/>
          <w:lang w:bidi="en-US"/>
        </w:rPr>
        <w:br/>
        <w:t xml:space="preserve">i inicjatyw dotyczących współpracy Muzeum z zagranicznymi muzeami i  organizacjami muzealnymi oraz uczestniczeniem Muzeum w międzynarodowym forum muzealnym. </w:t>
      </w:r>
    </w:p>
    <w:p w:rsidR="00B22C97" w:rsidRPr="0074701A" w:rsidRDefault="00B22C97" w:rsidP="000D653C">
      <w:pPr>
        <w:numPr>
          <w:ilvl w:val="6"/>
          <w:numId w:val="32"/>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Sekcją Współpracy Międzynarodowej kieruje Kierownik Sekcji Współpracy Międzynarodowej, który jest bezpośrednim przełożonym pracowników tej Sekcji.</w:t>
      </w:r>
    </w:p>
    <w:p w:rsidR="00B22C97" w:rsidRPr="0074701A" w:rsidRDefault="00B22C97" w:rsidP="000D653C">
      <w:pPr>
        <w:numPr>
          <w:ilvl w:val="6"/>
          <w:numId w:val="32"/>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Współpracy Międzynarodowej w ramach swoich obowiązków:</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poszukuje, nadzoruje i utrzymuje kontakty międzynarodowe dotyczących organizacji wystaw, projektów naukowo – badawczych oraz wymiany stażowej dla pracowników Muzeum,</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organizuje infrastrukturę wyjazdową i przyjazdową gości i partnerów Muzeum oraz wyjazdów służbowych dla pracowników Muzeum , </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współpracę z pracownikami merytorycznymi Muzeum przy opracowaniu oferty muzealno – upowszechniającej dla cudzoziemców, </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koordynuje sprawy M</w:t>
      </w:r>
      <w:r w:rsidR="002E318C" w:rsidRPr="0074701A">
        <w:rPr>
          <w:rFonts w:ascii="Times New Roman" w:eastAsiaTheme="minorEastAsia" w:hAnsi="Times New Roman" w:cs="Times New Roman"/>
          <w:sz w:val="22"/>
          <w:lang w:bidi="en-US"/>
        </w:rPr>
        <w:t>uzeum</w:t>
      </w:r>
      <w:r w:rsidRPr="0074701A">
        <w:rPr>
          <w:rFonts w:ascii="Times New Roman" w:eastAsiaTheme="minorEastAsia" w:hAnsi="Times New Roman" w:cs="Times New Roman"/>
          <w:sz w:val="22"/>
          <w:lang w:bidi="en-US"/>
        </w:rPr>
        <w:t xml:space="preserve"> oraz prowadzi jego promocję w organizacjach międzynarodowych, </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organizuje i współpracuje przy organizacji wystaw czasowych i objazdowych Muzeum poza granicami kraju oraz  wystaw zagranicznych w siedzibie Muzeum, </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działalność promocyjną dotyczącą propagowania wydarzeń organizowanych przez Muzeum za granicą, </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mn-ea" w:hAnsi="Times New Roman" w:cs="Times New Roman"/>
          <w:sz w:val="22"/>
          <w:lang w:bidi="en-US"/>
        </w:rPr>
        <w:t>odpowiada za budowanie sieci partnerskiej pomiędzy muzeami  – idea „muzea zaprzyjaźnione”,</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mn-ea" w:hAnsi="Times New Roman" w:cs="Times New Roman"/>
          <w:sz w:val="22"/>
          <w:lang w:bidi="en-US"/>
        </w:rPr>
        <w:t>inicjuje i koordynuje aktywne uczestnictwo pracowników Muzeum na międzynarodowym forum muzealnym w celu wymiana doświadczeń i wiedzy w dziedzinie muzealnictwa,</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mn-ea" w:hAnsi="Times New Roman" w:cs="Times New Roman"/>
          <w:sz w:val="22"/>
          <w:lang w:bidi="en-US"/>
        </w:rPr>
        <w:t xml:space="preserve"> prowadzi prace nad budowaniem  marki Muzeum,</w:t>
      </w:r>
    </w:p>
    <w:p w:rsidR="00B22C97" w:rsidRPr="0074701A" w:rsidRDefault="00B22C97" w:rsidP="00B22C97">
      <w:pPr>
        <w:numPr>
          <w:ilvl w:val="0"/>
          <w:numId w:val="2"/>
        </w:numPr>
        <w:shd w:val="clear" w:color="auto" w:fill="FFFFFF" w:themeFill="background1"/>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mn-ea" w:hAnsi="Times New Roman" w:cs="Times New Roman"/>
          <w:sz w:val="22"/>
          <w:lang w:bidi="en-US"/>
        </w:rPr>
        <w:t>podejmuje inicjatywy dotyczące prezentacji historii i dziedzictwa Europy Środkowej.</w:t>
      </w:r>
    </w:p>
    <w:p w:rsidR="00B22C97" w:rsidRPr="0074701A" w:rsidRDefault="00B22C97" w:rsidP="000D653C">
      <w:pPr>
        <w:numPr>
          <w:ilvl w:val="6"/>
          <w:numId w:val="32"/>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Sekcja Współpracy Międzynarodowej w wewnętrznym obiegu dokumentacji używa symbolu WM.</w:t>
      </w:r>
    </w:p>
    <w:p w:rsidR="00B22C97" w:rsidRPr="0074701A" w:rsidRDefault="00B22C97" w:rsidP="00B22C97">
      <w:pPr>
        <w:shd w:val="clear" w:color="auto" w:fill="FFFFFF" w:themeFill="background1"/>
        <w:spacing w:after="200" w:line="240" w:lineRule="auto"/>
        <w:contextualSpacing/>
        <w:rPr>
          <w:rFonts w:ascii="Times New Roman" w:eastAsiaTheme="minorEastAsia" w:hAnsi="Times New Roman" w:cs="Times New Roman"/>
          <w:sz w:val="22"/>
          <w:lang w:bidi="en-US"/>
        </w:rPr>
      </w:pPr>
    </w:p>
    <w:p w:rsidR="00B22C97" w:rsidRPr="0074701A" w:rsidRDefault="00B22C97" w:rsidP="00B22C97">
      <w:pPr>
        <w:shd w:val="clear" w:color="auto" w:fill="FFFFFF" w:themeFill="background1"/>
        <w:spacing w:after="200" w:line="240" w:lineRule="auto"/>
        <w:contextualSpacing/>
        <w:rPr>
          <w:rFonts w:ascii="Times New Roman" w:eastAsiaTheme="minorEastAsia" w:hAnsi="Times New Roman" w:cs="Times New Roman"/>
          <w:sz w:val="22"/>
          <w:lang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26</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Asystent/Asystentka Dyrektora</w:t>
      </w:r>
    </w:p>
    <w:p w:rsidR="00B22C97" w:rsidRPr="0074701A" w:rsidRDefault="00B22C97" w:rsidP="000D653C">
      <w:pPr>
        <w:numPr>
          <w:ilvl w:val="3"/>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Asystent/Asystentka Dyrektora, sprawuje obsługę administracyjno-organizacyjną Dyrektora, w tym:</w:t>
      </w:r>
    </w:p>
    <w:p w:rsidR="00B22C97" w:rsidRPr="0074701A" w:rsidRDefault="00B22C97" w:rsidP="000D653C">
      <w:pPr>
        <w:numPr>
          <w:ilvl w:val="0"/>
          <w:numId w:val="90"/>
        </w:numPr>
        <w:shd w:val="clear" w:color="auto" w:fill="FFFFFF" w:themeFill="background1"/>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we współpracy z Sekretariatem, kalendarz spotkań Dyrektora,</w:t>
      </w:r>
    </w:p>
    <w:p w:rsidR="00B22C97" w:rsidRPr="0074701A" w:rsidRDefault="00B22C97" w:rsidP="000D653C">
      <w:pPr>
        <w:numPr>
          <w:ilvl w:val="0"/>
          <w:numId w:val="90"/>
        </w:numPr>
        <w:shd w:val="clear" w:color="auto" w:fill="FFFFFF" w:themeFill="background1"/>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korespondencję w zakresie zleconym przez Dyrektora,</w:t>
      </w:r>
    </w:p>
    <w:p w:rsidR="00B22C97" w:rsidRPr="0074701A" w:rsidRDefault="00B22C97" w:rsidP="000D653C">
      <w:pPr>
        <w:numPr>
          <w:ilvl w:val="0"/>
          <w:numId w:val="90"/>
        </w:numPr>
        <w:shd w:val="clear" w:color="auto" w:fill="FFFFFF" w:themeFill="background1"/>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kontaktuje się w imieniu Dyrektora z podmiotami zewnętrznymi oraz pracownikami Muzeum i przekazuje informacje oraz decyzje Dyrektora,</w:t>
      </w:r>
    </w:p>
    <w:p w:rsidR="00B22C97" w:rsidRPr="0074701A" w:rsidRDefault="00B22C97" w:rsidP="000D653C">
      <w:pPr>
        <w:numPr>
          <w:ilvl w:val="0"/>
          <w:numId w:val="90"/>
        </w:numPr>
        <w:shd w:val="clear" w:color="auto" w:fill="FFFFFF" w:themeFill="background1"/>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organizuje, we współpracy z Sekretariatem, wyjazdy służbowe Dyrektora, </w:t>
      </w:r>
    </w:p>
    <w:p w:rsidR="00B22C97" w:rsidRPr="0074701A" w:rsidRDefault="00B22C97" w:rsidP="000D653C">
      <w:pPr>
        <w:numPr>
          <w:ilvl w:val="0"/>
          <w:numId w:val="90"/>
        </w:numPr>
        <w:shd w:val="clear" w:color="auto" w:fill="FFFFFF" w:themeFill="background1"/>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konferencje, spotkania i zebrania, w których uczestniczy Dyrektor.</w:t>
      </w:r>
    </w:p>
    <w:p w:rsidR="00B22C97" w:rsidRPr="0074701A" w:rsidRDefault="00B22C97" w:rsidP="000D653C">
      <w:pPr>
        <w:numPr>
          <w:ilvl w:val="3"/>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Asystenta/Asystentki Dyrektora jest Kierownik Kancelarii Dyrektora.</w:t>
      </w:r>
    </w:p>
    <w:p w:rsidR="00B22C97" w:rsidRPr="0074701A" w:rsidRDefault="00B22C97" w:rsidP="000D653C">
      <w:pPr>
        <w:numPr>
          <w:ilvl w:val="3"/>
          <w:numId w:val="86"/>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Asystent/Asystentka Dyrektora w wewnętrznym obiegu dokumentacji używa symbolu AS.</w:t>
      </w:r>
    </w:p>
    <w:p w:rsidR="00B22C97" w:rsidRPr="0074701A" w:rsidRDefault="00B22C97" w:rsidP="00B22C97">
      <w:pPr>
        <w:shd w:val="clear" w:color="auto" w:fill="FFFFFF" w:themeFill="background1"/>
        <w:spacing w:after="200" w:line="240" w:lineRule="auto"/>
        <w:contextualSpacing/>
        <w:jc w:val="both"/>
        <w:rPr>
          <w:rFonts w:ascii="Times New Roman" w:eastAsiaTheme="minorEastAsia" w:hAnsi="Times New Roman" w:cs="Times New Roman"/>
          <w:sz w:val="22"/>
          <w:lang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27</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Sekcja Działań Społecznościowych</w:t>
      </w:r>
    </w:p>
    <w:p w:rsidR="00B22C97" w:rsidRPr="0074701A" w:rsidRDefault="00B22C97" w:rsidP="000D653C">
      <w:pPr>
        <w:numPr>
          <w:ilvl w:val="6"/>
          <w:numId w:val="86"/>
        </w:numPr>
        <w:shd w:val="clear" w:color="auto" w:fill="FFFFFF" w:themeFill="background1"/>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Działań Społecznościowych w ramach swoich obowiązków:</w:t>
      </w:r>
    </w:p>
    <w:p w:rsidR="00B22C97" w:rsidRPr="0074701A" w:rsidRDefault="00B22C97" w:rsidP="000D653C">
      <w:pPr>
        <w:numPr>
          <w:ilvl w:val="0"/>
          <w:numId w:val="104"/>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zajmuje się koordynacją działań związanych ze społecznościami, grupami odbiorców zgromadzonymi wokół Muzeum, głownie poprzez działania partycypacyjne,</w:t>
      </w:r>
    </w:p>
    <w:p w:rsidR="00B22C97" w:rsidRPr="0074701A" w:rsidRDefault="00B22C97" w:rsidP="000D653C">
      <w:pPr>
        <w:numPr>
          <w:ilvl w:val="0"/>
          <w:numId w:val="104"/>
        </w:numPr>
        <w:spacing w:after="200" w:line="276"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koordynuje w Muzeum działania związane z wolontariatem.</w:t>
      </w:r>
    </w:p>
    <w:p w:rsidR="00B22C97" w:rsidRPr="0074701A" w:rsidRDefault="00B22C97" w:rsidP="000D653C">
      <w:pPr>
        <w:numPr>
          <w:ilvl w:val="6"/>
          <w:numId w:val="86"/>
        </w:numPr>
        <w:spacing w:after="200" w:line="276"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Działań Społecznościowych w wewnętrznym obiegu dokumentacji używa symbolu DS.</w:t>
      </w:r>
    </w:p>
    <w:p w:rsidR="00B22C97" w:rsidRPr="0074701A" w:rsidRDefault="00B22C97" w:rsidP="00B22C97">
      <w:pPr>
        <w:shd w:val="clear" w:color="auto" w:fill="FFFFFF" w:themeFill="background1"/>
        <w:spacing w:after="200" w:line="240" w:lineRule="auto"/>
        <w:contextualSpacing/>
        <w:jc w:val="both"/>
        <w:rPr>
          <w:rFonts w:ascii="Times New Roman" w:eastAsiaTheme="minorEastAsia" w:hAnsi="Times New Roman" w:cs="Times New Roman"/>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28</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Dział Kadr i Płac</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0D653C">
      <w:pPr>
        <w:numPr>
          <w:ilvl w:val="6"/>
          <w:numId w:val="31"/>
        </w:numPr>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Kadr i Płac  realizuje zadania związane z zarządzaniem personelem, projektowaniem oraz realizacją polityki kadrowej i płacowej Muzeum.</w:t>
      </w:r>
    </w:p>
    <w:p w:rsidR="00B22C97" w:rsidRPr="0074701A" w:rsidRDefault="00B22C97" w:rsidP="000D653C">
      <w:pPr>
        <w:numPr>
          <w:ilvl w:val="6"/>
          <w:numId w:val="31"/>
        </w:numPr>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Działu Kadr i Płac jest Kierownik Działu Kadr i Płac. </w:t>
      </w:r>
    </w:p>
    <w:p w:rsidR="00B22C97" w:rsidRPr="0074701A" w:rsidRDefault="00B22C97" w:rsidP="000D653C">
      <w:pPr>
        <w:numPr>
          <w:ilvl w:val="6"/>
          <w:numId w:val="31"/>
        </w:numPr>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Kadr i Płac w ramach swoich obowiązków:</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dokonuje, we współpracy z Dyrektorem, analizy potrzeb personalnych, planuje oraz realizuje założenia polityki personalnej,</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planuje, w porozumieniu z Dyrektorem i Głównym Księgowym budżet płac,</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akta osobowe oraz pozostałą dokumentację kadrową, płacową i ubezpieczeniową pracowników i zleceniobiorców,</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realizuje, monitoruje i koryguje systemy: szkolenia i rozwoju zawodowego, oceniania, motywowania, wynagradzania i awansowania pracowników,</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wypełnia zadania związane z naborem, szkoleniem, ocenianiem, motywowaniem </w:t>
      </w:r>
      <w:r w:rsidRPr="0074701A">
        <w:rPr>
          <w:rFonts w:ascii="Times New Roman" w:eastAsiaTheme="minorEastAsia" w:hAnsi="Times New Roman" w:cs="Times New Roman"/>
          <w:sz w:val="22"/>
          <w:lang w:bidi="en-US"/>
        </w:rPr>
        <w:br/>
        <w:t>i dyscyplinowaniem pracowników,</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sprawy związane z planowaniem i prawidłowym wykorzystaniem Funduszu Świadczeń Socjalnych, we współpracy z Komisją Socjalną działającą w Muzeum,</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kształtuje warunki i stosunki pracy poprzez negocjowanie regulaminów, procedur </w:t>
      </w:r>
      <w:r w:rsidRPr="0074701A">
        <w:rPr>
          <w:rFonts w:ascii="Times New Roman" w:eastAsiaTheme="minorEastAsia" w:hAnsi="Times New Roman" w:cs="Times New Roman"/>
          <w:sz w:val="22"/>
          <w:lang w:bidi="en-US"/>
        </w:rPr>
        <w:br/>
        <w:t>oraz warunków indywidualnych umów o pracę,</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ewidencje oraz rozlicza czas pracy i nieobecności w pracy,</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nadzór nad przestrzeganiem dyscypliny pracy,</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nalicza i realizuje wypłatę wynagrodzeń, honorariów i innych świadczeń pracowniczych  </w:t>
      </w:r>
      <w:r w:rsidRPr="0074701A">
        <w:rPr>
          <w:rFonts w:ascii="Times New Roman" w:eastAsiaTheme="minorEastAsia" w:hAnsi="Times New Roman" w:cs="Times New Roman"/>
          <w:sz w:val="22"/>
          <w:lang w:bidi="en-US"/>
        </w:rPr>
        <w:br/>
        <w:t xml:space="preserve">oraz zobowiązań wynikających z zawartych umów cywilnoprawnych, </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ewidencję dokonanych wypłat, </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nalicza i odprowadza obligatoryjne należności do ZUS, organów podatkowych i innych instytucji - w wysokościach wynikających z obowiązujących przepisów, </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sporządza i wysyła w obowiązujących terminach dokumentację ubezpieczeniową dotyczącą zatrudnienia oraz  odprowadzanych składek na ubezpieczenie społeczne i zdrowotne,</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prowadzi obsługę wydatków z Funduszu Świadczeń Socjalnych,</w:t>
      </w:r>
    </w:p>
    <w:p w:rsidR="00B22C97" w:rsidRPr="0074701A" w:rsidRDefault="00B22C97" w:rsidP="000D653C">
      <w:pPr>
        <w:numPr>
          <w:ilvl w:val="0"/>
          <w:numId w:val="51"/>
        </w:numPr>
        <w:tabs>
          <w:tab w:val="left" w:pos="680"/>
        </w:tabs>
        <w:suppressAutoHyphens/>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realizuje obowiązki sprawozdawczo – statystyczne, podatkowe oraz ubezpieczeniowe.</w:t>
      </w:r>
    </w:p>
    <w:p w:rsidR="00B22C97" w:rsidRPr="0074701A" w:rsidRDefault="00B22C97" w:rsidP="000D653C">
      <w:pPr>
        <w:numPr>
          <w:ilvl w:val="1"/>
          <w:numId w:val="31"/>
        </w:numPr>
        <w:tabs>
          <w:tab w:val="left" w:pos="680"/>
        </w:tabs>
        <w:suppressAutoHyphens/>
        <w:spacing w:after="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Kadr i Płac w wewnętrznym obiegu dokumentacji używa symbolu KP.</w:t>
      </w:r>
    </w:p>
    <w:p w:rsidR="00B22C97" w:rsidRPr="0074701A" w:rsidRDefault="00B22C97" w:rsidP="00B22C97">
      <w:pPr>
        <w:spacing w:after="200" w:line="240" w:lineRule="auto"/>
        <w:contextualSpacing/>
        <w:rPr>
          <w:rFonts w:ascii="Times New Roman" w:eastAsiaTheme="minorEastAsia" w:hAnsi="Times New Roman" w:cs="Times New Roman"/>
          <w:b/>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29</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Dział Prawny</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0D653C">
      <w:pPr>
        <w:numPr>
          <w:ilvl w:val="3"/>
          <w:numId w:val="31"/>
        </w:numPr>
        <w:spacing w:after="200" w:line="240" w:lineRule="auto"/>
        <w:ind w:left="426"/>
        <w:contextualSpacing/>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Prawny realizuje czynności związane z obsługą prawną  Muzeum.</w:t>
      </w:r>
    </w:p>
    <w:p w:rsidR="00B22C97" w:rsidRPr="0074701A" w:rsidRDefault="00B22C97" w:rsidP="000D653C">
      <w:pPr>
        <w:numPr>
          <w:ilvl w:val="3"/>
          <w:numId w:val="31"/>
        </w:numPr>
        <w:spacing w:after="200" w:line="240" w:lineRule="auto"/>
        <w:ind w:left="426"/>
        <w:contextualSpacing/>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Prawnego jest Kierownik Działu Prawnego.</w:t>
      </w:r>
    </w:p>
    <w:p w:rsidR="00B22C97" w:rsidRPr="0074701A" w:rsidRDefault="00B22C97" w:rsidP="000D653C">
      <w:pPr>
        <w:numPr>
          <w:ilvl w:val="3"/>
          <w:numId w:val="31"/>
        </w:numPr>
        <w:spacing w:after="200" w:line="240" w:lineRule="auto"/>
        <w:ind w:left="426"/>
        <w:contextualSpacing/>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Prawny w ramach swoich obowiązków:</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projekty: opinii, pism, wewnętrznych aktów normatywnych oraz weryfikuje je pod kątem zgodności z obowiązującymi przepisami, </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umowy zgodnie z Procedurą opracowywania, podpisywania i rejestrowania umów obowiązującą w Muzeum przy wykorzystaniu systemu elektronicznego obiegu umów,</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nadzoruje prawidłową realizację umowy o kompleksowa obsługę prawną świadczoną przez podmiot zewnętrzny, współpracuje z radcami prawnymi / adwokatami tego podmiotu w zakresie realizacji zadań związanych z funkcjonowaniem Działu i Muzeum, </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inicjuje procesy wprowadzenia zmian w obowiązujących wewnętrznych aktach normatywnych wynikających z nowelizacji przepisów prawa,</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szkolenia i udziela pracownikom konsultacji i porad w zakresie prawnych zagadnień związanych z wykonywanymi przez nich zadaniami,</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informuje pracowników Muzeum o zmianach w obowiązującym stanie prawnym - </w:t>
      </w:r>
      <w:r w:rsidRPr="0074701A">
        <w:rPr>
          <w:rFonts w:ascii="Times New Roman" w:eastAsiaTheme="minorEastAsia" w:hAnsi="Times New Roman" w:cs="Times New Roman"/>
          <w:sz w:val="22"/>
          <w:lang w:bidi="en-US"/>
        </w:rPr>
        <w:br/>
        <w:t>w zakresie związanym z ich działalnością,</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rejestr zarządzeń i poleceń służbowych,</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wszczyna w zleconym zakresie windykację należności: sądową, pozasądową oraz komornicze postępowanie egzekucyjnego, </w:t>
      </w:r>
    </w:p>
    <w:p w:rsidR="00B22C97" w:rsidRPr="0074701A" w:rsidRDefault="00B22C97" w:rsidP="000D653C">
      <w:pPr>
        <w:numPr>
          <w:ilvl w:val="0"/>
          <w:numId w:val="91"/>
        </w:numPr>
        <w:tabs>
          <w:tab w:val="left" w:pos="1418"/>
        </w:tabs>
        <w:spacing w:after="0" w:line="240" w:lineRule="auto"/>
        <w:ind w:left="851" w:right="14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w formie papierowej ewidencję umów zawieranych przez Muzeum,</w:t>
      </w:r>
    </w:p>
    <w:p w:rsidR="00B22C97" w:rsidRPr="0074701A" w:rsidRDefault="00B22C97" w:rsidP="000D653C">
      <w:pPr>
        <w:numPr>
          <w:ilvl w:val="0"/>
          <w:numId w:val="91"/>
        </w:numPr>
        <w:spacing w:after="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wykonuje  inne zadania zlecone przez Dyrektora. </w:t>
      </w:r>
    </w:p>
    <w:p w:rsidR="00B22C97" w:rsidRPr="0074701A" w:rsidRDefault="00B22C97" w:rsidP="000D653C">
      <w:pPr>
        <w:numPr>
          <w:ilvl w:val="3"/>
          <w:numId w:val="31"/>
        </w:numPr>
        <w:spacing w:after="200" w:line="240" w:lineRule="auto"/>
        <w:ind w:left="284"/>
        <w:contextualSpacing/>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Prawny w wewnętrznym obiegu dokumentacji używa symbolu DPR.</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 w:val="22"/>
          <w:lang w:bidi="en-US"/>
        </w:rPr>
      </w:pPr>
      <w:r w:rsidRPr="0074701A">
        <w:rPr>
          <w:rFonts w:ascii="Times New Roman" w:eastAsia="Calibri" w:hAnsi="Times New Roman" w:cs="Times New Roman"/>
          <w:b/>
          <w:bCs/>
          <w:color w:val="000000"/>
          <w:sz w:val="22"/>
          <w:lang w:bidi="en-US"/>
        </w:rPr>
        <w:t>§ 30</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 w:val="22"/>
          <w:lang w:bidi="en-US"/>
        </w:rPr>
      </w:pPr>
      <w:r w:rsidRPr="0074701A">
        <w:rPr>
          <w:rFonts w:ascii="Times New Roman" w:eastAsia="Calibri" w:hAnsi="Times New Roman" w:cs="Times New Roman"/>
          <w:b/>
          <w:bCs/>
          <w:color w:val="000000"/>
          <w:sz w:val="22"/>
          <w:lang w:bidi="en-US"/>
        </w:rPr>
        <w:t>Specjalista ds. BHP</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 w:val="22"/>
          <w:lang w:bidi="en-US"/>
        </w:rPr>
      </w:pPr>
    </w:p>
    <w:p w:rsidR="00B22C97" w:rsidRPr="0074701A" w:rsidRDefault="00B22C97" w:rsidP="000D653C">
      <w:pPr>
        <w:numPr>
          <w:ilvl w:val="3"/>
          <w:numId w:val="33"/>
        </w:numPr>
        <w:autoSpaceDE w:val="0"/>
        <w:autoSpaceDN w:val="0"/>
        <w:adjustRightInd w:val="0"/>
        <w:spacing w:after="0" w:line="240" w:lineRule="auto"/>
        <w:ind w:left="426"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bCs/>
          <w:color w:val="000000"/>
          <w:sz w:val="22"/>
          <w:lang w:bidi="en-US"/>
        </w:rPr>
        <w:t>Specjalista ds. BHP</w:t>
      </w:r>
      <w:r w:rsidRPr="0074701A">
        <w:rPr>
          <w:rFonts w:ascii="Times New Roman" w:eastAsia="Calibri" w:hAnsi="Times New Roman" w:cs="Times New Roman"/>
          <w:color w:val="000000"/>
          <w:sz w:val="22"/>
          <w:lang w:bidi="en-US"/>
        </w:rPr>
        <w:t xml:space="preserve"> prowadzi całokształt spraw wynikających z przepisów prawa dotyczących bezpieczeństwa i higieny pracy, w tym Kodeksu pracy oraz przepisów w sprawie służby bezpieczeństwa i higieny pracy.</w:t>
      </w:r>
    </w:p>
    <w:p w:rsidR="00B22C97" w:rsidRPr="0074701A" w:rsidRDefault="00B22C97" w:rsidP="000D653C">
      <w:pPr>
        <w:numPr>
          <w:ilvl w:val="3"/>
          <w:numId w:val="33"/>
        </w:numPr>
        <w:autoSpaceDE w:val="0"/>
        <w:autoSpaceDN w:val="0"/>
        <w:adjustRightInd w:val="0"/>
        <w:spacing w:after="0" w:line="240" w:lineRule="auto"/>
        <w:ind w:left="426"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Specjalista ds. BHP w wewnętrznym obiegu dokumentacji używa symbolu BHP.</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31</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Inspektor Ochrony Danych Osobowych</w:t>
      </w:r>
    </w:p>
    <w:p w:rsidR="00B22C97" w:rsidRPr="0074701A" w:rsidRDefault="00B22C97" w:rsidP="00B22C97">
      <w:pPr>
        <w:shd w:val="clear" w:color="auto" w:fill="FFFFFF" w:themeFill="background1"/>
        <w:spacing w:after="200" w:line="240" w:lineRule="auto"/>
        <w:contextualSpacing/>
        <w:jc w:val="center"/>
        <w:rPr>
          <w:rFonts w:ascii="Times New Roman" w:eastAsiaTheme="minorEastAsia" w:hAnsi="Times New Roman" w:cs="Times New Roman"/>
          <w:b/>
          <w:sz w:val="22"/>
          <w:lang w:bidi="en-US"/>
        </w:rPr>
      </w:pPr>
    </w:p>
    <w:p w:rsidR="00B22C97" w:rsidRPr="0074701A" w:rsidRDefault="00B22C97" w:rsidP="000D653C">
      <w:pPr>
        <w:numPr>
          <w:ilvl w:val="6"/>
          <w:numId w:val="33"/>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Inspektor Ochrony Danych Osobowych prowadzi całokształt spraw wynikających obowiązujących z przepisów prawa dotyczących bezpieczeństwa informacji, w tym ustawy </w:t>
      </w:r>
      <w:r w:rsidRPr="0074701A">
        <w:rPr>
          <w:rFonts w:ascii="Times New Roman" w:eastAsiaTheme="minorEastAsia" w:hAnsi="Times New Roman" w:cs="Times New Roman"/>
          <w:sz w:val="22"/>
          <w:lang w:bidi="en-US"/>
        </w:rPr>
        <w:br/>
        <w:t>o ochronie danych osobowych oraz Rozporządzenia Parlamentu Europejskiego i Rady (UE) 2016/679 z dnia 27 kwietnia  2016 r. w sprawie ochrony osób fizycznych w związku z przetwarzaniem danych osobowych i w sprawie swobodnego przepływu takich danych (dalej: RODO) oraz uchylenia dyrektywy 95/46/WE (ogólne rozporządzenie o ochronie danych – Dz.U. UE.L z 2016 r. Nr 119).</w:t>
      </w:r>
    </w:p>
    <w:p w:rsidR="00B22C97" w:rsidRPr="0074701A" w:rsidRDefault="00B22C97" w:rsidP="000D653C">
      <w:pPr>
        <w:numPr>
          <w:ilvl w:val="6"/>
          <w:numId w:val="33"/>
        </w:numPr>
        <w:shd w:val="clear" w:color="auto" w:fill="FFFFFF" w:themeFill="background1"/>
        <w:spacing w:after="200" w:line="240" w:lineRule="auto"/>
        <w:ind w:left="426" w:hanging="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Inspektor Ochrony Danych Osobowych w wewnętrznym obiegu dokumentacji używa symbolu IODO.</w:t>
      </w:r>
    </w:p>
    <w:p w:rsidR="008C055E" w:rsidRPr="0074701A" w:rsidRDefault="008C055E"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lastRenderedPageBreak/>
        <w:t>§ 32</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 w:val="22"/>
          <w:lang w:bidi="en-US"/>
        </w:rPr>
      </w:pPr>
      <w:r w:rsidRPr="0074701A">
        <w:rPr>
          <w:rFonts w:ascii="Times New Roman" w:eastAsia="Calibri" w:hAnsi="Times New Roman" w:cs="Times New Roman"/>
          <w:b/>
          <w:bCs/>
          <w:color w:val="000000"/>
          <w:sz w:val="22"/>
          <w:lang w:bidi="en-US"/>
        </w:rPr>
        <w:t>Kurator Muzeum Krakowa</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0D653C">
      <w:pPr>
        <w:numPr>
          <w:ilvl w:val="6"/>
          <w:numId w:val="41"/>
        </w:numPr>
        <w:spacing w:after="0" w:line="240" w:lineRule="auto"/>
        <w:ind w:left="426"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Kurator Muzeum Krakowa  koordynuje działania naukowe Muzeum, współtworzy, nadzoruje i ocenia realizację planów pracy naukowej działów merytorycznych Muzeum. </w:t>
      </w:r>
    </w:p>
    <w:p w:rsidR="00B22C97" w:rsidRPr="0074701A" w:rsidRDefault="00B22C97" w:rsidP="000D653C">
      <w:pPr>
        <w:numPr>
          <w:ilvl w:val="6"/>
          <w:numId w:val="41"/>
        </w:numPr>
        <w:spacing w:after="0" w:line="240" w:lineRule="auto"/>
        <w:ind w:left="426"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 obowiązków Kuratora Muzeum Krakowa należy:</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koordynowanie, wspólnie z Dyrekcją Muzeum, działalności naukowej Muzeum oraz jego pracowników,</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wybór, wspólnie z Dyrekcją Muzeum, projektów badawczych i prac rozwojowych realizowanych w Muzeum, a następnie nadzór nad ich realizacją,</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tworzenie, wspólnie z Dyrekcją Muzeum, zespołów badawczych w Muzeum i koordynowanie ich prac,</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redakcja naukowa czasopism i innych publikacji wydawanych przez Muzeum,</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ewidencjonowaniem przez wyznaczone do tego komórki i pracowników Muzeum działalności naukowej Muzeum i jego pracowników,</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stworzeniem przez wyznaczone do tego komórki i pracowników Muzeum bazy danych konferencji naukowych, projektów badawczych i wydawniczych oraz podjęcie działań aktywizujących pracowników Muzeum do udziału w tych przedsięwzięciach,</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pozyskiwaniem przez wyznaczone do tego komórki i pracowników Muzeum środków na działalność naukową (m.in. programy MNiSW, NCN, NCBR, NPRH i inne),</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wprowadzeniem aktualnych danych o działalności naukowej Muzeum i jego pracowników do Zintegrowanego Systemu Informacji o Nauce i Szkolnictwie Wyższym „POLON”,</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przygotowaniem niezbędnej dokumentacji dla Ministerstwa Nauki i Szkolnictwa Wyższego dotyczącej czasopism naukowych wydawanych przez Muzeum w ramach okresowej oceny czasopism naukowych,</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nadzór nad przygotowaniem niezbędnej dokumentacji dla Ministerstwa Nauki i Szkolnictwa Wyższego dotyczącej działalności Muzeum w ramach kompleksowej oceny jednostek naukowych,</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nawiązywanie i rozwijanie współpracy naukowej Muzeum z innymi jednostkami i indywidualnymi badaczami w kraju i za granicą,</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przygotowanie naukowych recenzji publikacji wydawanych przez Muzeum,</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opracowywanie artykułów i rozpraw dotyczących dziejów Krakowa, a szczególnie z zakresu własnej specjalizacji,</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monitorowanie aktualnego stanu prawnego w zakresie prowadzenia działalności naukowej przez jednostki naukowe ze szczególnym uwzględnieniem muzeów, </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opiniowanie scenariuszy wystaw i raportów z ich realizacji (uczestnictwo w zebraniach z kuratorami wystaw i Dyrekcją Muzeum, przygotowanie pisemnych recenzji scenariuszy wystaw),</w:t>
      </w:r>
    </w:p>
    <w:p w:rsidR="00B22C97" w:rsidRPr="0074701A" w:rsidRDefault="00B22C97" w:rsidP="000D653C">
      <w:pPr>
        <w:numPr>
          <w:ilvl w:val="0"/>
          <w:numId w:val="6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przygotowywanie planów pracy i sprawozdań okresowych z działalności Kuratora Muzeum.</w:t>
      </w:r>
    </w:p>
    <w:p w:rsidR="00B22C97" w:rsidRPr="0074701A" w:rsidRDefault="00B22C97" w:rsidP="000D653C">
      <w:pPr>
        <w:numPr>
          <w:ilvl w:val="6"/>
          <w:numId w:val="41"/>
        </w:numPr>
        <w:spacing w:after="200" w:line="240" w:lineRule="auto"/>
        <w:ind w:left="567"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Kurator Muzeum Krakowa jest bezpośrednim przełożonym Redaktora prowadzącego czasopisma „Krzysztofory”, do obowiązków którego należy prowadzenie spraw związanych z redakcją tego czasopisma, współpraca z autorami teksów do czasopisma, nadzorowanie terminowości procesu wydawniczego czasopisma.</w:t>
      </w:r>
    </w:p>
    <w:p w:rsidR="00B22C97" w:rsidRPr="0074701A" w:rsidRDefault="00B22C97" w:rsidP="000D653C">
      <w:pPr>
        <w:numPr>
          <w:ilvl w:val="6"/>
          <w:numId w:val="41"/>
        </w:numPr>
        <w:spacing w:after="200" w:line="240" w:lineRule="auto"/>
        <w:ind w:left="567"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Kurator Muzeum Krakowa koordynuje prace Rady Naukowej czasopisma „Krzysztofory”.</w:t>
      </w:r>
    </w:p>
    <w:p w:rsidR="00B22C97" w:rsidRPr="0074701A" w:rsidRDefault="00B22C97" w:rsidP="000D653C">
      <w:pPr>
        <w:numPr>
          <w:ilvl w:val="6"/>
          <w:numId w:val="41"/>
        </w:numPr>
        <w:spacing w:after="200" w:line="240" w:lineRule="auto"/>
        <w:ind w:left="567"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Kurator Muzeum Krakowa w wewnętrznym obiegu dokumentacji używa symbolu KM.</w:t>
      </w:r>
    </w:p>
    <w:p w:rsidR="00B22C97" w:rsidRPr="0074701A" w:rsidRDefault="00B22C97" w:rsidP="00B22C97">
      <w:pPr>
        <w:spacing w:line="240" w:lineRule="auto"/>
        <w:ind w:left="4248"/>
        <w:contextualSpacing/>
        <w:jc w:val="both"/>
        <w:rPr>
          <w:rFonts w:ascii="Times New Roman" w:eastAsiaTheme="minorEastAsia" w:hAnsi="Times New Roman" w:cs="Times New Roman"/>
          <w:sz w:val="22"/>
          <w:lang w:bidi="en-US"/>
        </w:rPr>
      </w:pPr>
    </w:p>
    <w:p w:rsidR="00B22C97" w:rsidRPr="0074701A" w:rsidRDefault="00FD550E" w:rsidP="00B22C97">
      <w:pPr>
        <w:spacing w:after="200" w:line="240" w:lineRule="auto"/>
        <w:ind w:left="3540" w:firstLine="708"/>
        <w:contextualSpacing/>
        <w:jc w:val="both"/>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 33</w:t>
      </w:r>
    </w:p>
    <w:p w:rsidR="00B22C97" w:rsidRPr="0074701A" w:rsidRDefault="00B22C97" w:rsidP="00B22C97">
      <w:pPr>
        <w:spacing w:after="200" w:line="240" w:lineRule="auto"/>
        <w:ind w:left="1416" w:firstLine="708"/>
        <w:contextualSpacing/>
        <w:jc w:val="both"/>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Kurator Niematerialnego Dziedzictwa Krakowa</w:t>
      </w:r>
    </w:p>
    <w:p w:rsidR="00B22C97" w:rsidRPr="0074701A" w:rsidRDefault="00FD550E" w:rsidP="00FD550E">
      <w:pPr>
        <w:pStyle w:val="Akapitzlist"/>
        <w:numPr>
          <w:ilvl w:val="6"/>
          <w:numId w:val="31"/>
        </w:numPr>
        <w:spacing w:line="240" w:lineRule="auto"/>
        <w:ind w:left="567"/>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Kurator Niematerialnego Dziedzictwa Krakowa koordynuje realizację</w:t>
      </w:r>
      <w:r w:rsidR="00B22C97" w:rsidRPr="0074701A">
        <w:rPr>
          <w:rFonts w:ascii="Times New Roman" w:eastAsiaTheme="minorEastAsia" w:hAnsi="Times New Roman" w:cs="Times New Roman"/>
          <w:lang w:bidi="en-US"/>
        </w:rPr>
        <w:t xml:space="preserve"> programu przez Centrum Interpretacji Niematerialnego Dzi</w:t>
      </w:r>
      <w:r w:rsidRPr="0074701A">
        <w:rPr>
          <w:rFonts w:ascii="Times New Roman" w:eastAsiaTheme="minorEastAsia" w:hAnsi="Times New Roman" w:cs="Times New Roman"/>
          <w:lang w:bidi="en-US"/>
        </w:rPr>
        <w:t>e</w:t>
      </w:r>
      <w:r w:rsidR="00B22C97" w:rsidRPr="0074701A">
        <w:rPr>
          <w:rFonts w:ascii="Times New Roman" w:eastAsiaTheme="minorEastAsia" w:hAnsi="Times New Roman" w:cs="Times New Roman"/>
          <w:lang w:bidi="en-US"/>
        </w:rPr>
        <w:t>dzictwa K</w:t>
      </w:r>
      <w:r w:rsidRPr="0074701A">
        <w:rPr>
          <w:rFonts w:ascii="Times New Roman" w:eastAsiaTheme="minorEastAsia" w:hAnsi="Times New Roman" w:cs="Times New Roman"/>
          <w:lang w:bidi="en-US"/>
        </w:rPr>
        <w:t xml:space="preserve">rakowa i Oddział Teatralny oraz </w:t>
      </w:r>
      <w:r w:rsidR="002E318C" w:rsidRPr="0074701A">
        <w:rPr>
          <w:rFonts w:ascii="Times New Roman" w:eastAsiaTheme="minorEastAsia" w:hAnsi="Times New Roman" w:cs="Times New Roman"/>
          <w:lang w:bidi="en-US"/>
        </w:rPr>
        <w:t>filię Rydlówka</w:t>
      </w:r>
      <w:r w:rsidRPr="0074701A">
        <w:rPr>
          <w:rFonts w:ascii="Times New Roman" w:eastAsiaTheme="minorEastAsia" w:hAnsi="Times New Roman" w:cs="Times New Roman"/>
          <w:lang w:bidi="en-US"/>
        </w:rPr>
        <w:t xml:space="preserve">, </w:t>
      </w:r>
      <w:r w:rsidR="00DD1E47" w:rsidRPr="0074701A">
        <w:rPr>
          <w:rFonts w:ascii="Times New Roman" w:eastAsiaTheme="minorEastAsia" w:hAnsi="Times New Roman" w:cs="Times New Roman"/>
          <w:lang w:bidi="en-US"/>
        </w:rPr>
        <w:br/>
      </w:r>
      <w:r w:rsidRPr="0074701A">
        <w:rPr>
          <w:rFonts w:ascii="Times New Roman" w:eastAsiaTheme="minorEastAsia" w:hAnsi="Times New Roman" w:cs="Times New Roman"/>
          <w:lang w:bidi="en-US"/>
        </w:rPr>
        <w:t>a także w</w:t>
      </w:r>
      <w:r w:rsidR="00B22C97" w:rsidRPr="0074701A">
        <w:rPr>
          <w:rFonts w:ascii="Times New Roman" w:eastAsiaTheme="minorEastAsia" w:hAnsi="Times New Roman" w:cs="Times New Roman"/>
          <w:lang w:bidi="en-US"/>
        </w:rPr>
        <w:t xml:space="preserve">spółtworzy, nadzoruje i ocenia realizację planów pracy naukowej </w:t>
      </w:r>
      <w:r w:rsidR="002E318C" w:rsidRPr="0074701A">
        <w:rPr>
          <w:rFonts w:ascii="Times New Roman" w:eastAsiaTheme="minorEastAsia" w:hAnsi="Times New Roman" w:cs="Times New Roman"/>
          <w:lang w:bidi="en-US"/>
        </w:rPr>
        <w:t>w/w komórek organizacyjnych</w:t>
      </w:r>
      <w:r w:rsidRPr="0074701A">
        <w:rPr>
          <w:rFonts w:ascii="Times New Roman" w:eastAsiaTheme="minorEastAsia" w:hAnsi="Times New Roman" w:cs="Times New Roman"/>
          <w:lang w:bidi="en-US"/>
        </w:rPr>
        <w:t>.</w:t>
      </w:r>
    </w:p>
    <w:p w:rsidR="00FD550E" w:rsidRPr="0074701A" w:rsidRDefault="00FD550E" w:rsidP="00FD550E">
      <w:pPr>
        <w:pStyle w:val="Akapitzlist"/>
        <w:numPr>
          <w:ilvl w:val="6"/>
          <w:numId w:val="31"/>
        </w:numPr>
        <w:spacing w:line="240" w:lineRule="auto"/>
        <w:ind w:left="567"/>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lastRenderedPageBreak/>
        <w:t>Kurator Niematerialnego Dziedzictwa Krakowa w wewnętrznym obiegu dokumentacji używa symbolu KND.</w:t>
      </w:r>
    </w:p>
    <w:p w:rsidR="00B22C97" w:rsidRPr="0074701A" w:rsidRDefault="002E318C" w:rsidP="00B22C97">
      <w:pPr>
        <w:spacing w:after="200" w:line="240" w:lineRule="auto"/>
        <w:contextualSpacing/>
        <w:jc w:val="center"/>
        <w:rPr>
          <w:rFonts w:ascii="Times New Roman" w:eastAsiaTheme="minorEastAsia" w:hAnsi="Times New Roman" w:cs="Times New Roman"/>
          <w:b/>
          <w:color w:val="FF0000"/>
          <w:sz w:val="22"/>
          <w:lang w:val="en-US" w:bidi="en-US"/>
        </w:rPr>
      </w:pPr>
      <w:r w:rsidRPr="0074701A">
        <w:rPr>
          <w:rFonts w:ascii="Times New Roman" w:eastAsiaTheme="minorEastAsia" w:hAnsi="Times New Roman" w:cs="Times New Roman"/>
          <w:b/>
          <w:sz w:val="22"/>
          <w:lang w:val="en-US" w:bidi="en-US"/>
        </w:rPr>
        <w:t>§ 34</w:t>
      </w:r>
      <w:r w:rsidR="00BE42B9" w:rsidRPr="0074701A">
        <w:rPr>
          <w:rFonts w:ascii="Times New Roman" w:eastAsiaTheme="minorEastAsia" w:hAnsi="Times New Roman" w:cs="Times New Roman"/>
          <w:b/>
          <w:sz w:val="22"/>
          <w:lang w:val="en-US" w:bidi="en-US"/>
        </w:rPr>
        <w:t xml:space="preserve"> </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r w:rsidRPr="0074701A">
        <w:rPr>
          <w:rFonts w:ascii="Times New Roman" w:eastAsiaTheme="minorEastAsia" w:hAnsi="Times New Roman" w:cs="Times New Roman"/>
          <w:b/>
          <w:sz w:val="22"/>
          <w:lang w:val="en-US" w:bidi="en-US"/>
        </w:rPr>
        <w:t>Dział Edukacji</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val="en-US" w:bidi="en-US"/>
        </w:rPr>
      </w:pPr>
    </w:p>
    <w:p w:rsidR="00B22C97" w:rsidRPr="0074701A" w:rsidRDefault="00B22C97" w:rsidP="000D653C">
      <w:pPr>
        <w:numPr>
          <w:ilvl w:val="0"/>
          <w:numId w:val="110"/>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Edukacji prowadzi i koordynuje działalność edukacyjną Muzeum.</w:t>
      </w:r>
    </w:p>
    <w:p w:rsidR="00B22C97" w:rsidRPr="0074701A" w:rsidRDefault="00B22C97" w:rsidP="000D653C">
      <w:pPr>
        <w:numPr>
          <w:ilvl w:val="0"/>
          <w:numId w:val="110"/>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Edukacji jest Kierownik Działu Edukacji.</w:t>
      </w:r>
    </w:p>
    <w:p w:rsidR="00B22C97" w:rsidRPr="0074701A" w:rsidRDefault="00B22C97" w:rsidP="000D653C">
      <w:pPr>
        <w:numPr>
          <w:ilvl w:val="0"/>
          <w:numId w:val="110"/>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Edukacji w ramach swoich obowiązków:</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Theme="minorEastAsia" w:hAnsi="Times New Roman" w:cs="Times New Roman"/>
          <w:sz w:val="22"/>
          <w:lang w:bidi="en-US"/>
        </w:rPr>
        <w:t>w</w:t>
      </w:r>
      <w:r w:rsidRPr="0074701A">
        <w:rPr>
          <w:rFonts w:ascii="Times New Roman" w:eastAsia="Calibri" w:hAnsi="Times New Roman" w:cs="Times New Roman"/>
          <w:sz w:val="22"/>
          <w:lang w:bidi="en-US"/>
        </w:rPr>
        <w:t xml:space="preserve">e współpracy z Kolegium Edukacyjnym -opracowuje strategię działań edukacyjnych MHK, nadzoruje jej realizację oraz uczestniczy w ustalaniu głównych kierunków działalności edukacyjnej MHK,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 xml:space="preserve">opracowuje projekty i programy edukacyjne Muzeum (w tym: konferencje naukowe, szkolenia, kursy, konkursy edukacyjne, studia podyplomowe),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koordynuje imprezy o charakterze edukacyjnym i upowszechnieniowym,</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wspiera inicjatywy edukacyjne pracowników muzealnych,</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opiniuje projekty wystaw i wydarzeń muzealnych,</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 xml:space="preserve">przygotowuje, opracowuje  i realizuje programy doskonalenia zawodowego edukatorów muzealnych, w tym rozwijanie umiejętności metodycznych i podejmowanie działań innowacyjnych.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 xml:space="preserve">organizuje różnorodne formy doskonalenia i wymiany doświadczeń, w tym warsztatów, szkoleń, konferencji i seminariów, dla nauczycieli poszczególnych typów szkół i rodzajów placówek.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sprawuje nadzór metodyczny i  pedagogiczny w stosunku edukatorów muzealnych oraz osób zewnętrznych pracujących w tym zakresie na rzecz Muzeum,</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 xml:space="preserve">ustala potrzeby edukacyjnych różnych grup odbiorców,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Calibri" w:hAnsi="Times New Roman" w:cs="Times New Roman"/>
          <w:sz w:val="22"/>
          <w:lang w:bidi="en-US"/>
        </w:rPr>
        <w:t>w</w:t>
      </w:r>
      <w:r w:rsidRPr="0074701A">
        <w:rPr>
          <w:rFonts w:ascii="Times New Roman" w:eastAsiaTheme="minorEastAsia" w:hAnsi="Times New Roman" w:cs="Times New Roman"/>
          <w:sz w:val="22"/>
          <w:lang w:eastAsia="ar-SA" w:bidi="en-US"/>
        </w:rPr>
        <w:t xml:space="preserve">ypracowuje i utrzymuje stałe kontakty z placówkami i instytucjami edukacyjnymi </w:t>
      </w:r>
      <w:r w:rsidRPr="0074701A">
        <w:rPr>
          <w:rFonts w:ascii="Times New Roman" w:eastAsiaTheme="minorEastAsia" w:hAnsi="Times New Roman" w:cs="Times New Roman"/>
          <w:sz w:val="22"/>
          <w:lang w:eastAsia="ar-SA" w:bidi="en-US"/>
        </w:rPr>
        <w:br/>
        <w:t xml:space="preserve">i wychowawczymi, </w:t>
      </w:r>
    </w:p>
    <w:p w:rsidR="00B22C97" w:rsidRPr="0074701A" w:rsidRDefault="00B22C97" w:rsidP="000D653C">
      <w:pPr>
        <w:numPr>
          <w:ilvl w:val="1"/>
          <w:numId w:val="81"/>
        </w:numPr>
        <w:spacing w:after="200" w:line="240" w:lineRule="auto"/>
        <w:ind w:left="851"/>
        <w:contextualSpacing/>
        <w:jc w:val="both"/>
        <w:rPr>
          <w:rFonts w:ascii="Times New Roman" w:eastAsia="Calibri" w:hAnsi="Times New Roman" w:cs="Times New Roman"/>
          <w:sz w:val="22"/>
          <w:lang w:bidi="en-US"/>
        </w:rPr>
      </w:pPr>
      <w:r w:rsidRPr="0074701A">
        <w:rPr>
          <w:rFonts w:ascii="Times New Roman" w:eastAsiaTheme="minorEastAsia" w:hAnsi="Times New Roman" w:cs="Times New Roman"/>
          <w:sz w:val="22"/>
          <w:lang w:eastAsia="ar-SA" w:bidi="en-US"/>
        </w:rPr>
        <w:t>prowadzi działalność wydawniczą popularyzującą wiedzę o Krakowie.</w:t>
      </w:r>
    </w:p>
    <w:p w:rsidR="00B22C97" w:rsidRPr="00B26C73" w:rsidRDefault="00B22C97" w:rsidP="000D653C">
      <w:pPr>
        <w:numPr>
          <w:ilvl w:val="0"/>
          <w:numId w:val="110"/>
        </w:numPr>
        <w:spacing w:after="200" w:line="240" w:lineRule="auto"/>
        <w:contextualSpacing/>
        <w:jc w:val="both"/>
        <w:rPr>
          <w:rFonts w:ascii="Times New Roman" w:eastAsia="Calibri" w:hAnsi="Times New Roman" w:cs="Times New Roman"/>
          <w:sz w:val="22"/>
          <w:lang w:bidi="en-US"/>
        </w:rPr>
      </w:pPr>
      <w:r w:rsidRPr="0074701A">
        <w:rPr>
          <w:rFonts w:ascii="Times New Roman" w:eastAsiaTheme="minorEastAsia" w:hAnsi="Times New Roman" w:cs="Times New Roman"/>
          <w:sz w:val="22"/>
          <w:lang w:bidi="en-US"/>
        </w:rPr>
        <w:t>Dział Edukacji w wewnętrznym obiegu dokumentacji używa symbolu ED.</w:t>
      </w:r>
    </w:p>
    <w:p w:rsidR="00B26C73" w:rsidRPr="0074701A" w:rsidRDefault="00B26C73" w:rsidP="00B26C73">
      <w:pPr>
        <w:spacing w:after="200" w:line="240" w:lineRule="auto"/>
        <w:ind w:left="720"/>
        <w:contextualSpacing/>
        <w:jc w:val="both"/>
        <w:rPr>
          <w:rFonts w:ascii="Times New Roman" w:eastAsia="Calibri" w:hAnsi="Times New Roman" w:cs="Times New Roman"/>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IV.   KOMÓRKI ORGANIZACYJNE PODLEGŁE GŁÓWNEMU KSIĘGOWEMU</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color w:val="000000"/>
          <w:szCs w:val="24"/>
          <w:u w:val="single"/>
          <w:lang w:bidi="en-US"/>
        </w:rPr>
      </w:pPr>
      <w:r w:rsidRPr="0074701A">
        <w:rPr>
          <w:rFonts w:ascii="Times New Roman" w:eastAsia="Calibri" w:hAnsi="Times New Roman" w:cs="Times New Roman"/>
          <w:b/>
          <w:bCs/>
          <w:color w:val="000000"/>
          <w:szCs w:val="24"/>
          <w:u w:val="single"/>
          <w:lang w:bidi="en-US"/>
        </w:rPr>
        <w:t>PION FINANSOWO -EKONOMICZNY</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35</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Główny Księgowy</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0D653C">
      <w:pPr>
        <w:numPr>
          <w:ilvl w:val="6"/>
          <w:numId w:val="31"/>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Głównemu Księgowemu podlegają bezpośrednio:</w:t>
      </w:r>
    </w:p>
    <w:p w:rsidR="00B22C97" w:rsidRPr="0074701A" w:rsidRDefault="00B22C97" w:rsidP="000D653C">
      <w:pPr>
        <w:numPr>
          <w:ilvl w:val="0"/>
          <w:numId w:val="5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Finansowo - Księgowy,</w:t>
      </w:r>
    </w:p>
    <w:p w:rsidR="00B22C97" w:rsidRPr="0074701A" w:rsidRDefault="00B22C97" w:rsidP="000D653C">
      <w:pPr>
        <w:numPr>
          <w:ilvl w:val="0"/>
          <w:numId w:val="5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Kontrolingu,</w:t>
      </w:r>
    </w:p>
    <w:p w:rsidR="00B22C97" w:rsidRPr="0074701A" w:rsidRDefault="00B22C97" w:rsidP="000D653C">
      <w:pPr>
        <w:numPr>
          <w:ilvl w:val="0"/>
          <w:numId w:val="5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Zamówień Publicznych.</w:t>
      </w:r>
    </w:p>
    <w:p w:rsidR="00B22C97" w:rsidRPr="0074701A" w:rsidRDefault="00B22C97" w:rsidP="000D653C">
      <w:pPr>
        <w:numPr>
          <w:ilvl w:val="6"/>
          <w:numId w:val="31"/>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Główny Księgowy w ramach swoich obowiązków:</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prawidłowe prowadzenie ksiąg rachunkowych Muzeum,</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gospodarkę finansową Muzeum we współpracy z Dyrektorem,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współpracuje przy opracowaniu projektu rocznego budżetu (planu finansowego) Muzeum,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nadzoruje sporządzanie kalkulacji wynikowych kosztów wykonanych zadań oraz sporządzanie sprawozdawczości finansowej,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realizuje dyspozycje środkami pieniężnymi zgodnie z przepisami,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 zasad rozliczeń pieniężnych oraz dba o zapewnienie należytej ochrony wartości pieniężnych,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ponosi odpowiedzialność za pokrywanie wydatków z właściwych środków na rachunku bankowym,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kontrolę przestrzegania zasad rachunkowości, obiegu dokumentów finansowo- księgowych oraz rozliczeń pieniężnych, dokonywanych przez Muzeum,</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nadzoruje ściąganie należności i dochodzenie roszczeń spornych oraz spłatę zobowiązań,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nadzoruje obliczanie podatków i składek,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ponosi odpowiedzialność za bieżące i prawidłowe prowadzenie księgowości oraz za należyte przechowanie dokumentów księgowych, ksiąg rachunkowych oraz innych dokumentów finansowych,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dba o właściwą ochronę mienia Muzeum i terminowe rozliczenie osób odpowiedzialnych majątkowo za to mienie,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projekty przepisów wewnętrznych wydawanych przez Dyrektora dotyczących prowadzenia rachunkowości, a w szczególności zakładowego planu kont, obiegu dokumentów, zasad przeprowadzenia i rozliczanie inwentaryzacji, </w:t>
      </w:r>
    </w:p>
    <w:p w:rsidR="00B22C97" w:rsidRPr="0074701A" w:rsidRDefault="00B22C97" w:rsidP="000D653C">
      <w:pPr>
        <w:numPr>
          <w:ilvl w:val="0"/>
          <w:numId w:val="5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pracę podległych komórek organizacyjnych.</w:t>
      </w:r>
    </w:p>
    <w:p w:rsidR="00B22C97" w:rsidRPr="0074701A" w:rsidRDefault="00B22C97" w:rsidP="000D653C">
      <w:pPr>
        <w:numPr>
          <w:ilvl w:val="6"/>
          <w:numId w:val="31"/>
        </w:numPr>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Główny Księgowy wykonuje swoje zadania przy pomocy Zastępcy Głównego Księgowego.</w:t>
      </w:r>
    </w:p>
    <w:p w:rsidR="00B22C97" w:rsidRPr="0074701A" w:rsidRDefault="00B22C97" w:rsidP="000D653C">
      <w:pPr>
        <w:numPr>
          <w:ilvl w:val="6"/>
          <w:numId w:val="31"/>
        </w:numPr>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Główny Księgowy jest bezpośrednim przełożonym: Kierownika Działu Finansowo- Księgowego, Kierownika Działu Kontrolingu oraz Kierownika Działu Zamówień Publicznych</w:t>
      </w:r>
    </w:p>
    <w:p w:rsidR="00B22C97" w:rsidRPr="0074701A" w:rsidRDefault="00B22C97" w:rsidP="000D653C">
      <w:pPr>
        <w:numPr>
          <w:ilvl w:val="6"/>
          <w:numId w:val="31"/>
        </w:numPr>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Główny Księgowy w wewnętrznym  obiegu dokumentacji używa symbolu GK.</w:t>
      </w:r>
    </w:p>
    <w:p w:rsidR="00B22C97" w:rsidRDefault="00B22C97" w:rsidP="00B22C97">
      <w:pPr>
        <w:spacing w:after="0" w:line="240" w:lineRule="auto"/>
        <w:jc w:val="center"/>
        <w:rPr>
          <w:rFonts w:ascii="Times New Roman" w:eastAsiaTheme="minorEastAsia" w:hAnsi="Times New Roman" w:cs="Times New Roman"/>
          <w:b/>
          <w:sz w:val="22"/>
          <w:lang w:bidi="en-US"/>
        </w:rPr>
      </w:pPr>
    </w:p>
    <w:p w:rsidR="00B26C73" w:rsidRPr="0074701A" w:rsidRDefault="00B26C73"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36</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Finansowo - Księgowy</w:t>
      </w:r>
    </w:p>
    <w:p w:rsidR="00B22C97" w:rsidRPr="0074701A" w:rsidRDefault="00B22C97" w:rsidP="00B22C97">
      <w:pPr>
        <w:numPr>
          <w:ilvl w:val="3"/>
          <w:numId w:val="2"/>
        </w:numPr>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Finansowo - Księgowego jest Kierownik Działu Finansowo-Księgowego.</w:t>
      </w:r>
    </w:p>
    <w:p w:rsidR="00B22C97" w:rsidRPr="0074701A" w:rsidRDefault="00B22C97" w:rsidP="00B22C97">
      <w:pPr>
        <w:numPr>
          <w:ilvl w:val="3"/>
          <w:numId w:val="2"/>
        </w:numPr>
        <w:spacing w:after="200" w:line="240" w:lineRule="auto"/>
        <w:ind w:left="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Finansowo-Księgowy w ramach swoich obowiązków wykonuje w szczególności następujące zadania:</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prowadzenie rachunkowości Muzeum zgodnie z obowiązującymi przepisami,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przestrzeganie dyscypliny finansowej zgodnie z obowiązującymi przepisami,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sporządzanie, ewidencjonowanie, archiwizowanie i kontrola pod względem formalnoprawnym i rachunkowym dokumentów księgowych w sposób zapewniający właściwy opis operacji gospodarczych,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sporządzanie i przekazywanie przelewów bankowych, przekazów pieniężnych i innych dokumentów obrotu pieniężnego,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organizowanie i prowadzenie obowiązującej ewidencji w zakresie rozliczeń z bankiem, prowadzenie bieżącej ewidencji obrotów pieniężnych, not i innych,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prowadzenie i obsługa kasy głównej Muzeum zgodnie z obowiązującymi przepisami,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kontrolowanie umów zawieranych przez Muzeum pod względem finansowym,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finansowe rozliczanie projektów realizowanych przez Muzeum,</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weryfikowanie z ewidencją księgową danych wynikających z inwentaryzacji majątku Muzeum oraz rozliczanie wyników inwentaryzacji w księgach rachunkowych, zgodnie z obowiązującymi przepisami,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współpracuje z Działem Kontrolingu przy analizie kształtowania się koszów działalności Muzeum, m. in. funduszu płac, funduszu socjalnego, opłat stałych, zakupów, umów </w:t>
      </w:r>
      <w:r w:rsidRPr="0074701A">
        <w:rPr>
          <w:rFonts w:ascii="Times New Roman" w:eastAsiaTheme="minorEastAsia" w:hAnsi="Times New Roman" w:cs="Times New Roman"/>
          <w:sz w:val="22"/>
          <w:lang w:bidi="en-US"/>
        </w:rPr>
        <w:br/>
        <w:t xml:space="preserve">i innych, </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analizuje należności i zobowiązania, sprawuje nadzór nad terminowym regulowaniem płatności,</w:t>
      </w:r>
    </w:p>
    <w:p w:rsidR="00B22C97" w:rsidRPr="0074701A" w:rsidRDefault="00B22C97" w:rsidP="000D653C">
      <w:pPr>
        <w:numPr>
          <w:ilvl w:val="0"/>
          <w:numId w:val="54"/>
        </w:numPr>
        <w:spacing w:after="0" w:line="240" w:lineRule="auto"/>
        <w:ind w:left="1134" w:hanging="28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Działem Prawnym w zakresie analizy i windykacji należności przeterminowanych, spornych i wątpliwych.</w:t>
      </w:r>
    </w:p>
    <w:p w:rsidR="00B22C97" w:rsidRPr="0074701A" w:rsidRDefault="00B22C97" w:rsidP="00B22C97">
      <w:pPr>
        <w:numPr>
          <w:ilvl w:val="3"/>
          <w:numId w:val="2"/>
        </w:numPr>
        <w:spacing w:after="0" w:line="240" w:lineRule="auto"/>
        <w:ind w:left="142" w:hanging="23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Finansowo-Księgowy w wewnętrznym obiegu dokumentacji używa symbolu KS.</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Default="00B22C97" w:rsidP="00B22C97">
      <w:pPr>
        <w:spacing w:after="0" w:line="240" w:lineRule="auto"/>
        <w:jc w:val="center"/>
        <w:rPr>
          <w:rFonts w:ascii="Times New Roman" w:eastAsiaTheme="minorEastAsia" w:hAnsi="Times New Roman" w:cs="Times New Roman"/>
          <w:b/>
          <w:sz w:val="22"/>
          <w:lang w:bidi="en-US"/>
        </w:rPr>
      </w:pPr>
    </w:p>
    <w:p w:rsidR="00B26C73" w:rsidRDefault="00B26C73" w:rsidP="00B22C97">
      <w:pPr>
        <w:spacing w:after="0" w:line="240" w:lineRule="auto"/>
        <w:jc w:val="center"/>
        <w:rPr>
          <w:rFonts w:ascii="Times New Roman" w:eastAsiaTheme="minorEastAsia" w:hAnsi="Times New Roman" w:cs="Times New Roman"/>
          <w:b/>
          <w:sz w:val="22"/>
          <w:lang w:bidi="en-US"/>
        </w:rPr>
      </w:pPr>
    </w:p>
    <w:p w:rsidR="00B26C73" w:rsidRPr="0074701A" w:rsidRDefault="00B26C73"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37</w:t>
      </w:r>
    </w:p>
    <w:p w:rsidR="00B22C97" w:rsidRPr="0074701A" w:rsidRDefault="00B22C97" w:rsidP="00B22C97">
      <w:pPr>
        <w:spacing w:after="20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Kontrolingu</w:t>
      </w:r>
    </w:p>
    <w:p w:rsidR="00B22C97" w:rsidRPr="0074701A" w:rsidRDefault="00B22C97" w:rsidP="000D653C">
      <w:pPr>
        <w:numPr>
          <w:ilvl w:val="0"/>
          <w:numId w:val="92"/>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Kontrolingu realizuje zadania związane z planowaniem działań Muzeum w aspekcie ustalonych kierunków rozwoju, zgodnie z zasadami gospodarki finansowej obowiązującymi w Muzeum, a także nadzoruje realizację przyjętego przez instytucję planu wydatków przez poszczególne komórki organizacyjne.</w:t>
      </w:r>
    </w:p>
    <w:p w:rsidR="00B22C97" w:rsidRPr="0074701A" w:rsidRDefault="00B22C97" w:rsidP="000D653C">
      <w:pPr>
        <w:numPr>
          <w:ilvl w:val="0"/>
          <w:numId w:val="92"/>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Działem Kontrolingu kieruje Kierownik Działu Kontrolingu, który jest  bezpośrednim przełożonym zatrudnionych w nim pracowników.</w:t>
      </w:r>
    </w:p>
    <w:p w:rsidR="00B22C97" w:rsidRPr="0074701A" w:rsidRDefault="00B22C97" w:rsidP="000D653C">
      <w:pPr>
        <w:numPr>
          <w:ilvl w:val="0"/>
          <w:numId w:val="92"/>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Kontrolingu w ramach swoich obowiązków:</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dane do  projektu budżetu instytucji w tym: projekt przychodów i kosztów,  plan inwestycji oraz projekt planu zadaniowego na dany rok budżetowy,</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sporządza we współpracy z Głównym Księgowym plan finansowy MHK, będący podstawą gospodarki finansowej Muzeum,</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wprowadza obowiązujący plan zadaniowo-finansowy do systemów informatycznych </w:t>
      </w:r>
      <w:r w:rsidRPr="0074701A">
        <w:rPr>
          <w:rFonts w:ascii="Times New Roman" w:eastAsiaTheme="minorEastAsia" w:hAnsi="Times New Roman" w:cs="Times New Roman"/>
          <w:sz w:val="22"/>
          <w:lang w:bidi="en-US"/>
        </w:rPr>
        <w:br/>
        <w:t>z których korzysta Muzeum, a także prowadzi na bieżąco obsługę i kontroling realizacji budżetu w tym zakresie,</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w uzgodnieniu z Głównym Księgowym, projekty wieloletniego planu zadaniowo-finansowego instytucji,</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w uzgodnieniu z Kierownikiem Działu Zamówień Publicznych dane do przygotowania planu zamówień publicznych,</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zgodnie z obowiązującymi przepisami zbiorcze plany oraz dokonuje ich  analizy,</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dokonuje, w uzgodnieniu z Głównym Księgowym,  korekty planów w ciągu roku oraz wprowadza zmiany w systemach informatycznych,</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analizy finansowe  działań realizowanych oraz planowanych  przez Muzeum, w tym analizę danych, analizę odchyleń,</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tworzy arkusze analityczne i opracowuje montaż finansowy projektów i przedsięwzięć realizowanych w Muzeum,</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stałe monitorowanie realizacji budżetu zadaniowego i informuje Głównego Księgowego o jego wynikach, </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sporządza raporty z wykonania zadań – okresowe oraz na żądanie, </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uczestniczy w pracach zespołów projektowych powołanych przez Dyrektora,</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udziela pomocy pracownikom odpowiedzialnym za budżety zadań  przy rozwiązywaniu problemów związanych z procesem planowania i ich rozliczania,</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realizuje założenia kontroli zarządczej poprzez przeciwdziałanie zagrożeniom wystąpienia ryzyk w obszarze planowania oraz zbilansowania środków na działalność Muzeum,</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analizę wszystkich wydatków Muzeum pod kątem stosowania ustawy Prawo zamówień publicznych i współpracuje w tym zakresie z Działem Zamówień Publicznych,</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analizy wydatków w danych grupach kosztów, </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monitoruje zgodność wydatków określonych we wniosku zakupowym z zgłoszonym zapotrzebowaniem </w:t>
      </w:r>
      <w:r w:rsidRPr="0074701A">
        <w:rPr>
          <w:rFonts w:ascii="Times New Roman" w:eastAsiaTheme="minorEastAsia" w:hAnsi="Times New Roman" w:cs="Times New Roman"/>
          <w:sz w:val="22"/>
          <w:lang w:bidi="en-US"/>
        </w:rPr>
        <w:br/>
        <w:t>na etapie planowania wydatków pod kątem grupy wydatków według słownika zamówień publicznych,</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monitoruje zgodności przedmiotowego zakresu wydatków określonych w dokumentach finansowych z zakresem wniosków zakupowych (audytów) – w celu nienaruszenia przepisy ustawy Prawo zamówień publicznych.</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analizy i zestawienia dotyczące prowadzonego monitorowania  oraz prowadzi sprawozdawczość w zakresie realizowanych zadań.</w:t>
      </w:r>
    </w:p>
    <w:p w:rsidR="00B22C97" w:rsidRPr="0074701A" w:rsidRDefault="00B22C97" w:rsidP="000D653C">
      <w:pPr>
        <w:numPr>
          <w:ilvl w:val="0"/>
          <w:numId w:val="5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w systemie STRADOM wnioski dotyczący zmian w budżecie Miasta Krakowa na dany rok budżetowy w planie wydatków bieżących.</w:t>
      </w:r>
    </w:p>
    <w:p w:rsidR="00B22C97" w:rsidRPr="0074701A" w:rsidRDefault="00B22C97" w:rsidP="00B22C97">
      <w:pPr>
        <w:spacing w:after="0" w:line="240" w:lineRule="auto"/>
        <w:ind w:left="720"/>
        <w:jc w:val="both"/>
        <w:rPr>
          <w:rFonts w:ascii="Times New Roman" w:eastAsiaTheme="minorEastAsia" w:hAnsi="Times New Roman" w:cs="Times New Roman"/>
          <w:sz w:val="22"/>
          <w:lang w:bidi="en-US"/>
        </w:rPr>
      </w:pPr>
    </w:p>
    <w:p w:rsidR="00B22C97" w:rsidRPr="0074701A" w:rsidRDefault="00B22C97" w:rsidP="000D653C">
      <w:pPr>
        <w:numPr>
          <w:ilvl w:val="0"/>
          <w:numId w:val="92"/>
        </w:numPr>
        <w:spacing w:after="0" w:line="240" w:lineRule="auto"/>
        <w:ind w:left="426" w:hanging="43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Kontrolingu w obiegu wewnętrznym dokumentacji używa symbolu KON.</w:t>
      </w:r>
    </w:p>
    <w:p w:rsidR="00B22C97" w:rsidRDefault="00B22C97" w:rsidP="00B22C97">
      <w:pPr>
        <w:spacing w:after="0" w:line="240" w:lineRule="auto"/>
        <w:jc w:val="center"/>
        <w:rPr>
          <w:rFonts w:ascii="Times New Roman" w:eastAsiaTheme="minorEastAsia" w:hAnsi="Times New Roman" w:cs="Times New Roman"/>
          <w:b/>
          <w:sz w:val="22"/>
          <w:lang w:bidi="en-US"/>
        </w:rPr>
      </w:pPr>
    </w:p>
    <w:p w:rsidR="00B26C73" w:rsidRPr="0074701A" w:rsidRDefault="00B26C73"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38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Zamówień Publicznych</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0D653C">
      <w:pPr>
        <w:numPr>
          <w:ilvl w:val="3"/>
          <w:numId w:val="9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Zamówień Publicznych prowadzi obsługę postępowań o udzielenie zamówień publicznych w oparciu i w zakresie przewidzianym w ustawie Prawo zamówień publicznych oraz zgodnie z regulaminami dotyczącymi prowadzenia postępowań o udzielenie zamówień publicznych obowiązującymi w Muzeum.</w:t>
      </w:r>
    </w:p>
    <w:p w:rsidR="00B22C97" w:rsidRPr="0074701A" w:rsidRDefault="00B22C97" w:rsidP="000D653C">
      <w:pPr>
        <w:numPr>
          <w:ilvl w:val="3"/>
          <w:numId w:val="9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Działem Zamówień Publicznych kieruje Kierownik Działu Zamówień Publicznych, który jest bezpośrednim przełożonym pracowników w nim zatrudnionych.</w:t>
      </w:r>
    </w:p>
    <w:p w:rsidR="00B22C97" w:rsidRPr="0074701A" w:rsidRDefault="00B22C97" w:rsidP="000D653C">
      <w:pPr>
        <w:numPr>
          <w:ilvl w:val="3"/>
          <w:numId w:val="9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Zamówień Publicznych w ramach swoich obowiązków:</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i przeprowadza pod względem formalnoprawnym postępowania o udzielenie zamówień publicznych w każdym trybie przewidzianym w ustawie Prawo zamówień publicznych oraz konkurs na podstawie tej ustawy, a także postępowania o  dostawy lub usługi z zakresu działalności kulturalnej - prowadzone na podstawie obowiązujących w tym zakresie w Muzeum regulaminów, </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protokoły postępowań oraz wszelkiej dokumentacji postępowań,</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opiniuje wybór trybu postępowania o udzielenie zamówienia publicznego,</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wzory umów o udzielenie zamówienia publicznego oraz samych umów </w:t>
      </w:r>
      <w:r w:rsidRPr="0074701A">
        <w:rPr>
          <w:rFonts w:ascii="Times New Roman" w:eastAsiaTheme="minorEastAsia" w:hAnsi="Times New Roman" w:cs="Times New Roman"/>
          <w:sz w:val="22"/>
          <w:lang w:bidi="en-US"/>
        </w:rPr>
        <w:br/>
        <w:t>o udzielenie zamówienia publicznego – zgodnie z obowiązującą w tym zakresie w Muzeum procedurą,</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monitoruje etapy przygotowania i realizacji prowadzonych postępowań,</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udziela pomocy pracownikom inicjującym proces postępowania, w tym pomocy dotyczącej sporządzenia wniosku o wszczęcie postępowania o udzielenie zamówienia publicznego,</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uczestniczy w pracach komisji przetargowych oraz w zespołach negocjacyjnych,</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Plan zamówień publicznych, w tym Plan zamówień na usługi i dostawy </w:t>
      </w:r>
      <w:r w:rsidRPr="0074701A">
        <w:rPr>
          <w:rFonts w:ascii="Times New Roman" w:eastAsiaTheme="minorEastAsia" w:hAnsi="Times New Roman" w:cs="Times New Roman"/>
          <w:sz w:val="22"/>
          <w:lang w:bidi="en-US"/>
        </w:rPr>
        <w:br/>
        <w:t>z zakresu działalności kulturalnej (art. 4 pkt. 8b ustawy Pzp),</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sprawozdania z udzielnych zamówień publicznych,</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analizę formalnoprawną zamówień uzupełniających oraz zamówień dodatkowych </w:t>
      </w:r>
      <w:r w:rsidRPr="0074701A">
        <w:rPr>
          <w:rFonts w:ascii="Times New Roman" w:eastAsiaTheme="minorEastAsia" w:hAnsi="Times New Roman" w:cs="Times New Roman"/>
          <w:sz w:val="22"/>
          <w:lang w:bidi="en-US"/>
        </w:rPr>
        <w:br/>
        <w:t>a także przygotowuje i przeprowadza postępowania na te zamówienia,</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dokonuje  ogłoszeń zamówień, zgodnie z obowiązującymi przepisami,</w:t>
      </w:r>
    </w:p>
    <w:p w:rsidR="00B22C97" w:rsidRPr="0074701A" w:rsidRDefault="00B22C97" w:rsidP="000D653C">
      <w:pPr>
        <w:numPr>
          <w:ilvl w:val="0"/>
          <w:numId w:val="56"/>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Działem Kontrolingu m.in. w zakresie udostępniania informacji o planowanych lub udzielonych zamówieniach publicznych oraz  wydatkach na ich realizację.</w:t>
      </w:r>
    </w:p>
    <w:p w:rsidR="00B22C97" w:rsidRPr="0074701A" w:rsidRDefault="00B22C97" w:rsidP="000D653C">
      <w:pPr>
        <w:numPr>
          <w:ilvl w:val="3"/>
          <w:numId w:val="92"/>
        </w:numPr>
        <w:spacing w:after="0" w:line="240" w:lineRule="auto"/>
        <w:ind w:left="426" w:hanging="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Zamówień Publicznych w wewnętrznym obiegu dokumentacji używa symbolu ZP.</w:t>
      </w:r>
    </w:p>
    <w:p w:rsidR="00B22C97" w:rsidRPr="0074701A" w:rsidRDefault="00B22C97" w:rsidP="00B22C97">
      <w:pPr>
        <w:spacing w:after="200" w:line="240" w:lineRule="auto"/>
        <w:ind w:left="927"/>
        <w:contextualSpacing/>
        <w:jc w:val="both"/>
        <w:rPr>
          <w:rFonts w:ascii="Times New Roman" w:eastAsiaTheme="minorEastAsia" w:hAnsi="Times New Roman" w:cs="Times New Roman"/>
          <w:sz w:val="22"/>
          <w:lang w:bidi="en-US"/>
        </w:rPr>
      </w:pPr>
    </w:p>
    <w:p w:rsidR="00B22C97" w:rsidRPr="0074701A" w:rsidRDefault="00B22C97" w:rsidP="00B22C97">
      <w:pPr>
        <w:spacing w:after="200" w:line="240" w:lineRule="auto"/>
        <w:ind w:left="927"/>
        <w:contextualSpacing/>
        <w:jc w:val="both"/>
        <w:rPr>
          <w:rFonts w:ascii="Times New Roman" w:eastAsiaTheme="minorEastAsia" w:hAnsi="Times New Roman" w:cs="Times New Roman"/>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 xml:space="preserve">V.   KOMÓRKI ORGANIZACYJNE PODLEGŁE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ZASTĘPCY DYREKTORA DS. PROGRAMOWYCH</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color w:val="000000"/>
          <w:szCs w:val="24"/>
          <w:u w:val="single"/>
          <w:lang w:bidi="en-US"/>
        </w:rPr>
      </w:pPr>
      <w:r w:rsidRPr="0074701A">
        <w:rPr>
          <w:rFonts w:ascii="Times New Roman" w:eastAsia="Calibri" w:hAnsi="Times New Roman" w:cs="Times New Roman"/>
          <w:b/>
          <w:bCs/>
          <w:color w:val="000000"/>
          <w:szCs w:val="24"/>
          <w:u w:val="single"/>
          <w:lang w:bidi="en-US"/>
        </w:rPr>
        <w:t>PION PROGRAMOWY</w:t>
      </w:r>
    </w:p>
    <w:p w:rsidR="00B22C97" w:rsidRPr="0074701A" w:rsidRDefault="00B22C97" w:rsidP="00B22C97">
      <w:pPr>
        <w:spacing w:after="200" w:line="240" w:lineRule="auto"/>
        <w:contextualSpacing/>
        <w:rPr>
          <w:rFonts w:ascii="Times New Roman" w:eastAsiaTheme="minorEastAsia" w:hAnsi="Times New Roman" w:cs="Times New Roman"/>
          <w:i/>
          <w:sz w:val="22"/>
          <w:lang w:bidi="en-US"/>
        </w:rPr>
      </w:pPr>
    </w:p>
    <w:p w:rsidR="00B22C97" w:rsidRPr="0074701A" w:rsidRDefault="002E318C"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39</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B22C97" w:rsidP="00B22C97">
      <w:p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Zastępcy Dyrektora  Muzeum ds. Programowych podlegają bezpośrednio:</w:t>
      </w:r>
    </w:p>
    <w:p w:rsidR="00B22C97" w:rsidRPr="0074701A" w:rsidRDefault="00B22C97" w:rsidP="000D653C">
      <w:pPr>
        <w:numPr>
          <w:ilvl w:val="0"/>
          <w:numId w:val="30"/>
        </w:numPr>
        <w:spacing w:before="200" w:after="0" w:line="240" w:lineRule="auto"/>
        <w:ind w:left="1134" w:hanging="567"/>
        <w:jc w:val="both"/>
        <w:outlineLvl w:val="1"/>
        <w:rPr>
          <w:rFonts w:ascii="Times New Roman" w:eastAsiaTheme="majorEastAsia" w:hAnsi="Times New Roman" w:cs="Times New Roman"/>
          <w:bCs/>
          <w:sz w:val="22"/>
          <w:lang w:bidi="en-US"/>
        </w:rPr>
      </w:pPr>
      <w:r w:rsidRPr="0074701A">
        <w:rPr>
          <w:rFonts w:ascii="Times New Roman" w:eastAsiaTheme="majorEastAsia" w:hAnsi="Times New Roman" w:cs="Times New Roman"/>
          <w:bCs/>
          <w:sz w:val="22"/>
          <w:lang w:bidi="en-US"/>
        </w:rPr>
        <w:t>Oddział „Pałac Krzysztofory” z filią:  „Wieża Ratuszowa”,</w:t>
      </w:r>
    </w:p>
    <w:p w:rsidR="00B22C97" w:rsidRPr="0074701A" w:rsidRDefault="00B22C97" w:rsidP="000D653C">
      <w:pPr>
        <w:numPr>
          <w:ilvl w:val="0"/>
          <w:numId w:val="30"/>
        </w:numPr>
        <w:spacing w:before="200" w:after="0" w:line="240" w:lineRule="auto"/>
        <w:ind w:left="1134" w:hanging="567"/>
        <w:jc w:val="both"/>
        <w:outlineLvl w:val="1"/>
        <w:rPr>
          <w:rFonts w:ascii="Times New Roman" w:eastAsiaTheme="majorEastAsia" w:hAnsi="Times New Roman" w:cs="Times New Roman"/>
          <w:bCs/>
          <w:noProof/>
          <w:color w:val="000000" w:themeColor="text1"/>
          <w:sz w:val="22"/>
          <w:lang w:bidi="en-US"/>
        </w:rPr>
      </w:pPr>
      <w:r w:rsidRPr="0074701A">
        <w:rPr>
          <w:rFonts w:ascii="Times New Roman" w:eastAsiaTheme="majorEastAsia" w:hAnsi="Times New Roman" w:cs="Times New Roman"/>
          <w:bCs/>
          <w:noProof/>
          <w:color w:val="000000" w:themeColor="text1"/>
          <w:sz w:val="22"/>
          <w:lang w:bidi="en-US"/>
        </w:rPr>
        <w:t xml:space="preserve">Oddział „Muzeum Teatralne” </w:t>
      </w:r>
      <w:r w:rsidR="00212A39" w:rsidRPr="0074701A">
        <w:rPr>
          <w:rFonts w:ascii="Times New Roman" w:eastAsiaTheme="majorEastAsia" w:hAnsi="Times New Roman" w:cs="Times New Roman"/>
          <w:bCs/>
          <w:noProof/>
          <w:color w:val="000000" w:themeColor="text1"/>
          <w:sz w:val="22"/>
          <w:lang w:bidi="en-US"/>
        </w:rPr>
        <w:t>z filia „Rydlówka”,</w:t>
      </w:r>
    </w:p>
    <w:p w:rsidR="00B22C97" w:rsidRPr="0074701A" w:rsidRDefault="00B22C97" w:rsidP="000D653C">
      <w:pPr>
        <w:numPr>
          <w:ilvl w:val="0"/>
          <w:numId w:val="30"/>
        </w:numPr>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„Stara Synagoga” ,</w:t>
      </w:r>
    </w:p>
    <w:p w:rsidR="00B22C97" w:rsidRPr="0074701A" w:rsidRDefault="00B22C97" w:rsidP="000D653C">
      <w:pPr>
        <w:numPr>
          <w:ilvl w:val="0"/>
          <w:numId w:val="30"/>
        </w:numPr>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„Fabryka Emalia Oskara Schindlera”  z Filiami: „Ulica Pomorska” i „Apteka pod Orłem Tadeusza Pankiewicza” oraz Pracownią Muzeum Miejsca Pamięci KL Plaszow,</w:t>
      </w:r>
    </w:p>
    <w:p w:rsidR="00B22C97" w:rsidRPr="0074701A" w:rsidRDefault="00B22C97" w:rsidP="000D653C">
      <w:pPr>
        <w:numPr>
          <w:ilvl w:val="0"/>
          <w:numId w:val="30"/>
        </w:numPr>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„Celestat” z Filiami: „Barbakan” i „Mury Obronne”,</w:t>
      </w:r>
    </w:p>
    <w:p w:rsidR="00B22C97" w:rsidRPr="0074701A" w:rsidRDefault="00B22C97" w:rsidP="000D653C">
      <w:pPr>
        <w:numPr>
          <w:ilvl w:val="0"/>
          <w:numId w:val="30"/>
        </w:numPr>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„Kamienica Hipolitów”,</w:t>
      </w:r>
    </w:p>
    <w:p w:rsidR="00B22C97" w:rsidRPr="0074701A" w:rsidRDefault="00B22C97" w:rsidP="000D653C">
      <w:pPr>
        <w:numPr>
          <w:ilvl w:val="0"/>
          <w:numId w:val="30"/>
        </w:numPr>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„Dom Zwierzyniecki” ,</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Oddział „Muzeum Nowej Huty” z Filią: „Podziemna Nowa Huta – os. Szkolne 22 i 37”,</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lastRenderedPageBreak/>
        <w:t>Oddział  „Rynek Podziemny”,</w:t>
      </w:r>
    </w:p>
    <w:p w:rsidR="00B22C97" w:rsidRPr="0074701A" w:rsidRDefault="0074701A"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Pr>
          <w:rFonts w:ascii="Times New Roman" w:eastAsia="Calibri" w:hAnsi="Times New Roman" w:cs="Times New Roman"/>
          <w:noProof/>
          <w:sz w:val="22"/>
          <w:lang w:eastAsia="zh-CN" w:bidi="en-US"/>
        </w:rPr>
        <w:t>Oddział  „</w:t>
      </w:r>
      <w:r w:rsidR="00B22C97" w:rsidRPr="0074701A">
        <w:rPr>
          <w:rFonts w:ascii="Times New Roman" w:eastAsia="Calibri" w:hAnsi="Times New Roman" w:cs="Times New Roman"/>
          <w:noProof/>
          <w:sz w:val="22"/>
          <w:lang w:eastAsia="zh-CN" w:bidi="en-US"/>
        </w:rPr>
        <w:t>Muzeum Podgórza”,</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 xml:space="preserve">Kuratorzy, o których mowa w § 4 ust. 4 – 6 regulaminu, </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Dział Obsługi Wystaw,</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Dział  Historii i Sztuki Krakowa Średniowiecznego,</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Dział Historii i Sztuki Krakowa Nowożytnego,</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Dział Historii i Sztuki Krakowa Nowoczesnego,</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 xml:space="preserve">Dział Historii i Sztuki Krakowa Współczesnego, </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 xml:space="preserve">Centrum Interpretacji Niematerialnego Dziedzictwa Krakowa </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Dział Fotografii Krakowskiej,</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 xml:space="preserve">Dział Drukarstwa i Introligatorstwa, </w:t>
      </w:r>
    </w:p>
    <w:p w:rsidR="00B22C97" w:rsidRPr="0074701A" w:rsidRDefault="00212A39"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noProof/>
          <w:sz w:val="22"/>
          <w:lang w:eastAsia="zh-CN" w:bidi="en-US"/>
        </w:rPr>
      </w:pPr>
      <w:r w:rsidRPr="0074701A">
        <w:rPr>
          <w:rFonts w:ascii="Times New Roman" w:eastAsia="Calibri" w:hAnsi="Times New Roman" w:cs="Times New Roman"/>
          <w:noProof/>
          <w:sz w:val="22"/>
          <w:lang w:eastAsia="zh-CN" w:bidi="en-US"/>
        </w:rPr>
        <w:t xml:space="preserve">Dział </w:t>
      </w:r>
      <w:r w:rsidR="00B22C97" w:rsidRPr="0074701A">
        <w:rPr>
          <w:rFonts w:ascii="Times New Roman" w:hAnsi="Times New Roman" w:cs="Times New Roman"/>
          <w:noProof/>
          <w:sz w:val="22"/>
        </w:rPr>
        <w:t>Dokumentacji Historii Teatru Krakowskiego</w:t>
      </w:r>
      <w:r w:rsidR="00B22C97" w:rsidRPr="0074701A">
        <w:rPr>
          <w:rFonts w:ascii="Times New Roman" w:eastAsia="Calibri" w:hAnsi="Times New Roman" w:cs="Times New Roman"/>
          <w:noProof/>
          <w:sz w:val="22"/>
          <w:lang w:eastAsia="zh-CN" w:bidi="en-US"/>
        </w:rPr>
        <w:t>,</w:t>
      </w:r>
    </w:p>
    <w:p w:rsidR="00B22C97" w:rsidRPr="0074701A" w:rsidRDefault="00B22C97" w:rsidP="000D653C">
      <w:pPr>
        <w:numPr>
          <w:ilvl w:val="0"/>
          <w:numId w:val="30"/>
        </w:numPr>
        <w:tabs>
          <w:tab w:val="left" w:pos="1986"/>
        </w:tabs>
        <w:suppressAutoHyphens/>
        <w:spacing w:after="0" w:line="240" w:lineRule="auto"/>
        <w:ind w:left="1134" w:hanging="567"/>
        <w:jc w:val="both"/>
        <w:rPr>
          <w:rFonts w:ascii="Times New Roman" w:eastAsia="Calibri" w:hAnsi="Times New Roman" w:cs="Times New Roman"/>
          <w:sz w:val="22"/>
          <w:lang w:eastAsia="zh-CN" w:bidi="en-US"/>
        </w:rPr>
      </w:pPr>
      <w:r w:rsidRPr="0074701A">
        <w:rPr>
          <w:rFonts w:ascii="Times New Roman" w:eastAsia="Calibri" w:hAnsi="Times New Roman" w:cs="Times New Roman"/>
          <w:sz w:val="22"/>
          <w:lang w:eastAsia="zh-CN" w:bidi="en-US"/>
        </w:rPr>
        <w:t>Biblioteka Naukowa i Archiwum z Centrum Zasobów Cyfrowych.</w:t>
      </w:r>
    </w:p>
    <w:p w:rsidR="00B22C97" w:rsidRPr="0074701A" w:rsidRDefault="00B22C97" w:rsidP="00B22C97">
      <w:pPr>
        <w:tabs>
          <w:tab w:val="left" w:pos="1986"/>
        </w:tabs>
        <w:suppressAutoHyphens/>
        <w:spacing w:after="0" w:line="240" w:lineRule="auto"/>
        <w:ind w:left="1134"/>
        <w:jc w:val="both"/>
        <w:rPr>
          <w:rFonts w:ascii="Times New Roman" w:eastAsia="Calibri" w:hAnsi="Times New Roman" w:cs="Times New Roman"/>
          <w:sz w:val="22"/>
          <w:lang w:eastAsia="zh-CN" w:bidi="en-US"/>
        </w:rPr>
      </w:pPr>
    </w:p>
    <w:p w:rsidR="00B22C97" w:rsidRPr="0074701A" w:rsidRDefault="00B22C97" w:rsidP="00B22C97">
      <w:pPr>
        <w:tabs>
          <w:tab w:val="left" w:pos="1986"/>
        </w:tabs>
        <w:suppressAutoHyphens/>
        <w:spacing w:after="0" w:line="240" w:lineRule="auto"/>
        <w:ind w:left="993"/>
        <w:jc w:val="both"/>
        <w:rPr>
          <w:rFonts w:ascii="Times New Roman" w:eastAsia="Calibri" w:hAnsi="Times New Roman" w:cs="Times New Roman"/>
          <w:sz w:val="22"/>
          <w:lang w:eastAsia="zh-CN"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40</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Oddziały Muzeum oraz Filie Oddziałów</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 zakresu działania wszystkich  Oddziałów Muzeum i ich Filii należy:</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sprawowanie opieki nad bezpieczeństwem powierzonych eksponatów muzealnych,</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współpraca z Działem Obsługi Wystaw w zakresie zapewnienia prawidłowej obsługi ekspozycji stałych i czasowych oraz wydarzeń muzealnych,</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współpraca z Kuratorami, o których mowa w § 4 ust. 4 -6 w zakresie prowadzenia działalności programowej poszczególnych Oddziałów, </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organizowanie, unowocześnianie i nadzór nad obsługą ekspozycji zlokalizowanych </w:t>
      </w:r>
      <w:r w:rsidRPr="0074701A">
        <w:rPr>
          <w:rFonts w:ascii="Times New Roman" w:eastAsiaTheme="minorEastAsia" w:hAnsi="Times New Roman" w:cs="Times New Roman"/>
          <w:sz w:val="22"/>
          <w:lang w:bidi="en-US"/>
        </w:rPr>
        <w:br/>
        <w:t>w Oddziałach i Filiach,</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współdziałanie przy opracowywaniu scenariuszy wystaw stałych i czasowych, zgodnie </w:t>
      </w:r>
      <w:r w:rsidRPr="0074701A">
        <w:rPr>
          <w:rFonts w:ascii="Times New Roman" w:eastAsiaTheme="minorEastAsia" w:hAnsi="Times New Roman" w:cs="Times New Roman"/>
          <w:sz w:val="22"/>
          <w:lang w:bidi="en-US"/>
        </w:rPr>
        <w:br/>
        <w:t>z obowiązującymi w Muzeum procedurami,</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 w porozumieniu z Działem Edukacji działalności oświatowej oraz informacyjno – popularyzatorskiej,</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 naukowe muzealiów wchodzących w zakres specjalizacji Oddziałów, </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udostępnianie zbiorów w porozumieniu z Głównym Inwentaryzatorem, Kierownikiem Oddziału Thesaurus Cracoviensis i Głównym Konserwatorem, </w:t>
      </w:r>
    </w:p>
    <w:p w:rsidR="00B22C97" w:rsidRPr="0074701A" w:rsidRDefault="00B22C97" w:rsidP="000D653C">
      <w:pPr>
        <w:numPr>
          <w:ilvl w:val="0"/>
          <w:numId w:val="3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prawidłowa eksploatacja i zabezpieczenie budynków, będących miejscem działalności Oddziałów, we współpracy z Działem Administracji.</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41</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„Pałac Krzysztofory”</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Filia:  “Wieża  Ratuszowa”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35"/>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Pałac Krzysztofory sprawuje opiekę nad nową wystawą stałą i wystawami czasowymi zlokalizowanymi w budynku Pałacu Pod Krzysztofory (Kraków, Rynek Główny 35) oraz przestrzenią muzealną w Filii Wieża Ratuszowa.</w:t>
      </w:r>
    </w:p>
    <w:p w:rsidR="00B22C97" w:rsidRPr="0074701A" w:rsidRDefault="00B22C97" w:rsidP="000D653C">
      <w:pPr>
        <w:numPr>
          <w:ilvl w:val="3"/>
          <w:numId w:val="35"/>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Oddziału Pałac Krzysztofory jest Kierownik Oddziału. Bezpośrednim przełożonym Kierownika Oddziału jest Zastępca Dyrektora ds. Programowych.</w:t>
      </w:r>
    </w:p>
    <w:p w:rsidR="00B22C97" w:rsidRPr="0074701A" w:rsidRDefault="00B22C97" w:rsidP="000D653C">
      <w:pPr>
        <w:numPr>
          <w:ilvl w:val="3"/>
          <w:numId w:val="35"/>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Pałac Krzysztofory w ramach swoich obowiązków:</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prowadzi n</w:t>
      </w:r>
      <w:r w:rsidRPr="0074701A">
        <w:rPr>
          <w:rFonts w:ascii="Times New Roman" w:eastAsia="Times New Roman" w:hAnsi="Times New Roman" w:cs="Times New Roman"/>
          <w:sz w:val="22"/>
          <w:lang w:eastAsia="ar-SA" w:bidi="en-US"/>
        </w:rPr>
        <w:t xml:space="preserve">adzór merytoryczny i organizacyjny nad przestrzenią muzealną, edukacyjną </w:t>
      </w:r>
      <w:r w:rsidRPr="0074701A">
        <w:rPr>
          <w:rFonts w:ascii="Times New Roman" w:eastAsia="Times New Roman" w:hAnsi="Times New Roman" w:cs="Times New Roman"/>
          <w:sz w:val="22"/>
          <w:lang w:eastAsia="ar-SA" w:bidi="en-US"/>
        </w:rPr>
        <w:br/>
        <w:t>i konferencyjną w Pałacu Krzysztofory oraz przestrzenią muzealną w Pałacu Krzysztofory oraz w Wieży Ratuszowej</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gromadzi i opracowuje  naukowo</w:t>
      </w:r>
      <w:r w:rsidRPr="0074701A">
        <w:rPr>
          <w:rFonts w:ascii="Times New Roman" w:eastAsia="Times New Roman" w:hAnsi="Times New Roman" w:cs="Times New Roman"/>
          <w:sz w:val="22"/>
          <w:lang w:eastAsia="ar-SA" w:bidi="en-US"/>
        </w:rPr>
        <w:t xml:space="preserve"> obiekt</w:t>
      </w:r>
      <w:r w:rsidRPr="0074701A">
        <w:rPr>
          <w:rFonts w:ascii="Times New Roman" w:eastAsiaTheme="minorEastAsia" w:hAnsi="Times New Roman" w:cs="Times New Roman"/>
          <w:sz w:val="22"/>
          <w:lang w:eastAsia="ar-SA" w:bidi="en-US"/>
        </w:rPr>
        <w:t>y muzealne, materiały dokumentacyjne i inne dotyczące</w:t>
      </w:r>
      <w:r w:rsidRPr="0074701A">
        <w:rPr>
          <w:rFonts w:ascii="Times New Roman" w:eastAsia="Times New Roman" w:hAnsi="Times New Roman" w:cs="Times New Roman"/>
          <w:sz w:val="22"/>
          <w:lang w:eastAsia="ar-SA" w:bidi="en-US"/>
        </w:rPr>
        <w:t xml:space="preserve"> dziejów Krakowa,</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udostępnia posiadane zbiory</w:t>
      </w:r>
      <w:r w:rsidRPr="0074701A">
        <w:rPr>
          <w:rFonts w:ascii="Times New Roman" w:eastAsia="Times New Roman" w:hAnsi="Times New Roman" w:cs="Times New Roman"/>
          <w:sz w:val="22"/>
          <w:lang w:eastAsia="ar-SA" w:bidi="en-US"/>
        </w:rPr>
        <w:t xml:space="preserve"> dla 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prowadzi</w:t>
      </w:r>
      <w:r w:rsidRPr="0074701A">
        <w:rPr>
          <w:rFonts w:ascii="Times New Roman" w:eastAsia="Times New Roman" w:hAnsi="Times New Roman" w:cs="Times New Roman"/>
          <w:sz w:val="22"/>
          <w:lang w:eastAsia="ar-SA" w:bidi="en-US"/>
        </w:rPr>
        <w:t xml:space="preserve"> działa</w:t>
      </w:r>
      <w:r w:rsidRPr="0074701A">
        <w:rPr>
          <w:rFonts w:ascii="Times New Roman" w:eastAsiaTheme="minorEastAsia" w:hAnsi="Times New Roman" w:cs="Times New Roman"/>
          <w:sz w:val="22"/>
          <w:lang w:eastAsia="ar-SA" w:bidi="en-US"/>
        </w:rPr>
        <w:t>lność  edukacyjną i dydaktyczną we współdziałaniu z Działem Edukacji,</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prowadzi</w:t>
      </w:r>
      <w:r w:rsidRPr="0074701A">
        <w:rPr>
          <w:rFonts w:ascii="Times New Roman" w:eastAsia="Times New Roman" w:hAnsi="Times New Roman" w:cs="Times New Roman"/>
          <w:sz w:val="22"/>
          <w:lang w:eastAsia="ar-SA" w:bidi="en-US"/>
        </w:rPr>
        <w:t xml:space="preserve"> kwerend</w:t>
      </w:r>
      <w:r w:rsidRPr="0074701A">
        <w:rPr>
          <w:rFonts w:ascii="Times New Roman" w:eastAsiaTheme="minorEastAsia" w:hAnsi="Times New Roman" w:cs="Times New Roman"/>
          <w:sz w:val="22"/>
          <w:lang w:eastAsia="ar-SA" w:bidi="en-US"/>
        </w:rPr>
        <w:t>y i badania</w:t>
      </w:r>
      <w:r w:rsidRPr="0074701A">
        <w:rPr>
          <w:rFonts w:ascii="Times New Roman" w:eastAsia="Times New Roman" w:hAnsi="Times New Roman" w:cs="Times New Roman"/>
          <w:sz w:val="22"/>
          <w:lang w:eastAsia="ar-SA" w:bidi="en-US"/>
        </w:rPr>
        <w:t xml:space="preserve"> nauk</w:t>
      </w:r>
      <w:r w:rsidRPr="0074701A">
        <w:rPr>
          <w:rFonts w:ascii="Times New Roman" w:eastAsiaTheme="minorEastAsia" w:hAnsi="Times New Roman" w:cs="Times New Roman"/>
          <w:sz w:val="22"/>
          <w:lang w:eastAsia="ar-SA" w:bidi="en-US"/>
        </w:rPr>
        <w:t>owe nad dziejami</w:t>
      </w:r>
      <w:r w:rsidRPr="0074701A">
        <w:rPr>
          <w:rFonts w:ascii="Times New Roman" w:eastAsia="Times New Roman" w:hAnsi="Times New Roman" w:cs="Times New Roman"/>
          <w:sz w:val="22"/>
          <w:lang w:eastAsia="ar-SA" w:bidi="en-US"/>
        </w:rPr>
        <w:t xml:space="preserve"> Krakowa </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lastRenderedPageBreak/>
        <w:t>organizuje</w:t>
      </w:r>
      <w:r w:rsidRPr="0074701A">
        <w:rPr>
          <w:rFonts w:ascii="Times New Roman" w:eastAsia="Times New Roman" w:hAnsi="Times New Roman" w:cs="Times New Roman"/>
          <w:sz w:val="22"/>
          <w:lang w:eastAsia="ar-SA" w:bidi="en-US"/>
        </w:rPr>
        <w:t xml:space="preserve"> wystaw</w:t>
      </w:r>
      <w:r w:rsidRPr="0074701A">
        <w:rPr>
          <w:rFonts w:ascii="Times New Roman" w:eastAsiaTheme="minorEastAsia" w:hAnsi="Times New Roman" w:cs="Times New Roman"/>
          <w:sz w:val="22"/>
          <w:lang w:eastAsia="ar-SA" w:bidi="en-US"/>
        </w:rPr>
        <w:t>y stałe i czasowe</w:t>
      </w:r>
      <w:r w:rsidRPr="0074701A">
        <w:rPr>
          <w:rFonts w:ascii="Times New Roman" w:eastAsia="Times New Roman" w:hAnsi="Times New Roman" w:cs="Times New Roman"/>
          <w:sz w:val="22"/>
          <w:lang w:eastAsia="ar-SA" w:bidi="en-US"/>
        </w:rPr>
        <w:t>,</w:t>
      </w:r>
      <w:r w:rsidRPr="0074701A">
        <w:rPr>
          <w:rFonts w:ascii="Times New Roman" w:eastAsiaTheme="minorEastAsia" w:hAnsi="Times New Roman" w:cs="Times New Roman"/>
          <w:sz w:val="22"/>
          <w:lang w:eastAsia="ar-SA" w:bidi="en-US"/>
        </w:rPr>
        <w:t xml:space="preserve"> wydarzenia muzealne</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opracowuje katalogi, przewodniki i  informatory</w:t>
      </w:r>
      <w:r w:rsidRPr="0074701A">
        <w:rPr>
          <w:rFonts w:ascii="Times New Roman" w:eastAsia="Times New Roman" w:hAnsi="Times New Roman" w:cs="Times New Roman"/>
          <w:sz w:val="22"/>
          <w:lang w:eastAsia="ar-SA" w:bidi="en-US"/>
        </w:rPr>
        <w:t xml:space="preserve"> o zbiorach MHK </w:t>
      </w:r>
    </w:p>
    <w:p w:rsidR="00B22C97" w:rsidRPr="0074701A" w:rsidRDefault="00B22C97" w:rsidP="000D653C">
      <w:pPr>
        <w:numPr>
          <w:ilvl w:val="1"/>
          <w:numId w:val="30"/>
        </w:numPr>
        <w:suppressAutoHyphens/>
        <w:spacing w:after="200" w:line="240" w:lineRule="auto"/>
        <w:contextualSpacing/>
        <w:jc w:val="both"/>
        <w:rPr>
          <w:rFonts w:ascii="Times New Roman" w:eastAsiaTheme="minorEastAsia" w:hAnsi="Times New Roman" w:cs="Times New Roman"/>
          <w:sz w:val="22"/>
          <w:lang w:eastAsia="ar-SA" w:bidi="en-US"/>
        </w:rPr>
      </w:pPr>
      <w:r w:rsidRPr="0074701A">
        <w:rPr>
          <w:rFonts w:ascii="Times New Roman" w:eastAsiaTheme="minorEastAsia" w:hAnsi="Times New Roman" w:cs="Times New Roman"/>
          <w:sz w:val="22"/>
          <w:lang w:eastAsia="ar-SA" w:bidi="en-US"/>
        </w:rPr>
        <w:t>współpracuje z Działem Obsługi Wystaw oraz Sekcją Multimediów i Sekcją Produkcji Wystaw i Wydarzeń Muzealnych w zakresie zabezpieczenia obsługi wystaw i innych wydarzeń muzealnych.</w:t>
      </w:r>
    </w:p>
    <w:p w:rsidR="00B22C97" w:rsidRPr="0074701A" w:rsidRDefault="00B22C97" w:rsidP="000D653C">
      <w:pPr>
        <w:numPr>
          <w:ilvl w:val="3"/>
          <w:numId w:val="35"/>
        </w:numPr>
        <w:suppressAutoHyphens/>
        <w:spacing w:after="200" w:line="240" w:lineRule="auto"/>
        <w:ind w:left="709" w:hanging="425"/>
        <w:contextualSpacing/>
        <w:jc w:val="both"/>
        <w:rPr>
          <w:rFonts w:ascii="Times New Roman" w:eastAsia="Times New Roman" w:hAnsi="Times New Roman" w:cs="Times New Roman"/>
          <w:sz w:val="22"/>
          <w:lang w:eastAsia="ar-SA" w:bidi="en-US"/>
        </w:rPr>
      </w:pPr>
      <w:r w:rsidRPr="0074701A">
        <w:rPr>
          <w:rFonts w:ascii="Times New Roman" w:eastAsiaTheme="minorEastAsia" w:hAnsi="Times New Roman" w:cs="Times New Roman"/>
          <w:sz w:val="22"/>
          <w:lang w:bidi="en-US"/>
        </w:rPr>
        <w:t>Oddział Krzysztofory w wewnętrznym obiegu dokumentacji używa symbolu OK.</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42</w:t>
      </w:r>
    </w:p>
    <w:p w:rsidR="003558A4" w:rsidRPr="0074701A" w:rsidRDefault="00212A39"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„Muzeum Teatralne”</w:t>
      </w:r>
      <w:r w:rsidR="003558A4" w:rsidRPr="0074701A">
        <w:rPr>
          <w:rFonts w:ascii="Times New Roman" w:eastAsiaTheme="minorEastAsia" w:hAnsi="Times New Roman" w:cs="Times New Roman"/>
          <w:b/>
          <w:sz w:val="22"/>
          <w:lang w:bidi="en-US"/>
        </w:rPr>
        <w:t xml:space="preserve"> </w:t>
      </w:r>
    </w:p>
    <w:p w:rsidR="00B22C97" w:rsidRPr="0074701A" w:rsidRDefault="00212A39"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filią „Rydlówka”</w:t>
      </w:r>
    </w:p>
    <w:p w:rsidR="003558A4" w:rsidRPr="0074701A" w:rsidRDefault="003558A4"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3558A4">
      <w:pPr>
        <w:numPr>
          <w:ilvl w:val="0"/>
          <w:numId w:val="116"/>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Oddział </w:t>
      </w:r>
      <w:r w:rsidR="00212A39" w:rsidRPr="0074701A">
        <w:rPr>
          <w:rFonts w:ascii="Times New Roman" w:eastAsiaTheme="minorEastAsia" w:hAnsi="Times New Roman" w:cs="Times New Roman"/>
          <w:noProof/>
          <w:sz w:val="22"/>
          <w:lang w:bidi="en-US"/>
        </w:rPr>
        <w:t xml:space="preserve">Muzeum Teatralne wraz z filią Rydlówka </w:t>
      </w:r>
      <w:r w:rsidR="003558A4" w:rsidRPr="0074701A">
        <w:rPr>
          <w:rFonts w:ascii="Times New Roman" w:eastAsiaTheme="minorEastAsia" w:hAnsi="Times New Roman" w:cs="Times New Roman"/>
          <w:noProof/>
          <w:sz w:val="22"/>
          <w:lang w:bidi="en-US"/>
        </w:rPr>
        <w:t>sprawuje opiekę nad wystawami związanymi</w:t>
      </w:r>
      <w:r w:rsidRPr="0074701A">
        <w:rPr>
          <w:rFonts w:ascii="Times New Roman" w:eastAsiaTheme="minorEastAsia" w:hAnsi="Times New Roman" w:cs="Times New Roman"/>
          <w:noProof/>
          <w:sz w:val="22"/>
          <w:lang w:bidi="en-US"/>
        </w:rPr>
        <w:t xml:space="preserve"> </w:t>
      </w:r>
      <w:r w:rsidR="003558A4" w:rsidRPr="0074701A">
        <w:rPr>
          <w:rFonts w:ascii="Times New Roman" w:eastAsiaTheme="minorEastAsia" w:hAnsi="Times New Roman" w:cs="Times New Roman"/>
          <w:noProof/>
          <w:sz w:val="22"/>
          <w:lang w:bidi="en-US"/>
        </w:rPr>
        <w:t xml:space="preserve">z historią i twórcami teatru krakowskiego oraz </w:t>
      </w:r>
      <w:r w:rsidRPr="0074701A">
        <w:rPr>
          <w:rFonts w:ascii="Times New Roman" w:eastAsiaTheme="minorEastAsia" w:hAnsi="Times New Roman" w:cs="Times New Roman"/>
          <w:noProof/>
          <w:sz w:val="22"/>
          <w:lang w:bidi="en-US"/>
        </w:rPr>
        <w:t>z historią i sztuk</w:t>
      </w:r>
      <w:r w:rsidR="0029770E" w:rsidRPr="0074701A">
        <w:rPr>
          <w:rFonts w:ascii="Times New Roman" w:eastAsiaTheme="minorEastAsia" w:hAnsi="Times New Roman" w:cs="Times New Roman"/>
          <w:noProof/>
          <w:sz w:val="22"/>
          <w:lang w:bidi="en-US"/>
        </w:rPr>
        <w:t>ą</w:t>
      </w:r>
      <w:r w:rsidRPr="0074701A">
        <w:rPr>
          <w:rFonts w:ascii="Times New Roman" w:eastAsiaTheme="minorEastAsia" w:hAnsi="Times New Roman" w:cs="Times New Roman"/>
          <w:noProof/>
          <w:sz w:val="22"/>
          <w:lang w:bidi="en-US"/>
        </w:rPr>
        <w:t xml:space="preserve"> przełomu XIX i XX wieku, ze szczególną </w:t>
      </w:r>
      <w:r w:rsidR="003558A4" w:rsidRPr="0074701A">
        <w:rPr>
          <w:rFonts w:ascii="Times New Roman" w:eastAsiaTheme="minorEastAsia" w:hAnsi="Times New Roman" w:cs="Times New Roman"/>
          <w:noProof/>
          <w:sz w:val="22"/>
          <w:lang w:bidi="en-US"/>
        </w:rPr>
        <w:t>koncentracją na okolicznościach</w:t>
      </w:r>
      <w:r w:rsidRPr="0074701A">
        <w:rPr>
          <w:rFonts w:ascii="Times New Roman" w:eastAsiaTheme="minorEastAsia" w:hAnsi="Times New Roman" w:cs="Times New Roman"/>
          <w:noProof/>
          <w:sz w:val="22"/>
          <w:lang w:bidi="en-US"/>
        </w:rPr>
        <w:t xml:space="preserve"> powstania</w:t>
      </w:r>
      <w:r w:rsidR="003558A4" w:rsidRPr="0074701A">
        <w:rPr>
          <w:rFonts w:ascii="Times New Roman" w:eastAsiaTheme="minorEastAsia" w:hAnsi="Times New Roman" w:cs="Times New Roman"/>
          <w:noProof/>
          <w:sz w:val="22"/>
          <w:lang w:bidi="en-US"/>
        </w:rPr>
        <w:t xml:space="preserve"> dramatu „Wesele</w:t>
      </w:r>
      <w:r w:rsidRPr="0074701A">
        <w:rPr>
          <w:rFonts w:ascii="Times New Roman" w:eastAsiaTheme="minorEastAsia" w:hAnsi="Times New Roman" w:cs="Times New Roman"/>
          <w:noProof/>
          <w:sz w:val="22"/>
          <w:lang w:bidi="en-US"/>
        </w:rPr>
        <w:t>” Stanisł</w:t>
      </w:r>
      <w:r w:rsidR="0029770E" w:rsidRPr="0074701A">
        <w:rPr>
          <w:rFonts w:ascii="Times New Roman" w:eastAsiaTheme="minorEastAsia" w:hAnsi="Times New Roman" w:cs="Times New Roman"/>
          <w:noProof/>
          <w:sz w:val="22"/>
          <w:lang w:bidi="en-US"/>
        </w:rPr>
        <w:t>awa Wyspiańskiego, zlokalizowanymi</w:t>
      </w:r>
      <w:r w:rsidRPr="0074701A">
        <w:rPr>
          <w:rFonts w:ascii="Times New Roman" w:eastAsiaTheme="minorEastAsia" w:hAnsi="Times New Roman" w:cs="Times New Roman"/>
          <w:noProof/>
          <w:sz w:val="22"/>
          <w:lang w:bidi="en-US"/>
        </w:rPr>
        <w:t xml:space="preserve"> w budynku Dworu Rydlówka, Kraków, ul. Tetmajera 28.</w:t>
      </w:r>
    </w:p>
    <w:p w:rsidR="00B22C97" w:rsidRPr="0074701A" w:rsidRDefault="00B22C97" w:rsidP="000D653C">
      <w:pPr>
        <w:numPr>
          <w:ilvl w:val="0"/>
          <w:numId w:val="116"/>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Bezpośrednim przełożonym pracowników Oddziału </w:t>
      </w:r>
      <w:r w:rsidR="003558A4" w:rsidRPr="0074701A">
        <w:rPr>
          <w:rFonts w:ascii="Times New Roman" w:eastAsiaTheme="minorEastAsia" w:hAnsi="Times New Roman" w:cs="Times New Roman"/>
          <w:noProof/>
          <w:sz w:val="22"/>
          <w:lang w:bidi="en-US"/>
        </w:rPr>
        <w:t>i filii</w:t>
      </w:r>
      <w:r w:rsidRPr="0074701A">
        <w:rPr>
          <w:rFonts w:ascii="Times New Roman" w:eastAsiaTheme="minorEastAsia" w:hAnsi="Times New Roman" w:cs="Times New Roman"/>
          <w:noProof/>
          <w:sz w:val="22"/>
          <w:lang w:bidi="en-US"/>
        </w:rPr>
        <w:t xml:space="preserve"> jest Kierownik Oddziału. Bezpośrednim przeło</w:t>
      </w:r>
      <w:r w:rsidR="0029770E" w:rsidRPr="0074701A">
        <w:rPr>
          <w:rFonts w:ascii="Times New Roman" w:eastAsiaTheme="minorEastAsia" w:hAnsi="Times New Roman" w:cs="Times New Roman"/>
          <w:noProof/>
          <w:sz w:val="22"/>
          <w:lang w:bidi="en-US"/>
        </w:rPr>
        <w:t>żonym Kierownika Oddziału</w:t>
      </w:r>
      <w:r w:rsidR="003558A4" w:rsidRPr="0074701A">
        <w:rPr>
          <w:rFonts w:ascii="Times New Roman" w:eastAsiaTheme="minorEastAsia" w:hAnsi="Times New Roman" w:cs="Times New Roman"/>
          <w:noProof/>
          <w:sz w:val="22"/>
          <w:lang w:bidi="en-US"/>
        </w:rPr>
        <w:t xml:space="preserve"> jest Zastępca Dyrektora ds. Programowych.</w:t>
      </w:r>
    </w:p>
    <w:p w:rsidR="00B22C97" w:rsidRPr="0074701A" w:rsidRDefault="0074701A" w:rsidP="000D653C">
      <w:pPr>
        <w:numPr>
          <w:ilvl w:val="0"/>
          <w:numId w:val="116"/>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Koordynację</w:t>
      </w:r>
      <w:r w:rsidR="00B22C97" w:rsidRPr="0074701A">
        <w:rPr>
          <w:rFonts w:ascii="Times New Roman" w:eastAsiaTheme="minorEastAsia" w:hAnsi="Times New Roman" w:cs="Times New Roman"/>
          <w:noProof/>
          <w:sz w:val="22"/>
          <w:lang w:bidi="en-US"/>
        </w:rPr>
        <w:t xml:space="preserve"> działań programowych </w:t>
      </w:r>
      <w:r w:rsidR="00DD1E47" w:rsidRPr="0074701A">
        <w:rPr>
          <w:rFonts w:ascii="Times New Roman" w:eastAsiaTheme="minorEastAsia" w:hAnsi="Times New Roman" w:cs="Times New Roman"/>
          <w:noProof/>
          <w:sz w:val="22"/>
          <w:lang w:bidi="en-US"/>
        </w:rPr>
        <w:t>Oddziału i</w:t>
      </w:r>
      <w:r w:rsidR="0029770E" w:rsidRPr="0074701A">
        <w:rPr>
          <w:rFonts w:ascii="Times New Roman" w:eastAsiaTheme="minorEastAsia" w:hAnsi="Times New Roman" w:cs="Times New Roman"/>
          <w:noProof/>
          <w:sz w:val="22"/>
          <w:lang w:bidi="en-US"/>
        </w:rPr>
        <w:t xml:space="preserve"> filii </w:t>
      </w:r>
      <w:r w:rsidR="00B22C97" w:rsidRPr="0074701A">
        <w:rPr>
          <w:rFonts w:ascii="Times New Roman" w:eastAsiaTheme="minorEastAsia" w:hAnsi="Times New Roman" w:cs="Times New Roman"/>
          <w:noProof/>
          <w:sz w:val="22"/>
          <w:lang w:bidi="en-US"/>
        </w:rPr>
        <w:t>prowadzi Kurator Niematerialnego Dziedzictwa Krakowa</w:t>
      </w:r>
    </w:p>
    <w:p w:rsidR="003558A4" w:rsidRPr="0074701A" w:rsidRDefault="00B22C97" w:rsidP="003558A4">
      <w:pPr>
        <w:numPr>
          <w:ilvl w:val="0"/>
          <w:numId w:val="116"/>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Oddział  w ramach swoich obowiązków:</w:t>
      </w:r>
    </w:p>
    <w:p w:rsidR="003558A4" w:rsidRPr="0074701A" w:rsidRDefault="003558A4"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interpretuje historyczne i współczesne sposoby przedstawiania i inscenizowania miasta,</w:t>
      </w:r>
    </w:p>
    <w:p w:rsidR="003558A4" w:rsidRPr="0074701A" w:rsidRDefault="003558A4"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 działaniach wystawienniczych, edukacyjnych i popularyzatorskich Rydlówka korzysta z dziedzictwa teatru krakowskiego</w:t>
      </w:r>
      <w:r w:rsidR="00A950DF" w:rsidRPr="0074701A">
        <w:rPr>
          <w:rFonts w:ascii="Times New Roman" w:eastAsiaTheme="minorEastAsia" w:hAnsi="Times New Roman" w:cs="Times New Roman"/>
          <w:noProof/>
          <w:sz w:val="22"/>
          <w:lang w:bidi="en-US"/>
        </w:rPr>
        <w:t xml:space="preserve"> i współpracuje z</w:t>
      </w:r>
      <w:r w:rsidR="001A374C" w:rsidRPr="0074701A">
        <w:rPr>
          <w:rFonts w:ascii="Times New Roman" w:eastAsiaTheme="minorEastAsia" w:hAnsi="Times New Roman" w:cs="Times New Roman"/>
          <w:noProof/>
          <w:sz w:val="22"/>
          <w:lang w:bidi="en-US"/>
        </w:rPr>
        <w:t xml:space="preserve"> Działem Dokumentacji Historii T</w:t>
      </w:r>
      <w:r w:rsidR="00A950DF" w:rsidRPr="0074701A">
        <w:rPr>
          <w:rFonts w:ascii="Times New Roman" w:eastAsiaTheme="minorEastAsia" w:hAnsi="Times New Roman" w:cs="Times New Roman"/>
          <w:noProof/>
          <w:sz w:val="22"/>
          <w:lang w:bidi="en-US"/>
        </w:rPr>
        <w:t>eatru Krakowskiego,</w:t>
      </w:r>
    </w:p>
    <w:p w:rsidR="00B22C97" w:rsidRPr="0074701A" w:rsidRDefault="00B22C97"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sprawuje opiekę nad wystawami oraz budynkiem Rydlówki we współpracy z Działem Administracji,</w:t>
      </w:r>
    </w:p>
    <w:p w:rsidR="00B22C97" w:rsidRPr="0074701A" w:rsidRDefault="00B22C97"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prowadzi działalność edukacyjną, dydaktyczną a także artystyczną oraz sp</w:t>
      </w:r>
      <w:r w:rsidR="002E318C" w:rsidRPr="0074701A">
        <w:rPr>
          <w:rFonts w:ascii="Times New Roman" w:eastAsiaTheme="minorEastAsia" w:hAnsi="Times New Roman" w:cs="Times New Roman"/>
          <w:noProof/>
          <w:sz w:val="22"/>
          <w:lang w:bidi="en-US"/>
        </w:rPr>
        <w:t>ołeczną przy współudziale m.in.</w:t>
      </w:r>
      <w:r w:rsidRPr="0074701A">
        <w:rPr>
          <w:rFonts w:ascii="Times New Roman" w:eastAsiaTheme="minorEastAsia" w:hAnsi="Times New Roman" w:cs="Times New Roman"/>
          <w:noProof/>
          <w:sz w:val="22"/>
          <w:lang w:bidi="en-US"/>
        </w:rPr>
        <w:t xml:space="preserve"> Działu Edukacji w zakresie związanym z przedmiotem swojej działalności,</w:t>
      </w:r>
    </w:p>
    <w:p w:rsidR="00B22C97" w:rsidRPr="0074701A" w:rsidRDefault="00B22C97"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przygotowuje scenariusze </w:t>
      </w:r>
      <w:r w:rsidR="00DF30F5">
        <w:rPr>
          <w:rFonts w:ascii="Times New Roman" w:eastAsiaTheme="minorEastAsia" w:hAnsi="Times New Roman" w:cs="Times New Roman"/>
          <w:noProof/>
          <w:sz w:val="22"/>
          <w:lang w:bidi="en-US"/>
        </w:rPr>
        <w:t>wystaw stałych i czasowych</w:t>
      </w:r>
      <w:r w:rsidRPr="0074701A">
        <w:rPr>
          <w:rFonts w:ascii="Times New Roman" w:eastAsiaTheme="minorEastAsia" w:hAnsi="Times New Roman" w:cs="Times New Roman"/>
          <w:noProof/>
          <w:sz w:val="22"/>
          <w:lang w:bidi="en-US"/>
        </w:rPr>
        <w:t xml:space="preserve"> zgodnie z obowiązującymi procedurami,  </w:t>
      </w:r>
    </w:p>
    <w:p w:rsidR="00B22C97" w:rsidRPr="0074701A" w:rsidRDefault="00B22C97" w:rsidP="000D653C">
      <w:pPr>
        <w:numPr>
          <w:ilvl w:val="2"/>
          <w:numId w:val="117"/>
        </w:numPr>
        <w:spacing w:after="0" w:line="240" w:lineRule="auto"/>
        <w:ind w:left="993" w:hanging="322"/>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opracowuje przew</w:t>
      </w:r>
      <w:r w:rsidR="0029770E" w:rsidRPr="0074701A">
        <w:rPr>
          <w:rFonts w:ascii="Times New Roman" w:eastAsiaTheme="minorEastAsia" w:hAnsi="Times New Roman" w:cs="Times New Roman"/>
          <w:noProof/>
          <w:sz w:val="22"/>
          <w:lang w:bidi="en-US"/>
        </w:rPr>
        <w:t>odniki, katalogi i informatory związane z przedmiotem swojej działalności.</w:t>
      </w:r>
      <w:r w:rsidRPr="0074701A">
        <w:rPr>
          <w:rFonts w:ascii="Times New Roman" w:eastAsiaTheme="minorEastAsia" w:hAnsi="Times New Roman" w:cs="Times New Roman"/>
          <w:noProof/>
          <w:sz w:val="22"/>
          <w:lang w:bidi="en-US"/>
        </w:rPr>
        <w:t xml:space="preserve"> </w:t>
      </w:r>
    </w:p>
    <w:p w:rsidR="00B22C97" w:rsidRPr="0074701A" w:rsidRDefault="00B22C97" w:rsidP="000D653C">
      <w:pPr>
        <w:numPr>
          <w:ilvl w:val="0"/>
          <w:numId w:val="116"/>
        </w:numPr>
        <w:spacing w:after="0" w:line="240" w:lineRule="auto"/>
        <w:jc w:val="both"/>
        <w:rPr>
          <w:rFonts w:ascii="Times New Roman" w:eastAsiaTheme="minorEastAsia" w:hAnsi="Times New Roman" w:cs="Times New Roman"/>
          <w:b/>
          <w:noProof/>
          <w:sz w:val="22"/>
          <w:lang w:bidi="en-US"/>
        </w:rPr>
      </w:pPr>
      <w:r w:rsidRPr="0074701A">
        <w:rPr>
          <w:rFonts w:ascii="Times New Roman" w:eastAsiaTheme="minorEastAsia" w:hAnsi="Times New Roman" w:cs="Times New Roman"/>
          <w:noProof/>
          <w:sz w:val="22"/>
          <w:lang w:bidi="en-US"/>
        </w:rPr>
        <w:t xml:space="preserve">Oddział </w:t>
      </w:r>
      <w:r w:rsidR="003558A4" w:rsidRPr="0074701A">
        <w:rPr>
          <w:rFonts w:ascii="Times New Roman" w:eastAsiaTheme="minorEastAsia" w:hAnsi="Times New Roman" w:cs="Times New Roman"/>
          <w:noProof/>
          <w:sz w:val="22"/>
          <w:lang w:bidi="en-US"/>
        </w:rPr>
        <w:t xml:space="preserve">Muzeum Tetralne wraz z filią </w:t>
      </w:r>
      <w:r w:rsidRPr="0074701A">
        <w:rPr>
          <w:rFonts w:ascii="Times New Roman" w:eastAsiaTheme="minorEastAsia" w:hAnsi="Times New Roman" w:cs="Times New Roman"/>
          <w:noProof/>
          <w:sz w:val="22"/>
          <w:lang w:bidi="en-US"/>
        </w:rPr>
        <w:t>w wewnętrznym obiegu dokumentacji używa symbolu OT.</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43</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„Stara Synagoga”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numPr>
          <w:ilvl w:val="3"/>
          <w:numId w:val="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Stara Synagoga sprawuje opiekę nad wystawą stałą i wystawami czasowymi związanymi z historią i kulturą Żydów krakowskich, zlokalizowanymi w budynku Starej Synagogi, Kraków, ul. Szeroka 24.</w:t>
      </w:r>
    </w:p>
    <w:p w:rsidR="00B22C97" w:rsidRPr="0074701A" w:rsidRDefault="00B22C97" w:rsidP="00B22C97">
      <w:pPr>
        <w:numPr>
          <w:ilvl w:val="3"/>
          <w:numId w:val="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Oddziału Stara Synagoga jest Kierownik Oddziału. Bezpośrednim przełożonym Kierownika Oddziału jest Zastępca Dyrektora ds. Programowych. </w:t>
      </w:r>
    </w:p>
    <w:p w:rsidR="00B22C97" w:rsidRPr="0074701A" w:rsidRDefault="00B22C97" w:rsidP="00B22C97">
      <w:pPr>
        <w:numPr>
          <w:ilvl w:val="3"/>
          <w:numId w:val="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Stara Synagoga w ramach swoich obowiązków:</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sprawuje opiekę nad wystawą stałą, wystawami czasowymi oraz budynkiem Oddziału </w:t>
      </w:r>
      <w:r w:rsidRPr="0074701A">
        <w:rPr>
          <w:rFonts w:ascii="Times New Roman" w:eastAsiaTheme="minorEastAsia" w:hAnsi="Times New Roman" w:cs="Times New Roman"/>
          <w:sz w:val="22"/>
          <w:lang w:bidi="en-US"/>
        </w:rPr>
        <w:br/>
        <w:t>we współpracy z Działem Administracji.</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lastRenderedPageBreak/>
        <w:t xml:space="preserve">prowadzi działalność edukacyjną i dydaktyczną we współudziale z Działem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prace z zakresu historii i kultury Żydów krakowskich od średniowiecza </w:t>
      </w:r>
      <w:r w:rsidRPr="0074701A">
        <w:rPr>
          <w:rFonts w:ascii="Times New Roman" w:eastAsiaTheme="minorEastAsia" w:hAnsi="Times New Roman" w:cs="Times New Roman"/>
          <w:sz w:val="22"/>
          <w:lang w:eastAsia="ar-SA" w:bidi="en-US"/>
        </w:rPr>
        <w:br/>
        <w:t>do czasów współczesnych,</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z historią Żydów krakowskich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5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życiem i historią  Żydów krakowskich oraz zabytkami żydowskimi, </w:t>
      </w:r>
    </w:p>
    <w:p w:rsidR="00B22C97" w:rsidRPr="0074701A" w:rsidRDefault="00B22C97" w:rsidP="000D653C">
      <w:pPr>
        <w:numPr>
          <w:ilvl w:val="0"/>
          <w:numId w:val="57"/>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stałych i czasowych, zgodnie z obowiązującymi procedurami, </w:t>
      </w:r>
    </w:p>
    <w:p w:rsidR="00B22C97" w:rsidRPr="0074701A" w:rsidRDefault="00B22C97" w:rsidP="000D653C">
      <w:pPr>
        <w:numPr>
          <w:ilvl w:val="0"/>
          <w:numId w:val="5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przewodniki, katalogi i informatory o zbiorach związanych z historią Żydów krakowskich.</w:t>
      </w:r>
    </w:p>
    <w:p w:rsidR="00B22C97" w:rsidRPr="0074701A" w:rsidRDefault="00B22C97" w:rsidP="00B22C97">
      <w:pPr>
        <w:numPr>
          <w:ilvl w:val="3"/>
          <w:numId w:val="6"/>
        </w:numPr>
        <w:spacing w:after="200" w:line="240" w:lineRule="auto"/>
        <w:ind w:left="567"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Stara Synagoga w wewnętrznym obiegu dokumentacji używa symbolu OŻ.</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44</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„Fabryka Emalia Oskara Schindlera”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Filia: „Ulica Pomorska” Filia: „Apteka pod Orłem Tadeusza Pankiewicza”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Pracownia Muzeum Miejsca Pamięci KL Plaszow</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Fabryka Emalia Oskara Schindlera sprawuje opiekę nad wystawą stałą i wystawami czasowymi związanymi z historią Krakowa okresu II wojny światowej, zlokalizowanymi </w:t>
      </w:r>
      <w:r w:rsidRPr="0074701A">
        <w:rPr>
          <w:rFonts w:ascii="Times New Roman" w:eastAsiaTheme="minorEastAsia" w:hAnsi="Times New Roman" w:cs="Times New Roman"/>
          <w:sz w:val="22"/>
          <w:lang w:bidi="en-US"/>
        </w:rPr>
        <w:br/>
        <w:t xml:space="preserve">w budynku Fabryki Emalia, Kraków, ul. Lipowa 4.  </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Kierownik Oddziału Fabryka Emalia Oskara Schindlera jest bezpośrednim przełożonym pracowników Oddziału Fabryka Emalia Oskara Schindlera, Filii Oddziału Ulica Pomorska,  Filii Oddziału Apteka pod Orłem Tadeusza Pankiewicza oraz Kierownika Pracowni Muzeum Miejsca Pamięci KL Plaszow. Bezpośrednim przełożonym Kierownika Oddziału jest Zastępca Dyrektora ds. Programowych. Bezpośrednim przełożonym  pracowników Pracowni Muzeum Miejsca Pamięci KL Plaszow jest Kierownik tej Pracowni.</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Kierownik Oddziału Fabryka Emalia Oskara Schindlera wykonuje swe obowiązki związane </w:t>
      </w:r>
      <w:r w:rsidRPr="0074701A">
        <w:rPr>
          <w:rFonts w:ascii="Times New Roman" w:eastAsiaTheme="minorEastAsia" w:hAnsi="Times New Roman" w:cs="Times New Roman"/>
          <w:sz w:val="22"/>
          <w:lang w:bidi="en-US"/>
        </w:rPr>
        <w:br/>
        <w:t>z obsługą administracyjną wystaw oraz budynków przy pomocy Zastępcy ds. administracyjnych.</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Filia Oddziału Ulica Pomorska sprawuje opiekę nad wystawą stałą i wystawami czasowymi, w Domu Śląskim, Kraków, ul. Pomorska 2, w którym w okresie II wojny światowej zlokalizowany był areszt podręczny gestapo – miejsce kaźni wielu tysięcy osób.</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Filia Oddziału Apteka pod Orłem Tadeusza Pankiewicza  sprawuje opiekę nad wystawą stałą </w:t>
      </w:r>
      <w:r w:rsidRPr="0074701A">
        <w:rPr>
          <w:rFonts w:ascii="Times New Roman" w:eastAsiaTheme="minorEastAsia" w:hAnsi="Times New Roman" w:cs="Times New Roman"/>
          <w:sz w:val="22"/>
          <w:lang w:bidi="en-US"/>
        </w:rPr>
        <w:br/>
        <w:t>i wystawami czasowymi związanymi z historią i zagładą Żydów krakowskich oraz getta krakowskiego, zlokalizowanymi w budynku dawnej Apteki Pod Orłem, Kraków, Plac Bohaterów Getta 18.</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Muzeum Miejsca Pamięci KL Plaszow prowadzi działania związane z utworzeniem i organizacją Muzeum – Miejsca Pamięci KL Plaszow na terenach byłego niemieckiego obozu koncentracyjnego w Płaszowie.</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Fabryka Emalia Oskara Schindlera, Filie Oddziału Ulica Pomorska oraz Apteka pod Orłem Tadeusza Pankiewicza , a także Pracownia Muzeum Miejsca Pamięci KL Plaszow tworzą wspólnie </w:t>
      </w:r>
      <w:r w:rsidRPr="0074701A">
        <w:rPr>
          <w:rFonts w:ascii="Times New Roman" w:eastAsiaTheme="minorEastAsia" w:hAnsi="Times New Roman" w:cs="Times New Roman"/>
          <w:i/>
          <w:sz w:val="22"/>
          <w:lang w:bidi="en-US"/>
        </w:rPr>
        <w:t>Trasę Pamięci.</w:t>
      </w:r>
    </w:p>
    <w:p w:rsidR="00B22C97" w:rsidRPr="0074701A" w:rsidRDefault="00B22C97" w:rsidP="000D653C">
      <w:pPr>
        <w:numPr>
          <w:ilvl w:val="3"/>
          <w:numId w:val="36"/>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Oddział Fabryka Emalia Oskara Schindlera</w:t>
      </w:r>
      <w:r w:rsidRPr="0074701A">
        <w:rPr>
          <w:rFonts w:ascii="Times New Roman" w:eastAsiaTheme="minorEastAsia" w:hAnsi="Times New Roman" w:cs="Times New Roman"/>
          <w:sz w:val="22"/>
          <w:lang w:bidi="en-US"/>
        </w:rPr>
        <w:t xml:space="preserve"> w ramach swoich obowiązków:</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wystawą stałą, wystawami czasowymi oraz budynkiem Oddziału,</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prowadzi prace z zakresu historii Krakowa okresu II wojny światowej,</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we współudziale z Działem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w:t>
      </w:r>
      <w:r w:rsidRPr="0074701A">
        <w:rPr>
          <w:rFonts w:ascii="Times New Roman" w:eastAsiaTheme="minorEastAsia" w:hAnsi="Times New Roman" w:cs="Times New Roman"/>
          <w:sz w:val="22"/>
          <w:lang w:bidi="en-US"/>
        </w:rPr>
        <w:br/>
        <w:t xml:space="preserve">z historią Krakowa okresu II wojny światowej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 xml:space="preserve">inwentaryzuje zbiory, prowadzi kwerendy i badania naukowe wybranych zagadnień związanych z historią Krakowa  okresu II wojny światowej, </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czasowych, zgodnie z obowiązującymi procedurami, </w:t>
      </w:r>
    </w:p>
    <w:p w:rsidR="00B22C97" w:rsidRPr="0074701A" w:rsidRDefault="00B22C97" w:rsidP="000D653C">
      <w:pPr>
        <w:numPr>
          <w:ilvl w:val="0"/>
          <w:numId w:val="59"/>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przewodniki, katalogi i informatory o zbiorach związanych z historią Krakowa okresu II wojny światowej.</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Filia Ulica Pomorska</w:t>
      </w:r>
      <w:r w:rsidRPr="0074701A">
        <w:rPr>
          <w:rFonts w:ascii="Times New Roman" w:eastAsiaTheme="minorEastAsia" w:hAnsi="Times New Roman" w:cs="Times New Roman"/>
          <w:sz w:val="22"/>
          <w:lang w:bidi="en-US"/>
        </w:rPr>
        <w:t xml:space="preserve"> w ramach swoich obowiązków:</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Sprawuje opiekę nad wystawą stałą i dawnymi celami gestapo w Domu Śląskim </w:t>
      </w:r>
      <w:r w:rsidRPr="0074701A">
        <w:rPr>
          <w:rFonts w:ascii="Times New Roman" w:eastAsiaTheme="minorEastAsia" w:hAnsi="Times New Roman" w:cs="Times New Roman"/>
          <w:sz w:val="22"/>
          <w:lang w:bidi="en-US"/>
        </w:rPr>
        <w:br/>
        <w:t>we współpracy z Działem Administracji,</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wystawy i innych wydarzeń muzealnych,</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prowadzi prace z zakresu historii Krakowa okresu okupacji hitlerowskiej i czasach stalinowskich represji,</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materiały historyczne: dokumenty, fotografie, pamiątki i inne obiekty związane z historią Krakowa tego okresu, prowadzi ewidencję byłych więźniów gestapo i osób represjonowanych w czasach okupacji hitlerowskiej i w okresie stalinowskim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historią Krakowa czasów okupacji hitlerowskiej  i okresu stalinowskiego, </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scenariusze wystaw, zgodnie z obowiązującymi procedurami,</w:t>
      </w:r>
    </w:p>
    <w:p w:rsidR="00B22C97" w:rsidRPr="0074701A" w:rsidRDefault="00B22C97" w:rsidP="000D653C">
      <w:pPr>
        <w:numPr>
          <w:ilvl w:val="0"/>
          <w:numId w:val="6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przewodniki, katalogi i informatory o zbiorach związanych z historią Krakowa czasów okupacji hitlerowskiej  i okresu stalinowskiego.</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Filia Apteka pod Orłem Tadeusza  Pankiewicza</w:t>
      </w:r>
      <w:r w:rsidRPr="0074701A">
        <w:rPr>
          <w:rFonts w:ascii="Times New Roman" w:eastAsiaTheme="minorEastAsia" w:hAnsi="Times New Roman" w:cs="Times New Roman"/>
          <w:sz w:val="22"/>
          <w:lang w:bidi="en-US"/>
        </w:rPr>
        <w:t xml:space="preserve"> w ramach swoich obowiązków:</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wystawą stałą mieszczącą się w budynku dawnej Apteki pod Orłem w Krakowie, Plac Bohaterów Getta 18 - we współpracy z Działem Administracji,</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współpracuje z Działem Obsługi Wystaw oraz Sekcją Multimediów i Działem Produkcji Wystaw i Wydarzeń Muzealnych w zakresie zabezpieczenia obsługi wystawy </w:t>
      </w:r>
      <w:r w:rsidRPr="0074701A">
        <w:rPr>
          <w:rFonts w:ascii="Times New Roman" w:eastAsiaTheme="minorEastAsia" w:hAnsi="Times New Roman" w:cs="Times New Roman"/>
          <w:sz w:val="22"/>
          <w:lang w:eastAsia="ar-SA" w:bidi="en-US"/>
        </w:rPr>
        <w:br/>
        <w:t>i innych wydarzeń muzealnych,</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prowadzi badania nad czasem holocaustu i dziejami getta w Krakowie,</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we współudziale z Działem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materiały historyczne: dokumenty, fotografie, pamiątki i inne obiekty związane z czasem holocaustu i dziejami hetta w Krakowie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6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czasem holocaustu i dziejami hetta w Krakowie, </w:t>
      </w:r>
    </w:p>
    <w:p w:rsidR="00B22C97" w:rsidRPr="0074701A" w:rsidRDefault="00B22C97" w:rsidP="000D653C">
      <w:pPr>
        <w:numPr>
          <w:ilvl w:val="0"/>
          <w:numId w:val="61"/>
        </w:numPr>
        <w:spacing w:after="200" w:line="240" w:lineRule="auto"/>
        <w:ind w:left="1069"/>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1"/>
        </w:numPr>
        <w:spacing w:after="200" w:line="240" w:lineRule="auto"/>
        <w:ind w:left="1069"/>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czasem holocaustu i dziejami getta w Krakowie.  </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Pracownia Muzeum Miejsca Pamięci KL Plaszow w ramach swoich obowiązków:</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w:t>
      </w:r>
      <w:r w:rsidRPr="0074701A">
        <w:rPr>
          <w:rFonts w:ascii="Times New Roman" w:eastAsiaTheme="minorEastAsia" w:hAnsi="Times New Roman" w:cs="Times New Roman"/>
          <w:sz w:val="22"/>
          <w:lang w:bidi="en-US"/>
        </w:rPr>
        <w:tab/>
        <w:t>sprawuje nadzór merytoryczny i organizacyjny nad przygotowaniem projektu uruchomienia Muzeum – Miejsca Pamięci na terenie byłego KL Plaszow w Krakowie,</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w:t>
      </w:r>
      <w:r w:rsidRPr="0074701A">
        <w:rPr>
          <w:rFonts w:ascii="Times New Roman" w:eastAsiaTheme="minorEastAsia" w:hAnsi="Times New Roman" w:cs="Times New Roman"/>
          <w:sz w:val="22"/>
          <w:lang w:bidi="en-US"/>
        </w:rPr>
        <w:tab/>
        <w:t>współpracuje przy przygotowywaniu scenariusza wystawy stałej,</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c)</w:t>
      </w:r>
      <w:r w:rsidRPr="0074701A">
        <w:rPr>
          <w:rFonts w:ascii="Times New Roman" w:eastAsiaTheme="minorEastAsia" w:hAnsi="Times New Roman" w:cs="Times New Roman"/>
          <w:sz w:val="22"/>
          <w:lang w:bidi="en-US"/>
        </w:rPr>
        <w:tab/>
        <w:t xml:space="preserve">gromadzi obiekty muzealne, materiały dokumentacyjne i inne dotyczące byłego KL Plaszow, </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w:t>
      </w:r>
      <w:r w:rsidRPr="0074701A">
        <w:rPr>
          <w:rFonts w:ascii="Times New Roman" w:eastAsiaTheme="minorEastAsia" w:hAnsi="Times New Roman" w:cs="Times New Roman"/>
          <w:sz w:val="22"/>
          <w:lang w:bidi="en-US"/>
        </w:rPr>
        <w:tab/>
        <w:t>opracowuje naukowo zbiory związane z byłym KL Plaszow,</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e)</w:t>
      </w:r>
      <w:r w:rsidRPr="0074701A">
        <w:rPr>
          <w:rFonts w:ascii="Times New Roman" w:eastAsiaTheme="minorEastAsia" w:hAnsi="Times New Roman" w:cs="Times New Roman"/>
          <w:sz w:val="22"/>
          <w:lang w:bidi="en-US"/>
        </w:rPr>
        <w:tab/>
        <w:t>prowadzi kwerendy i badania dotyczące byłego KL Plaszow,</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f)</w:t>
      </w:r>
      <w:r w:rsidRPr="0074701A">
        <w:rPr>
          <w:rFonts w:ascii="Times New Roman" w:eastAsiaTheme="minorEastAsia" w:hAnsi="Times New Roman" w:cs="Times New Roman"/>
          <w:sz w:val="22"/>
          <w:lang w:bidi="en-US"/>
        </w:rPr>
        <w:tab/>
        <w:t xml:space="preserve">przygotowuje i realizuje program edukacyjny dla potrzeb  organizowanego Muzeum, </w:t>
      </w:r>
    </w:p>
    <w:p w:rsidR="00B22C97" w:rsidRPr="0074701A" w:rsidRDefault="00B22C97" w:rsidP="00B22C97">
      <w:pPr>
        <w:tabs>
          <w:tab w:val="left" w:pos="1134"/>
        </w:tabs>
        <w:spacing w:after="200" w:line="240" w:lineRule="auto"/>
        <w:ind w:left="113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i)</w:t>
      </w:r>
      <w:r w:rsidRPr="0074701A">
        <w:rPr>
          <w:rFonts w:ascii="Times New Roman" w:eastAsiaTheme="minorEastAsia" w:hAnsi="Times New Roman" w:cs="Times New Roman"/>
          <w:sz w:val="22"/>
          <w:lang w:bidi="en-US"/>
        </w:rPr>
        <w:tab/>
        <w:t>współpracuje ze instytucjami naukowo – badawczym, historycznymi, środowiskami społecznymi w zakresie związanym z dawnym KL Plaszow.</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Fabryka Emalia Oskara Schindlera w wewnętrznym obiegu dokumentacji używa symbolu OE.</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Filia Ulica Pomorska w wewnętrznym obiegu dokumentacji używa symbolu UP.</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Filia Apteka pod Orłem Tadeusza Pankiewicza w wewnętrznym obiegu dokumentacji używa symbolu AO.</w:t>
      </w:r>
    </w:p>
    <w:p w:rsidR="00B22C97" w:rsidRPr="0074701A" w:rsidRDefault="00B22C97" w:rsidP="000D653C">
      <w:pPr>
        <w:numPr>
          <w:ilvl w:val="3"/>
          <w:numId w:val="36"/>
        </w:numPr>
        <w:spacing w:after="200" w:line="240" w:lineRule="auto"/>
        <w:ind w:left="851"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Muzeum Miejsca Pamięci KL Plaszow w wewnętrznym obiegu dokumentacji używa symbolu KLP.</w:t>
      </w: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45</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„Celestat”</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Filia: „Barbakan”</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Filia: „Mury Obronne”</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Celestat sprawuje opiekę nad wystawą stałą i wystawami czasowymi związanymi </w:t>
      </w:r>
      <w:r w:rsidRPr="0074701A">
        <w:rPr>
          <w:rFonts w:ascii="Times New Roman" w:eastAsiaTheme="minorEastAsia" w:hAnsi="Times New Roman" w:cs="Times New Roman"/>
          <w:sz w:val="22"/>
          <w:lang w:bidi="en-US"/>
        </w:rPr>
        <w:br/>
        <w:t xml:space="preserve">z dziejami krakowskiego Towarzystwa Strzeleckiego – „Bractwa Kurkowego” oraz polskich </w:t>
      </w:r>
      <w:r w:rsidRPr="0074701A">
        <w:rPr>
          <w:rFonts w:ascii="Times New Roman" w:eastAsiaTheme="minorEastAsia" w:hAnsi="Times New Roman" w:cs="Times New Roman"/>
          <w:sz w:val="22"/>
          <w:lang w:bidi="en-US"/>
        </w:rPr>
        <w:br/>
        <w:t xml:space="preserve">i europejskich Bractw Kurkowych, zlokalizowanymi w budynku Celestatu, Kraków, </w:t>
      </w:r>
      <w:r w:rsidRPr="0074701A">
        <w:rPr>
          <w:rFonts w:ascii="Times New Roman" w:eastAsiaTheme="minorEastAsia" w:hAnsi="Times New Roman" w:cs="Times New Roman"/>
          <w:sz w:val="22"/>
          <w:lang w:bidi="en-US"/>
        </w:rPr>
        <w:br/>
        <w:t xml:space="preserve">ul. Lubicz 16.  </w:t>
      </w: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Kierownik Oddziału Celestat jest bezpośrednim przełożonym pracowników Oddziału Celestat, Filii Oddziału Barbakan oraz Filii Oddziału Mury Obronne. Bezpośrednim przełożonym Kierownika Oddziału jest Zastępca Dyrektora ds. Programowych.</w:t>
      </w: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Filia Oddziału Barbakan oraz Filia Oddziału Mury Obronne sprawuje opiekę </w:t>
      </w:r>
      <w:r w:rsidRPr="0074701A">
        <w:rPr>
          <w:rFonts w:ascii="Times New Roman" w:eastAsiaTheme="minorEastAsia" w:hAnsi="Times New Roman" w:cs="Times New Roman"/>
          <w:sz w:val="22"/>
          <w:lang w:bidi="en-US"/>
        </w:rPr>
        <w:br/>
        <w:t xml:space="preserve">nad przestrzenią muzealną Barbakanu i Murów Obronnych oraz ekspozycjami związanymi </w:t>
      </w:r>
      <w:r w:rsidRPr="0074701A">
        <w:rPr>
          <w:rFonts w:ascii="Times New Roman" w:eastAsiaTheme="minorEastAsia" w:hAnsi="Times New Roman" w:cs="Times New Roman"/>
          <w:sz w:val="22"/>
          <w:lang w:bidi="en-US"/>
        </w:rPr>
        <w:br/>
        <w:t xml:space="preserve">z historią obronności Krakowa. </w:t>
      </w: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Celestat oraz Filia Barbakan i Mury Obronne tworzą wspólnie </w:t>
      </w:r>
      <w:r w:rsidRPr="0074701A">
        <w:rPr>
          <w:rFonts w:ascii="Times New Roman" w:eastAsiaTheme="minorEastAsia" w:hAnsi="Times New Roman" w:cs="Times New Roman"/>
          <w:i/>
          <w:sz w:val="22"/>
          <w:lang w:bidi="en-US"/>
        </w:rPr>
        <w:t>Trasę Obronności</w:t>
      </w:r>
      <w:r w:rsidRPr="0074701A">
        <w:rPr>
          <w:rFonts w:ascii="Times New Roman" w:eastAsiaTheme="minorEastAsia" w:hAnsi="Times New Roman" w:cs="Times New Roman"/>
          <w:sz w:val="22"/>
          <w:lang w:bidi="en-US"/>
        </w:rPr>
        <w:t xml:space="preserve">. </w:t>
      </w: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Oddział Celestat  wraz w filiami</w:t>
      </w:r>
      <w:r w:rsidRPr="0074701A">
        <w:rPr>
          <w:rFonts w:ascii="Times New Roman" w:eastAsiaTheme="minorEastAsia" w:hAnsi="Times New Roman" w:cs="Times New Roman"/>
          <w:sz w:val="22"/>
          <w:lang w:bidi="en-US"/>
        </w:rPr>
        <w:t xml:space="preserve"> w ramach swoich obowiązków: </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sprawuje opiekę nad wystawą i budynkiem dawnego Celestatu oraz Barbakanem </w:t>
      </w:r>
      <w:r w:rsidRPr="0074701A">
        <w:rPr>
          <w:rFonts w:ascii="Times New Roman" w:eastAsiaTheme="minorEastAsia" w:hAnsi="Times New Roman" w:cs="Times New Roman"/>
          <w:sz w:val="22"/>
          <w:lang w:bidi="en-US"/>
        </w:rPr>
        <w:br/>
        <w:t>i Murami Obronnymi - we współpracy z Działem Administracji,</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w:t>
      </w:r>
      <w:r w:rsidRPr="0074701A">
        <w:rPr>
          <w:rFonts w:ascii="Times New Roman" w:eastAsiaTheme="minorEastAsia" w:hAnsi="Times New Roman" w:cs="Times New Roman"/>
          <w:sz w:val="22"/>
          <w:lang w:bidi="en-US"/>
        </w:rPr>
        <w:t>dziejami krakowskiego Towarzystwa Strzeleckiego – „Bractwa Kurkowego” oraz polskich i europejskich Bractw Kurkowych</w:t>
      </w:r>
      <w:r w:rsidRPr="0074701A">
        <w:rPr>
          <w:rFonts w:ascii="Times New Roman" w:eastAsiaTheme="minorEastAsia" w:hAnsi="Times New Roman" w:cs="Times New Roman"/>
          <w:sz w:val="22"/>
          <w:lang w:eastAsia="ar-SA" w:bidi="en-US"/>
        </w:rPr>
        <w:t xml:space="preserve">  oraz krakowskiej obronności,</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we współudziale z Działem Edukacji  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materiały historyczne: dokumenty, fotografie, pamiątki i inne obiekty związane z dziejami krakowskiego Towarzystwa Strzeleckiego – „Bractwa Kurkowego” oraz polskich i europejskich Bractw Kurkowych</w:t>
      </w:r>
      <w:r w:rsidRPr="0074701A">
        <w:rPr>
          <w:rFonts w:ascii="Times New Roman" w:eastAsiaTheme="minorEastAsia" w:hAnsi="Times New Roman" w:cs="Times New Roman"/>
          <w:sz w:val="22"/>
          <w:lang w:eastAsia="ar-SA" w:bidi="en-US"/>
        </w:rPr>
        <w:t xml:space="preserve"> oraz krakowskiej obronności </w:t>
      </w:r>
      <w:r w:rsidRPr="0074701A">
        <w:rPr>
          <w:rFonts w:ascii="Times New Roman" w:eastAsiaTheme="minorEastAsia" w:hAnsi="Times New Roman" w:cs="Times New Roman"/>
          <w:sz w:val="22"/>
          <w:lang w:bidi="en-US"/>
        </w:rPr>
        <w:t xml:space="preserve">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dziejami krakowskiego Towarzystwa Strzeleckiego – „Bractwa Kurkowego” oraz polskich i europejskich Bractw Kurkowych oraz krakowskiej obronności, </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2"/>
        </w:numPr>
        <w:spacing w:after="20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dziejami krakowskiego Towarzystwa Strzeleckiego – „Bractwa Kurkowego” oraz polskich </w:t>
      </w:r>
      <w:r w:rsidRPr="0074701A">
        <w:rPr>
          <w:rFonts w:ascii="Times New Roman" w:eastAsiaTheme="minorEastAsia" w:hAnsi="Times New Roman" w:cs="Times New Roman"/>
          <w:sz w:val="22"/>
          <w:lang w:bidi="en-US"/>
        </w:rPr>
        <w:br/>
        <w:t>i europejskich Bractw Kurkowych oraz krakowskiej obronności,</w:t>
      </w:r>
    </w:p>
    <w:p w:rsidR="00B22C97" w:rsidRPr="0074701A" w:rsidRDefault="00B22C97" w:rsidP="000D653C">
      <w:pPr>
        <w:numPr>
          <w:ilvl w:val="3"/>
          <w:numId w:val="37"/>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Celestat w wewnętrznym obiegu dokumentacji używa symbolu OC.</w:t>
      </w:r>
    </w:p>
    <w:p w:rsidR="00B22C97" w:rsidRDefault="00B22C97" w:rsidP="00B22C97">
      <w:pPr>
        <w:spacing w:after="0" w:line="240" w:lineRule="auto"/>
        <w:jc w:val="center"/>
        <w:rPr>
          <w:rFonts w:ascii="Times New Roman" w:eastAsiaTheme="minorEastAsia" w:hAnsi="Times New Roman" w:cs="Times New Roman"/>
          <w:b/>
          <w:sz w:val="22"/>
          <w:lang w:bidi="en-US"/>
        </w:rPr>
      </w:pPr>
    </w:p>
    <w:p w:rsidR="00B26C73" w:rsidRPr="0074701A" w:rsidRDefault="00B26C73"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46</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„Kamienica Hipolitów”</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38"/>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Kamienica Hipolitów sprawuje opiekę nad wystawą stałą i wystawami czasowymi związanymi z historią i kulturą mieszczan krakowskich, zlokalizowanymi w budynku Kamienicy Hipolitów, Kraków, Plac Mariacki 3.</w:t>
      </w:r>
    </w:p>
    <w:p w:rsidR="00B22C97" w:rsidRPr="0074701A" w:rsidRDefault="00B22C97" w:rsidP="000D653C">
      <w:pPr>
        <w:numPr>
          <w:ilvl w:val="3"/>
          <w:numId w:val="38"/>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Oddziału Kamienica Hipolitów jest Kierownik Oddziału. Bezpośrednim przełożonym Kierownika Oddziału jest Zastępca Dyrektora ds. Programowych.</w:t>
      </w:r>
    </w:p>
    <w:p w:rsidR="00B22C97" w:rsidRPr="0074701A" w:rsidRDefault="00B22C97" w:rsidP="000D653C">
      <w:pPr>
        <w:numPr>
          <w:ilvl w:val="3"/>
          <w:numId w:val="38"/>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Oddział Kamienica Hipolitów w ramach swoich obowiązków:</w:t>
      </w:r>
    </w:p>
    <w:p w:rsidR="00B22C97" w:rsidRPr="0074701A" w:rsidRDefault="00B22C97" w:rsidP="000D653C">
      <w:pPr>
        <w:numPr>
          <w:ilvl w:val="0"/>
          <w:numId w:val="63"/>
        </w:numPr>
        <w:tabs>
          <w:tab w:val="left" w:pos="1134"/>
        </w:tabs>
        <w:spacing w:after="200" w:line="240" w:lineRule="auto"/>
        <w:ind w:left="851" w:hanging="142"/>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sprawuje opiekę nad wystawą stałą i wystawami czasowymi w budynku Kamienicy Hipolitów - we współpracy z Działem Administracji,</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współpracuje z Działem Obsługi Wystaw oraz Sekcją Multimediów i Działem Produkcji Wystaw i Wydarzeń Muzealnych w zakresie zabezpieczenia obsługi wystaw </w:t>
      </w:r>
      <w:r w:rsidRPr="0074701A">
        <w:rPr>
          <w:rFonts w:ascii="Times New Roman" w:eastAsiaTheme="minorEastAsia" w:hAnsi="Times New Roman" w:cs="Times New Roman"/>
          <w:sz w:val="22"/>
          <w:lang w:eastAsia="ar-SA" w:bidi="en-US"/>
        </w:rPr>
        <w:br/>
        <w:t>i innych wydarzeń muzealnych,</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 xml:space="preserve">przedmiotem swojej działalności, </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w:t>
      </w:r>
      <w:r w:rsidRPr="0074701A">
        <w:rPr>
          <w:rFonts w:ascii="Times New Roman" w:eastAsiaTheme="minorEastAsia" w:hAnsi="Times New Roman" w:cs="Times New Roman"/>
          <w:sz w:val="22"/>
          <w:lang w:bidi="en-US"/>
        </w:rPr>
        <w:t>kulturą i życiem codziennym Krakowian ze szczególnym uwzględnieniem zagadnień związanych z dawnymi wnętrzami mieszczańskimi</w:t>
      </w:r>
      <w:r w:rsidRPr="0074701A">
        <w:rPr>
          <w:rFonts w:ascii="Times New Roman" w:eastAsiaTheme="minorEastAsia" w:hAnsi="Times New Roman" w:cs="Times New Roman"/>
          <w:sz w:val="22"/>
          <w:lang w:eastAsia="ar-SA" w:bidi="en-US"/>
        </w:rPr>
        <w:t>,</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z  kulturą i życiem codziennym Krakowian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 xml:space="preserve">ch, edukacyjnych </w:t>
      </w:r>
      <w:r w:rsidRPr="0074701A">
        <w:rPr>
          <w:rFonts w:ascii="Times New Roman" w:eastAsiaTheme="minorEastAsia" w:hAnsi="Times New Roman" w:cs="Times New Roman"/>
          <w:sz w:val="22"/>
          <w:lang w:eastAsia="ar-SA" w:bidi="en-US"/>
        </w:rPr>
        <w:br/>
        <w:t>i promocyjnych,</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kulturą i życiem codziennym Krakowian, </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naukowo materiały wchodzące w skład działu „Kultura materialna”,</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3"/>
        </w:numPr>
        <w:spacing w:after="200" w:line="240" w:lineRule="auto"/>
        <w:ind w:left="993" w:hanging="28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przewodniki, katalogi i informatory o zbiorach związanych z kulturą i życiem codziennym Krakowian.</w:t>
      </w:r>
    </w:p>
    <w:p w:rsidR="00B22C97" w:rsidRPr="0074701A" w:rsidRDefault="00B22C97" w:rsidP="000D653C">
      <w:pPr>
        <w:numPr>
          <w:ilvl w:val="3"/>
          <w:numId w:val="38"/>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Kamienica Hipolitów w wewnętrznym obiegu dokumentacji używa symbolu OH.</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Default="00B22C97" w:rsidP="00B22C97">
      <w:pPr>
        <w:spacing w:after="0" w:line="240" w:lineRule="auto"/>
        <w:jc w:val="center"/>
        <w:rPr>
          <w:rFonts w:ascii="Times New Roman" w:eastAsiaTheme="minorEastAsia" w:hAnsi="Times New Roman" w:cs="Times New Roman"/>
          <w:b/>
          <w:sz w:val="22"/>
          <w:lang w:bidi="en-US"/>
        </w:rPr>
      </w:pPr>
    </w:p>
    <w:p w:rsidR="00B26C73" w:rsidRPr="0074701A" w:rsidRDefault="00B26C73"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„Dom Zwierzyniecki”</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39"/>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Dom Zwierzyniecki sprawuje opiekę nad wystawą stałą i wystawami czasowymi związanymi z historią i kulturą przedmieść Krakowa, w tym dzielnicy Zwierzyniec, zlokalizowanymi w budynku Domu Zwierzynieckiego, Kraków, ul. ul. Królowej Jadwigi 41.</w:t>
      </w:r>
    </w:p>
    <w:p w:rsidR="00B22C97" w:rsidRPr="0074701A" w:rsidRDefault="00B22C97" w:rsidP="000D653C">
      <w:pPr>
        <w:numPr>
          <w:ilvl w:val="3"/>
          <w:numId w:val="39"/>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Oddziału Dom Zwierzyniecki jest Kierownik Oddziału. Bezpośrednim przełożonym Kierownika Oddziału jest Zastępca Dyrektora ds. Programowych.</w:t>
      </w:r>
    </w:p>
    <w:p w:rsidR="00B22C97" w:rsidRPr="0074701A" w:rsidRDefault="00B22C97" w:rsidP="000D653C">
      <w:pPr>
        <w:numPr>
          <w:ilvl w:val="3"/>
          <w:numId w:val="39"/>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Dom Zwierzyniecki w ramach swoich obowiązków:</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wystawą stałą i wystawami czasowymi oraz  budynkiem Domu Zwierzynieckiego - we współpracy z Działem Administracji,</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historią, </w:t>
      </w:r>
      <w:r w:rsidRPr="0074701A">
        <w:rPr>
          <w:rFonts w:ascii="Times New Roman" w:eastAsiaTheme="minorEastAsia" w:hAnsi="Times New Roman" w:cs="Times New Roman"/>
          <w:sz w:val="22"/>
          <w:lang w:bidi="en-US"/>
        </w:rPr>
        <w:t xml:space="preserve">kulturą i życiem codziennym mieszkańców przedmieść Krakowa, w tym Zwierzyńca w czasach dawnych i współczesnych, </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w:t>
      </w:r>
      <w:r w:rsidRPr="0074701A">
        <w:rPr>
          <w:rFonts w:ascii="Times New Roman" w:eastAsiaTheme="minorEastAsia" w:hAnsi="Times New Roman" w:cs="Times New Roman"/>
          <w:sz w:val="22"/>
          <w:lang w:bidi="en-US"/>
        </w:rPr>
        <w:br/>
        <w:t xml:space="preserve">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 xml:space="preserve">kulturą i życiem codziennym mieszkańców przedmieść Krakowa, w tym Zwierzyńca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 xml:space="preserve">kulturą i życiem codziennym mieszkańców przedmieść Krakowa, w tym dzielnicy Zwierzyniec, </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4"/>
        </w:numPr>
        <w:spacing w:after="200" w:line="240" w:lineRule="auto"/>
        <w:ind w:left="1134"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kulturą i życiem codziennym mieszkańców przedmieść Krakowa, w tym dzielnicy Zwierzyniec.</w:t>
      </w:r>
    </w:p>
    <w:p w:rsidR="00B22C97" w:rsidRPr="0074701A" w:rsidRDefault="00B22C97" w:rsidP="00B22C97">
      <w:pPr>
        <w:spacing w:after="200" w:line="240" w:lineRule="auto"/>
        <w:ind w:firstLine="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4.Oddział Dom Zwierzyniecki w wewnętrznym obiegu dokumentacji używa symbolu ODZ.</w:t>
      </w:r>
    </w:p>
    <w:p w:rsidR="00B22C97" w:rsidRDefault="00B22C97" w:rsidP="00B22C97">
      <w:pPr>
        <w:spacing w:after="0" w:line="240" w:lineRule="auto"/>
        <w:rPr>
          <w:rFonts w:ascii="Times New Roman" w:eastAsiaTheme="minorEastAsia" w:hAnsi="Times New Roman" w:cs="Times New Roman"/>
          <w:sz w:val="22"/>
          <w:lang w:bidi="en-US"/>
        </w:rPr>
      </w:pPr>
    </w:p>
    <w:p w:rsidR="00B26C73" w:rsidRPr="0074701A" w:rsidRDefault="00B26C73" w:rsidP="00B22C97">
      <w:pPr>
        <w:spacing w:after="0" w:line="240" w:lineRule="auto"/>
        <w:rPr>
          <w:rFonts w:ascii="Times New Roman" w:eastAsiaTheme="minorEastAsia" w:hAnsi="Times New Roman" w:cs="Times New Roman"/>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48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„Muzeum Nowej Huty”</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Filia „Podziemna Nowa Huta – os. Szkolne 22 i 37”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40"/>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Muzeum Nowej Huty, mieszczący się w Krakowie pod adresem Osiedle Centrum E 1, realizuje program muzeum rozproszonego sprawuje opiekę nad wystawami związanymi z historią i kulturą dzielnicy Nowa Huta.  </w:t>
      </w:r>
    </w:p>
    <w:p w:rsidR="00B22C97" w:rsidRPr="0074701A" w:rsidRDefault="00B22C97" w:rsidP="000D653C">
      <w:pPr>
        <w:numPr>
          <w:ilvl w:val="3"/>
          <w:numId w:val="40"/>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Oddziału Muzeum Nowej Huty jest Kierownik Oddziału, który wykonuje swe czynności przy pomocy Zastępcy kierownika ds. administracyjnych oraz Zastępcy Kierownika Muzeum Nowej Huty - Filia Podziemna Nowa Huta. Bezpośrednim przełożonym Kierownika Oddziału jest Zastępca Dyrektora ds. Programowych. </w:t>
      </w:r>
    </w:p>
    <w:p w:rsidR="00B22C97" w:rsidRPr="0074701A" w:rsidRDefault="00B22C97" w:rsidP="000D653C">
      <w:pPr>
        <w:numPr>
          <w:ilvl w:val="3"/>
          <w:numId w:val="40"/>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Filia Oddziału: „Podziemna Nowa Huta – os. Szkolne 22 i 37”  sprawuje opiekę nad przestrzenią schronów zlokalizowanych na os. Szkolnym 22 i 37 oraz wystawami w tych schronach. </w:t>
      </w:r>
    </w:p>
    <w:p w:rsidR="00B22C97" w:rsidRPr="0074701A" w:rsidRDefault="00B22C97" w:rsidP="000D653C">
      <w:pPr>
        <w:numPr>
          <w:ilvl w:val="3"/>
          <w:numId w:val="40"/>
        </w:numPr>
        <w:spacing w:after="200" w:line="240" w:lineRule="auto"/>
        <w:ind w:left="709"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Muzeum Nowej Huty oraz Filia „Podziemna Nowa Huta – os. Szkolne 22 i 37” w ramach swoich obowiązków:</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wystawami, budynkiem i przestrzeniami Oddziału oraz Filii - we współpracy z Działem Administracji,</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współpracuje z Działem Obsługi Wystaw oraz Sekcją Multimediów i Działem Produkcji Wystaw i Wydarzeń Muzealnych w zakresie zabezpieczenia obsługi wystaw </w:t>
      </w:r>
      <w:r w:rsidRPr="0074701A">
        <w:rPr>
          <w:rFonts w:ascii="Times New Roman" w:eastAsiaTheme="minorEastAsia" w:hAnsi="Times New Roman" w:cs="Times New Roman"/>
          <w:sz w:val="22"/>
          <w:lang w:eastAsia="ar-SA" w:bidi="en-US"/>
        </w:rPr>
        <w:br/>
        <w:t>i innych wydarzeń muzealnych,</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historią dzielnicy Nowa Huta, jej </w:t>
      </w:r>
      <w:r w:rsidRPr="0074701A">
        <w:rPr>
          <w:rFonts w:ascii="Times New Roman" w:eastAsiaTheme="minorEastAsia" w:hAnsi="Times New Roman" w:cs="Times New Roman"/>
          <w:sz w:val="22"/>
          <w:lang w:bidi="en-US"/>
        </w:rPr>
        <w:t xml:space="preserve">kulturą i życiem codziennym mieszkańców od czasów najdawniejszych do współczesnych, </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z dzielnicą Nowa Huta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w:t>
      </w:r>
      <w:r w:rsidRPr="0074701A">
        <w:rPr>
          <w:rFonts w:ascii="Times New Roman" w:eastAsiaTheme="minorEastAsia" w:hAnsi="Times New Roman" w:cs="Times New Roman"/>
          <w:sz w:val="22"/>
          <w:lang w:eastAsia="ar-SA" w:bidi="en-US"/>
        </w:rPr>
        <w:t>historią i kulturą dzielnicy Nowa Huta</w:t>
      </w:r>
      <w:r w:rsidRPr="0074701A">
        <w:rPr>
          <w:rFonts w:ascii="Times New Roman" w:eastAsiaTheme="minorEastAsia" w:hAnsi="Times New Roman" w:cs="Times New Roman"/>
          <w:sz w:val="22"/>
          <w:lang w:bidi="en-US"/>
        </w:rPr>
        <w:t xml:space="preserve">, </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kulturą i życiem codziennym mieszkańców dzielnicy Nowa Huta.</w:t>
      </w:r>
    </w:p>
    <w:p w:rsidR="00B22C97" w:rsidRPr="0074701A" w:rsidRDefault="00B22C97" w:rsidP="00B22C97">
      <w:pPr>
        <w:spacing w:after="200" w:line="240" w:lineRule="auto"/>
        <w:ind w:firstLine="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5.Oddział Dzieje Nowej Huty w wewnętrznym obiegu dokumentacji używa symbolu ONH.</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49</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„Rynek Podziemny”</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0"/>
          <w:numId w:val="94"/>
        </w:numPr>
        <w:spacing w:after="200" w:line="240" w:lineRule="auto"/>
        <w:ind w:left="851"/>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 Rynek Podziemny sprawuje opiekę nad wystawą stałą </w:t>
      </w:r>
      <w:r w:rsidRPr="0074701A">
        <w:rPr>
          <w:rFonts w:ascii="Times New Roman" w:eastAsiaTheme="minorEastAsia" w:hAnsi="Times New Roman" w:cs="Times New Roman"/>
          <w:bCs/>
          <w:sz w:val="22"/>
          <w:lang w:bidi="en-US"/>
        </w:rPr>
        <w:t>„Śladem europejskiej tożsamości Krakowa – szlak turystyczny po podziemiach Rynku Głównego”, Kraków, Rynek Główny 1.</w:t>
      </w:r>
    </w:p>
    <w:p w:rsidR="00B22C97" w:rsidRPr="0074701A" w:rsidRDefault="00B22C97" w:rsidP="000D653C">
      <w:pPr>
        <w:numPr>
          <w:ilvl w:val="0"/>
          <w:numId w:val="94"/>
        </w:numPr>
        <w:spacing w:after="200" w:line="240" w:lineRule="auto"/>
        <w:ind w:left="851"/>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Oddziału Rynek Podziemny jest Kierownik Oddziału, który wykonuje swoje czynności przy udziale Zastępcy Kierownika ds. administracyjnych. Bezpośrednim przełożonym Kierownika Oddziału jest Zastępca Dyrektora ds. Programowych.</w:t>
      </w:r>
    </w:p>
    <w:p w:rsidR="00B22C97" w:rsidRPr="0074701A" w:rsidRDefault="00B22C97" w:rsidP="000D653C">
      <w:pPr>
        <w:numPr>
          <w:ilvl w:val="0"/>
          <w:numId w:val="94"/>
        </w:numPr>
        <w:spacing w:after="200" w:line="240" w:lineRule="auto"/>
        <w:ind w:left="851"/>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Rynek Podziemny w ramach swoich obowiązków:</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sprawuje opiekę nad wystawą stała oraz pomieszczeniami Oddziału - we współpracy </w:t>
      </w:r>
      <w:r w:rsidRPr="0074701A">
        <w:rPr>
          <w:rFonts w:ascii="Times New Roman" w:eastAsiaTheme="minorEastAsia" w:hAnsi="Times New Roman" w:cs="Times New Roman"/>
          <w:sz w:val="22"/>
          <w:lang w:bidi="en-US"/>
        </w:rPr>
        <w:br/>
        <w:t>z Działem Administracji,</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współpracuje z Działem Obsługi Wystaw oraz Sekcją Multimediów i Działem Produkcji Wystaw i Wydarzeń Muzealnych w zakresie zabezpieczenia obsługi wystaw </w:t>
      </w:r>
      <w:r w:rsidRPr="0074701A">
        <w:rPr>
          <w:rFonts w:ascii="Times New Roman" w:eastAsiaTheme="minorEastAsia" w:hAnsi="Times New Roman" w:cs="Times New Roman"/>
          <w:sz w:val="22"/>
          <w:lang w:eastAsia="ar-SA" w:bidi="en-US"/>
        </w:rPr>
        <w:br/>
        <w:t>i innych wydarzeń muzealnych,</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historią i kulturą Rynku Krakowskiego oraz znaczenia Krakowa jako europejskiego centrum handlowego i kulturowego </w:t>
      </w:r>
      <w:r w:rsidRPr="0074701A">
        <w:rPr>
          <w:rFonts w:ascii="Times New Roman" w:eastAsiaTheme="minorEastAsia" w:hAnsi="Times New Roman" w:cs="Times New Roman"/>
          <w:sz w:val="22"/>
          <w:lang w:bidi="en-US"/>
        </w:rPr>
        <w:t xml:space="preserve">od czasów najdawniejszych </w:t>
      </w:r>
      <w:r w:rsidRPr="0074701A">
        <w:rPr>
          <w:rFonts w:ascii="Times New Roman" w:eastAsiaTheme="minorEastAsia" w:hAnsi="Times New Roman" w:cs="Times New Roman"/>
          <w:sz w:val="22"/>
          <w:lang w:bidi="en-US"/>
        </w:rPr>
        <w:br/>
        <w:t xml:space="preserve">do współczesnych, </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lastRenderedPageBreak/>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w:t>
      </w:r>
      <w:r w:rsidRPr="0074701A">
        <w:rPr>
          <w:rFonts w:ascii="Times New Roman" w:eastAsiaTheme="minorEastAsia" w:hAnsi="Times New Roman" w:cs="Times New Roman"/>
          <w:sz w:val="22"/>
          <w:lang w:bidi="en-US"/>
        </w:rPr>
        <w:br/>
        <w:t xml:space="preserve">z przedmiotem swej działalności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 xml:space="preserve">ch, edukacyjnych </w:t>
      </w:r>
      <w:r w:rsidRPr="0074701A">
        <w:rPr>
          <w:rFonts w:ascii="Times New Roman" w:eastAsiaTheme="minorEastAsia" w:hAnsi="Times New Roman" w:cs="Times New Roman"/>
          <w:sz w:val="22"/>
          <w:lang w:eastAsia="ar-SA" w:bidi="en-US"/>
        </w:rPr>
        <w:br/>
        <w:t>i promocyjnych,</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w:t>
      </w:r>
      <w:r w:rsidRPr="0074701A">
        <w:rPr>
          <w:rFonts w:ascii="Times New Roman" w:eastAsiaTheme="minorEastAsia" w:hAnsi="Times New Roman" w:cs="Times New Roman"/>
          <w:sz w:val="22"/>
          <w:lang w:eastAsia="ar-SA" w:bidi="en-US"/>
        </w:rPr>
        <w:t>historią i kulturą Krakowa</w:t>
      </w:r>
      <w:r w:rsidRPr="0074701A">
        <w:rPr>
          <w:rFonts w:ascii="Times New Roman" w:eastAsiaTheme="minorEastAsia" w:hAnsi="Times New Roman" w:cs="Times New Roman"/>
          <w:sz w:val="22"/>
          <w:lang w:bidi="en-US"/>
        </w:rPr>
        <w:t xml:space="preserve">, </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66"/>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kulturą i życiem codziennym mieszkańców Krakowa.</w:t>
      </w:r>
    </w:p>
    <w:p w:rsidR="00B22C97" w:rsidRPr="0074701A" w:rsidRDefault="00B22C97" w:rsidP="00B22C97">
      <w:pPr>
        <w:spacing w:after="200" w:line="240" w:lineRule="auto"/>
        <w:ind w:left="720" w:hanging="29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4.Oddział Rynek Podziemny w wewnętrznym obiegu dokumentacji używa symbolu ORP.</w:t>
      </w:r>
    </w:p>
    <w:p w:rsidR="00B22C97" w:rsidRPr="0074701A" w:rsidRDefault="00B22C97" w:rsidP="00B22C97">
      <w:pPr>
        <w:tabs>
          <w:tab w:val="left" w:pos="1986"/>
        </w:tabs>
        <w:suppressAutoHyphens/>
        <w:spacing w:after="0" w:line="240" w:lineRule="auto"/>
        <w:ind w:left="709" w:hanging="1014"/>
        <w:jc w:val="center"/>
        <w:rPr>
          <w:rFonts w:ascii="Times New Roman" w:eastAsia="Calibri" w:hAnsi="Times New Roman" w:cs="Times New Roman"/>
          <w:b/>
          <w:sz w:val="22"/>
          <w:lang w:eastAsia="zh-CN" w:bidi="en-US"/>
        </w:rPr>
      </w:pPr>
    </w:p>
    <w:p w:rsidR="00B22C97" w:rsidRPr="0074701A" w:rsidRDefault="002E318C" w:rsidP="00B22C97">
      <w:pPr>
        <w:tabs>
          <w:tab w:val="left" w:pos="1986"/>
        </w:tabs>
        <w:suppressAutoHyphens/>
        <w:spacing w:after="0" w:line="240" w:lineRule="auto"/>
        <w:ind w:left="709" w:hanging="1014"/>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t>§ 50</w:t>
      </w:r>
    </w:p>
    <w:p w:rsidR="00B22C97" w:rsidRPr="0074701A" w:rsidRDefault="00B22C97" w:rsidP="00B22C97">
      <w:pPr>
        <w:tabs>
          <w:tab w:val="left" w:pos="1986"/>
        </w:tabs>
        <w:suppressAutoHyphens/>
        <w:spacing w:after="0" w:line="240" w:lineRule="auto"/>
        <w:ind w:left="709" w:hanging="1014"/>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t>Oddział „Muzeum Podgórza”</w:t>
      </w:r>
    </w:p>
    <w:p w:rsidR="00B22C97" w:rsidRPr="0074701A" w:rsidRDefault="00B22C97" w:rsidP="00B22C97">
      <w:pPr>
        <w:tabs>
          <w:tab w:val="left" w:pos="1986"/>
        </w:tabs>
        <w:suppressAutoHyphens/>
        <w:spacing w:after="0" w:line="240" w:lineRule="auto"/>
        <w:ind w:left="709" w:hanging="1014"/>
        <w:jc w:val="center"/>
        <w:rPr>
          <w:rFonts w:ascii="Times New Roman" w:eastAsia="Calibri" w:hAnsi="Times New Roman" w:cs="Times New Roman"/>
          <w:b/>
          <w:sz w:val="22"/>
          <w:lang w:eastAsia="zh-CN" w:bidi="en-US"/>
        </w:rPr>
      </w:pPr>
    </w:p>
    <w:p w:rsidR="00B22C97" w:rsidRPr="0074701A" w:rsidRDefault="00B22C97" w:rsidP="000D653C">
      <w:pPr>
        <w:numPr>
          <w:ilvl w:val="0"/>
          <w:numId w:val="9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Muzeum Podgórza sprawuje opiekę nad wystawą stałą i wystawami czasowymi związanymi z historią oraz kulturą obszaru dawnego i obecnego Podgórza, zlokalizowanymi w budynku Muzeum Podgórza, Kraków, ul. Powstańców Wielkopolskich 1.</w:t>
      </w:r>
    </w:p>
    <w:p w:rsidR="00B22C97" w:rsidRPr="0074701A" w:rsidRDefault="00B22C97" w:rsidP="000D653C">
      <w:pPr>
        <w:numPr>
          <w:ilvl w:val="0"/>
          <w:numId w:val="9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Oddziału Muzeum Podgórza jest Kierownik Oddziału, który wykonuje swoje czynności przy udziale Zastępcy Kierownika ds. administracyjnych. Bezpośrednim przełożonym Kierownika Oddziału jest Zastępca Dyrektora ds. Programowych.</w:t>
      </w:r>
    </w:p>
    <w:p w:rsidR="00B22C97" w:rsidRPr="0074701A" w:rsidRDefault="00B22C97" w:rsidP="000D653C">
      <w:pPr>
        <w:numPr>
          <w:ilvl w:val="0"/>
          <w:numId w:val="9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Muzeum Podgórza w ramach swoich obowiązków:</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wystawą stałą i wystawami czasowymi oraz  budynkami tworzącymi Muzeum Podgórza - we współpracy z Działem Administracji,</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współpracuje z Działem Obsługi Wystaw oraz Sekcją Multimediów i Działem Produkcji Wystaw i Wydarzeń Muzealnych w zakresie zabezpieczenia obsługi wystaw i innych wydarzeń muzealnych,</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badania nad historią, </w:t>
      </w:r>
      <w:r w:rsidRPr="0074701A">
        <w:rPr>
          <w:rFonts w:ascii="Times New Roman" w:eastAsiaTheme="minorEastAsia" w:hAnsi="Times New Roman" w:cs="Times New Roman"/>
          <w:sz w:val="22"/>
          <w:lang w:bidi="en-US"/>
        </w:rPr>
        <w:t xml:space="preserve">kulturą i życiem codziennym mieszkańców przedmieść Krakowa, w tym Podgórza w czasach dawnych i współczesnych, </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eastAsia="ar-SA" w:bidi="en-US"/>
        </w:rPr>
        <w:t xml:space="preserve">prowadzi działalność edukacyjną i dydaktyczną przy współudziale  Działu Edukacji  </w:t>
      </w:r>
      <w:r w:rsidRPr="0074701A">
        <w:rPr>
          <w:rFonts w:ascii="Times New Roman" w:eastAsiaTheme="minorEastAsia" w:hAnsi="Times New Roman" w:cs="Times New Roman"/>
          <w:sz w:val="22"/>
          <w:lang w:eastAsia="ar-SA" w:bidi="en-US"/>
        </w:rPr>
        <w:br/>
        <w:t xml:space="preserve">w zakresie związanym z </w:t>
      </w:r>
      <w:r w:rsidRPr="0074701A">
        <w:rPr>
          <w:rFonts w:ascii="Times New Roman" w:eastAsiaTheme="minorEastAsia" w:hAnsi="Times New Roman" w:cs="Times New Roman"/>
          <w:sz w:val="22"/>
          <w:lang w:bidi="en-US"/>
        </w:rPr>
        <w:t>przedmiotem swojej działalności,</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dzieła sztuki, dokumenty, fotografie, pamiątki i inne obiekty związane </w:t>
      </w:r>
      <w:r w:rsidRPr="0074701A">
        <w:rPr>
          <w:rFonts w:ascii="Times New Roman" w:eastAsiaTheme="minorEastAsia" w:hAnsi="Times New Roman" w:cs="Times New Roman"/>
          <w:sz w:val="22"/>
          <w:lang w:bidi="en-US"/>
        </w:rPr>
        <w:br/>
        <w:t xml:space="preserve">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 xml:space="preserve">kulturą i życiem codziennym mieszkańców Podgórza i udostępnia je do </w:t>
      </w:r>
      <w:r w:rsidRPr="0074701A">
        <w:rPr>
          <w:rFonts w:ascii="Times New Roman" w:eastAsia="Times New Roman" w:hAnsi="Times New Roman" w:cs="Times New Roman"/>
          <w:sz w:val="22"/>
          <w:lang w:eastAsia="ar-SA" w:bidi="en-US"/>
        </w:rPr>
        <w:t>celów naukowy</w:t>
      </w:r>
      <w:r w:rsidRPr="0074701A">
        <w:rPr>
          <w:rFonts w:ascii="Times New Roman" w:eastAsiaTheme="minorEastAsia" w:hAnsi="Times New Roman" w:cs="Times New Roman"/>
          <w:sz w:val="22"/>
          <w:lang w:eastAsia="ar-SA" w:bidi="en-US"/>
        </w:rPr>
        <w:t>ch, edukacyjnych i promocyjnych,</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inwentaryzuje zbiory, prowadzi kwerendy i badania naukowe wybranych zagadnień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 xml:space="preserve">kulturą i życiem codziennym mieszkańców Podgórza,  </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scenariusze wystaw  - zgodnie z obowiązującymi procedurami, </w:t>
      </w:r>
    </w:p>
    <w:p w:rsidR="00B22C97" w:rsidRPr="0074701A" w:rsidRDefault="00B22C97" w:rsidP="000D653C">
      <w:pPr>
        <w:numPr>
          <w:ilvl w:val="0"/>
          <w:numId w:val="96"/>
        </w:numPr>
        <w:spacing w:after="200" w:line="240" w:lineRule="auto"/>
        <w:ind w:left="1134"/>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przewodniki, katalogi i informatory o zbiorach związanych z </w:t>
      </w:r>
      <w:r w:rsidRPr="0074701A">
        <w:rPr>
          <w:rFonts w:ascii="Times New Roman" w:eastAsiaTheme="minorEastAsia" w:hAnsi="Times New Roman" w:cs="Times New Roman"/>
          <w:sz w:val="22"/>
          <w:lang w:eastAsia="ar-SA" w:bidi="en-US"/>
        </w:rPr>
        <w:t xml:space="preserve">historią, </w:t>
      </w:r>
      <w:r w:rsidRPr="0074701A">
        <w:rPr>
          <w:rFonts w:ascii="Times New Roman" w:eastAsiaTheme="minorEastAsia" w:hAnsi="Times New Roman" w:cs="Times New Roman"/>
          <w:sz w:val="22"/>
          <w:lang w:bidi="en-US"/>
        </w:rPr>
        <w:t>kulturą i życiem codziennym mieszkańców przedmieść Krakowa, w tym Podgórza.</w:t>
      </w:r>
    </w:p>
    <w:p w:rsidR="00B22C97" w:rsidRPr="0074701A" w:rsidRDefault="00B22C97" w:rsidP="000D653C">
      <w:pPr>
        <w:numPr>
          <w:ilvl w:val="0"/>
          <w:numId w:val="95"/>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Oddział Muzeum Podgórza w wewnętrznym obiegu dokumentacji używa symbolu POD.</w:t>
      </w:r>
    </w:p>
    <w:p w:rsidR="0029770E" w:rsidRPr="0074701A" w:rsidRDefault="0029770E" w:rsidP="00B22C97">
      <w:pPr>
        <w:spacing w:after="0" w:line="240" w:lineRule="auto"/>
        <w:jc w:val="center"/>
        <w:rPr>
          <w:rFonts w:ascii="Times New Roman" w:eastAsia="Times New Roman" w:hAnsi="Times New Roman" w:cs="Times New Roman"/>
          <w:b/>
          <w:szCs w:val="24"/>
          <w:lang w:bidi="en-US"/>
        </w:rPr>
      </w:pPr>
    </w:p>
    <w:p w:rsidR="00B22C97" w:rsidRPr="0074701A" w:rsidRDefault="002E318C" w:rsidP="00B22C97">
      <w:pPr>
        <w:spacing w:after="0" w:line="240" w:lineRule="auto"/>
        <w:jc w:val="center"/>
        <w:rPr>
          <w:rFonts w:ascii="Times New Roman" w:eastAsia="Times New Roman" w:hAnsi="Times New Roman" w:cs="Times New Roman"/>
          <w:b/>
          <w:szCs w:val="24"/>
          <w:lang w:bidi="en-US"/>
        </w:rPr>
      </w:pPr>
      <w:r w:rsidRPr="0074701A">
        <w:rPr>
          <w:rFonts w:ascii="Times New Roman" w:eastAsia="Times New Roman" w:hAnsi="Times New Roman" w:cs="Times New Roman"/>
          <w:b/>
          <w:szCs w:val="24"/>
          <w:lang w:bidi="en-US"/>
        </w:rPr>
        <w:t>§ 51</w:t>
      </w:r>
    </w:p>
    <w:p w:rsidR="00B22C97" w:rsidRPr="0074701A" w:rsidRDefault="00B22C97" w:rsidP="00B22C97">
      <w:pPr>
        <w:spacing w:after="0" w:line="240" w:lineRule="auto"/>
        <w:jc w:val="center"/>
        <w:rPr>
          <w:rFonts w:ascii="Times New Roman" w:eastAsia="Times New Roman" w:hAnsi="Times New Roman" w:cs="Times New Roman"/>
          <w:b/>
          <w:szCs w:val="24"/>
          <w:lang w:bidi="en-US"/>
        </w:rPr>
      </w:pPr>
      <w:r w:rsidRPr="0074701A">
        <w:rPr>
          <w:rFonts w:ascii="Times New Roman" w:eastAsiaTheme="minorEastAsia" w:hAnsi="Times New Roman" w:cs="Times New Roman"/>
          <w:b/>
          <w:sz w:val="22"/>
          <w:lang w:bidi="en-US"/>
        </w:rPr>
        <w:t>Kurator Trasy Pa</w:t>
      </w:r>
      <w:r w:rsidR="0029770E" w:rsidRPr="0074701A">
        <w:rPr>
          <w:rFonts w:ascii="Times New Roman" w:eastAsiaTheme="minorEastAsia" w:hAnsi="Times New Roman" w:cs="Times New Roman"/>
          <w:b/>
          <w:sz w:val="22"/>
          <w:lang w:bidi="en-US"/>
        </w:rPr>
        <w:t>mięci, Kurator Muzeów Krakowa Staropolskiego, Kurator Muzeów Lokalnych</w:t>
      </w:r>
    </w:p>
    <w:p w:rsidR="00B22C97" w:rsidRPr="0074701A" w:rsidRDefault="00B22C97" w:rsidP="00B22C97">
      <w:pPr>
        <w:spacing w:after="0" w:line="240" w:lineRule="auto"/>
        <w:jc w:val="center"/>
        <w:rPr>
          <w:rFonts w:ascii="Times New Roman" w:eastAsia="Times New Roman" w:hAnsi="Times New Roman" w:cs="Times New Roman"/>
          <w:b/>
          <w:szCs w:val="24"/>
          <w:lang w:bidi="en-US"/>
        </w:rPr>
      </w:pPr>
    </w:p>
    <w:p w:rsidR="00B22C97" w:rsidRPr="0074701A" w:rsidRDefault="00B22C97" w:rsidP="000D653C">
      <w:pPr>
        <w:numPr>
          <w:ilvl w:val="6"/>
          <w:numId w:val="40"/>
        </w:numPr>
        <w:spacing w:after="0" w:line="240" w:lineRule="auto"/>
        <w:ind w:left="426"/>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 xml:space="preserve">Kurator </w:t>
      </w:r>
      <w:r w:rsidR="0029770E" w:rsidRPr="0074701A">
        <w:rPr>
          <w:rFonts w:ascii="Times New Roman" w:eastAsiaTheme="minorEastAsia" w:hAnsi="Times New Roman" w:cs="Times New Roman"/>
          <w:sz w:val="22"/>
          <w:lang w:bidi="en-US"/>
        </w:rPr>
        <w:t>Trasy Pamięci, Kurator Muzeów Krakowa Staropolskiego, Kurator Muzeów Lokalnych</w:t>
      </w:r>
      <w:r w:rsidRPr="0074701A">
        <w:rPr>
          <w:rFonts w:ascii="Times New Roman" w:eastAsiaTheme="minorEastAsia" w:hAnsi="Times New Roman" w:cs="Times New Roman"/>
          <w:sz w:val="22"/>
          <w:lang w:bidi="en-US"/>
        </w:rPr>
        <w:t xml:space="preserve"> realizują obowiązki i posiadają uprawnienia wskazane w § 12 i 13 niniejszego Regulaminu.</w:t>
      </w:r>
    </w:p>
    <w:p w:rsidR="00B22C97" w:rsidRPr="0074701A" w:rsidRDefault="00B22C97" w:rsidP="000D653C">
      <w:pPr>
        <w:numPr>
          <w:ilvl w:val="6"/>
          <w:numId w:val="40"/>
        </w:numPr>
        <w:spacing w:after="0" w:line="240" w:lineRule="auto"/>
        <w:ind w:left="426"/>
        <w:jc w:val="both"/>
        <w:rPr>
          <w:rFonts w:ascii="Times New Roman" w:eastAsia="Times New Roman" w:hAnsi="Times New Roman" w:cs="Times New Roman"/>
          <w:sz w:val="22"/>
          <w:lang w:bidi="en-US"/>
        </w:rPr>
      </w:pPr>
      <w:r w:rsidRPr="0074701A">
        <w:rPr>
          <w:rFonts w:ascii="Times New Roman" w:eastAsiaTheme="minorEastAsia" w:hAnsi="Times New Roman" w:cs="Times New Roman"/>
          <w:sz w:val="22"/>
          <w:lang w:bidi="en-US"/>
        </w:rPr>
        <w:t>Bezpośrednim przełożonym Kuratorów, o których mowa w ust. 1 jest Zastępca Dyrektora ds. Programowych.</w:t>
      </w:r>
    </w:p>
    <w:p w:rsidR="00B22C97" w:rsidRPr="0074701A" w:rsidRDefault="00B22C97" w:rsidP="000D653C">
      <w:pPr>
        <w:numPr>
          <w:ilvl w:val="6"/>
          <w:numId w:val="40"/>
        </w:numPr>
        <w:spacing w:after="0" w:line="240" w:lineRule="auto"/>
        <w:ind w:left="426"/>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 xml:space="preserve">Kurator </w:t>
      </w:r>
      <w:r w:rsidRPr="0074701A">
        <w:rPr>
          <w:rFonts w:ascii="Times New Roman" w:eastAsiaTheme="minorEastAsia" w:hAnsi="Times New Roman" w:cs="Times New Roman"/>
          <w:sz w:val="22"/>
          <w:lang w:bidi="en-US"/>
        </w:rPr>
        <w:t>Trasy Pamięci</w:t>
      </w:r>
      <w:r w:rsidRPr="0074701A">
        <w:rPr>
          <w:rFonts w:ascii="Times New Roman" w:eastAsia="Times New Roman" w:hAnsi="Times New Roman" w:cs="Times New Roman"/>
          <w:sz w:val="22"/>
          <w:lang w:bidi="en-US"/>
        </w:rPr>
        <w:t xml:space="preserve"> w wewnętrznym obiegu dokumentacji używa symbolu KTP.</w:t>
      </w:r>
    </w:p>
    <w:p w:rsidR="00B22C97" w:rsidRPr="0074701A" w:rsidRDefault="0029770E" w:rsidP="000D653C">
      <w:pPr>
        <w:numPr>
          <w:ilvl w:val="6"/>
          <w:numId w:val="40"/>
        </w:numPr>
        <w:spacing w:after="0" w:line="240" w:lineRule="auto"/>
        <w:ind w:left="426"/>
        <w:jc w:val="both"/>
        <w:rPr>
          <w:rFonts w:ascii="Times New Roman" w:eastAsia="Times New Roman" w:hAnsi="Times New Roman" w:cs="Times New Roman"/>
          <w:sz w:val="22"/>
          <w:lang w:bidi="en-US"/>
        </w:rPr>
      </w:pPr>
      <w:r w:rsidRPr="0074701A">
        <w:rPr>
          <w:rFonts w:ascii="Times New Roman" w:eastAsiaTheme="minorEastAsia" w:hAnsi="Times New Roman" w:cs="Times New Roman"/>
          <w:sz w:val="22"/>
          <w:lang w:bidi="en-US"/>
        </w:rPr>
        <w:t>Kurator Muzeów Krakowa Staropolskiego</w:t>
      </w:r>
      <w:r w:rsidR="00B22C97" w:rsidRPr="0074701A">
        <w:rPr>
          <w:rFonts w:ascii="Times New Roman" w:eastAsia="Times New Roman" w:hAnsi="Times New Roman" w:cs="Times New Roman"/>
          <w:sz w:val="22"/>
          <w:lang w:bidi="en-US"/>
        </w:rPr>
        <w:t xml:space="preserve"> w wewnętrznym obieg</w:t>
      </w:r>
      <w:r w:rsidRPr="0074701A">
        <w:rPr>
          <w:rFonts w:ascii="Times New Roman" w:eastAsia="Times New Roman" w:hAnsi="Times New Roman" w:cs="Times New Roman"/>
          <w:sz w:val="22"/>
          <w:lang w:bidi="en-US"/>
        </w:rPr>
        <w:t>u dokumentacji używa symbolu KKS</w:t>
      </w:r>
      <w:r w:rsidR="00B22C97" w:rsidRPr="0074701A">
        <w:rPr>
          <w:rFonts w:ascii="Times New Roman" w:eastAsia="Times New Roman" w:hAnsi="Times New Roman" w:cs="Times New Roman"/>
          <w:sz w:val="22"/>
          <w:lang w:bidi="en-US"/>
        </w:rPr>
        <w:t>.</w:t>
      </w:r>
    </w:p>
    <w:p w:rsidR="00B22C97" w:rsidRPr="0074701A" w:rsidRDefault="0029770E" w:rsidP="000D653C">
      <w:pPr>
        <w:numPr>
          <w:ilvl w:val="6"/>
          <w:numId w:val="40"/>
        </w:numPr>
        <w:spacing w:after="0" w:line="240" w:lineRule="auto"/>
        <w:ind w:left="426"/>
        <w:jc w:val="both"/>
        <w:rPr>
          <w:rFonts w:ascii="Times New Roman" w:eastAsia="Times New Roman" w:hAnsi="Times New Roman" w:cs="Times New Roman"/>
          <w:sz w:val="22"/>
          <w:lang w:bidi="en-US"/>
        </w:rPr>
      </w:pPr>
      <w:r w:rsidRPr="0074701A">
        <w:rPr>
          <w:rFonts w:ascii="Times New Roman" w:eastAsiaTheme="minorEastAsia" w:hAnsi="Times New Roman" w:cs="Times New Roman"/>
          <w:sz w:val="22"/>
          <w:lang w:bidi="en-US"/>
        </w:rPr>
        <w:t>Kurator Muzeów Lokalnych</w:t>
      </w:r>
      <w:r w:rsidR="00B22C97" w:rsidRPr="0074701A">
        <w:rPr>
          <w:rFonts w:ascii="Times New Roman" w:eastAsia="Times New Roman" w:hAnsi="Times New Roman" w:cs="Times New Roman"/>
          <w:sz w:val="22"/>
          <w:lang w:bidi="en-US"/>
        </w:rPr>
        <w:t xml:space="preserve"> w wewnętrznym obieg</w:t>
      </w:r>
      <w:r w:rsidRPr="0074701A">
        <w:rPr>
          <w:rFonts w:ascii="Times New Roman" w:eastAsia="Times New Roman" w:hAnsi="Times New Roman" w:cs="Times New Roman"/>
          <w:sz w:val="22"/>
          <w:lang w:bidi="en-US"/>
        </w:rPr>
        <w:t>u dokumentacji używa symbolu KML</w:t>
      </w:r>
      <w:r w:rsidR="00B22C97" w:rsidRPr="0074701A">
        <w:rPr>
          <w:rFonts w:ascii="Times New Roman" w:eastAsia="Times New Roman" w:hAnsi="Times New Roman" w:cs="Times New Roman"/>
          <w:sz w:val="22"/>
          <w:lang w:bidi="en-US"/>
        </w:rPr>
        <w:t>.</w:t>
      </w:r>
    </w:p>
    <w:p w:rsidR="00B22C97" w:rsidRPr="0074701A" w:rsidRDefault="002E318C" w:rsidP="00B22C97">
      <w:pPr>
        <w:spacing w:after="0" w:line="240" w:lineRule="auto"/>
        <w:jc w:val="center"/>
        <w:rPr>
          <w:rFonts w:ascii="Times New Roman" w:eastAsia="Times New Roman" w:hAnsi="Times New Roman" w:cs="Times New Roman"/>
          <w:b/>
          <w:szCs w:val="24"/>
          <w:lang w:bidi="en-US"/>
        </w:rPr>
      </w:pPr>
      <w:r w:rsidRPr="0074701A">
        <w:rPr>
          <w:rFonts w:ascii="Times New Roman" w:eastAsia="Times New Roman" w:hAnsi="Times New Roman" w:cs="Times New Roman"/>
          <w:b/>
          <w:szCs w:val="24"/>
          <w:lang w:bidi="en-US"/>
        </w:rPr>
        <w:lastRenderedPageBreak/>
        <w:t>§ 52</w:t>
      </w:r>
    </w:p>
    <w:p w:rsidR="00B22C97" w:rsidRPr="0074701A" w:rsidRDefault="00B22C97" w:rsidP="00B22C97">
      <w:pPr>
        <w:spacing w:after="0" w:line="240" w:lineRule="auto"/>
        <w:jc w:val="center"/>
        <w:rPr>
          <w:rFonts w:ascii="Times New Roman" w:eastAsia="Times New Roman" w:hAnsi="Times New Roman" w:cs="Times New Roman"/>
          <w:b/>
          <w:sz w:val="22"/>
          <w:lang w:bidi="en-US"/>
        </w:rPr>
      </w:pPr>
      <w:r w:rsidRPr="0074701A">
        <w:rPr>
          <w:rFonts w:ascii="Times New Roman" w:eastAsia="Times New Roman" w:hAnsi="Times New Roman" w:cs="Times New Roman"/>
          <w:b/>
          <w:sz w:val="22"/>
          <w:lang w:bidi="en-US"/>
        </w:rPr>
        <w:t>Dział Obsługi Wystaw</w:t>
      </w:r>
    </w:p>
    <w:p w:rsidR="00B22C97" w:rsidRPr="0074701A" w:rsidRDefault="00B22C97" w:rsidP="00B22C97">
      <w:pPr>
        <w:spacing w:after="0" w:line="240" w:lineRule="auto"/>
        <w:jc w:val="both"/>
        <w:rPr>
          <w:rFonts w:ascii="Times New Roman" w:eastAsia="Times New Roman" w:hAnsi="Times New Roman" w:cs="Times New Roman"/>
          <w:szCs w:val="24"/>
          <w:lang w:bidi="en-US"/>
        </w:rPr>
      </w:pPr>
    </w:p>
    <w:p w:rsidR="00B22C97" w:rsidRPr="0074701A" w:rsidRDefault="00B22C97" w:rsidP="000D653C">
      <w:pPr>
        <w:numPr>
          <w:ilvl w:val="6"/>
          <w:numId w:val="110"/>
        </w:numPr>
        <w:spacing w:after="0" w:line="240" w:lineRule="auto"/>
        <w:ind w:left="567" w:hanging="425"/>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 xml:space="preserve">Dział Obsługi Wystaw zapewnia właściwą eksploatację wystaw stałych i czasowych </w:t>
      </w:r>
      <w:r w:rsidRPr="0074701A">
        <w:rPr>
          <w:rFonts w:ascii="Times New Roman" w:eastAsia="Times New Roman" w:hAnsi="Times New Roman" w:cs="Times New Roman"/>
          <w:sz w:val="22"/>
          <w:lang w:bidi="en-US"/>
        </w:rPr>
        <w:br/>
        <w:t>w Muzeum.</w:t>
      </w:r>
    </w:p>
    <w:p w:rsidR="00B22C97" w:rsidRPr="0074701A" w:rsidRDefault="00B22C97" w:rsidP="000D653C">
      <w:pPr>
        <w:numPr>
          <w:ilvl w:val="6"/>
          <w:numId w:val="110"/>
        </w:numPr>
        <w:spacing w:after="0" w:line="240" w:lineRule="auto"/>
        <w:ind w:left="567" w:hanging="425"/>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 xml:space="preserve">Bezpośrednim przełożonym pracowników Działu Obsługi Wystaw jest Kierownik Działu Obsługi Wystaw. </w:t>
      </w:r>
    </w:p>
    <w:p w:rsidR="00B22C97" w:rsidRPr="0074701A" w:rsidRDefault="00B22C97" w:rsidP="000D653C">
      <w:pPr>
        <w:numPr>
          <w:ilvl w:val="6"/>
          <w:numId w:val="110"/>
        </w:numPr>
        <w:spacing w:after="0" w:line="240" w:lineRule="auto"/>
        <w:ind w:left="567" w:hanging="425"/>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Dział Obsługi Wystaw w ramach swoich obowiązków:</w:t>
      </w:r>
    </w:p>
    <w:p w:rsidR="00B22C97" w:rsidRPr="0074701A" w:rsidRDefault="00B22C97" w:rsidP="000D653C">
      <w:pPr>
        <w:numPr>
          <w:ilvl w:val="0"/>
          <w:numId w:val="97"/>
        </w:numPr>
        <w:spacing w:after="0" w:line="240" w:lineRule="auto"/>
        <w:ind w:left="993"/>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zapewnia opiekę osobową nad wystawami stałymi i czasowymi Muzeum, świadczoną przez opiekunów ekspozycji, polegającą na stałym dozorze wystaw i nadzorowaniu przestrzegania przez osoby zwiedzające regulaminów zwiedzania, w tym właściwego zachowania, bezpieczeństwa osób zwiedzających i eksponatów, informowania o kierunku zwiedzania, drogach ewakuacji, itp.,</w:t>
      </w:r>
    </w:p>
    <w:p w:rsidR="00B22C97" w:rsidRPr="0074701A" w:rsidRDefault="00B22C97" w:rsidP="000D653C">
      <w:pPr>
        <w:numPr>
          <w:ilvl w:val="0"/>
          <w:numId w:val="97"/>
        </w:numPr>
        <w:spacing w:after="0" w:line="240" w:lineRule="auto"/>
        <w:ind w:left="993"/>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 xml:space="preserve">zapewnia opiekę osobową w trakcie wydarzeń muzealnych organizowanych </w:t>
      </w:r>
      <w:r w:rsidRPr="0074701A">
        <w:rPr>
          <w:rFonts w:ascii="Times New Roman" w:eastAsia="Times New Roman" w:hAnsi="Times New Roman" w:cs="Times New Roman"/>
          <w:sz w:val="22"/>
          <w:lang w:bidi="en-US"/>
        </w:rPr>
        <w:br/>
        <w:t xml:space="preserve">w pomieszczeniach Muzeum,  </w:t>
      </w:r>
    </w:p>
    <w:p w:rsidR="00B22C97" w:rsidRPr="0074701A" w:rsidRDefault="00B22C97" w:rsidP="000D653C">
      <w:pPr>
        <w:numPr>
          <w:ilvl w:val="0"/>
          <w:numId w:val="97"/>
        </w:numPr>
        <w:spacing w:after="0" w:line="240" w:lineRule="auto"/>
        <w:ind w:left="993"/>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zapewnia obsługę kasową w Oddziałach i filiach Oddziałów, wykonywaną przez pracowników zgodnie z obowiązującą w Muzeum Instrukcją kasową i innymi procedurami,</w:t>
      </w:r>
    </w:p>
    <w:p w:rsidR="00B22C97" w:rsidRPr="0074701A" w:rsidRDefault="00B22C97" w:rsidP="000D653C">
      <w:pPr>
        <w:numPr>
          <w:ilvl w:val="0"/>
          <w:numId w:val="97"/>
        </w:numPr>
        <w:spacing w:after="0" w:line="240" w:lineRule="auto"/>
        <w:ind w:left="993"/>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współpracuje z kierownikami Oddziałów w zakresie wykonywania wszystkich obowiązków określonych powyżej.</w:t>
      </w:r>
    </w:p>
    <w:p w:rsidR="00B22C97" w:rsidRPr="0074701A" w:rsidRDefault="00B22C97" w:rsidP="000D653C">
      <w:pPr>
        <w:numPr>
          <w:ilvl w:val="6"/>
          <w:numId w:val="110"/>
        </w:numPr>
        <w:spacing w:after="0" w:line="240" w:lineRule="auto"/>
        <w:ind w:left="567" w:hanging="567"/>
        <w:jc w:val="both"/>
        <w:rPr>
          <w:rFonts w:ascii="Times New Roman" w:eastAsia="Times New Roman" w:hAnsi="Times New Roman" w:cs="Times New Roman"/>
          <w:sz w:val="22"/>
          <w:lang w:bidi="en-US"/>
        </w:rPr>
      </w:pPr>
      <w:r w:rsidRPr="0074701A">
        <w:rPr>
          <w:rFonts w:ascii="Times New Roman" w:eastAsia="Times New Roman" w:hAnsi="Times New Roman" w:cs="Times New Roman"/>
          <w:sz w:val="22"/>
          <w:lang w:bidi="en-US"/>
        </w:rPr>
        <w:t>Dział Obsługi Wystaw w wewnętrznym obiegu dokumentacji używa symbolu WYS.</w:t>
      </w: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p>
    <w:p w:rsidR="00B22C97" w:rsidRPr="0074701A" w:rsidRDefault="002E318C"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t>§ 53</w:t>
      </w: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t>Dział  Historii i Sztuki Krakowa Średniowiecznego</w:t>
      </w: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p>
    <w:p w:rsidR="00B22C97" w:rsidRPr="0074701A" w:rsidRDefault="00B22C97" w:rsidP="000D653C">
      <w:pPr>
        <w:numPr>
          <w:ilvl w:val="3"/>
          <w:numId w:val="42"/>
        </w:numPr>
        <w:spacing w:after="200" w:line="240" w:lineRule="auto"/>
        <w:ind w:left="28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Historii i Sztuki Krakowa Średniowiecznego gromadzi, opracowuje, kataloguje </w:t>
      </w:r>
      <w:r w:rsidRPr="0074701A">
        <w:rPr>
          <w:rFonts w:ascii="Times New Roman" w:eastAsiaTheme="minorEastAsia" w:hAnsi="Times New Roman" w:cs="Times New Roman"/>
          <w:sz w:val="22"/>
          <w:lang w:bidi="en-US"/>
        </w:rPr>
        <w:br/>
        <w:t xml:space="preserve">i ewidencjonuje zabytki kultury materialnej związane z Krakowem od czasów najdawniejszych do schyłku średniowiecza (tj. z lat 1000 – 1500) oraz zabytki pochodzące z badań archeologicznych prowadzonych w obszarze historycznej zabudowy Krakowa. </w:t>
      </w:r>
    </w:p>
    <w:p w:rsidR="00B22C97" w:rsidRPr="0074701A" w:rsidRDefault="00B22C97" w:rsidP="000D653C">
      <w:pPr>
        <w:numPr>
          <w:ilvl w:val="3"/>
          <w:numId w:val="42"/>
        </w:numPr>
        <w:spacing w:after="200" w:line="240" w:lineRule="auto"/>
        <w:ind w:left="28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Działu  Historii i Sztuki Krakowa Średniowiecznego jest Kierownik Działu Historii i Sztuki Krakowa Średniowiecznego. </w:t>
      </w:r>
    </w:p>
    <w:p w:rsidR="00B22C97" w:rsidRPr="0074701A" w:rsidRDefault="00B22C97" w:rsidP="000D653C">
      <w:pPr>
        <w:numPr>
          <w:ilvl w:val="3"/>
          <w:numId w:val="42"/>
        </w:numPr>
        <w:spacing w:after="200" w:line="240" w:lineRule="auto"/>
        <w:ind w:left="284" w:hanging="28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Średniowiecznego w ramach swoich obowiązków:</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zabytki kultury materialnej związane z Krakowem od czasów najdawniejszych do schyłku średniowiecza, w szczególności dzieł sztuki w zakresie malarstwa, rzeźby </w:t>
      </w:r>
      <w:r w:rsidRPr="0074701A">
        <w:rPr>
          <w:rFonts w:ascii="Times New Roman" w:eastAsiaTheme="minorEastAsia" w:hAnsi="Times New Roman" w:cs="Times New Roman"/>
          <w:sz w:val="22"/>
          <w:lang w:bidi="en-US"/>
        </w:rPr>
        <w:br/>
        <w:t>i rzemiosła artystycznego z lat 1000-1500 oraz zabytków pochodzących z badań archeologicznych prowadzonych w obszarze historycznej zabudowy Krakowa,</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kwerendy i badania naukowe nad dziejami Krakowa średniowiecznego, jego kulturą i sztuka tego okresu,</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naukowo opracowuje, kataloguje oraz ewidencjonuje muzealiów w ramach wyodrębnionych zespołów zabytków: Zbiorów Średniowiecznych, Kolekcji Militariów, Zbiorów Archeologicznych,</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scenariusze wydarzeń muzealnych, wystaw stałych i czasowych oraz realizuje projekty badawcze związane tematycznie z zasobem kolekcji działu,</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opracowuje katalogi podległych zbiorów oraz publikacji naukowych i popularnonaukowych </w:t>
      </w:r>
      <w:r w:rsidRPr="0074701A">
        <w:rPr>
          <w:rFonts w:ascii="Times New Roman" w:eastAsiaTheme="minorEastAsia" w:hAnsi="Times New Roman" w:cs="Times New Roman"/>
          <w:sz w:val="22"/>
          <w:lang w:bidi="en-US"/>
        </w:rPr>
        <w:br/>
        <w:t>z zakresu specjalizacji działu,</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działalność konsultacyjną w zakresie podległych zbiorów i specjalizacji (mediewistyka, bronioznawstwo, nauki pomocnicze historii, historia sztuki, archeologia),</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edukacyjne związane z tematyką działu,</w:t>
      </w:r>
    </w:p>
    <w:p w:rsidR="00B22C97" w:rsidRPr="0074701A" w:rsidRDefault="00B22C97" w:rsidP="000D653C">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systematyczne starania i zabiegi na rzecz powiększania zbiorów, </w:t>
      </w:r>
    </w:p>
    <w:p w:rsidR="00A950DF" w:rsidRPr="0074701A" w:rsidRDefault="003764D4" w:rsidP="00A950DF">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w:t>
      </w:r>
      <w:r w:rsidR="00B22C97" w:rsidRPr="0074701A">
        <w:rPr>
          <w:rFonts w:ascii="Times New Roman" w:eastAsiaTheme="minorEastAsia" w:hAnsi="Times New Roman" w:cs="Times New Roman"/>
          <w:sz w:val="22"/>
          <w:lang w:bidi="en-US"/>
        </w:rPr>
        <w:t>łpracuje z Kuratorem Muzeum Krakowa w sprawach rozwoju naukowego Muzeum,</w:t>
      </w:r>
    </w:p>
    <w:p w:rsidR="00A950DF" w:rsidRPr="0074701A" w:rsidRDefault="00A950DF" w:rsidP="00A950DF">
      <w:pPr>
        <w:numPr>
          <w:ilvl w:val="0"/>
          <w:numId w:val="68"/>
        </w:numPr>
        <w:spacing w:after="200" w:line="240" w:lineRule="auto"/>
        <w:ind w:left="567"/>
        <w:contextualSpacing/>
        <w:jc w:val="both"/>
        <w:rPr>
          <w:rFonts w:ascii="Times New Roman" w:eastAsiaTheme="minorEastAsia" w:hAnsi="Times New Roman" w:cs="Times New Roman"/>
          <w:sz w:val="22"/>
          <w:lang w:bidi="en-US"/>
        </w:rPr>
      </w:pPr>
      <w:r w:rsidRPr="0074701A">
        <w:rPr>
          <w:rFonts w:ascii="Times New Roman" w:eastAsia="SimSun" w:hAnsi="Times New Roman" w:cs="Times New Roman"/>
          <w:kern w:val="3"/>
          <w:sz w:val="22"/>
        </w:rPr>
        <w:t>gromadzi i przetwarza informacje na temat działalności naukowej pracowników Muzeum;</w:t>
      </w:r>
    </w:p>
    <w:p w:rsidR="00B22C97" w:rsidRPr="0074701A" w:rsidRDefault="00B22C97" w:rsidP="00A950DF">
      <w:pPr>
        <w:spacing w:after="200" w:line="240" w:lineRule="auto"/>
        <w:contextualSpacing/>
        <w:jc w:val="both"/>
        <w:rPr>
          <w:rFonts w:ascii="Times New Roman" w:eastAsiaTheme="minorEastAsia" w:hAnsi="Times New Roman" w:cs="Times New Roman"/>
          <w:sz w:val="22"/>
          <w:lang w:bidi="en-US"/>
        </w:rPr>
      </w:pPr>
    </w:p>
    <w:p w:rsidR="00B22C97" w:rsidRPr="0074701A" w:rsidRDefault="00B22C97" w:rsidP="000D653C">
      <w:pPr>
        <w:numPr>
          <w:ilvl w:val="3"/>
          <w:numId w:val="42"/>
        </w:numPr>
        <w:spacing w:after="200" w:line="240" w:lineRule="auto"/>
        <w:ind w:left="567" w:hanging="425"/>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Średniowiecznego w wewnętrznym obiegu dokumentacji używa symbolu HS.</w:t>
      </w:r>
    </w:p>
    <w:p w:rsidR="00B22C97" w:rsidRPr="0074701A" w:rsidRDefault="00B22C97" w:rsidP="00B22C97">
      <w:pPr>
        <w:tabs>
          <w:tab w:val="left" w:pos="1986"/>
        </w:tabs>
        <w:suppressAutoHyphens/>
        <w:spacing w:after="0" w:line="240" w:lineRule="auto"/>
        <w:jc w:val="both"/>
        <w:rPr>
          <w:rFonts w:ascii="Times New Roman" w:eastAsia="Calibri" w:hAnsi="Times New Roman" w:cs="Times New Roman"/>
          <w:sz w:val="22"/>
          <w:lang w:eastAsia="zh-CN" w:bidi="en-US"/>
        </w:rPr>
      </w:pPr>
    </w:p>
    <w:p w:rsidR="00B22C97" w:rsidRPr="0074701A" w:rsidRDefault="002E318C"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lastRenderedPageBreak/>
        <w:t>§ 54</w:t>
      </w: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r w:rsidRPr="0074701A">
        <w:rPr>
          <w:rFonts w:ascii="Times New Roman" w:eastAsia="Calibri" w:hAnsi="Times New Roman" w:cs="Times New Roman"/>
          <w:b/>
          <w:sz w:val="22"/>
          <w:lang w:eastAsia="zh-CN" w:bidi="en-US"/>
        </w:rPr>
        <w:t>Dział Historii i Sztuki Krakowa Nowożytnego</w:t>
      </w:r>
    </w:p>
    <w:p w:rsidR="00B22C97" w:rsidRPr="0074701A" w:rsidRDefault="00B22C97" w:rsidP="00B22C97">
      <w:pPr>
        <w:tabs>
          <w:tab w:val="left" w:pos="1986"/>
        </w:tabs>
        <w:suppressAutoHyphens/>
        <w:spacing w:after="0" w:line="240" w:lineRule="auto"/>
        <w:ind w:left="142"/>
        <w:jc w:val="center"/>
        <w:rPr>
          <w:rFonts w:ascii="Times New Roman" w:eastAsia="Calibri" w:hAnsi="Times New Roman" w:cs="Times New Roman"/>
          <w:b/>
          <w:sz w:val="22"/>
          <w:lang w:eastAsia="zh-CN" w:bidi="en-US"/>
        </w:rPr>
      </w:pPr>
    </w:p>
    <w:p w:rsidR="00B22C97" w:rsidRPr="0074701A" w:rsidRDefault="00B22C97" w:rsidP="000D653C">
      <w:pPr>
        <w:numPr>
          <w:ilvl w:val="6"/>
          <w:numId w:val="42"/>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Historii i Sztuki Krakowa Nowożytnego  gromadzi, opracowuje, kataloguje </w:t>
      </w:r>
      <w:r w:rsidRPr="0074701A">
        <w:rPr>
          <w:rFonts w:ascii="Times New Roman" w:eastAsiaTheme="minorEastAsia" w:hAnsi="Times New Roman" w:cs="Times New Roman"/>
          <w:sz w:val="22"/>
          <w:lang w:bidi="en-US"/>
        </w:rPr>
        <w:br/>
        <w:t xml:space="preserve">i ewidencjonuje zabytki kultury materialnej związane z Krakowem  lat 1500 – 1800.  </w:t>
      </w:r>
    </w:p>
    <w:p w:rsidR="00B22C97" w:rsidRPr="0074701A" w:rsidRDefault="00B22C97" w:rsidP="000D653C">
      <w:pPr>
        <w:numPr>
          <w:ilvl w:val="6"/>
          <w:numId w:val="42"/>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Działu  Historii i Sztuki Krakowa Nowożytnego jest Kierownik Działu Historii i Sztuki Krakowa Nowożytnego. </w:t>
      </w:r>
    </w:p>
    <w:p w:rsidR="00B22C97" w:rsidRPr="0074701A" w:rsidRDefault="00B22C97" w:rsidP="000D653C">
      <w:pPr>
        <w:numPr>
          <w:ilvl w:val="6"/>
          <w:numId w:val="42"/>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Nowożytnego  w ramach swoich obowiązków:</w:t>
      </w:r>
    </w:p>
    <w:p w:rsidR="00B22C97" w:rsidRPr="0074701A" w:rsidRDefault="00B22C97" w:rsidP="000D653C">
      <w:pPr>
        <w:numPr>
          <w:ilvl w:val="0"/>
          <w:numId w:val="6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gromadzi (w tym: wyszukuje i śledzi oferty z rynku sztuki, opiniuje oferty zakupów </w:t>
      </w:r>
      <w:r w:rsidRPr="0074701A">
        <w:rPr>
          <w:rFonts w:ascii="Times New Roman" w:eastAsiaTheme="minorEastAsia" w:hAnsi="Times New Roman" w:cs="Times New Roman"/>
          <w:sz w:val="22"/>
          <w:lang w:bidi="en-US"/>
        </w:rPr>
        <w:br/>
        <w:t>(we współpracy z  Komisją Nabytków Muzealnych) dzieł sztuki w zakresie malarstwa, rzeźby oraz rzemiosła artystycznego z lat 1500 – 1800, związanych z Krakowem oraz oferty zakupów w zakresie druku artystycznego, użytkowego i rysunków – od egzemplarzy najstarszych do XIX w., ze szczególnym uwzględnieniem ikonografii Krakowa,</w:t>
      </w:r>
    </w:p>
    <w:p w:rsidR="00B22C97" w:rsidRPr="0074701A" w:rsidRDefault="00B22C97" w:rsidP="000D653C">
      <w:pPr>
        <w:numPr>
          <w:ilvl w:val="0"/>
          <w:numId w:val="6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kwerendy i badania naukowe nad zagadnieniami historii Krakowa, </w:t>
      </w:r>
      <w:r w:rsidRPr="0074701A">
        <w:rPr>
          <w:rFonts w:ascii="Times New Roman" w:eastAsiaTheme="minorEastAsia" w:hAnsi="Times New Roman" w:cs="Times New Roman"/>
          <w:sz w:val="22"/>
          <w:lang w:bidi="en-US"/>
        </w:rPr>
        <w:br/>
        <w:t>w szczególności jego kultury i sztuki okresu nowożytnego,</w:t>
      </w:r>
    </w:p>
    <w:p w:rsidR="00B22C97" w:rsidRPr="0074701A" w:rsidRDefault="00B22C97" w:rsidP="000D653C">
      <w:pPr>
        <w:numPr>
          <w:ilvl w:val="0"/>
          <w:numId w:val="6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naukowo opracowuje zbiory do celów inwentaryzacyjnych i wydawniczych, dokonuje stosownych zapisów w księgach inwentarzowych, w ramach wyodrębnionych zespołów zabytków Zbiorów Nowożytnych, Zbiorów Grafiki, Numizmatów, Kart Pocztowych,</w:t>
      </w:r>
    </w:p>
    <w:p w:rsidR="00B22C97" w:rsidRPr="0074701A" w:rsidRDefault="00B22C97" w:rsidP="000D653C">
      <w:pPr>
        <w:numPr>
          <w:ilvl w:val="0"/>
          <w:numId w:val="6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opracowuje katalogi kolekcji wchodzących w skład działu oraz publikacji naukowych </w:t>
      </w:r>
      <w:r w:rsidRPr="0074701A">
        <w:rPr>
          <w:rFonts w:ascii="Times New Roman" w:eastAsiaTheme="minorEastAsia" w:hAnsi="Times New Roman" w:cs="Times New Roman"/>
          <w:sz w:val="22"/>
          <w:lang w:bidi="en-US"/>
        </w:rPr>
        <w:br/>
        <w:t>i popularnonaukowych,</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scenariusze wystaw stałych i czasowych oraz realizuje projekty badawcze związane tematycznie z zasobem kolekcji działu,</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opracowuje katalogi podległych zbiorów oraz publikacji naukowych </w:t>
      </w:r>
      <w:r w:rsidRPr="0074701A">
        <w:rPr>
          <w:rFonts w:ascii="Times New Roman" w:eastAsiaTheme="minorEastAsia" w:hAnsi="Times New Roman" w:cs="Times New Roman"/>
          <w:sz w:val="22"/>
          <w:lang w:bidi="en-US"/>
        </w:rPr>
        <w:br/>
        <w:t>i popularnonaukowych z zakresu specjalizacji działu,</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podejmuje starania nad systematycznym uzupełnianiem i powiększaniem zbiorów,</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działalność konsultacyjną w zakresie podległych zbiorów i specjalizacji,</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edukacyjne związane z tematyką działu,</w:t>
      </w:r>
    </w:p>
    <w:p w:rsidR="00B22C97" w:rsidRPr="0074701A" w:rsidRDefault="00B22C97" w:rsidP="000D653C">
      <w:pPr>
        <w:numPr>
          <w:ilvl w:val="0"/>
          <w:numId w:val="69"/>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magazyn zbiorów grafiki.</w:t>
      </w:r>
    </w:p>
    <w:p w:rsidR="00B22C97" w:rsidRPr="0074701A" w:rsidRDefault="00B22C97" w:rsidP="00B22C97">
      <w:pPr>
        <w:spacing w:after="20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 Dział Historii i Sztuki Krakowa Nowożytnego w wewnętrznym obiegu dokumentacji używa symbolu HN.</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55</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Historii i Sztuki Krakowa Nowoczesnego</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0"/>
          <w:numId w:val="111"/>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Historii i Sztuki Krakowa Nowoczesnego gromadzi, opracowuje, kataloguje i ewidencjonuje zabytki kultury materialnej związane z Krakowem  lat 1800– 1939.  </w:t>
      </w:r>
    </w:p>
    <w:p w:rsidR="00B22C97" w:rsidRPr="0074701A" w:rsidRDefault="00B22C97" w:rsidP="000D653C">
      <w:pPr>
        <w:numPr>
          <w:ilvl w:val="0"/>
          <w:numId w:val="111"/>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Działu  Historii i Sztuki Krakowa Nowoczesnego jest Kierownik Działu Historii i Sztuki Krakowa Nowoczesnego. </w:t>
      </w:r>
    </w:p>
    <w:p w:rsidR="00B22C97" w:rsidRPr="0074701A" w:rsidRDefault="00B22C97" w:rsidP="000D653C">
      <w:pPr>
        <w:numPr>
          <w:ilvl w:val="0"/>
          <w:numId w:val="111"/>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Nowoczesnego  w ramach swoich obowiązków:</w:t>
      </w:r>
    </w:p>
    <w:p w:rsidR="00B22C97" w:rsidRPr="0074701A" w:rsidRDefault="00B22C97" w:rsidP="000D653C">
      <w:pPr>
        <w:numPr>
          <w:ilvl w:val="0"/>
          <w:numId w:val="11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dzieła sztuki związane z Krakowem w zakresie malarstwa, rzeźby i rzemiosła artystycznego oraz przedmiotów kultury materialnej od roku 1800 do roku 1939,</w:t>
      </w:r>
    </w:p>
    <w:p w:rsidR="00B22C97" w:rsidRPr="0074701A" w:rsidRDefault="00B22C97" w:rsidP="000D653C">
      <w:pPr>
        <w:numPr>
          <w:ilvl w:val="0"/>
          <w:numId w:val="11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kwerendy i badania naukowe nad dziejami Krakowa, jego kulturą i sztuką tego okresu, </w:t>
      </w:r>
    </w:p>
    <w:p w:rsidR="00B22C97" w:rsidRPr="0074701A" w:rsidRDefault="00B22C97" w:rsidP="000D653C">
      <w:pPr>
        <w:numPr>
          <w:ilvl w:val="0"/>
          <w:numId w:val="11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naukowo opracowuje zbiory do celów inwentaryzacyjnych i wydawniczych, dokonuje stosownych zapisów w księgach inwentarzowych,</w:t>
      </w:r>
    </w:p>
    <w:p w:rsidR="00B22C97" w:rsidRPr="0074701A" w:rsidRDefault="00B22C97" w:rsidP="000D653C">
      <w:pPr>
        <w:numPr>
          <w:ilvl w:val="0"/>
          <w:numId w:val="11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naukowo katalogi kolekcji wchodzących w skład działu oraz publikacje naukowe i popularnonaukowe,</w:t>
      </w:r>
    </w:p>
    <w:p w:rsidR="00B22C97" w:rsidRPr="0074701A" w:rsidRDefault="00B22C97" w:rsidP="000D653C">
      <w:pPr>
        <w:numPr>
          <w:ilvl w:val="0"/>
          <w:numId w:val="11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scenariusze wystaw stałych i czasowych oraz realizuje projekty badawcze związane tematycznie z zasobem kolekcji działu,</w:t>
      </w:r>
    </w:p>
    <w:p w:rsidR="00B22C97" w:rsidRPr="0074701A" w:rsidRDefault="00B22C97" w:rsidP="000D653C">
      <w:pPr>
        <w:numPr>
          <w:ilvl w:val="0"/>
          <w:numId w:val="11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podejmuje starania nad systematycznym uzupełnianiem i powiększaniem zbiorów,</w:t>
      </w:r>
    </w:p>
    <w:p w:rsidR="00B22C97" w:rsidRPr="0074701A" w:rsidRDefault="00B22C97" w:rsidP="000D653C">
      <w:pPr>
        <w:numPr>
          <w:ilvl w:val="0"/>
          <w:numId w:val="11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działalność konsultacyjną w zakresie podległych zbiorów i specjalizacji,</w:t>
      </w:r>
    </w:p>
    <w:p w:rsidR="00B22C97" w:rsidRPr="0074701A" w:rsidRDefault="00B22C97" w:rsidP="000D653C">
      <w:pPr>
        <w:numPr>
          <w:ilvl w:val="0"/>
          <w:numId w:val="11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edukacyjne związane z tematyką działu,</w:t>
      </w:r>
    </w:p>
    <w:p w:rsidR="00B22C97" w:rsidRPr="0074701A" w:rsidRDefault="00B22C97" w:rsidP="000D653C">
      <w:pPr>
        <w:numPr>
          <w:ilvl w:val="0"/>
          <w:numId w:val="112"/>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opiekę nad kolekcją harcerską zgromadzoną w Muzeum oraz prowadzi księgi inwentarzowe zbiorów harcerskich.</w:t>
      </w:r>
    </w:p>
    <w:p w:rsidR="00B22C97" w:rsidRPr="0074701A" w:rsidRDefault="00B22C97" w:rsidP="000D653C">
      <w:pPr>
        <w:numPr>
          <w:ilvl w:val="0"/>
          <w:numId w:val="111"/>
        </w:numPr>
        <w:spacing w:after="200" w:line="240" w:lineRule="auto"/>
        <w:ind w:left="426"/>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Dział  Historii i Sztuki Krakowa Nowoczesnego  w wewnętrznym obiegu dokumentacji używa symbolu HNW.</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56</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Historii i Sztuki Krakowa Współczesnego</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6"/>
          <w:numId w:val="39"/>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Historii i Sztuki Krakowa Współczesnego  gromadzi, opracowuje, kataloguje </w:t>
      </w:r>
      <w:r w:rsidRPr="0074701A">
        <w:rPr>
          <w:rFonts w:ascii="Times New Roman" w:eastAsiaTheme="minorEastAsia" w:hAnsi="Times New Roman" w:cs="Times New Roman"/>
          <w:sz w:val="22"/>
          <w:lang w:bidi="en-US"/>
        </w:rPr>
        <w:br/>
        <w:t xml:space="preserve">i ewidencjonuje zabytki kultury materialnej związane z Krakowem po roku 1945.  </w:t>
      </w:r>
    </w:p>
    <w:p w:rsidR="00B22C97" w:rsidRPr="0074701A" w:rsidRDefault="00B22C97" w:rsidP="000D653C">
      <w:pPr>
        <w:numPr>
          <w:ilvl w:val="6"/>
          <w:numId w:val="39"/>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Działu  Historii i Sztuki Krakowa Współczesnego jest Kierownik Działu Historii i Sztuki Krakowa Współczesnego. </w:t>
      </w:r>
    </w:p>
    <w:p w:rsidR="00B22C97" w:rsidRPr="0074701A" w:rsidRDefault="00B22C97" w:rsidP="000D653C">
      <w:pPr>
        <w:numPr>
          <w:ilvl w:val="6"/>
          <w:numId w:val="39"/>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Współczesnego  w ramach swoich obowiązków:</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dzieła sztuki w zakresie  malarstwa, rzeźby, rzemiosła artystycznego, pamiątek, przedmiotów kultury materialnej o dużej wartości artystycznej i historycznej, które powstały po 1945 roku,</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kwerendy i badania naukowe nad dziejami Krakowa, jego kulturą i sztuką tego okresu, </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naukowo opracowuje zbiory do celów inwentaryzacyjnych i wydawniczych, dokonuje stosownych zapisów w księgach inwentarzowych,</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naukowo katalogi kolekcji wchodzących w skład działu oraz publikacje naukowe i popularnonaukowe,</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scenariusze wystaw stałych i czasowych oraz realizuje projekty badawcze związane tematycznie z zasobem kolekcji działu,</w:t>
      </w:r>
    </w:p>
    <w:p w:rsidR="00B22C97" w:rsidRPr="0074701A" w:rsidRDefault="00B22C97" w:rsidP="000D653C">
      <w:pPr>
        <w:numPr>
          <w:ilvl w:val="0"/>
          <w:numId w:val="70"/>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podejmuje starania nad systematycznym uzupełnianiem i powiększaniem zbiorów,</w:t>
      </w:r>
    </w:p>
    <w:p w:rsidR="00B22C97" w:rsidRPr="0074701A" w:rsidRDefault="00B22C97" w:rsidP="000D653C">
      <w:pPr>
        <w:numPr>
          <w:ilvl w:val="0"/>
          <w:numId w:val="7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edukacyjne związane z tematyką działu,</w:t>
      </w:r>
    </w:p>
    <w:p w:rsidR="00B22C97" w:rsidRPr="0074701A" w:rsidRDefault="00B22C97" w:rsidP="000D653C">
      <w:pPr>
        <w:numPr>
          <w:ilvl w:val="0"/>
          <w:numId w:val="70"/>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działalność konsultacyjną w zakresie podległych zbiorów i specjalizacji.</w:t>
      </w:r>
    </w:p>
    <w:p w:rsidR="00B22C97" w:rsidRPr="0074701A" w:rsidRDefault="00B22C97" w:rsidP="000D653C">
      <w:pPr>
        <w:numPr>
          <w:ilvl w:val="3"/>
          <w:numId w:val="39"/>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Historii i Sztuki Krakowa Współczesnego  w wewnętrznym obiegu dokumentacji używa symbolu HW.</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57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SimSun" w:hAnsi="Times New Roman" w:cs="Times New Roman"/>
          <w:b/>
          <w:kern w:val="3"/>
          <w:sz w:val="22"/>
        </w:rPr>
        <w:t>Centrum Interpretacji Niematerialnego Dziedzictwa Krakowa</w:t>
      </w:r>
    </w:p>
    <w:p w:rsidR="00B22C97" w:rsidRPr="0074701A" w:rsidRDefault="00B22C97" w:rsidP="00B22C97">
      <w:pPr>
        <w:widowControl w:val="0"/>
        <w:suppressAutoHyphens/>
        <w:autoSpaceDN w:val="0"/>
        <w:spacing w:after="0" w:line="240" w:lineRule="auto"/>
        <w:jc w:val="both"/>
        <w:textAlignment w:val="baseline"/>
        <w:rPr>
          <w:rFonts w:ascii="Times New Roman" w:eastAsia="SimSun" w:hAnsi="Times New Roman" w:cs="Times New Roman"/>
          <w:kern w:val="3"/>
          <w:sz w:val="22"/>
        </w:rPr>
      </w:pPr>
    </w:p>
    <w:p w:rsidR="00B22C97" w:rsidRPr="0074701A" w:rsidRDefault="00B22C97" w:rsidP="000D653C">
      <w:pPr>
        <w:widowControl w:val="0"/>
        <w:numPr>
          <w:ilvl w:val="0"/>
          <w:numId w:val="118"/>
        </w:numPr>
        <w:suppressAutoHyphens/>
        <w:autoSpaceDN w:val="0"/>
        <w:spacing w:after="0" w:line="240" w:lineRule="auto"/>
        <w:ind w:left="284"/>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 xml:space="preserve">Centrum Interpretacji Niematerialnego Dziedzictwa Krakowa sprawuje opiekę nad wystawami czasowymi związanymi ze zjawiskami niematerialnego dziedzictwa Krakowa zlokalizowanymi </w:t>
      </w:r>
      <w:r w:rsidR="002E318C" w:rsidRPr="0074701A">
        <w:rPr>
          <w:rFonts w:ascii="Times New Roman" w:eastAsia="SimSun" w:hAnsi="Times New Roman" w:cs="Times New Roman"/>
          <w:kern w:val="3"/>
          <w:sz w:val="22"/>
        </w:rPr>
        <w:br/>
      </w:r>
      <w:r w:rsidRPr="0074701A">
        <w:rPr>
          <w:rFonts w:ascii="Times New Roman" w:eastAsia="SimSun" w:hAnsi="Times New Roman" w:cs="Times New Roman"/>
          <w:kern w:val="3"/>
          <w:sz w:val="22"/>
        </w:rPr>
        <w:t>w budynku Domu Pod Krzyżem, ul. Szpitalna 21.</w:t>
      </w:r>
    </w:p>
    <w:p w:rsidR="00B22C97" w:rsidRPr="0074701A" w:rsidRDefault="00B22C97" w:rsidP="000D653C">
      <w:pPr>
        <w:widowControl w:val="0"/>
        <w:numPr>
          <w:ilvl w:val="0"/>
          <w:numId w:val="118"/>
        </w:numPr>
        <w:suppressAutoHyphens/>
        <w:autoSpaceDN w:val="0"/>
        <w:spacing w:after="0" w:line="240" w:lineRule="auto"/>
        <w:ind w:left="284"/>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Centrum Interpretacji Niematerialnego Dziedzictwa Krakowa gromadzi, opracowuje, kataloguje i ewidencjonuje zbiory związane z problematyką niematerialnego dziedzictwa Krakowa i krakowian – folkloru krakowskiego i tradycji krakowskich od czasów najdawniejszych do kresu współczesnego.</w:t>
      </w:r>
    </w:p>
    <w:p w:rsidR="00B22C97" w:rsidRPr="0074701A" w:rsidRDefault="00B22C97" w:rsidP="000D653C">
      <w:pPr>
        <w:widowControl w:val="0"/>
        <w:numPr>
          <w:ilvl w:val="0"/>
          <w:numId w:val="118"/>
        </w:numPr>
        <w:suppressAutoHyphens/>
        <w:autoSpaceDN w:val="0"/>
        <w:spacing w:after="0" w:line="240" w:lineRule="auto"/>
        <w:ind w:left="284"/>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Bezpośrednim przełożonym pracowników Centrum Interpretacji Niematerialnego Dziedzictwa Krakowa jest Kierownik Centrum Interpretacji Niematerialnego Dziedzictwa Krakowa.</w:t>
      </w:r>
    </w:p>
    <w:p w:rsidR="00B22C97" w:rsidRPr="0074701A" w:rsidRDefault="002E318C" w:rsidP="000D653C">
      <w:pPr>
        <w:widowControl w:val="0"/>
        <w:numPr>
          <w:ilvl w:val="0"/>
          <w:numId w:val="118"/>
        </w:numPr>
        <w:suppressAutoHyphens/>
        <w:autoSpaceDN w:val="0"/>
        <w:spacing w:after="0" w:line="240" w:lineRule="auto"/>
        <w:ind w:left="284"/>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Koordynację</w:t>
      </w:r>
      <w:r w:rsidR="00B22C97" w:rsidRPr="0074701A">
        <w:rPr>
          <w:rFonts w:ascii="Times New Roman" w:eastAsia="SimSun" w:hAnsi="Times New Roman" w:cs="Times New Roman"/>
          <w:kern w:val="3"/>
          <w:sz w:val="22"/>
        </w:rPr>
        <w:t xml:space="preserve"> działań programowych </w:t>
      </w:r>
      <w:r w:rsidR="00A950DF" w:rsidRPr="0074701A">
        <w:rPr>
          <w:rFonts w:ascii="Times New Roman" w:eastAsia="SimSun" w:hAnsi="Times New Roman" w:cs="Times New Roman"/>
          <w:kern w:val="3"/>
          <w:sz w:val="22"/>
        </w:rPr>
        <w:t xml:space="preserve">Centrum </w:t>
      </w:r>
      <w:r w:rsidR="00B22C97" w:rsidRPr="0074701A">
        <w:rPr>
          <w:rFonts w:ascii="Times New Roman" w:eastAsia="SimSun" w:hAnsi="Times New Roman" w:cs="Times New Roman"/>
          <w:kern w:val="3"/>
          <w:sz w:val="22"/>
        </w:rPr>
        <w:t>sprawuje Kurator Ni</w:t>
      </w:r>
      <w:r w:rsidRPr="0074701A">
        <w:rPr>
          <w:rFonts w:ascii="Times New Roman" w:eastAsia="SimSun" w:hAnsi="Times New Roman" w:cs="Times New Roman"/>
          <w:kern w:val="3"/>
          <w:sz w:val="22"/>
        </w:rPr>
        <w:t>ematerialnego Dziedzictwa Krakowa.</w:t>
      </w:r>
    </w:p>
    <w:p w:rsidR="00B22C97" w:rsidRPr="0074701A" w:rsidRDefault="00B22C97" w:rsidP="000D653C">
      <w:pPr>
        <w:widowControl w:val="0"/>
        <w:numPr>
          <w:ilvl w:val="0"/>
          <w:numId w:val="118"/>
        </w:numPr>
        <w:suppressAutoHyphens/>
        <w:autoSpaceDN w:val="0"/>
        <w:spacing w:after="0" w:line="240" w:lineRule="auto"/>
        <w:ind w:left="284"/>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Centrum Interpretacji Niematerialnego Dziedzictwa Krakowa w ramach swoich obowiązków:</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gromadzi dokumenty, rękopisy, nagrania, dzieła sztuki, stroje, przedmioty związane z obrzędowością, pamiątki — obrazujące problematykę niematerialnego dziedzictwa Krakowa od czasów najdawniejszych do okresu współczesnego,</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sprawuje opiekę na wystawami oraz budynkiem Centrum,</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współpracuje z Działem Obsługi Wystaw oraz Sekcją Multimediów i Działem Produkcji Wystaw i Wydarzeń Muzealnych w zakresie zabezpieczenia wystaw i wydarzeń muzealnych,</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prowadzi działalność edukacyjną i dydaktyczną w tematyce Centrum we współdziałaniu z Działem Edukacji,</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 xml:space="preserve">współpracuje ze społecznościami, grupami i osobami będącymi depozytariuszami zjawisk niematerialnego dziedzictwa kulturowego z obszaru Krakowa w zakresie udostępniania </w:t>
      </w:r>
      <w:r w:rsidRPr="0074701A">
        <w:rPr>
          <w:rFonts w:ascii="Times New Roman" w:eastAsia="SimSun" w:hAnsi="Times New Roman" w:cs="Times New Roman"/>
          <w:kern w:val="3"/>
          <w:sz w:val="22"/>
        </w:rPr>
        <w:lastRenderedPageBreak/>
        <w:t>przestrzeni muzealnej Domu Pod Krzyżem, w tym organizacji warsztatów, spotkań, prezentacji, pokazów, wystaw, otwartych pracowni twórczych,</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rozpoznaje zjawiska niematerialnego dziedzictwa kulturowego z terenu aglomeracji krakowskiej, nawiązuje i utrzymuje relacje z depozytariuszami tych zjawisk,</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sprawuje opiekę nad niematerialnym dziedzictwem Krakowa, w tym żywymi tradycjami, zwyczajami i obrzędami krakowskimi,</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inicjuje działania związane z ochroną, popularyzacją oraz naukowym opracowywaniem niematerialnego dziedzictwa Krakowa,</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organizuje konferencje, seminaria, sympozja i konsultacje społeczne, których przedmiotem jest niematerialne dziedzictwa Krakowa,</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organizuje doroczne uroczystości pochodu Lajkonika,</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organizuje doroczny Konkurs Szopek Krakowskich,</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przygotowuje krajowe i zagraniczne wystawy szopek krakowskich ze zbiorów Muzeum,</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prowadzi kwerendy i badania naukowe nad niematerialnym dziedzictwem, w tym folklorem miejskim, obyczajami i tradycjami Krakowa,</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naukowo opracowuje zbiory do celów inwentaryzacyjnych i wydawniczych, dokonuje stosownych zapisów w księgach inwentarzowych,</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opracowuje naukowo katalogi kolekcji wchodzących w skład Centrum oraz publikacje naukowe i popularnonaukowe,</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opracowuje scenariusze wystaw stałych i czasowych oraz realizuje projekty badawcze związane tematycznie z zasobem kolekcji Centrum,</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podejmuje starania nad systematycznym uzupełnianiem i powiększaniem zbiorów,</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prowadzi działalność konsultacyjną w zakresie podległych zbiorów i specjalizacji,</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przygotowuje programy, rekomendacje i opinie mające na celu realizację zapisów Konwencji UNESCO z 2003 roku o ochronie niematerialnego dziedzictwa kulturowego,</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wspiera depozytariuszy zjawisk niematerialnego dziedzictwa kulturowego w przygotowaniu wniosków o wpis na Krajową listę niematerialnego dziedzictwa kulturowego,</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prowadzi nadzór merytoryczny na stroną internetową Opowiedz mi miasto (opowiedzmimiasto.mhk.pl) – katalogiem zjawisk niematerialnego dziedzictwa Krakowa,</w:t>
      </w:r>
    </w:p>
    <w:p w:rsidR="00B22C97" w:rsidRPr="0074701A" w:rsidRDefault="00B22C97" w:rsidP="000D653C">
      <w:pPr>
        <w:widowControl w:val="0"/>
        <w:numPr>
          <w:ilvl w:val="0"/>
          <w:numId w:val="119"/>
        </w:numPr>
        <w:suppressAutoHyphens/>
        <w:autoSpaceDN w:val="0"/>
        <w:spacing w:after="0" w:line="240" w:lineRule="auto"/>
        <w:ind w:left="993"/>
        <w:jc w:val="both"/>
        <w:textAlignment w:val="baseline"/>
        <w:rPr>
          <w:rFonts w:ascii="Times New Roman" w:eastAsia="SimSun" w:hAnsi="Times New Roman" w:cs="Times New Roman"/>
          <w:kern w:val="3"/>
          <w:sz w:val="22"/>
        </w:rPr>
      </w:pPr>
      <w:r w:rsidRPr="0074701A">
        <w:rPr>
          <w:rFonts w:ascii="Times New Roman" w:eastAsia="SimSun" w:hAnsi="Times New Roman" w:cs="Times New Roman"/>
          <w:kern w:val="3"/>
          <w:sz w:val="22"/>
        </w:rPr>
        <w:t>organizuje projekty muzealne o charakterze performatywnym czerpiące z niematerialnego dziedzictwa kulturowego i folkloru Krakowa;</w:t>
      </w:r>
    </w:p>
    <w:p w:rsidR="00B22C97" w:rsidRPr="0074701A" w:rsidRDefault="00B22C97" w:rsidP="000D653C">
      <w:pPr>
        <w:widowControl w:val="0"/>
        <w:numPr>
          <w:ilvl w:val="0"/>
          <w:numId w:val="118"/>
        </w:numPr>
        <w:suppressAutoHyphens/>
        <w:autoSpaceDN w:val="0"/>
        <w:spacing w:after="0" w:line="240" w:lineRule="auto"/>
        <w:ind w:left="426"/>
        <w:jc w:val="both"/>
        <w:textAlignment w:val="baseline"/>
        <w:rPr>
          <w:rFonts w:ascii="Calibri" w:eastAsia="SimSun" w:hAnsi="Calibri" w:cs="F"/>
          <w:kern w:val="3"/>
          <w:sz w:val="22"/>
        </w:rPr>
      </w:pPr>
      <w:r w:rsidRPr="0074701A">
        <w:rPr>
          <w:rFonts w:ascii="Times New Roman" w:eastAsia="SimSun" w:hAnsi="Times New Roman" w:cs="Times New Roman"/>
          <w:kern w:val="3"/>
          <w:sz w:val="22"/>
        </w:rPr>
        <w:t>Centrum Interpretacji Niematerialnego Dziedzictwa Krakowa w wewnętrznym obiegu dokumentacji używa symbolu FT.</w:t>
      </w:r>
    </w:p>
    <w:p w:rsidR="00B22C97" w:rsidRPr="0074701A" w:rsidRDefault="00B22C97" w:rsidP="00B22C97">
      <w:pPr>
        <w:spacing w:after="0" w:line="240" w:lineRule="auto"/>
        <w:jc w:val="both"/>
        <w:rPr>
          <w:rFonts w:ascii="Times New Roman" w:eastAsiaTheme="minorEastAsia" w:hAnsi="Times New Roman" w:cs="Times New Roman"/>
          <w:b/>
          <w:strike/>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58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Fotografii Krakowskiej</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6"/>
          <w:numId w:val="38"/>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Fotografii Krakowskiej  gromadzi, opracowuje, kataloguje i ewidencjonuje zbiory fotografii i klisz związanych z Krakowem, jego mieszkańcami oraz krakowskimi fotografami.   </w:t>
      </w:r>
    </w:p>
    <w:p w:rsidR="00B22C97" w:rsidRPr="0074701A" w:rsidRDefault="00B22C97" w:rsidP="000D653C">
      <w:pPr>
        <w:numPr>
          <w:ilvl w:val="6"/>
          <w:numId w:val="38"/>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Fotografii Krakowskiej jest Kierownik Działu Fotografii Krakowskiej.</w:t>
      </w:r>
    </w:p>
    <w:p w:rsidR="00B22C97" w:rsidRPr="0074701A" w:rsidRDefault="00B22C97" w:rsidP="000D653C">
      <w:pPr>
        <w:numPr>
          <w:ilvl w:val="6"/>
          <w:numId w:val="38"/>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Fotografii Krakowskiej  w ramach swoich obowiązków:</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zbiory muzealne fotografii i klisz związanych z Krakowem, jego mieszkańcami oraz krakowskimi fotografami,</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naukowo zbiory dla celów inwentaryzacyjnych i wydawniczych,</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księgi inwentarzowe i katalog naukowy zbiorów fotograficznych,</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magazyn zbiorów fotograficznych,</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przeprowadza kwerendy w zakresie kolekcji fotograficznej,</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scenariusze wystaw stałych i czasowych zgodnie z obowiązującymi procedurami oraz realizuje projekty badawcze związane tematycznie z zasobem kolekcji działu,</w:t>
      </w:r>
    </w:p>
    <w:p w:rsidR="00B22C97" w:rsidRPr="0074701A" w:rsidRDefault="00B22C97" w:rsidP="000D653C">
      <w:pPr>
        <w:numPr>
          <w:ilvl w:val="0"/>
          <w:numId w:val="71"/>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katalogi zbiorów fotograficznych, publikacje naukowe i popularnonaukowe oraz prowadzi działalność konsultacyjną w zakresie podległych zbiorów,</w:t>
      </w:r>
    </w:p>
    <w:p w:rsidR="00B22C97" w:rsidRPr="0074701A" w:rsidRDefault="00B22C97" w:rsidP="000D653C">
      <w:pPr>
        <w:numPr>
          <w:ilvl w:val="0"/>
          <w:numId w:val="7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edukacyjne związane z tematyką działu,</w:t>
      </w:r>
    </w:p>
    <w:p w:rsidR="00B22C97" w:rsidRPr="0074701A" w:rsidRDefault="00B22C97" w:rsidP="000D653C">
      <w:pPr>
        <w:numPr>
          <w:ilvl w:val="0"/>
          <w:numId w:val="71"/>
        </w:numPr>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podejmuje starania nad systematycznym uzupełnianiem i powiększaniem zbiorów fotograficznych Muzeum.</w:t>
      </w:r>
    </w:p>
    <w:p w:rsidR="00B22C97" w:rsidRPr="0074701A" w:rsidRDefault="00B22C97" w:rsidP="000D653C">
      <w:pPr>
        <w:numPr>
          <w:ilvl w:val="6"/>
          <w:numId w:val="38"/>
        </w:numPr>
        <w:spacing w:after="0" w:line="240" w:lineRule="auto"/>
        <w:ind w:left="709"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Fotografii Krakowskiej w wewnętrznym obiegu dokumentacji używa symbolu FO.</w:t>
      </w:r>
    </w:p>
    <w:p w:rsidR="00B22C97" w:rsidRPr="0074701A" w:rsidRDefault="00B22C97" w:rsidP="00B22C97">
      <w:pPr>
        <w:spacing w:after="0" w:line="240" w:lineRule="auto"/>
        <w:ind w:left="709" w:hanging="567"/>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59</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xml:space="preserve">Dział Drukarstwa i Introligatorstwa </w:t>
      </w:r>
    </w:p>
    <w:p w:rsidR="00B22C97" w:rsidRPr="0074701A" w:rsidRDefault="00B22C97" w:rsidP="000D653C">
      <w:pPr>
        <w:numPr>
          <w:ilvl w:val="2"/>
          <w:numId w:val="8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Drukarstwa i Introligatorstwa gromadzi, opracowuje, kataloguje i ewidencjonuje zbiory muzealne związane z drukarstwem i introligatorstwem od czasów najdawniejszych do okresu współczesnego.</w:t>
      </w:r>
    </w:p>
    <w:p w:rsidR="00B22C97" w:rsidRPr="0074701A" w:rsidRDefault="00B22C97" w:rsidP="000D653C">
      <w:pPr>
        <w:numPr>
          <w:ilvl w:val="2"/>
          <w:numId w:val="8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Drukarstwa i Introligatorstwa  jest Kierownik Działu Drukarstwa i Introligatorstwa.</w:t>
      </w:r>
    </w:p>
    <w:p w:rsidR="00B22C97" w:rsidRPr="0074701A" w:rsidRDefault="00B22C97" w:rsidP="000D653C">
      <w:pPr>
        <w:numPr>
          <w:ilvl w:val="2"/>
          <w:numId w:val="8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Drukarstwa i Introligatorstwa zajmuje się:</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gromadzeniem maszyn drukarskich, introligatorskich, narzędzi pracy, dokumentów, starodruków, prasy krakowskiej oraz druków, pamiątek i dzieł sztuki w zakresie grafiki, rysunków, obrazów – od czasów najdawniejszych do współczesnych,</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prowadzeniem kwerend i badań naukowych nad historią drukarstwa, introligatorstwa i prasy  krakowskiej,</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opracowywaniem naukowym zbiorów dla celów inwentaryzacyjnych i wydawniczych, dokonywaniem stosownych zapisów w księgach inwentarzowych, </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opracowywaniem naukowym katalogów kolekcji wchodzących w skład działu oraz publikacji naukowych i popularnonaukowych,</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opracowywaniem scenariuszy wystaw stałych i czasowych oraz realizacją projektów badawczych związanych tematycznie z zasobem kolekcji działu,</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podejmowaniem starań nad systematycznym uzupełnianiem i powiększaniem zbiorów,</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prowadzeniem działalności edukacyjnej związanej z tematyką działu,</w:t>
      </w:r>
    </w:p>
    <w:p w:rsidR="00B22C97" w:rsidRPr="0074701A" w:rsidRDefault="00B22C97" w:rsidP="000D653C">
      <w:pPr>
        <w:numPr>
          <w:ilvl w:val="0"/>
          <w:numId w:val="72"/>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prowadzeniem działalności konsultacyjnej w zakresie podległych zbiorów i specjalizacji.</w:t>
      </w:r>
    </w:p>
    <w:p w:rsidR="00B22C97" w:rsidRPr="0074701A" w:rsidRDefault="00B22C97" w:rsidP="000D653C">
      <w:pPr>
        <w:numPr>
          <w:ilvl w:val="2"/>
          <w:numId w:val="82"/>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Drukarstwa i Introligatorstwa w wewnętrznym obiegu dokumentacji używa symbolu DDI.</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60</w:t>
      </w:r>
    </w:p>
    <w:p w:rsidR="00B22C97" w:rsidRPr="0074701A" w:rsidRDefault="00B22C97" w:rsidP="00B22C97">
      <w:pPr>
        <w:autoSpaceDE w:val="0"/>
        <w:autoSpaceDN w:val="0"/>
        <w:adjustRightInd w:val="0"/>
        <w:spacing w:after="120" w:line="240" w:lineRule="auto"/>
        <w:jc w:val="center"/>
        <w:rPr>
          <w:rFonts w:ascii="Times New Roman" w:hAnsi="Times New Roman" w:cs="Times New Roman"/>
          <w:b/>
          <w:bCs/>
          <w:color w:val="000000" w:themeColor="text1"/>
          <w:sz w:val="22"/>
        </w:rPr>
      </w:pPr>
      <w:r w:rsidRPr="0074701A">
        <w:rPr>
          <w:rFonts w:ascii="Times New Roman" w:hAnsi="Times New Roman" w:cs="Times New Roman"/>
          <w:b/>
          <w:bCs/>
          <w:color w:val="000000" w:themeColor="text1"/>
          <w:sz w:val="22"/>
        </w:rPr>
        <w:t>Dział Dokumentacji Historii Teatru Krakowskiego</w:t>
      </w:r>
    </w:p>
    <w:p w:rsidR="00B22C97" w:rsidRPr="0074701A" w:rsidRDefault="00A950DF" w:rsidP="00B22C97">
      <w:pPr>
        <w:autoSpaceDE w:val="0"/>
        <w:autoSpaceDN w:val="0"/>
        <w:adjustRightInd w:val="0"/>
        <w:spacing w:after="0" w:line="240" w:lineRule="auto"/>
        <w:ind w:left="720" w:hanging="360"/>
        <w:jc w:val="both"/>
        <w:rPr>
          <w:rFonts w:ascii="Times New Roman" w:hAnsi="Times New Roman" w:cs="Times New Roman"/>
          <w:color w:val="000000"/>
          <w:sz w:val="22"/>
        </w:rPr>
      </w:pPr>
      <w:r w:rsidRPr="0074701A">
        <w:rPr>
          <w:rFonts w:ascii="Times New Roman" w:hAnsi="Times New Roman" w:cs="Times New Roman"/>
          <w:color w:val="000000"/>
          <w:sz w:val="22"/>
        </w:rPr>
        <w:t>1.</w:t>
      </w:r>
      <w:r w:rsidRPr="0074701A">
        <w:rPr>
          <w:rFonts w:ascii="Times New Roman" w:hAnsi="Times New Roman" w:cs="Times New Roman"/>
          <w:color w:val="000000"/>
          <w:sz w:val="22"/>
        </w:rPr>
        <w:tab/>
        <w:t xml:space="preserve">Dział </w:t>
      </w:r>
      <w:r w:rsidR="00B22C97" w:rsidRPr="0074701A">
        <w:rPr>
          <w:rFonts w:ascii="Times New Roman" w:hAnsi="Times New Roman" w:cs="Times New Roman"/>
          <w:color w:val="000000"/>
          <w:sz w:val="22"/>
        </w:rPr>
        <w:t xml:space="preserve">Dokumentacji Historii Teatru Krakowskiego realizuje czynności związane </w:t>
      </w:r>
      <w:r w:rsidR="00B22C97" w:rsidRPr="0074701A">
        <w:rPr>
          <w:rFonts w:ascii="Times New Roman" w:hAnsi="Times New Roman" w:cs="Times New Roman"/>
          <w:color w:val="000000"/>
          <w:sz w:val="22"/>
        </w:rPr>
        <w:br/>
        <w:t xml:space="preserve">z opieką, badaniami i publikacjami związanymi z muzealiami zgromadzonymi w kolekcji Teatralia (VI), znajdującymi się w zbiorach Muzeum.  </w:t>
      </w:r>
    </w:p>
    <w:p w:rsidR="00B22C97" w:rsidRPr="0074701A" w:rsidRDefault="00B22C97" w:rsidP="00B22C97">
      <w:pPr>
        <w:autoSpaceDE w:val="0"/>
        <w:autoSpaceDN w:val="0"/>
        <w:adjustRightInd w:val="0"/>
        <w:spacing w:after="0" w:line="240" w:lineRule="auto"/>
        <w:ind w:left="720" w:hanging="360"/>
        <w:jc w:val="both"/>
        <w:rPr>
          <w:rFonts w:ascii="Times New Roman" w:hAnsi="Times New Roman" w:cs="Times New Roman"/>
          <w:color w:val="000000"/>
          <w:sz w:val="22"/>
        </w:rPr>
      </w:pPr>
      <w:r w:rsidRPr="0074701A">
        <w:rPr>
          <w:rFonts w:ascii="Times New Roman" w:hAnsi="Times New Roman" w:cs="Times New Roman"/>
          <w:color w:val="000000"/>
          <w:sz w:val="22"/>
        </w:rPr>
        <w:t>2.</w:t>
      </w:r>
      <w:r w:rsidRPr="0074701A">
        <w:rPr>
          <w:rFonts w:ascii="Times New Roman" w:hAnsi="Times New Roman" w:cs="Times New Roman"/>
          <w:color w:val="000000"/>
          <w:sz w:val="22"/>
        </w:rPr>
        <w:tab/>
        <w:t xml:space="preserve">Bezpośrednim przełożonym pracowników Działu jest Kierownik Działu, który podlega Zastępcy Dyrektora ds. Programowych. </w:t>
      </w:r>
    </w:p>
    <w:p w:rsidR="00B22C97" w:rsidRPr="0074701A" w:rsidRDefault="00B22C97" w:rsidP="00B22C97">
      <w:pPr>
        <w:autoSpaceDE w:val="0"/>
        <w:autoSpaceDN w:val="0"/>
        <w:adjustRightInd w:val="0"/>
        <w:spacing w:after="0" w:line="240" w:lineRule="auto"/>
        <w:ind w:left="720" w:hanging="360"/>
        <w:jc w:val="both"/>
        <w:rPr>
          <w:rFonts w:ascii="Times New Roman" w:hAnsi="Times New Roman" w:cs="Times New Roman"/>
          <w:color w:val="000000"/>
          <w:sz w:val="22"/>
        </w:rPr>
      </w:pPr>
      <w:r w:rsidRPr="0074701A">
        <w:rPr>
          <w:rFonts w:ascii="Times New Roman" w:hAnsi="Times New Roman" w:cs="Times New Roman"/>
          <w:color w:val="000000"/>
          <w:sz w:val="22"/>
        </w:rPr>
        <w:t>3.</w:t>
      </w:r>
      <w:r w:rsidRPr="0074701A">
        <w:rPr>
          <w:rFonts w:ascii="Times New Roman" w:hAnsi="Times New Roman" w:cs="Times New Roman"/>
          <w:color w:val="000000"/>
          <w:sz w:val="22"/>
        </w:rPr>
        <w:tab/>
        <w:t xml:space="preserve">Dział w ramach swoich obowiązków: </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a)</w:t>
      </w:r>
      <w:r w:rsidRPr="0074701A">
        <w:rPr>
          <w:rFonts w:ascii="Times New Roman" w:hAnsi="Times New Roman" w:cs="Times New Roman"/>
          <w:color w:val="000000"/>
          <w:sz w:val="22"/>
        </w:rPr>
        <w:tab/>
        <w:t xml:space="preserve">sprawuje opiekę nad muzealiami z kolekcji Teatralia (VI); </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b)</w:t>
      </w:r>
      <w:r w:rsidRPr="0074701A">
        <w:rPr>
          <w:rFonts w:ascii="Times New Roman" w:hAnsi="Times New Roman" w:cs="Times New Roman"/>
          <w:color w:val="000000"/>
          <w:sz w:val="22"/>
        </w:rPr>
        <w:tab/>
        <w:t>opracowuje muzealia z kolekcji VI w formie katalogów zbiorów Muzeum;</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c)</w:t>
      </w:r>
      <w:r w:rsidRPr="0074701A">
        <w:rPr>
          <w:rFonts w:ascii="Times New Roman" w:hAnsi="Times New Roman" w:cs="Times New Roman"/>
          <w:color w:val="000000"/>
          <w:sz w:val="22"/>
        </w:rPr>
        <w:tab/>
        <w:t>prowadzi księgę inwentarzową kolekcji VI;</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d)</w:t>
      </w:r>
      <w:r w:rsidRPr="0074701A">
        <w:rPr>
          <w:rFonts w:ascii="Times New Roman" w:hAnsi="Times New Roman" w:cs="Times New Roman"/>
          <w:color w:val="000000"/>
          <w:sz w:val="22"/>
        </w:rPr>
        <w:tab/>
        <w:t>porządkuje i klasyfikuje muzealia, współpracuje z Głównym Inwentaryzatorem oraz Komisją Nabytków Muzealnych oraz Komisją Wyceny i Zakupów Materiałów Archiwalno-Bibliotecznych;</w:t>
      </w:r>
    </w:p>
    <w:p w:rsidR="002E318C" w:rsidRPr="0074701A" w:rsidRDefault="002E318C"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współpracuje z Oddziałem Muzeum Teatralne i Filią Rydlówka;</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e)</w:t>
      </w:r>
      <w:r w:rsidRPr="0074701A">
        <w:rPr>
          <w:rFonts w:ascii="Times New Roman" w:hAnsi="Times New Roman" w:cs="Times New Roman"/>
          <w:color w:val="000000"/>
          <w:sz w:val="22"/>
        </w:rPr>
        <w:tab/>
        <w:t>opracowuje muzealia w systemie MUSNET;</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f)</w:t>
      </w:r>
      <w:r w:rsidRPr="0074701A">
        <w:rPr>
          <w:rFonts w:ascii="Times New Roman" w:hAnsi="Times New Roman" w:cs="Times New Roman"/>
          <w:color w:val="000000"/>
          <w:sz w:val="22"/>
        </w:rPr>
        <w:tab/>
        <w:t>opracowuje wewnętrzne i zewnętrzne kwerendy dotyczące muzealiów z kolekcji VI;</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g)</w:t>
      </w:r>
      <w:r w:rsidRPr="0074701A">
        <w:rPr>
          <w:rFonts w:ascii="Times New Roman" w:hAnsi="Times New Roman" w:cs="Times New Roman"/>
          <w:color w:val="000000"/>
          <w:sz w:val="22"/>
        </w:rPr>
        <w:tab/>
        <w:t>opracowuje i udostępnia w sieci muzealia z kolekcji VI;</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h)</w:t>
      </w:r>
      <w:r w:rsidRPr="0074701A">
        <w:rPr>
          <w:rFonts w:ascii="Times New Roman" w:hAnsi="Times New Roman" w:cs="Times New Roman"/>
          <w:color w:val="000000"/>
          <w:sz w:val="22"/>
        </w:rPr>
        <w:tab/>
        <w:t xml:space="preserve">wskazuje i opiniuje nowe nabytki do zbiorów; </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i)</w:t>
      </w:r>
      <w:r w:rsidRPr="0074701A">
        <w:rPr>
          <w:rFonts w:ascii="Times New Roman" w:hAnsi="Times New Roman" w:cs="Times New Roman"/>
          <w:color w:val="000000"/>
          <w:sz w:val="22"/>
        </w:rPr>
        <w:tab/>
        <w:t>przygotowuje wykłady i publikacje dotyczące zbiorów;</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j)</w:t>
      </w:r>
      <w:r w:rsidRPr="0074701A">
        <w:rPr>
          <w:rFonts w:ascii="Times New Roman" w:hAnsi="Times New Roman" w:cs="Times New Roman"/>
          <w:color w:val="000000"/>
          <w:sz w:val="22"/>
        </w:rPr>
        <w:tab/>
        <w:t>opiniuje zbiory do wykorzystania w formie wystawienniczej;</w:t>
      </w:r>
    </w:p>
    <w:p w:rsidR="00B22C97" w:rsidRPr="0074701A" w:rsidRDefault="00B22C97" w:rsidP="00B22C97">
      <w:pPr>
        <w:autoSpaceDE w:val="0"/>
        <w:autoSpaceDN w:val="0"/>
        <w:adjustRightInd w:val="0"/>
        <w:spacing w:after="0" w:line="240" w:lineRule="auto"/>
        <w:ind w:left="993" w:hanging="360"/>
        <w:jc w:val="both"/>
        <w:rPr>
          <w:rFonts w:ascii="Times New Roman" w:hAnsi="Times New Roman" w:cs="Times New Roman"/>
          <w:color w:val="000000"/>
          <w:sz w:val="22"/>
        </w:rPr>
      </w:pPr>
      <w:r w:rsidRPr="0074701A">
        <w:rPr>
          <w:rFonts w:ascii="Times New Roman" w:hAnsi="Times New Roman" w:cs="Times New Roman"/>
          <w:color w:val="000000"/>
          <w:sz w:val="22"/>
        </w:rPr>
        <w:t>k)</w:t>
      </w:r>
      <w:r w:rsidRPr="0074701A">
        <w:rPr>
          <w:rFonts w:ascii="Times New Roman" w:hAnsi="Times New Roman" w:cs="Times New Roman"/>
          <w:color w:val="000000"/>
          <w:sz w:val="22"/>
        </w:rPr>
        <w:tab/>
        <w:t>prowadzi działania popularyzatorskie i edukacyjne związane z historią teatru krakowskiego.</w:t>
      </w:r>
    </w:p>
    <w:p w:rsidR="00B22C97" w:rsidRPr="0074701A" w:rsidRDefault="00B22C97" w:rsidP="00B22C97">
      <w:pPr>
        <w:spacing w:after="0" w:line="240" w:lineRule="auto"/>
        <w:ind w:left="709" w:hanging="424"/>
        <w:rPr>
          <w:rFonts w:ascii="Times New Roman" w:eastAsiaTheme="minorEastAsia" w:hAnsi="Times New Roman" w:cs="Times New Roman"/>
          <w:b/>
          <w:sz w:val="22"/>
          <w:lang w:bidi="en-US"/>
        </w:rPr>
      </w:pPr>
      <w:r w:rsidRPr="0074701A">
        <w:rPr>
          <w:rFonts w:ascii="Times New Roman" w:hAnsi="Times New Roman" w:cs="Times New Roman"/>
          <w:color w:val="000000"/>
          <w:sz w:val="22"/>
        </w:rPr>
        <w:lastRenderedPageBreak/>
        <w:t xml:space="preserve">4. Dział w wewnętrznym obiegu dokumentacji używa symbolu:  </w:t>
      </w:r>
      <w:r w:rsidRPr="0074701A">
        <w:rPr>
          <w:rFonts w:ascii="Times New Roman" w:hAnsi="Times New Roman" w:cs="Times New Roman"/>
          <w:b/>
          <w:bCs/>
          <w:color w:val="000000"/>
          <w:sz w:val="22"/>
        </w:rPr>
        <w:t>HT</w:t>
      </w:r>
      <w:r w:rsidRPr="0074701A">
        <w:rPr>
          <w:rFonts w:ascii="Times New Roman" w:hAnsi="Times New Roman" w:cs="Times New Roman"/>
          <w:color w:val="000000"/>
          <w:sz w:val="22"/>
        </w:rPr>
        <w:t>.</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61</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Biblioteka Naukowa i Archiwum</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oraz Centrum Zasobów Cyfrowych</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0D653C">
      <w:pPr>
        <w:numPr>
          <w:ilvl w:val="0"/>
          <w:numId w:val="11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Biblioteka Naukowa i Archiwum gromadzi, naukowo opracowuje, inwentaryzuje, udostępnia </w:t>
      </w:r>
      <w:r w:rsidRPr="0074701A">
        <w:rPr>
          <w:rFonts w:ascii="Times New Roman" w:eastAsiaTheme="minorEastAsia" w:hAnsi="Times New Roman" w:cs="Times New Roman"/>
          <w:sz w:val="22"/>
          <w:lang w:bidi="en-US"/>
        </w:rPr>
        <w:br/>
        <w:t>i przechowuje muzealne zbiory archiwalno-biblioteczne oraz prowadzi Archiwum Zakładowe Muzeum. Biblioteka Naukowa i Archiwum jest komórką organizacyjną Muzeum w randze działu.</w:t>
      </w:r>
    </w:p>
    <w:p w:rsidR="00B22C97" w:rsidRPr="0074701A" w:rsidRDefault="00B22C97" w:rsidP="000D653C">
      <w:pPr>
        <w:numPr>
          <w:ilvl w:val="0"/>
          <w:numId w:val="11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Biblioteki Naukowej i Archiwum jest Kierownik Biblioteki Naukowej i Archiwum.</w:t>
      </w:r>
    </w:p>
    <w:p w:rsidR="00B22C97" w:rsidRPr="0074701A" w:rsidRDefault="00B22C97" w:rsidP="000D653C">
      <w:pPr>
        <w:numPr>
          <w:ilvl w:val="0"/>
          <w:numId w:val="11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Kierownikowi Biblioteki Naukowej i Archiwum podlega Centrum Zasobów Cyfrowych., które jest komórką organizacyjną Muzeum w randze sekcji.</w:t>
      </w:r>
    </w:p>
    <w:p w:rsidR="00B22C97" w:rsidRPr="0074701A" w:rsidRDefault="00B22C97" w:rsidP="000D653C">
      <w:pPr>
        <w:numPr>
          <w:ilvl w:val="0"/>
          <w:numId w:val="113"/>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Biblioteka Naukowa i Archiwum w ramach swoich obowiązków:</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zbiory biblioteczne i archiwalne Muzeum drogą zakupów, przyjmowania darów, przekazów,</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gromadzi materiały archiwalno-biblioteczne, które powstały na nowoczesnych nośnikach cyfrowych i multimedialnych,</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inwentaryzuje i kataloguje oraz opracowuje naukowo zbiory,</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udostępnia zbiory biblioteki pracownikom Muzeum i innym osobom oraz udziela informacji bibliotecznych,</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dokumentację biblioteczną: inwentarzy, rejestru przybytków, księgi ubytków, protokołów i rewersów wypożyczeń, </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dokumentację Komisji zakupów i wyceny materiałów archiwalno-bibliotecznych,</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i nadzoruje działalność czytelni naukowej,</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pracę naukową związaną z popularyzacją zbiorów archiwalno-bibliotecznych,</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Archiwum Zakładowe Muzeum – zgodnie z  zapisami wewnętrznych instrukcji i procedur Muzeum,</w:t>
      </w:r>
    </w:p>
    <w:p w:rsidR="00B22C97" w:rsidRPr="0074701A" w:rsidRDefault="00B22C97" w:rsidP="000D653C">
      <w:pPr>
        <w:numPr>
          <w:ilvl w:val="0"/>
          <w:numId w:val="114"/>
        </w:numPr>
        <w:spacing w:after="0" w:line="240" w:lineRule="auto"/>
        <w:ind w:left="993"/>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stałą opiekę nad zasobami bibliotecznymi i archiwalnymi w zakresie koordynowania oprawy i konserwacji zbiorów.</w:t>
      </w:r>
    </w:p>
    <w:p w:rsidR="00B22C97" w:rsidRPr="0074701A" w:rsidRDefault="00B22C97" w:rsidP="000D653C">
      <w:pPr>
        <w:numPr>
          <w:ilvl w:val="0"/>
          <w:numId w:val="113"/>
        </w:numPr>
        <w:spacing w:after="0" w:line="240" w:lineRule="auto"/>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 zakresu obowiązków Centrum Zasobów Cyfrowych należy:</w:t>
      </w:r>
    </w:p>
    <w:p w:rsidR="00B22C97" w:rsidRPr="0074701A" w:rsidRDefault="00B22C97" w:rsidP="000D653C">
      <w:pPr>
        <w:numPr>
          <w:ilvl w:val="0"/>
          <w:numId w:val="115"/>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wypracowanie i stosowanie optymalnych metod gromadzenia  i przechowywanie zasobów cyfrowych Muzeum,</w:t>
      </w:r>
    </w:p>
    <w:p w:rsidR="00B22C97" w:rsidRPr="0074701A" w:rsidRDefault="00B22C97" w:rsidP="000D653C">
      <w:pPr>
        <w:numPr>
          <w:ilvl w:val="0"/>
          <w:numId w:val="115"/>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sporządzenie, prowadzenie i stałe aktualizowanie bazy zasobów cyfrowych zgromadzonych w Muzeum oraz ewidencji wskazanych do przechowywania zasobów cyfrowych stanowiących kapitał wiedzy Muzeum, w tym: </w:t>
      </w:r>
    </w:p>
    <w:p w:rsidR="00B22C97" w:rsidRPr="0074701A" w:rsidRDefault="00B22C97" w:rsidP="000D653C">
      <w:pPr>
        <w:numPr>
          <w:ilvl w:val="1"/>
          <w:numId w:val="115"/>
        </w:numPr>
        <w:spacing w:after="0" w:line="240" w:lineRule="auto"/>
        <w:ind w:left="1418"/>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nagrań audio i video, ścieżek dźwiękowych, relacji mówionych, wytworzonych w ramach projektów wystaw i wydarzeń i działalności programowej działów i oddziałów, </w:t>
      </w:r>
    </w:p>
    <w:p w:rsidR="00B22C97" w:rsidRPr="0074701A" w:rsidRDefault="00B22C97" w:rsidP="000D653C">
      <w:pPr>
        <w:numPr>
          <w:ilvl w:val="1"/>
          <w:numId w:val="115"/>
        </w:numPr>
        <w:spacing w:after="0" w:line="240" w:lineRule="auto"/>
        <w:ind w:left="1418"/>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filmów historycznych edukacyjnych, promocyjnych, reportaży i innych wyprodukowanych przez Muzeum, </w:t>
      </w:r>
    </w:p>
    <w:p w:rsidR="00B22C97" w:rsidRPr="0074701A" w:rsidRDefault="00B22C97" w:rsidP="000D653C">
      <w:pPr>
        <w:numPr>
          <w:ilvl w:val="1"/>
          <w:numId w:val="115"/>
        </w:numPr>
        <w:spacing w:after="0" w:line="240" w:lineRule="auto"/>
        <w:ind w:left="1418"/>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plików z rekonstrukcjami architektury Krakowa,</w:t>
      </w:r>
    </w:p>
    <w:p w:rsidR="00B22C97" w:rsidRPr="0074701A" w:rsidRDefault="00B22C97" w:rsidP="000D653C">
      <w:pPr>
        <w:numPr>
          <w:ilvl w:val="0"/>
          <w:numId w:val="115"/>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stworzenie systemu udostępniania zasobów cyfrowych Muzeum dla potrzeb jego pracowników oraz podmiotów zewnętrznych,</w:t>
      </w:r>
    </w:p>
    <w:p w:rsidR="00B22C97" w:rsidRPr="0074701A" w:rsidRDefault="00B22C97" w:rsidP="000D653C">
      <w:pPr>
        <w:numPr>
          <w:ilvl w:val="0"/>
          <w:numId w:val="115"/>
        </w:numPr>
        <w:spacing w:after="0" w:line="240" w:lineRule="auto"/>
        <w:ind w:left="851"/>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programowanie i realizacja rozwoju zasobów cyfrowych w oparciu o przyjętą politykę gromadzenia.</w:t>
      </w:r>
    </w:p>
    <w:p w:rsidR="00B22C97" w:rsidRPr="0074701A" w:rsidRDefault="00B22C97" w:rsidP="000D653C">
      <w:pPr>
        <w:numPr>
          <w:ilvl w:val="0"/>
          <w:numId w:val="113"/>
        </w:numPr>
        <w:spacing w:after="0" w:line="240" w:lineRule="auto"/>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Biblioteka Naukowa i Archiwum w wewnętrznym obiegu dokumentacji używa symbolu BA.</w:t>
      </w:r>
    </w:p>
    <w:p w:rsidR="00B22C97" w:rsidRPr="0074701A" w:rsidRDefault="00B22C97" w:rsidP="000D653C">
      <w:pPr>
        <w:numPr>
          <w:ilvl w:val="0"/>
          <w:numId w:val="113"/>
        </w:numPr>
        <w:spacing w:after="0" w:line="240" w:lineRule="auto"/>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Archiwum Zakładowe w wewnętrznym obiegu dokumentacji używa symbolu AZ.</w:t>
      </w:r>
    </w:p>
    <w:p w:rsidR="00B22C97" w:rsidRPr="0074701A" w:rsidRDefault="00B22C97" w:rsidP="000D653C">
      <w:pPr>
        <w:numPr>
          <w:ilvl w:val="0"/>
          <w:numId w:val="113"/>
        </w:numPr>
        <w:spacing w:after="0" w:line="240" w:lineRule="auto"/>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Centrum Zasobów Cyfrowych w wewnętrznym obiegu dokumentacji używa symbolu CZC.</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rPr>
          <w:rFonts w:ascii="Times New Roman" w:eastAsiaTheme="minorEastAsia" w:hAnsi="Times New Roman" w:cs="Times New Roman"/>
          <w:sz w:val="22"/>
          <w:lang w:bidi="en-US"/>
        </w:rPr>
      </w:pPr>
    </w:p>
    <w:p w:rsidR="008C055E" w:rsidRDefault="008C055E" w:rsidP="00B22C97">
      <w:pPr>
        <w:spacing w:after="0" w:line="240" w:lineRule="auto"/>
        <w:rPr>
          <w:rFonts w:ascii="Times New Roman" w:eastAsiaTheme="minorEastAsia" w:hAnsi="Times New Roman" w:cs="Times New Roman"/>
          <w:sz w:val="22"/>
          <w:lang w:bidi="en-US"/>
        </w:rPr>
      </w:pPr>
    </w:p>
    <w:p w:rsidR="00B26C73" w:rsidRPr="0074701A" w:rsidRDefault="00B26C73"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lastRenderedPageBreak/>
        <w:t xml:space="preserve">VI.   KOMÓRKI ORGANIZACYJNE PODLEGŁE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 xml:space="preserve">ZASTĘPCY DYREKTORA DS. ORGANIZACJI DZIAŁALNOŚCI PODSTAWOWEJ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color w:val="000000"/>
          <w:szCs w:val="24"/>
          <w:u w:val="single"/>
          <w:lang w:bidi="en-US"/>
        </w:rPr>
      </w:pPr>
      <w:r w:rsidRPr="0074701A">
        <w:rPr>
          <w:rFonts w:ascii="Times New Roman" w:eastAsia="Calibri" w:hAnsi="Times New Roman" w:cs="Times New Roman"/>
          <w:b/>
          <w:bCs/>
          <w:color w:val="000000"/>
          <w:szCs w:val="24"/>
          <w:u w:val="single"/>
          <w:lang w:bidi="en-US"/>
        </w:rPr>
        <w:t>PION ORGANIZACJI DZIAŁALNOŚCI PODSTAWOWEJ</w:t>
      </w:r>
    </w:p>
    <w:p w:rsidR="00D119B3" w:rsidRPr="0074701A" w:rsidRDefault="00D119B3"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2E318C"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62</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B22C97" w:rsidP="00B22C97">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Zastępcy Dyrektora ds. Organizacji Działalności Podstawowej  podlegają bezpośrednio:</w:t>
      </w:r>
    </w:p>
    <w:p w:rsidR="00B22C97" w:rsidRPr="0074701A" w:rsidRDefault="00B22C97" w:rsidP="00B22C97">
      <w:pPr>
        <w:autoSpaceDE w:val="0"/>
        <w:autoSpaceDN w:val="0"/>
        <w:adjustRightInd w:val="0"/>
        <w:spacing w:after="0" w:line="240" w:lineRule="auto"/>
        <w:ind w:left="720"/>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1)  Główny Inwentaryzator wraz z:</w:t>
      </w:r>
    </w:p>
    <w:p w:rsidR="00B22C97" w:rsidRPr="0074701A" w:rsidRDefault="00B22C97" w:rsidP="00B22C97">
      <w:pPr>
        <w:numPr>
          <w:ilvl w:val="3"/>
          <w:numId w:val="1"/>
        </w:numPr>
        <w:autoSpaceDE w:val="0"/>
        <w:autoSpaceDN w:val="0"/>
        <w:adjustRightInd w:val="0"/>
        <w:spacing w:after="0" w:line="240" w:lineRule="auto"/>
        <w:ind w:left="184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Działem Inwentaryzacji i Gromadzenia Zbiorów</w:t>
      </w:r>
    </w:p>
    <w:p w:rsidR="00B22C97" w:rsidRPr="0074701A" w:rsidRDefault="00B22C97" w:rsidP="00B22C97">
      <w:pPr>
        <w:numPr>
          <w:ilvl w:val="3"/>
          <w:numId w:val="1"/>
        </w:numPr>
        <w:autoSpaceDE w:val="0"/>
        <w:autoSpaceDN w:val="0"/>
        <w:adjustRightInd w:val="0"/>
        <w:spacing w:after="0" w:line="240" w:lineRule="auto"/>
        <w:ind w:left="184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Oddziałem „Thesaurus Cracoviensis – Magazynami Zbiorów”</w:t>
      </w:r>
    </w:p>
    <w:p w:rsidR="00B22C97" w:rsidRPr="0074701A" w:rsidRDefault="00B22C97" w:rsidP="00B22C97">
      <w:pPr>
        <w:numPr>
          <w:ilvl w:val="3"/>
          <w:numId w:val="1"/>
        </w:numPr>
        <w:autoSpaceDE w:val="0"/>
        <w:autoSpaceDN w:val="0"/>
        <w:adjustRightInd w:val="0"/>
        <w:spacing w:after="0" w:line="240" w:lineRule="auto"/>
        <w:ind w:left="184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Digitalizacji</w:t>
      </w:r>
    </w:p>
    <w:p w:rsidR="00B22C97" w:rsidRPr="0074701A" w:rsidRDefault="00B22C97"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Główny Konserwator z Działem Konserwacji Zbiorów w skład którego wchodzą:</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tkanin</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papieru</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mebli</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obrazów i rzeźby</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metalu</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szopek</w:t>
      </w:r>
    </w:p>
    <w:p w:rsidR="00B22C97" w:rsidRPr="0074701A" w:rsidRDefault="00B22C97" w:rsidP="00B22C97">
      <w:pPr>
        <w:numPr>
          <w:ilvl w:val="0"/>
          <w:numId w:val="3"/>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introligatorska</w:t>
      </w:r>
    </w:p>
    <w:p w:rsidR="00B22C97" w:rsidRPr="0074701A" w:rsidRDefault="00B22C97"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Pracownia fotograficzna </w:t>
      </w:r>
    </w:p>
    <w:p w:rsidR="00B22C97" w:rsidRPr="0074701A" w:rsidRDefault="00B22C97"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Pracownia plastyczna </w:t>
      </w:r>
    </w:p>
    <w:p w:rsidR="00B22C97" w:rsidRPr="0074701A" w:rsidRDefault="00B22C97"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Wydawnictwo Muzeum Krakowa</w:t>
      </w:r>
    </w:p>
    <w:p w:rsidR="00B22C97" w:rsidRPr="0074701A" w:rsidRDefault="00B22C97"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Produkcji Wystaw i Wydarzeń Muzealnych</w:t>
      </w:r>
    </w:p>
    <w:p w:rsidR="00B22C97" w:rsidRPr="0074701A" w:rsidRDefault="00931E28" w:rsidP="00B22C97">
      <w:pPr>
        <w:numPr>
          <w:ilvl w:val="2"/>
          <w:numId w:val="2"/>
        </w:numPr>
        <w:autoSpaceDE w:val="0"/>
        <w:autoSpaceDN w:val="0"/>
        <w:adjustRightInd w:val="0"/>
        <w:spacing w:after="0" w:line="240" w:lineRule="auto"/>
        <w:ind w:left="99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Promocji</w:t>
      </w:r>
      <w:r w:rsidR="00B22C97" w:rsidRPr="0074701A">
        <w:rPr>
          <w:rFonts w:ascii="Times New Roman" w:eastAsia="Calibri" w:hAnsi="Times New Roman" w:cs="Times New Roman"/>
          <w:color w:val="000000"/>
          <w:sz w:val="22"/>
          <w:lang w:bidi="en-US"/>
        </w:rPr>
        <w:t>, w skład którego wchod</w:t>
      </w:r>
      <w:r w:rsidRPr="0074701A">
        <w:rPr>
          <w:rFonts w:ascii="Times New Roman" w:eastAsia="Calibri" w:hAnsi="Times New Roman" w:cs="Times New Roman"/>
          <w:color w:val="000000"/>
          <w:sz w:val="22"/>
          <w:lang w:bidi="en-US"/>
        </w:rPr>
        <w:t xml:space="preserve">zi </w:t>
      </w:r>
    </w:p>
    <w:p w:rsidR="00B22C97" w:rsidRPr="0074701A" w:rsidRDefault="00B22C97" w:rsidP="00931E28">
      <w:pPr>
        <w:numPr>
          <w:ilvl w:val="0"/>
          <w:numId w:val="5"/>
        </w:numPr>
        <w:autoSpaceDE w:val="0"/>
        <w:autoSpaceDN w:val="0"/>
        <w:adjustRightInd w:val="0"/>
        <w:spacing w:after="0" w:line="240" w:lineRule="auto"/>
        <w:ind w:left="1843"/>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Centrum Obsługi Zwiedzających - COZ</w:t>
      </w:r>
    </w:p>
    <w:p w:rsidR="00B22C97" w:rsidRPr="0074701A" w:rsidRDefault="00B22C97" w:rsidP="00B22C97">
      <w:pPr>
        <w:numPr>
          <w:ilvl w:val="2"/>
          <w:numId w:val="2"/>
        </w:numPr>
        <w:tabs>
          <w:tab w:val="left" w:pos="993"/>
        </w:tabs>
        <w:autoSpaceDE w:val="0"/>
        <w:autoSpaceDN w:val="0"/>
        <w:adjustRightInd w:val="0"/>
        <w:spacing w:after="0" w:line="240" w:lineRule="auto"/>
        <w:ind w:left="709" w:hanging="142"/>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Oddział „Muzeum Ruchu Harcerskiego”.</w:t>
      </w:r>
    </w:p>
    <w:p w:rsidR="00931E28" w:rsidRPr="0074701A" w:rsidRDefault="00931E28" w:rsidP="00B22C97">
      <w:pPr>
        <w:spacing w:after="200" w:line="240" w:lineRule="auto"/>
        <w:contextualSpacing/>
        <w:jc w:val="center"/>
        <w:rPr>
          <w:rFonts w:ascii="Times New Roman" w:eastAsiaTheme="minorEastAsia" w:hAnsi="Times New Roman" w:cs="Times New Roman"/>
          <w:b/>
          <w:sz w:val="22"/>
          <w:lang w:bidi="en-US"/>
        </w:rPr>
      </w:pPr>
    </w:p>
    <w:p w:rsidR="00B22C97" w:rsidRPr="0074701A" w:rsidRDefault="002E318C" w:rsidP="00B22C97">
      <w:pPr>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63</w:t>
      </w:r>
    </w:p>
    <w:p w:rsidR="00B22C97" w:rsidRPr="0074701A" w:rsidRDefault="00B22C97" w:rsidP="00B22C97">
      <w:pPr>
        <w:spacing w:after="200" w:line="240" w:lineRule="auto"/>
        <w:contextualSpacing/>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Główny Inwentaryzator</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1.  Zadaniem </w:t>
      </w:r>
      <w:r w:rsidRPr="0074701A">
        <w:rPr>
          <w:rFonts w:ascii="Times New Roman" w:eastAsiaTheme="minorEastAsia" w:hAnsi="Times New Roman" w:cs="Times New Roman"/>
          <w:b/>
          <w:sz w:val="22"/>
          <w:lang w:bidi="en-US"/>
        </w:rPr>
        <w:t>Głównego Inwentaryzatora</w:t>
      </w:r>
      <w:r w:rsidRPr="0074701A">
        <w:rPr>
          <w:rFonts w:ascii="Times New Roman" w:eastAsiaTheme="minorEastAsia" w:hAnsi="Times New Roman" w:cs="Times New Roman"/>
          <w:sz w:val="22"/>
          <w:lang w:bidi="en-US"/>
        </w:rPr>
        <w:t xml:space="preserve"> jest  zarządzanie zbiorami muzealnymi oraz nadzór </w:t>
      </w:r>
      <w:r w:rsidRPr="0074701A">
        <w:rPr>
          <w:rFonts w:ascii="Times New Roman" w:eastAsiaTheme="minorEastAsia" w:hAnsi="Times New Roman" w:cs="Times New Roman"/>
          <w:sz w:val="22"/>
          <w:lang w:bidi="en-US"/>
        </w:rPr>
        <w:br/>
        <w:t>nad ich bezpieczeństwem.</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2. Głównemu Inwentaryzatorowi podlegają następujące komórki organizacyjne:</w:t>
      </w:r>
    </w:p>
    <w:p w:rsidR="00B22C97" w:rsidRPr="0074701A" w:rsidRDefault="00B22C97" w:rsidP="00B22C97">
      <w:pPr>
        <w:spacing w:after="0" w:line="240" w:lineRule="auto"/>
        <w:ind w:firstLine="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 Oddział „Thesaurus Cracoviensis - Magazyny Zbiorów”.,</w:t>
      </w:r>
    </w:p>
    <w:p w:rsidR="00B22C97" w:rsidRPr="0074701A" w:rsidRDefault="00B22C97" w:rsidP="00B22C97">
      <w:pPr>
        <w:spacing w:after="0" w:line="240" w:lineRule="auto"/>
        <w:ind w:firstLine="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 Dział Inwentaryzacji i Gromadzenia  Zbiorów,</w:t>
      </w:r>
    </w:p>
    <w:p w:rsidR="00B22C97" w:rsidRPr="0074701A" w:rsidRDefault="00B22C97" w:rsidP="00B22C97">
      <w:pPr>
        <w:spacing w:after="0" w:line="240" w:lineRule="auto"/>
        <w:ind w:firstLine="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 Pracownia Digitalizacji.</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3. Bezpośrednim przełożonym Głównego Inwentaryzatora jest Zastępca Dyrektora ds. Organizacji Działalności Podstawowej. Główny Inwentaryzator jest bezpośrednim przełożonym pracowników Działu Inwentaryzacji i Gromadzenia Zbiorów, Pracowni Digitalizacji oraz Kierownika Oddziału „Thesaurus Cracoviensis - Magazyny Zbiorów”.</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  Główny Inwentaryzator w ramach swoich obowiązków:</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prowadzenie ksiąg inwentarzowych i weryfikuje zgodność wartości majątkowej nabytych muzealiów w ciągu roku kalendarzowego,</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nadzór nad bezpieczeństwem zbiorów muzealnych, weryfikuje zgodność majątkowej nabytych muzealiów w ciągu roku kalendarzowego,</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nadzoruje  proces inwentaryzacji (ewidencji i opracowania naukowego) zbiorów muzealnych, w tym: inwentaryzacji elektronicznej,  </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kontrolę nad terminowością działań inwentaryzacyjnych (ewidencji i opracowania naukowego)</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nadzór nad ruchem muzealiów (wypożyczenia, udział w wystawach, konserwacjach, kontrola wystaw stałych i czasowych),</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tworzenie dokumentów wewnętrznego i zewnętrznego ruchu muzealiów,</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organizuje i nadzoruje przebieg ewidencyjnej kontroli zbiorów  i spisów z natury muzealiów, zgodnie z obowiązującymi przepisami, </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wskazuje wraz z Głównym Konserwatorem, Kierownikiem Oddziału „Thesaurus Cracoviensis - Magazynów Zbiorów”  muzealia do zabiegów konserwatorskich,</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działalność edukacyjną oraz kwerendy w zbiorach muzealnych,</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sprawuje nadzór nad digitalizacją (odwzorowaniem  cyfrowym zbiorów muzealnych),</w:t>
      </w:r>
    </w:p>
    <w:p w:rsidR="00B22C97" w:rsidRPr="0074701A" w:rsidRDefault="00B22C97" w:rsidP="000D653C">
      <w:pPr>
        <w:numPr>
          <w:ilvl w:val="0"/>
          <w:numId w:val="85"/>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zawiera w imieniu Muzeum umowy wypożyczenia i użyczenia zbiorów muzealnych – zgodnie z udzielonym pełnomocnictwem. </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0D653C">
      <w:pPr>
        <w:numPr>
          <w:ilvl w:val="6"/>
          <w:numId w:val="43"/>
        </w:numPr>
        <w:spacing w:after="0" w:line="240" w:lineRule="auto"/>
        <w:ind w:left="426"/>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Główny Inwentaryzator używa w wewnętrznym obiegu dokumentacji symbolu  GI.</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64</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Inwentaryzacji i Gromadzenia Zbiorów</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82"/>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Inwentaryzacji i Gromadzenia Zbiorów w ramach swoich obowiązków:</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dokumentację wewnętrznego i zewnętrznego ruchu muzealiów wypożyczonych </w:t>
      </w:r>
      <w:r w:rsidRPr="0074701A">
        <w:rPr>
          <w:rFonts w:ascii="Times New Roman" w:eastAsiaTheme="minorEastAsia" w:hAnsi="Times New Roman" w:cs="Times New Roman"/>
          <w:sz w:val="22"/>
          <w:lang w:bidi="en-US"/>
        </w:rPr>
        <w:br/>
        <w:t>z Muzeum i dla Muzeum,</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sz w:val="22"/>
          <w:lang w:bidi="en-US"/>
        </w:rPr>
        <w:t xml:space="preserve">dokonuje kontroli stanu muzealiów wypożyczonych  na okres długoterminowy z Muzeum wraz </w:t>
      </w:r>
      <w:r w:rsidRPr="0074701A">
        <w:rPr>
          <w:rFonts w:ascii="Times New Roman" w:eastAsiaTheme="minorEastAsia" w:hAnsi="Times New Roman" w:cs="Times New Roman"/>
          <w:noProof/>
          <w:sz w:val="22"/>
          <w:lang w:bidi="en-US"/>
        </w:rPr>
        <w:t>formułowaniem wniosków o ewentualnej konieczności przeprowadzenia ich konserwacji,</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prowadzi ewidencję zbiorów, </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uczestniczy w naukowym opracowywaniu zbiorów, w tym uzupełnia katalog naukowy,</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opracowuje kwerendy dotyczące zbiorów, </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udziela informacji o zbiorach, w tym udostępnia katalog w formie papierowej  i elektronicznej,</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współpracuje z kierownikami Oddziałów, Pracownią Fotograficzną, Pracownią Digitalizacji, Sekcją Sprzedaży w zakresie typowania zbiorów do sfotografowania i zdigitalizowania,</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wykonuje procedury i prowadzi dokumentację dotyczącą zakupów, darów, przekazów oraz depozytów, w tym: przyjmuje oferty antykwaryczne dotyczące zakupu zbiorów, dokonuje analizy możliwości pozyskania do zbiorów obiektów wartościowych z punktu widzenia historycznego, artystycznego i kulturowego, przygotowuje informacje merytoryczne o obiektach przedstawianych na Komisji Nabytków Muzealnych i prowadzi obsługę administracyjną tej Komisji, przygotowuje umowy kupna umowy depozytowe oraz inne dokumenty związane z darami i przekazami, rejestruje zakupy, dary przekazy oraz depozyty w muzealnej Księdze Wpływu, przekazuje pozyskane obiekty opiekunom kolekcji odpowiedzialnym za ich ewidencję,</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 xml:space="preserve">sumuje wartości nabytych muzealiów kwartalnie w Księdze Wpływu w uzgodnieniu </w:t>
      </w:r>
      <w:r w:rsidRPr="0074701A">
        <w:rPr>
          <w:rFonts w:ascii="Times New Roman" w:eastAsiaTheme="minorEastAsia" w:hAnsi="Times New Roman" w:cs="Times New Roman"/>
          <w:noProof/>
          <w:sz w:val="22"/>
          <w:lang w:bidi="en-US"/>
        </w:rPr>
        <w:br/>
        <w:t xml:space="preserve">z Głównym Księgowym, </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współtworzy wieloletnie plany pozyskiwania nowych zbiorów muzealnych,</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współpracuje przy pozyskiwaniu funduszy zewnętrznych na planowane zakupy muzealne,</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noProof/>
          <w:sz w:val="22"/>
          <w:lang w:bidi="en-US"/>
        </w:rPr>
      </w:pPr>
      <w:r w:rsidRPr="0074701A">
        <w:rPr>
          <w:rFonts w:ascii="Times New Roman" w:eastAsiaTheme="minorEastAsia" w:hAnsi="Times New Roman" w:cs="Times New Roman"/>
          <w:noProof/>
          <w:sz w:val="22"/>
          <w:lang w:bidi="en-US"/>
        </w:rPr>
        <w:t>dokonuje aktualizacji wartości muzealiów przy wypożyczeniach,</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noProof/>
          <w:sz w:val="22"/>
          <w:lang w:bidi="en-US"/>
        </w:rPr>
        <w:t>uczestniczy w działaniach wydawniczych, wystawienniczych, edukacyjnych oraz</w:t>
      </w:r>
      <w:r w:rsidRPr="0074701A">
        <w:rPr>
          <w:rFonts w:ascii="Times New Roman" w:eastAsiaTheme="minorEastAsia" w:hAnsi="Times New Roman" w:cs="Times New Roman"/>
          <w:sz w:val="22"/>
          <w:lang w:bidi="en-US"/>
        </w:rPr>
        <w:t xml:space="preserve"> popularyzatorskich Muzeum,</w:t>
      </w:r>
    </w:p>
    <w:p w:rsidR="00B22C97" w:rsidRPr="0074701A" w:rsidRDefault="00B22C97" w:rsidP="000D653C">
      <w:pPr>
        <w:numPr>
          <w:ilvl w:val="0"/>
          <w:numId w:val="4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wykonuje inne czynności zlecone przez przełożonego.</w:t>
      </w:r>
    </w:p>
    <w:p w:rsidR="00B22C97" w:rsidRPr="0074701A" w:rsidRDefault="00B22C97" w:rsidP="000D653C">
      <w:pPr>
        <w:numPr>
          <w:ilvl w:val="3"/>
          <w:numId w:val="82"/>
        </w:numPr>
        <w:spacing w:after="0" w:line="240" w:lineRule="auto"/>
        <w:ind w:left="142" w:hanging="315"/>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Inwentaryzacji i Gromadzenia Zbiorów używa w wewnętrznym obiegu dokumentacji symbolu  IG</w:t>
      </w:r>
      <w:r w:rsidRPr="0074701A">
        <w:rPr>
          <w:rFonts w:ascii="Times New Roman" w:eastAsiaTheme="minorEastAsia" w:hAnsi="Times New Roman" w:cs="Times New Roman"/>
          <w:color w:val="FF0000"/>
          <w:sz w:val="22"/>
          <w:lang w:bidi="en-US"/>
        </w:rPr>
        <w:t>.</w:t>
      </w:r>
    </w:p>
    <w:p w:rsidR="00B22C97" w:rsidRPr="0074701A" w:rsidRDefault="00B22C97" w:rsidP="00B22C97">
      <w:pPr>
        <w:spacing w:after="0" w:line="240" w:lineRule="auto"/>
        <w:ind w:left="5040" w:hanging="5040"/>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ind w:left="5040" w:hanging="5040"/>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65</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xml:space="preserve">Pracownia Digitalizacji </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0D653C">
      <w:pPr>
        <w:numPr>
          <w:ilvl w:val="6"/>
          <w:numId w:val="82"/>
        </w:numPr>
        <w:spacing w:after="0" w:line="240" w:lineRule="auto"/>
        <w:ind w:left="284"/>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Digitalizacji  w ramach swoich obowiązków:</w:t>
      </w:r>
    </w:p>
    <w:p w:rsidR="00B22C97" w:rsidRPr="0074701A" w:rsidRDefault="00B22C97" w:rsidP="000D653C">
      <w:pPr>
        <w:numPr>
          <w:ilvl w:val="0"/>
          <w:numId w:val="101"/>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bierze udział w przygotowywaniu planów digitalizacji zbiorów muzealnych i bibliotecznych,</w:t>
      </w:r>
    </w:p>
    <w:p w:rsidR="00B22C97" w:rsidRPr="0074701A" w:rsidRDefault="00B22C97" w:rsidP="000D653C">
      <w:pPr>
        <w:numPr>
          <w:ilvl w:val="0"/>
          <w:numId w:val="101"/>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wykonuje prace niezbędne przy realizacji digitalizacji zbiorów muzealnych i bibliotecznych.</w:t>
      </w:r>
    </w:p>
    <w:p w:rsidR="00B22C97" w:rsidRPr="0074701A" w:rsidRDefault="00B22C97" w:rsidP="000D653C">
      <w:pPr>
        <w:numPr>
          <w:ilvl w:val="6"/>
          <w:numId w:val="82"/>
        </w:numPr>
        <w:spacing w:after="0" w:line="240" w:lineRule="auto"/>
        <w:ind w:left="284"/>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Digitalizacji w wewnętrznym obiegu dokumentacji  używa symbolu DIG.</w:t>
      </w:r>
    </w:p>
    <w:p w:rsidR="00B22C97" w:rsidRPr="0074701A" w:rsidRDefault="00B22C97" w:rsidP="00B22C97">
      <w:pPr>
        <w:spacing w:after="0" w:line="240" w:lineRule="auto"/>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66</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„Thesaurus Cracoviensis”</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6"/>
          <w:numId w:val="16"/>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Oddziałem „Thesaurus Cracoviensis” kieruje Kierownik, który jest odpowiedzialny </w:t>
      </w:r>
      <w:r w:rsidRPr="0074701A">
        <w:rPr>
          <w:rFonts w:ascii="Times New Roman" w:eastAsiaTheme="minorEastAsia" w:hAnsi="Times New Roman" w:cs="Times New Roman"/>
          <w:sz w:val="22"/>
          <w:lang w:bidi="en-US"/>
        </w:rPr>
        <w:br/>
        <w:t>za prawidłowe i bezpieczne przechowywanie zbiorów muzealnych  w magazynie zbiorów oraz ich udostępnianie  – zgodnie z obowiązującymi  przepisami prawa i procedurami wewnętrznym.</w:t>
      </w:r>
    </w:p>
    <w:p w:rsidR="00B22C97" w:rsidRPr="0074701A" w:rsidRDefault="00B22C97" w:rsidP="000D653C">
      <w:pPr>
        <w:numPr>
          <w:ilvl w:val="6"/>
          <w:numId w:val="16"/>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Kierownik Oddziału „Thesaurus Cracoviensis” kieruje oddziałem przy pomocy Zastępcy. </w:t>
      </w:r>
    </w:p>
    <w:p w:rsidR="00B22C97" w:rsidRPr="0074701A" w:rsidRDefault="00B22C97" w:rsidP="000D653C">
      <w:pPr>
        <w:numPr>
          <w:ilvl w:val="6"/>
          <w:numId w:val="16"/>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Kierownik Oddziału „Thesaurus Cracoviensis” jest bezpośrednim przełożonym pracowników tego Oddziału.</w:t>
      </w:r>
    </w:p>
    <w:p w:rsidR="00B22C97" w:rsidRPr="0074701A" w:rsidRDefault="00B22C97" w:rsidP="000D653C">
      <w:pPr>
        <w:numPr>
          <w:ilvl w:val="6"/>
          <w:numId w:val="16"/>
        </w:numPr>
        <w:spacing w:after="0" w:line="240" w:lineRule="auto"/>
        <w:ind w:left="426" w:hanging="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Kierownik Oddziału „Thesaurus Cracoviensis”:</w:t>
      </w:r>
    </w:p>
    <w:p w:rsidR="00B22C97" w:rsidRPr="0074701A" w:rsidRDefault="00B22C97" w:rsidP="00B22C97">
      <w:pPr>
        <w:numPr>
          <w:ilvl w:val="0"/>
          <w:numId w:val="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prowadzi kartotekę magazynową w formie papierowej bądź elektronicznej,</w:t>
      </w:r>
    </w:p>
    <w:p w:rsidR="00B22C97" w:rsidRPr="0074701A" w:rsidRDefault="00B22C97" w:rsidP="00B22C97">
      <w:pPr>
        <w:numPr>
          <w:ilvl w:val="0"/>
          <w:numId w:val="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dokonuje typowania i wyboru muzealiów do konserwacji w porozumieniu z Głównym Inwentaryzatorem i Głównym Konserwatorem,</w:t>
      </w:r>
    </w:p>
    <w:p w:rsidR="00B22C97" w:rsidRPr="0074701A" w:rsidRDefault="00B22C97" w:rsidP="00B22C97">
      <w:pPr>
        <w:numPr>
          <w:ilvl w:val="0"/>
          <w:numId w:val="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wprowadzanie  nowego  muzealium na teren magazynu zbiorów,</w:t>
      </w:r>
    </w:p>
    <w:p w:rsidR="00B22C97" w:rsidRPr="0074701A" w:rsidRDefault="00B22C97" w:rsidP="00B22C97">
      <w:pPr>
        <w:numPr>
          <w:ilvl w:val="0"/>
          <w:numId w:val="4"/>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weryfikuje stan zachowania muzealium wprowadzanego na teren magazynu zbiorów z opisem zawartym w karcie ewidencyjnej. </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5. Oddział „Thesaurus Cracoviensis” w ramach swoich obowiązków:</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odpowiada za właściwe zabezpieczanie zbiorów muzealnych zgodne z wymogami konserwatorskimi i przepisami bezpieczeństwa  alarmowego i przeciwpożarowego,</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odpowiada za aktualizacje ruchu muzealiów w kartotece magazynowej,</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odpowiada za  prawidłowe oznakowanie eksponatów wprowadzanych do magazynu,</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odpowiada za utrzymanie należytego porządku w magazynach,</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Głównym Konserwatorem w celu poprawy warunków przechowywania zabytków,</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współpracuje z Działem Administracji w celu sprawnego działania urządzeń alarmowych </w:t>
      </w:r>
      <w:r w:rsidRPr="0074701A">
        <w:rPr>
          <w:rFonts w:ascii="Times New Roman" w:eastAsiaTheme="minorEastAsia" w:hAnsi="Times New Roman" w:cs="Times New Roman"/>
          <w:sz w:val="22"/>
          <w:lang w:bidi="en-US"/>
        </w:rPr>
        <w:br/>
        <w:t>i przeciwpożarowych,</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udostępnia muzealia zgodnie z obowiązującymi procedurami w Muzeum,</w:t>
      </w:r>
    </w:p>
    <w:p w:rsidR="00B22C97" w:rsidRPr="0074701A" w:rsidRDefault="00B22C97" w:rsidP="000D653C">
      <w:pPr>
        <w:numPr>
          <w:ilvl w:val="0"/>
          <w:numId w:val="49"/>
        </w:numPr>
        <w:snapToGrid w:val="0"/>
        <w:spacing w:after="20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uczestniczy w działaniach wydawniczych, wystawienniczych, edukacyjnych </w:t>
      </w:r>
      <w:r w:rsidRPr="0074701A">
        <w:rPr>
          <w:rFonts w:ascii="Times New Roman" w:eastAsiaTheme="minorEastAsia" w:hAnsi="Times New Roman" w:cs="Times New Roman"/>
          <w:sz w:val="22"/>
          <w:lang w:bidi="en-US"/>
        </w:rPr>
        <w:br/>
        <w:t>oraz popularyzatorskich Muzeum w zakresie dotyczącym  zbiorów.</w:t>
      </w:r>
    </w:p>
    <w:p w:rsidR="00B22C97" w:rsidRPr="0074701A" w:rsidRDefault="00B22C97" w:rsidP="00B22C97">
      <w:pPr>
        <w:snapToGrid w:val="0"/>
        <w:spacing w:after="20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6.Oddział „Thesaurus Cracoviensis” w wewnętrznym obiegu dokumentacji używa symbolu OTC.</w:t>
      </w:r>
    </w:p>
    <w:p w:rsidR="00B22C97" w:rsidRPr="0074701A" w:rsidRDefault="002E318C"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67</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Główny Konserwator i Pracownie Konserwacji</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B22C97" w:rsidP="00B22C97">
      <w:pPr>
        <w:numPr>
          <w:ilvl w:val="3"/>
          <w:numId w:val="2"/>
        </w:numPr>
        <w:autoSpaceDE w:val="0"/>
        <w:autoSpaceDN w:val="0"/>
        <w:adjustRightInd w:val="0"/>
        <w:spacing w:after="0" w:line="240" w:lineRule="auto"/>
        <w:ind w:left="426"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Główny Konserwator odpowiada za stan zachowania zbiorów Muzeum. </w:t>
      </w:r>
    </w:p>
    <w:p w:rsidR="00B22C97" w:rsidRPr="0074701A" w:rsidRDefault="00B22C97" w:rsidP="00B22C97">
      <w:pPr>
        <w:numPr>
          <w:ilvl w:val="3"/>
          <w:numId w:val="2"/>
        </w:numPr>
        <w:autoSpaceDE w:val="0"/>
        <w:autoSpaceDN w:val="0"/>
        <w:adjustRightInd w:val="0"/>
        <w:spacing w:after="0" w:line="240" w:lineRule="auto"/>
        <w:ind w:left="426"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Zadaniem Głównego Konserwatora jest nadzór nad stanem zachowania muzealiów, ich konserwacją oraz poprawnością warunków przechowywania, ekspozycji i transportu, </w:t>
      </w:r>
      <w:r w:rsidRPr="0074701A">
        <w:rPr>
          <w:rFonts w:ascii="Times New Roman" w:eastAsia="Calibri" w:hAnsi="Times New Roman" w:cs="Times New Roman"/>
          <w:color w:val="000000"/>
          <w:sz w:val="22"/>
          <w:lang w:bidi="en-US"/>
        </w:rPr>
        <w:br/>
        <w:t xml:space="preserve">w szczególności: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opracowywanie rocznych planów działalności, nadzór nad ich realizacją oraz sporządzanie sprawozdań z ich realizacji,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opracowywanie wytycznych dotyczących zarządzania mikroklimatem i bezpiecznych norm przechowania, ekspozycji i transportu zbiorów,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organizacja prac konserwatorskich oraz prac naukowo – badawczych, towarzyszących konserwacji poprzez koordynację i kontrolę pracy podległych mu pracowni,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nadzorowanie poprawności dokumentacji konserwatorskich w poszczególnych pracowniach,</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nadzór nad pracami konserwatorskimi zlecanymi na zewnątrz,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sprawowanie konserwatorskiej opieki nad magazynami zbiorów, wystawami stałymi </w:t>
      </w:r>
      <w:r w:rsidRPr="0074701A">
        <w:rPr>
          <w:rFonts w:ascii="Times New Roman" w:eastAsia="Calibri" w:hAnsi="Times New Roman" w:cs="Times New Roman"/>
          <w:color w:val="000000"/>
          <w:sz w:val="22"/>
          <w:lang w:bidi="en-US"/>
        </w:rPr>
        <w:br/>
        <w:t xml:space="preserve">i czasowymi i depozytami Muzeum w innych instytucjach,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opiniowanie stanu konserwatorskiego muzealiów w związku z wypożyczeniami, </w:t>
      </w:r>
    </w:p>
    <w:p w:rsidR="00B22C97" w:rsidRPr="0074701A" w:rsidRDefault="00B22C97" w:rsidP="000D653C">
      <w:pPr>
        <w:numPr>
          <w:ilvl w:val="0"/>
          <w:numId w:val="75"/>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opiniowanie warunków przechowywania i ekspozycji w instytucjach, do których Muzeum wypożycza obiekty. </w:t>
      </w:r>
    </w:p>
    <w:p w:rsidR="00B22C97" w:rsidRPr="0074701A" w:rsidRDefault="00B22C97" w:rsidP="00B22C97">
      <w:pPr>
        <w:numPr>
          <w:ilvl w:val="3"/>
          <w:numId w:val="2"/>
        </w:numPr>
        <w:autoSpaceDE w:val="0"/>
        <w:autoSpaceDN w:val="0"/>
        <w:adjustRightInd w:val="0"/>
        <w:spacing w:after="0" w:line="240" w:lineRule="auto"/>
        <w:ind w:left="426"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Głównemu Konserwatorowi podlega Dział Konserwacji Zbiorów, w skład którego wchodzą:</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tkanin,</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papieru,</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lastRenderedPageBreak/>
        <w:t>Pracownia konserwacji mebli,</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obrazów i rzeźby,</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metalu,</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konserwacji szopek,</w:t>
      </w:r>
    </w:p>
    <w:p w:rsidR="00B22C97" w:rsidRPr="0074701A" w:rsidRDefault="00B22C97" w:rsidP="000D653C">
      <w:pPr>
        <w:numPr>
          <w:ilvl w:val="0"/>
          <w:numId w:val="76"/>
        </w:numPr>
        <w:autoSpaceDE w:val="0"/>
        <w:autoSpaceDN w:val="0"/>
        <w:adjustRightInd w:val="0"/>
        <w:spacing w:after="0" w:line="240" w:lineRule="auto"/>
        <w:ind w:left="993" w:hanging="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introligatorska.</w:t>
      </w:r>
    </w:p>
    <w:p w:rsidR="00B22C97" w:rsidRPr="0074701A" w:rsidRDefault="00B22C97" w:rsidP="00B22C97">
      <w:pPr>
        <w:numPr>
          <w:ilvl w:val="3"/>
          <w:numId w:val="2"/>
        </w:numPr>
        <w:autoSpaceDE w:val="0"/>
        <w:autoSpaceDN w:val="0"/>
        <w:adjustRightInd w:val="0"/>
        <w:spacing w:after="0" w:line="240" w:lineRule="auto"/>
        <w:ind w:left="284"/>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Zadaniem pracowni konserwatorskich wymienionych w ust. 3 jest wykonywanie </w:t>
      </w:r>
      <w:r w:rsidRPr="0074701A">
        <w:rPr>
          <w:rFonts w:ascii="Times New Roman" w:eastAsia="Calibri" w:hAnsi="Times New Roman" w:cs="Times New Roman"/>
          <w:color w:val="000000"/>
          <w:sz w:val="22"/>
          <w:lang w:bidi="en-US"/>
        </w:rPr>
        <w:br/>
        <w:t>i dokumentowanie prac konserwatorskich i restauratorskich oraz zadań z zakresu konserwacji zapobiegawczej, mających na celu utrzymanie dobrego stanu zachowania muzealiów oraz odpowiednich warunków przechowywania, ekspozycji i transportu, a także wykonywanie i dokumentowanie prac introligatorskich, mających na celu utrzymanie dobrego stanu zachowania zbiorów bibliotecznych i muzealnych oraz wykonywanie prac introligatorskich dla potrzeb organizowanych wystaw.</w:t>
      </w:r>
    </w:p>
    <w:p w:rsidR="00B22C97" w:rsidRPr="0074701A" w:rsidRDefault="00B22C97" w:rsidP="00B22C97">
      <w:pPr>
        <w:numPr>
          <w:ilvl w:val="3"/>
          <w:numId w:val="2"/>
        </w:numPr>
        <w:autoSpaceDE w:val="0"/>
        <w:autoSpaceDN w:val="0"/>
        <w:adjustRightInd w:val="0"/>
        <w:spacing w:after="0" w:line="240" w:lineRule="auto"/>
        <w:ind w:left="284"/>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Główny Konserwator w wewnętrznym obiegu dokumentacji używa symbolu GK.</w:t>
      </w:r>
    </w:p>
    <w:p w:rsidR="00B22C97" w:rsidRPr="0074701A" w:rsidRDefault="00B22C97" w:rsidP="00B22C97">
      <w:pPr>
        <w:autoSpaceDE w:val="0"/>
        <w:autoSpaceDN w:val="0"/>
        <w:adjustRightInd w:val="0"/>
        <w:spacing w:after="0" w:line="240" w:lineRule="auto"/>
        <w:ind w:left="426"/>
        <w:jc w:val="both"/>
        <w:rPr>
          <w:rFonts w:ascii="Times New Roman" w:eastAsia="Calibri" w:hAnsi="Times New Roman" w:cs="Times New Roman"/>
          <w:color w:val="000000"/>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Pracownia fotograficzna</w:t>
      </w:r>
    </w:p>
    <w:p w:rsidR="00B22C97" w:rsidRPr="0074701A" w:rsidRDefault="00B22C97" w:rsidP="00B22C97">
      <w:pPr>
        <w:spacing w:after="0" w:line="240" w:lineRule="auto"/>
        <w:jc w:val="both"/>
        <w:rPr>
          <w:rFonts w:ascii="Times New Roman" w:eastAsiaTheme="minorEastAsia" w:hAnsi="Times New Roman" w:cs="Times New Roman"/>
          <w:b/>
          <w:sz w:val="22"/>
          <w:lang w:bidi="en-US"/>
        </w:rPr>
      </w:pPr>
    </w:p>
    <w:p w:rsidR="00B22C97" w:rsidRPr="0074701A" w:rsidRDefault="00B22C97" w:rsidP="00B22C97">
      <w:pPr>
        <w:numPr>
          <w:ilvl w:val="6"/>
          <w:numId w:val="2"/>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fotograficzna wykonuje dokumentację fotograficzną zbiorów muzealnych oraz bieżącej działalności Muzeum.</w:t>
      </w:r>
    </w:p>
    <w:p w:rsidR="00B22C97" w:rsidRPr="0074701A" w:rsidRDefault="00B22C97" w:rsidP="00B22C97">
      <w:pPr>
        <w:numPr>
          <w:ilvl w:val="6"/>
          <w:numId w:val="2"/>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Pracowni fotograficznej jest Kierownik Pracowni fotograficznej.</w:t>
      </w:r>
    </w:p>
    <w:p w:rsidR="00B22C97" w:rsidRPr="0074701A" w:rsidRDefault="00B22C97" w:rsidP="00B22C97">
      <w:pPr>
        <w:numPr>
          <w:ilvl w:val="6"/>
          <w:numId w:val="2"/>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fotograficzna w ramach swoich obowiązków:</w:t>
      </w:r>
    </w:p>
    <w:p w:rsidR="00B22C97" w:rsidRPr="0074701A" w:rsidRDefault="00B22C97" w:rsidP="000D653C">
      <w:pPr>
        <w:numPr>
          <w:ilvl w:val="0"/>
          <w:numId w:val="7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wykonuje dokumentację fotograficzną zbiorów muzealnych na potrzeby katalogów naukowych, wystaw muzealnych oraz wydarzeń muzealnych,</w:t>
      </w:r>
    </w:p>
    <w:p w:rsidR="00B22C97" w:rsidRPr="0074701A" w:rsidRDefault="00B22C97" w:rsidP="000D653C">
      <w:pPr>
        <w:numPr>
          <w:ilvl w:val="0"/>
          <w:numId w:val="7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wykonuje dokumentację fotograficzną obiektów wypożyczanych i wydawanych </w:t>
      </w:r>
      <w:r w:rsidRPr="0074701A">
        <w:rPr>
          <w:rFonts w:ascii="Times New Roman" w:eastAsiaTheme="minorEastAsia" w:hAnsi="Times New Roman" w:cs="Times New Roman"/>
          <w:sz w:val="22"/>
          <w:lang w:bidi="en-US"/>
        </w:rPr>
        <w:br/>
        <w:t>na wystawy z magazynów Muzeum,</w:t>
      </w:r>
    </w:p>
    <w:p w:rsidR="00B22C97" w:rsidRPr="0074701A" w:rsidRDefault="00B22C97" w:rsidP="000D653C">
      <w:pPr>
        <w:numPr>
          <w:ilvl w:val="0"/>
          <w:numId w:val="7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wykonuje dokumentację fotograficzną z bieżącej działalności Muzeum (w tym: </w:t>
      </w:r>
      <w:r w:rsidRPr="0074701A">
        <w:rPr>
          <w:rFonts w:ascii="Times New Roman" w:eastAsiaTheme="minorEastAsia" w:hAnsi="Times New Roman" w:cs="Times New Roman"/>
          <w:sz w:val="22"/>
          <w:lang w:bidi="en-US"/>
        </w:rPr>
        <w:br/>
        <w:t>z wernisaży, finisaży, z imprez i wydarzeń muzealnych)</w:t>
      </w:r>
    </w:p>
    <w:p w:rsidR="00B22C97" w:rsidRPr="0074701A" w:rsidRDefault="00B22C97" w:rsidP="000D653C">
      <w:pPr>
        <w:numPr>
          <w:ilvl w:val="0"/>
          <w:numId w:val="7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działalność usługową w zakresie udostępniania fotografii zbiorów muzealnych </w:t>
      </w:r>
      <w:r w:rsidRPr="0074701A">
        <w:rPr>
          <w:rFonts w:ascii="Times New Roman" w:eastAsiaTheme="minorEastAsia" w:hAnsi="Times New Roman" w:cs="Times New Roman"/>
          <w:sz w:val="22"/>
          <w:lang w:bidi="en-US"/>
        </w:rPr>
        <w:br/>
        <w:t>do badań naukowych i publikacji.</w:t>
      </w:r>
    </w:p>
    <w:p w:rsidR="00B22C97" w:rsidRPr="0074701A" w:rsidRDefault="00B22C97" w:rsidP="00B22C97">
      <w:pPr>
        <w:numPr>
          <w:ilvl w:val="6"/>
          <w:numId w:val="2"/>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fotograficzna w wewnętrznym obiegu dokumentacji używa symbolu PF.</w:t>
      </w:r>
    </w:p>
    <w:p w:rsidR="00B22C97" w:rsidRPr="0074701A" w:rsidRDefault="00B22C97" w:rsidP="00B22C97">
      <w:pPr>
        <w:spacing w:after="0" w:line="240" w:lineRule="auto"/>
        <w:ind w:left="567"/>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69</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Pracownia plastyczna</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0"/>
          <w:numId w:val="108"/>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plastyczna realizuje prace projektowe i plastyczne na potrzeby działalności Muzeum.</w:t>
      </w:r>
    </w:p>
    <w:p w:rsidR="00B22C97" w:rsidRPr="0074701A" w:rsidRDefault="00B22C97" w:rsidP="000D653C">
      <w:pPr>
        <w:numPr>
          <w:ilvl w:val="0"/>
          <w:numId w:val="108"/>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zatrudnionych w Pracowni Plastycznej jest Główny Plastyk.</w:t>
      </w:r>
    </w:p>
    <w:p w:rsidR="00B22C97" w:rsidRPr="0074701A" w:rsidRDefault="00B22C97" w:rsidP="000D653C">
      <w:pPr>
        <w:numPr>
          <w:ilvl w:val="0"/>
          <w:numId w:val="108"/>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plastyczna w ramach swoich obowiązków:</w:t>
      </w:r>
    </w:p>
    <w:p w:rsidR="00B22C97" w:rsidRPr="0074701A" w:rsidRDefault="00B22C97" w:rsidP="000D653C">
      <w:pPr>
        <w:numPr>
          <w:ilvl w:val="1"/>
          <w:numId w:val="109"/>
        </w:numPr>
        <w:suppressAutoHyphens/>
        <w:spacing w:after="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projekty plastyczne wydawnictw, druków, plansz i banerów reklamowych towarzyszących wystawom oraz imprezom organizowanym przez Muzeum,</w:t>
      </w:r>
    </w:p>
    <w:p w:rsidR="00B22C97" w:rsidRPr="0074701A" w:rsidRDefault="00B22C97" w:rsidP="000D653C">
      <w:pPr>
        <w:numPr>
          <w:ilvl w:val="1"/>
          <w:numId w:val="109"/>
        </w:numPr>
        <w:suppressAutoHyphens/>
        <w:spacing w:after="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technicznie przygotowuje teksty wydawnictw, druków, banerów, plansz, reklamowych </w:t>
      </w:r>
      <w:r w:rsidRPr="0074701A">
        <w:rPr>
          <w:rFonts w:ascii="Times New Roman" w:eastAsiaTheme="minorEastAsia" w:hAnsi="Times New Roman" w:cs="Times New Roman"/>
          <w:sz w:val="22"/>
          <w:lang w:bidi="en-US"/>
        </w:rPr>
        <w:br/>
        <w:t xml:space="preserve">i promocyjnych, w tym: przygotowuje skład, wykonuje skanowanie i obróbkę zdjęć, makietowanie, wizualizacje, itp. </w:t>
      </w:r>
    </w:p>
    <w:p w:rsidR="00B22C97" w:rsidRPr="0074701A" w:rsidRDefault="00B22C97" w:rsidP="000D653C">
      <w:pPr>
        <w:numPr>
          <w:ilvl w:val="1"/>
          <w:numId w:val="109"/>
        </w:numPr>
        <w:suppressAutoHyphens/>
        <w:spacing w:after="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gotowe projekty plastyczne do wydruku,</w:t>
      </w:r>
    </w:p>
    <w:p w:rsidR="00B22C97" w:rsidRPr="0074701A" w:rsidRDefault="00B22C97" w:rsidP="000D653C">
      <w:pPr>
        <w:numPr>
          <w:ilvl w:val="1"/>
          <w:numId w:val="109"/>
        </w:numPr>
        <w:suppressAutoHyphens/>
        <w:spacing w:after="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i opracowuje aranżacje wystaw czasowych oraz dba o ich wysoki poziom estetyczny,</w:t>
      </w:r>
    </w:p>
    <w:p w:rsidR="00B22C97" w:rsidRPr="0074701A" w:rsidRDefault="00B22C97" w:rsidP="000D653C">
      <w:pPr>
        <w:numPr>
          <w:ilvl w:val="1"/>
          <w:numId w:val="109"/>
        </w:numPr>
        <w:suppressAutoHyphens/>
        <w:spacing w:after="0" w:line="240" w:lineRule="auto"/>
        <w:ind w:left="993"/>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bierze udział w pracach zespołów projektowych dot. wystaw.</w:t>
      </w:r>
    </w:p>
    <w:p w:rsidR="00B22C97" w:rsidRPr="0074701A" w:rsidRDefault="00B22C97" w:rsidP="000D653C">
      <w:pPr>
        <w:numPr>
          <w:ilvl w:val="0"/>
          <w:numId w:val="108"/>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Pracownia plastyczna w wewnętrznym obiegu dokumentacji używa symbolu PP.</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8C055E" w:rsidRPr="0074701A" w:rsidRDefault="008C055E"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b/>
          <w:color w:val="000000"/>
          <w:sz w:val="22"/>
        </w:rPr>
      </w:pPr>
      <w:r w:rsidRPr="0074701A">
        <w:rPr>
          <w:rFonts w:ascii="Times New Roman" w:hAnsi="Times New Roman" w:cs="Times New Roman"/>
          <w:b/>
          <w:color w:val="000000"/>
          <w:sz w:val="22"/>
        </w:rPr>
        <w:lastRenderedPageBreak/>
        <w:t>§ 70</w:t>
      </w:r>
    </w:p>
    <w:p w:rsidR="00B22C97" w:rsidRPr="0074701A" w:rsidRDefault="00B22C97" w:rsidP="00B22C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b/>
          <w:color w:val="000000"/>
          <w:sz w:val="22"/>
        </w:rPr>
      </w:pPr>
      <w:r w:rsidRPr="0074701A">
        <w:rPr>
          <w:rFonts w:ascii="Times New Roman" w:hAnsi="Times New Roman" w:cs="Times New Roman"/>
          <w:b/>
          <w:color w:val="000000"/>
          <w:sz w:val="22"/>
        </w:rPr>
        <w:t>Wydawnictwo Muzeum Krakowa</w:t>
      </w:r>
    </w:p>
    <w:p w:rsidR="00B22C97" w:rsidRPr="0074701A" w:rsidRDefault="00B22C97" w:rsidP="00B22C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2"/>
        </w:rPr>
      </w:pPr>
    </w:p>
    <w:p w:rsidR="00B22C97" w:rsidRPr="0074701A" w:rsidRDefault="00B22C97" w:rsidP="00B22C97">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 xml:space="preserve">Wydawnictwo Muzeum Krakowa realizuje proces wydawniczy Muzeum Krakowa, z wyłączeniem zadań związanych z wydawaniem czasopisma „Krzysztofory”. </w:t>
      </w:r>
    </w:p>
    <w:p w:rsidR="00B22C97" w:rsidRPr="0074701A" w:rsidRDefault="00B22C97" w:rsidP="00B22C97">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Bezpośrednim przełożonym pracowników Wydawnictwa Muzeum Krakowa jest Kierownik  Wydawnictwa Muzeum Krakowa. Wydawnictwo Muzeum Krakowa jest komórką organizacyjną w randze działu.</w:t>
      </w:r>
    </w:p>
    <w:p w:rsidR="00B22C97" w:rsidRPr="0074701A" w:rsidRDefault="00B22C97" w:rsidP="00B22C97">
      <w:pPr>
        <w:numPr>
          <w:ilvl w:val="0"/>
          <w:numId w:val="1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Wydawnictwo Muzeum Krakowa w ramach swoich obowiązków:</w:t>
      </w:r>
    </w:p>
    <w:p w:rsidR="00B22C97" w:rsidRPr="0074701A" w:rsidRDefault="00B22C97" w:rsidP="00B22C97">
      <w:pPr>
        <w:numPr>
          <w:ilvl w:val="0"/>
          <w:numId w:val="15"/>
        </w:numPr>
        <w:tabs>
          <w:tab w:val="left" w:pos="-720"/>
          <w:tab w:val="left" w:pos="0"/>
          <w:tab w:val="left" w:pos="1276"/>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uczestniczy w kształtowaniu polityki wydawniczej Muzeum,</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sporządza długoletnie plany wydawnicze Muzeum w oparciu o ustalenia Kolegium Wydawniczego Muzeum Krakowa,</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sporządza szczegółowe roczne plany wydawnicze Muzeum  – wraz z harmonogramami i kosztorysami w oparciu o materiały dostarczone przez autorów publikacji,</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odpowiada za utrzymanie kontaktów ze środowiskami współpracującymi z Muzeum  przy realizacji procesów wydawniczych, w tym ze środowiskiem naukowym,</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organizuje i prowadzi prace redakcyjne, w tym w szczególności sprawuje nadzór nad  terminowym dostarczaniem prac oraz dba o kompletność i legalność materiałów wydawniczych (organizuje, prowadzi i koordynuje tłumaczenia, recenzje, monitoruje pozyskiwanie przez autorów publikacji reprodukcji i zgód na ich publikowanie),</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wykonuje redakcję, adiustację i korektę wydawnictw zwartych i promocyjnych Muzeum,</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sprawuje nadzór nad redakcją, projektowaniem graficznym, przygotowaniem do druku i drukiem wydawnictw muzealnych przez wykonawców zewnętrznych,</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przygotowuje lub monitoruje przygotowanie umów na wykonanie prac związanych z procesem wydawniczym,</w:t>
      </w:r>
    </w:p>
    <w:p w:rsidR="00B22C97" w:rsidRPr="0074701A" w:rsidRDefault="00B22C97" w:rsidP="00B22C97">
      <w:pPr>
        <w:numPr>
          <w:ilvl w:val="0"/>
          <w:numId w:val="15"/>
        </w:numPr>
        <w:tabs>
          <w:tab w:val="left" w:pos="-720"/>
          <w:tab w:val="left" w:pos="0"/>
          <w:tab w:val="left" w:pos="1134"/>
          <w:tab w:val="left" w:pos="1440"/>
          <w:tab w:val="left" w:pos="2160"/>
          <w:tab w:val="left" w:pos="2880"/>
          <w:tab w:val="left" w:pos="3600"/>
          <w:tab w:val="left" w:pos="4320"/>
        </w:tabs>
        <w:autoSpaceDE w:val="0"/>
        <w:autoSpaceDN w:val="0"/>
        <w:adjustRightInd w:val="0"/>
        <w:spacing w:after="0" w:line="240" w:lineRule="auto"/>
        <w:ind w:left="1134"/>
        <w:contextualSpacing/>
        <w:jc w:val="both"/>
        <w:rPr>
          <w:rFonts w:ascii="Times New Roman" w:hAnsi="Times New Roman" w:cs="Times New Roman"/>
          <w:color w:val="000000"/>
          <w:sz w:val="22"/>
        </w:rPr>
      </w:pPr>
      <w:r w:rsidRPr="0074701A">
        <w:rPr>
          <w:rFonts w:ascii="Times New Roman" w:hAnsi="Times New Roman" w:cs="Times New Roman"/>
          <w:color w:val="000000"/>
          <w:sz w:val="22"/>
        </w:rPr>
        <w:t>przygotowuje i kontroluje dokumentację wydawnictw pod kątem obowiązujących w Muzeum procedur związanych z procesem wydawniczym oraz zapewnia obsługę administracyjną procesu wydawniczego.</w:t>
      </w:r>
    </w:p>
    <w:p w:rsidR="00B22C97" w:rsidRPr="0074701A" w:rsidRDefault="00B22C97" w:rsidP="00B22C97">
      <w:pPr>
        <w:numPr>
          <w:ilvl w:val="0"/>
          <w:numId w:val="14"/>
        </w:numPr>
        <w:spacing w:after="0" w:line="240" w:lineRule="auto"/>
        <w:contextualSpacing/>
        <w:jc w:val="both"/>
        <w:rPr>
          <w:rFonts w:ascii="Times New Roman" w:hAnsi="Times New Roman" w:cs="Times New Roman"/>
          <w:sz w:val="22"/>
        </w:rPr>
      </w:pPr>
      <w:r w:rsidRPr="0074701A">
        <w:rPr>
          <w:rFonts w:ascii="Times New Roman" w:hAnsi="Times New Roman" w:cs="Times New Roman"/>
          <w:color w:val="000000"/>
          <w:sz w:val="22"/>
        </w:rPr>
        <w:t>Wydawnictwo Muzeum Krakowa w wewnętrznym obiegu dokumentacji używa symbolu WYD.</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E318C"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71</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Produkcji Wystaw i Wydarzeń Muzealnych</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3"/>
          <w:numId w:val="61"/>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Produkcji Wystaw i Wydarzeń Muzealnych zajmuje się organizacją i koordynacją działań wystawienniczych Muzeum oraz działań związanych z organizacją wydarzeń.</w:t>
      </w:r>
    </w:p>
    <w:p w:rsidR="00B22C97" w:rsidRPr="0074701A" w:rsidRDefault="00B22C97" w:rsidP="000D653C">
      <w:pPr>
        <w:numPr>
          <w:ilvl w:val="3"/>
          <w:numId w:val="61"/>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Produkcji Wystaw i Wydarzeń Muzealnych jest Kierownik Działu Produkcji Wystaw i Wydarzeń Muzealnych.</w:t>
      </w:r>
    </w:p>
    <w:p w:rsidR="00B22C97" w:rsidRPr="0074701A" w:rsidRDefault="00B22C97" w:rsidP="000D653C">
      <w:pPr>
        <w:numPr>
          <w:ilvl w:val="3"/>
          <w:numId w:val="61"/>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Produkcji Wystaw i Wydarzeń Muzealnych w ramach swoich obowiązków:</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harmonogram wystaw czasowych i koordynuje jego realizację,</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hAnsi="Times New Roman"/>
          <w:color w:val="000000"/>
          <w:sz w:val="22"/>
        </w:rPr>
        <w:t>uczestniczy w organizacji, realizacji i koordynacji wystaw czasowych, wystaw stałych oraz wydarzeń muzealnych</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kuratorami, kierownikami wystaw i osobami odpowiedzialnymi za wydarzenia przy przygotowywaniu dokumentacji projektowej (kart wystaw i wydarzeń),</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dokumenty  niezbędne do zorganizowania wystawy i wydarzeń (w tym: umowy, zezwolenia, itp.),</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organizuje transport związany z przygotowywaniem wystaw oraz wydarzeń, zapewnia umowy ubezpieczeniowe oraz dokumenty celne związane z transportem i organizacją,</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wykonuje prace montażowe i demontażowe na wystawach,</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uczestniczy w opracowywaniu scenariuszy oraz w realizacji nowych wystaw czasowych pod kątem wyposażania wystaw w sprzęt multimedialny i audio-video,</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zapewnia montaż sprzętu multimedialnego i audio-video na organizowanych wystawach czasowych,</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hAnsi="Times New Roman" w:cs="Times New Roman"/>
          <w:bCs/>
          <w:sz w:val="22"/>
        </w:rPr>
        <w:lastRenderedPageBreak/>
        <w:t xml:space="preserve">opracowuje, realizuje oraz edytuje materiały multimedialne i audio-video do przygotowywanych wystaw czasowych i wydarzeń, </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zapewnia obsługę techniczno-multimedialną i nagłośnieniową wraz z montażem sprzętu multimedialnego i nagłośnieniowego wydarzeń muzealnych (np. wernisaży, spotkań naukowych, konferencji, itp.)</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współorganizuje wystawy zagraniczne Muzeum we współpracy z Sekcją Współpracy Międzynarodowej oraz koordynuje wszelkie działania związane z planami tych wystaw,</w:t>
      </w:r>
    </w:p>
    <w:p w:rsidR="00B22C97" w:rsidRPr="0074701A" w:rsidRDefault="00B22C97" w:rsidP="000D653C">
      <w:pPr>
        <w:numPr>
          <w:ilvl w:val="0"/>
          <w:numId w:val="7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 zakresie wystaw i wydarzeń muzealnych współpracuje z innymi komórkami organizacyjnymi Muzeum (np. Działem Inwentaryzacji i Gromadzenia Zbiorów, Pracownią Rzemieślniczą, Działem Technicznym, itp.)</w:t>
      </w:r>
    </w:p>
    <w:p w:rsidR="00B22C97" w:rsidRPr="0074701A" w:rsidRDefault="00B22C97" w:rsidP="000D653C">
      <w:pPr>
        <w:numPr>
          <w:ilvl w:val="3"/>
          <w:numId w:val="61"/>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Produkcji Wystaw i Wydarzeń w wewnętrznym obiegu dokumentacji używa symbolu PRO.</w:t>
      </w:r>
    </w:p>
    <w:p w:rsidR="008C055E" w:rsidRPr="0074701A" w:rsidRDefault="008C055E" w:rsidP="00931E28">
      <w:pPr>
        <w:spacing w:after="0" w:line="240" w:lineRule="auto"/>
        <w:jc w:val="center"/>
        <w:rPr>
          <w:rFonts w:ascii="Times New Roman" w:eastAsiaTheme="minorEastAsia" w:hAnsi="Times New Roman" w:cs="Times New Roman"/>
          <w:b/>
          <w:sz w:val="22"/>
          <w:lang w:bidi="en-US"/>
        </w:rPr>
      </w:pPr>
    </w:p>
    <w:p w:rsidR="00931E28" w:rsidRPr="0074701A" w:rsidRDefault="002A3EEB" w:rsidP="00931E28">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72</w:t>
      </w:r>
    </w:p>
    <w:p w:rsidR="00931E28" w:rsidRPr="0074701A" w:rsidRDefault="00931E28" w:rsidP="00931E28">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xml:space="preserve">Dział Promocji </w:t>
      </w:r>
    </w:p>
    <w:p w:rsidR="00931E28" w:rsidRPr="0074701A" w:rsidRDefault="00931E28" w:rsidP="00931E28">
      <w:pPr>
        <w:spacing w:after="0" w:line="240" w:lineRule="auto"/>
        <w:jc w:val="center"/>
        <w:rPr>
          <w:rFonts w:ascii="Times New Roman" w:eastAsiaTheme="minorEastAsia" w:hAnsi="Times New Roman" w:cs="Times New Roman"/>
          <w:b/>
          <w:sz w:val="22"/>
          <w:lang w:bidi="en-US"/>
        </w:rPr>
      </w:pPr>
    </w:p>
    <w:p w:rsidR="00931E28" w:rsidRPr="0074701A" w:rsidRDefault="00931E28" w:rsidP="00931E28">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Promocji zajmuje się planowaniem i realizacją działań promocyjnych Muzeum.</w:t>
      </w:r>
    </w:p>
    <w:p w:rsidR="00931E28" w:rsidRPr="0074701A" w:rsidRDefault="00931E28" w:rsidP="00931E28">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 skład Działu Promocji wchodzi dodatkowo:</w:t>
      </w:r>
    </w:p>
    <w:p w:rsidR="00931E28" w:rsidRPr="0074701A" w:rsidRDefault="00931E28" w:rsidP="00931E28">
      <w:pPr>
        <w:numPr>
          <w:ilvl w:val="0"/>
          <w:numId w:val="7"/>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Centrum Obsługi Zwiedzających,</w:t>
      </w:r>
    </w:p>
    <w:p w:rsidR="00931E28" w:rsidRPr="0074701A" w:rsidRDefault="00931E28" w:rsidP="00931E28">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Działu Promocji jest Kierownik Działu Promocji, który organizuje i nadzoruje pracę komórki.</w:t>
      </w:r>
    </w:p>
    <w:p w:rsidR="00931E28" w:rsidRPr="0074701A" w:rsidRDefault="00931E28" w:rsidP="00931E28">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 xml:space="preserve">Dział Promocji </w:t>
      </w:r>
      <w:r w:rsidRPr="0074701A">
        <w:rPr>
          <w:rFonts w:ascii="Times New Roman" w:eastAsiaTheme="minorEastAsia" w:hAnsi="Times New Roman" w:cs="Times New Roman"/>
          <w:sz w:val="22"/>
          <w:lang w:bidi="en-US"/>
        </w:rPr>
        <w:t>w ramach swoich obowiązków:</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planuje i realizuje strategię działań promocyjnych całego Muzeum oraz poszczególnych wystaw i wydarzeń, </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inicjuje nowe sposoby promocji Muzeum, poszukuje nisz na rynku, poznaje preferencje klientów oraz aktualne trendy promocyjne na rynku,</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przy budowaniu strategii wizerunkowej i marketingowej Muzeum,</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komórkami organizacyjnymi Muzeum, kuratorami oraz osobami odpowiedzialnymi za realizację projektów w zakresie planowania i przeprowadzania kampanii promocyjnych oraz tworzenia materiałów promocyjnych: wystaw, wydarzeń, konkursów i innych przedsięwzięć muzealnych,</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koordynuje realizację akcji promocyjnych Muzeum – kampanie w prasie, radiu, telewizji, Internecie, plakatowanie miasta i inne,</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przygotowuje materiały promocyjne wystaw i wydarzeń muzealnych – we współpracy </w:t>
      </w:r>
      <w:r w:rsidR="0092506F" w:rsidRPr="0074701A">
        <w:rPr>
          <w:rFonts w:ascii="Times New Roman" w:eastAsiaTheme="minorEastAsia" w:hAnsi="Times New Roman" w:cs="Times New Roman"/>
          <w:sz w:val="22"/>
          <w:lang w:bidi="en-US"/>
        </w:rPr>
        <w:t>m.in z Wydawnictwem Muzeum Krakowa</w:t>
      </w:r>
      <w:r w:rsidRPr="0074701A">
        <w:rPr>
          <w:rFonts w:ascii="Times New Roman" w:eastAsiaTheme="minorEastAsia" w:hAnsi="Times New Roman" w:cs="Times New Roman"/>
          <w:sz w:val="22"/>
          <w:lang w:bidi="en-US"/>
        </w:rPr>
        <w:t>, Pracownią Plastyczną oraz nadzoruje ich dystrybucję i udostępnianie,</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pozyskuje patronów/partnerów medialnych do realizowanych wystaw i wydarzeń oraz poszerza współpracę z dotychczasowymi patronami/partnerami,</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nawiązuje współpracę z lokalnymi instytucjami, w tym instytucjami kultury,</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Wydziałem Komunikacji Społecznej Urzędu Miasta Krakowa oraz z innymi wydziałami w ramach realizacji bieżących zadań i potrzeb,</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mediami lokalnymi, regionalnymi i ogólnopolskimi, informuje o planowanych i organizowanych wydarzeniach,</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organizuje spotkania/wydarzenia o charakterze promocyjnym i wizerunkowym,</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prace związane z realizacją programu identyfikacji wizualnej Muzeum,</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administruje stroną internetową Muzeum,</w:t>
      </w:r>
    </w:p>
    <w:p w:rsidR="00931E28" w:rsidRPr="0074701A" w:rsidRDefault="00931E28" w:rsidP="00931E28">
      <w:pPr>
        <w:numPr>
          <w:ilvl w:val="0"/>
          <w:numId w:val="8"/>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i gromadzi bieżącą dokumentację, m.in. projekty pism w związku z realizacją projektów.</w:t>
      </w:r>
    </w:p>
    <w:p w:rsidR="00931E28" w:rsidRPr="0074701A" w:rsidRDefault="00931E28" w:rsidP="00931E28">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b/>
          <w:sz w:val="22"/>
          <w:lang w:bidi="en-US"/>
        </w:rPr>
        <w:t>Centrum Obsługi Zwiedzających</w:t>
      </w:r>
      <w:r w:rsidRPr="0074701A">
        <w:rPr>
          <w:rFonts w:ascii="Times New Roman" w:eastAsiaTheme="minorEastAsia" w:hAnsi="Times New Roman" w:cs="Times New Roman"/>
          <w:sz w:val="22"/>
          <w:lang w:bidi="en-US"/>
        </w:rPr>
        <w:t xml:space="preserve"> w ramach swoich obowiązków:</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udziela informacji o Oddziałach i filiach Oddziałów Muzeum oraz o realizowanych w nich wystawach stałych, czasowych, imprezach i wydarzeniach muzealnych,</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wydaje materiały promocyjne związane z wystawami, imprezami i wydarzeniami muzealnymi,</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sprzedaż wydawnictw Muzeum,</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obsługę rezerwacji i sprzedaż biletów do Oddziałów i Filii Muzeum,</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lastRenderedPageBreak/>
        <w:t>prowadzi obsługę rezerwacji na wydarzenia organizowane w Muzeum (wydarzenia towarzyszące wystawom, wydarzenia edukacyjne, ect.),</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koordynuje system rezerwacji i sprzedaży on-line oraz rozlicza sprzedaż biletów za pośrednictwem Internetu,</w:t>
      </w:r>
    </w:p>
    <w:p w:rsidR="00931E28" w:rsidRPr="0074701A" w:rsidRDefault="00931E28" w:rsidP="00931E28">
      <w:pPr>
        <w:numPr>
          <w:ilvl w:val="0"/>
          <w:numId w:val="9"/>
        </w:num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koordynuje realizację usług przewodnickich w Oddziałach i Filiach Muzeum.</w:t>
      </w:r>
    </w:p>
    <w:p w:rsidR="0092506F" w:rsidRPr="0074701A" w:rsidRDefault="0092506F" w:rsidP="0092506F">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Dział Promocji </w:t>
      </w:r>
      <w:r w:rsidR="00931E28" w:rsidRPr="0074701A">
        <w:rPr>
          <w:rFonts w:ascii="Times New Roman" w:eastAsiaTheme="minorEastAsia" w:hAnsi="Times New Roman" w:cs="Times New Roman"/>
          <w:sz w:val="22"/>
          <w:lang w:bidi="en-US"/>
        </w:rPr>
        <w:t xml:space="preserve"> w wewnętrznym obiegu dokumentacji używa symbolu PM.</w:t>
      </w:r>
    </w:p>
    <w:p w:rsidR="00B22C97" w:rsidRPr="0074701A" w:rsidRDefault="00931E28" w:rsidP="0092506F">
      <w:pPr>
        <w:numPr>
          <w:ilvl w:val="6"/>
          <w:numId w:val="6"/>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Centrum Obsługi Zwiedzających w wewnętrznym obiegu dokumentacji używa symbolu COZ</w:t>
      </w:r>
    </w:p>
    <w:p w:rsidR="00B22C97" w:rsidRPr="0074701A" w:rsidRDefault="00B22C97" w:rsidP="00B22C97">
      <w:pPr>
        <w:spacing w:after="0" w:line="240" w:lineRule="auto"/>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2A3EEB"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73</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Oddział „Muzeum Ruchu Harcerskiego”</w:t>
      </w:r>
    </w:p>
    <w:p w:rsidR="00B22C97" w:rsidRPr="0074701A" w:rsidRDefault="00B22C97" w:rsidP="00B22C97">
      <w:pPr>
        <w:spacing w:after="200" w:line="240" w:lineRule="auto"/>
        <w:ind w:left="709"/>
        <w:contextualSpacing/>
        <w:jc w:val="both"/>
        <w:rPr>
          <w:rFonts w:ascii="Times New Roman" w:eastAsiaTheme="minorEastAsia" w:hAnsi="Times New Roman" w:cs="Times New Roman"/>
          <w:noProof/>
          <w:szCs w:val="24"/>
          <w:lang w:bidi="en-US"/>
        </w:rPr>
      </w:pPr>
    </w:p>
    <w:p w:rsidR="00B22C97" w:rsidRPr="0074701A" w:rsidRDefault="00B22C97" w:rsidP="000D653C">
      <w:pPr>
        <w:numPr>
          <w:ilvl w:val="0"/>
          <w:numId w:val="120"/>
        </w:numPr>
        <w:spacing w:after="0" w:line="240" w:lineRule="auto"/>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 xml:space="preserve">Oddział Muzeum Ruchu Harcerskiego prowadzi działania związane z utworzeniem i organizacją Muzeum Ruchu Harcerskiego, a po jego utworzeniu  sprawować będzie opiekę nad wystawą stałą i wystawami czasowymi związanymi z historią polskiego skautingu i harcerstwa, zlokalizowanymi w zabytkowym Forcie 52a „Łapianka” oraz w pomieszczeniach budynku położonego w Krakowie, ul. Forteczna 28.  </w:t>
      </w:r>
    </w:p>
    <w:p w:rsidR="00B22C97" w:rsidRPr="0074701A" w:rsidRDefault="00B22C97" w:rsidP="000D653C">
      <w:pPr>
        <w:numPr>
          <w:ilvl w:val="0"/>
          <w:numId w:val="120"/>
        </w:numPr>
        <w:spacing w:after="0" w:line="240" w:lineRule="auto"/>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Bezpośrednim przełożonym pracowników Oddziału Muzeum Ruchu Harcerskiego jest Kierownik Oddziału. podległy bezpośrednio Zastępcy Dyrektora ds. Organizacji Działalności Podstawowej.</w:t>
      </w:r>
    </w:p>
    <w:p w:rsidR="00B22C97" w:rsidRPr="0074701A" w:rsidRDefault="00B22C97" w:rsidP="000D653C">
      <w:pPr>
        <w:numPr>
          <w:ilvl w:val="0"/>
          <w:numId w:val="120"/>
        </w:numPr>
        <w:spacing w:after="0" w:line="240" w:lineRule="auto"/>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Oddział Muzeum Ruchu Harcerskiego w ramach swoich obowiązków:</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sprawuje nadzór merytoryczny i organizacyjny nad przygotowaniem projektu uruchomienia Muzeum Ruchu Harcerskiego,a po jego uruchomieniu - sprawuje opiekę nad wystawą stałą, wystawami czasowymi oraz budynkiem Oddziału,</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sprawuje opiekę nad kolekcjami: H (Harcerstwo-muzealia artystyczne) oraz H ba (Harcerstwo – muzealia bibliteczno- archiwalne),</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 xml:space="preserve">gromadzi dzieła sztuki, dokumenty, fotografie, pamiątki i inne obiekty związane </w:t>
      </w:r>
      <w:r w:rsidRPr="0074701A">
        <w:rPr>
          <w:rFonts w:ascii="Times New Roman" w:eastAsiaTheme="minorEastAsia" w:hAnsi="Times New Roman" w:cs="Times New Roman"/>
          <w:noProof/>
          <w:sz w:val="22"/>
          <w:lang w:val="en-US" w:bidi="en-US"/>
        </w:rPr>
        <w:br/>
        <w:t xml:space="preserve">z historią Krakowa </w:t>
      </w:r>
      <w:r w:rsidRPr="0074701A">
        <w:rPr>
          <w:rFonts w:ascii="Times New Roman" w:eastAsiaTheme="minorEastAsia" w:hAnsi="Times New Roman" w:cs="Times New Roman"/>
          <w:noProof/>
          <w:sz w:val="22"/>
          <w:lang w:val="en-US" w:eastAsia="ar-SA" w:bidi="en-US"/>
        </w:rPr>
        <w:t xml:space="preserve">dotyczącego dziejów skautingu i harcerstwa polskiego, </w:t>
      </w:r>
      <w:r w:rsidRPr="0074701A">
        <w:rPr>
          <w:rFonts w:ascii="Times New Roman" w:eastAsiaTheme="minorEastAsia" w:hAnsi="Times New Roman" w:cs="Times New Roman"/>
          <w:noProof/>
          <w:sz w:val="22"/>
          <w:lang w:val="en-US" w:bidi="en-US"/>
        </w:rPr>
        <w:t xml:space="preserve">i udostępnia je do </w:t>
      </w:r>
      <w:r w:rsidRPr="0074701A">
        <w:rPr>
          <w:rFonts w:ascii="Times New Roman" w:eastAsia="Times New Roman" w:hAnsi="Times New Roman" w:cs="Times New Roman"/>
          <w:noProof/>
          <w:sz w:val="22"/>
          <w:lang w:val="en-US" w:eastAsia="ar-SA" w:bidi="en-US"/>
        </w:rPr>
        <w:t>celów naukowy</w:t>
      </w:r>
      <w:r w:rsidRPr="0074701A">
        <w:rPr>
          <w:rFonts w:ascii="Times New Roman" w:eastAsiaTheme="minorEastAsia" w:hAnsi="Times New Roman" w:cs="Times New Roman"/>
          <w:noProof/>
          <w:sz w:val="22"/>
          <w:lang w:val="en-US" w:eastAsia="ar-SA" w:bidi="en-US"/>
        </w:rPr>
        <w:t>ch, edukacyjnych i promocyjnych</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 xml:space="preserve">przygotowuje scenariusz wystawy stałej w tworzonym Muzeum </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eastAsia="ar-SA" w:bidi="en-US"/>
        </w:rPr>
        <w:t>współpracuje z Działem Obsługi Wystaw w zakresie zabezpieczenia obsługi wystaw i innych wydarzeń muzealnych,</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eastAsia="ar-SA" w:bidi="en-US"/>
        </w:rPr>
        <w:t>prowadzi prace z zakresu historii Krakowa dotyczącego dziejów skautingu i harcerstwa polskiego,</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eastAsia="ar-SA" w:bidi="en-US"/>
        </w:rPr>
        <w:t xml:space="preserve">prowadzi działalność edukacyjną i dydaktyczną we współudziale z Działem Edukacji  w zakresie związanym z </w:t>
      </w:r>
      <w:r w:rsidRPr="0074701A">
        <w:rPr>
          <w:rFonts w:ascii="Times New Roman" w:eastAsiaTheme="minorEastAsia" w:hAnsi="Times New Roman" w:cs="Times New Roman"/>
          <w:noProof/>
          <w:sz w:val="22"/>
          <w:lang w:val="en-US" w:bidi="en-US"/>
        </w:rPr>
        <w:t>przedmiotem swojej działalności,</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 xml:space="preserve">inwentaryzuje zbiory, prowadzi kwerendy i badania naukowe wybranych zagadnień związanych z historią Krakowa  a w szczególności dziejami skautingu i harcerstwa polskiego, </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 xml:space="preserve">przygotowuje scenariusze wystaw czasowych, zgodnie z obowiązującymi procedurami, </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współpracuje z organizacjami harcerskimi, instytucjami naukowo – badawczym, historycznymi, środowiskami społecznymi w zakresie związanym z z historią skautingu i harcerstwa polskiego,</w:t>
      </w:r>
    </w:p>
    <w:p w:rsidR="00B22C97" w:rsidRPr="0074701A" w:rsidRDefault="00B22C97" w:rsidP="000D653C">
      <w:pPr>
        <w:numPr>
          <w:ilvl w:val="0"/>
          <w:numId w:val="121"/>
        </w:numPr>
        <w:spacing w:after="0" w:line="240" w:lineRule="auto"/>
        <w:ind w:left="1134"/>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opracowuje przewodniki, katalogi i informatory o zbiorach związanych z historią skautingu i harcerstwa polskiego.</w:t>
      </w:r>
    </w:p>
    <w:p w:rsidR="00B22C97" w:rsidRPr="0074701A" w:rsidRDefault="00B22C97" w:rsidP="000D653C">
      <w:pPr>
        <w:numPr>
          <w:ilvl w:val="0"/>
          <w:numId w:val="120"/>
        </w:numPr>
        <w:spacing w:after="0" w:line="240" w:lineRule="auto"/>
        <w:jc w:val="both"/>
        <w:rPr>
          <w:rFonts w:ascii="Times New Roman" w:eastAsiaTheme="minorEastAsia" w:hAnsi="Times New Roman" w:cs="Times New Roman"/>
          <w:noProof/>
          <w:sz w:val="22"/>
          <w:lang w:val="en-US" w:bidi="en-US"/>
        </w:rPr>
      </w:pPr>
      <w:r w:rsidRPr="0074701A">
        <w:rPr>
          <w:rFonts w:ascii="Times New Roman" w:eastAsiaTheme="minorEastAsia" w:hAnsi="Times New Roman" w:cs="Times New Roman"/>
          <w:noProof/>
          <w:sz w:val="22"/>
          <w:lang w:val="en-US" w:bidi="en-US"/>
        </w:rPr>
        <w:t>Oddział Muzeum Ruchu Harcerskiego w wewnętrznym obiegu dokumentacji używa symbolu HAR.</w:t>
      </w:r>
    </w:p>
    <w:p w:rsidR="00B22C97" w:rsidRPr="0074701A" w:rsidRDefault="00B22C97" w:rsidP="00B22C97">
      <w:pPr>
        <w:spacing w:after="0" w:line="240" w:lineRule="auto"/>
        <w:jc w:val="center"/>
        <w:rPr>
          <w:rFonts w:ascii="Times New Roman" w:eastAsiaTheme="minorEastAsia" w:hAnsi="Times New Roman" w:cs="Times New Roman"/>
          <w:b/>
          <w:noProof/>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8C055E" w:rsidRPr="0074701A" w:rsidRDefault="008C055E" w:rsidP="00B22C97">
      <w:pPr>
        <w:spacing w:after="0" w:line="240" w:lineRule="auto"/>
        <w:jc w:val="both"/>
        <w:rPr>
          <w:rFonts w:ascii="Times New Roman" w:eastAsiaTheme="minorEastAsia" w:hAnsi="Times New Roman" w:cs="Times New Roman"/>
          <w:sz w:val="22"/>
          <w:lang w:bidi="en-US"/>
        </w:rPr>
      </w:pPr>
    </w:p>
    <w:p w:rsidR="008C055E" w:rsidRPr="0074701A" w:rsidRDefault="008C055E" w:rsidP="00B22C97">
      <w:pPr>
        <w:spacing w:after="0" w:line="240" w:lineRule="auto"/>
        <w:jc w:val="both"/>
        <w:rPr>
          <w:rFonts w:ascii="Times New Roman" w:eastAsiaTheme="minorEastAsia" w:hAnsi="Times New Roman" w:cs="Times New Roman"/>
          <w:sz w:val="22"/>
          <w:lang w:bidi="en-US"/>
        </w:rPr>
      </w:pPr>
    </w:p>
    <w:p w:rsidR="008C055E" w:rsidRPr="0074701A" w:rsidRDefault="008C055E" w:rsidP="00B22C97">
      <w:pPr>
        <w:spacing w:after="0" w:line="240" w:lineRule="auto"/>
        <w:jc w:val="both"/>
        <w:rPr>
          <w:rFonts w:ascii="Times New Roman" w:eastAsiaTheme="minorEastAsia" w:hAnsi="Times New Roman" w:cs="Times New Roman"/>
          <w:sz w:val="22"/>
          <w:lang w:bidi="en-US"/>
        </w:rPr>
      </w:pPr>
    </w:p>
    <w:p w:rsidR="008C055E" w:rsidRPr="0074701A" w:rsidRDefault="008C055E"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lastRenderedPageBreak/>
        <w:t xml:space="preserve">VII.   KOMÓRKI ORGANIZACYJNE PODLEGŁE </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r w:rsidRPr="0074701A">
        <w:rPr>
          <w:rFonts w:ascii="Times New Roman" w:eastAsia="Calibri" w:hAnsi="Times New Roman" w:cs="Times New Roman"/>
          <w:b/>
          <w:bCs/>
          <w:color w:val="000000"/>
          <w:szCs w:val="24"/>
          <w:lang w:bidi="en-US"/>
        </w:rPr>
        <w:t>ZASTĘPCY DYREKTORA DS. ADMINISTRACYJNO-TECHNICZNYCH</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bCs/>
          <w:color w:val="000000"/>
          <w:szCs w:val="24"/>
          <w:lang w:bidi="en-US"/>
        </w:rPr>
      </w:pP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color w:val="000000"/>
          <w:szCs w:val="24"/>
          <w:u w:val="single"/>
          <w:lang w:bidi="en-US"/>
        </w:rPr>
      </w:pPr>
      <w:r w:rsidRPr="0074701A">
        <w:rPr>
          <w:rFonts w:ascii="Times New Roman" w:eastAsia="Calibri" w:hAnsi="Times New Roman" w:cs="Times New Roman"/>
          <w:b/>
          <w:bCs/>
          <w:color w:val="000000"/>
          <w:szCs w:val="24"/>
          <w:u w:val="single"/>
          <w:lang w:bidi="en-US"/>
        </w:rPr>
        <w:t>PION ADMINISTRACYJNO-TECHNICZNY</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6A0480" w:rsidRPr="0074701A" w:rsidRDefault="002A3EEB" w:rsidP="006A0480">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74</w:t>
      </w:r>
    </w:p>
    <w:p w:rsidR="006A0480" w:rsidRPr="0074701A" w:rsidRDefault="006A0480" w:rsidP="006A0480">
      <w:p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Zastępcy Dyrektora ds. Administracyjno - Technicznych  podlegają bezpośrednio:</w:t>
      </w:r>
    </w:p>
    <w:p w:rsidR="006A0480" w:rsidRPr="0074701A" w:rsidRDefault="006A0480" w:rsidP="006A0480">
      <w:pPr>
        <w:numPr>
          <w:ilvl w:val="0"/>
          <w:numId w:val="11"/>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Dział Administracji </w:t>
      </w:r>
    </w:p>
    <w:p w:rsidR="006A0480" w:rsidRPr="0074701A" w:rsidRDefault="006A0480" w:rsidP="006A0480">
      <w:pPr>
        <w:numPr>
          <w:ilvl w:val="0"/>
          <w:numId w:val="11"/>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Dział Techniczny  </w:t>
      </w:r>
    </w:p>
    <w:p w:rsidR="006A0480" w:rsidRPr="0074701A" w:rsidRDefault="006A0480" w:rsidP="006A0480">
      <w:pPr>
        <w:numPr>
          <w:ilvl w:val="0"/>
          <w:numId w:val="11"/>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Informatyczny</w:t>
      </w:r>
    </w:p>
    <w:p w:rsidR="006A0480" w:rsidRPr="0074701A" w:rsidRDefault="006A0480" w:rsidP="006A0480">
      <w:pPr>
        <w:numPr>
          <w:ilvl w:val="0"/>
          <w:numId w:val="11"/>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Sprzedaży i Pozyskiwania Funduszy</w:t>
      </w:r>
    </w:p>
    <w:p w:rsidR="006A0480" w:rsidRPr="0074701A" w:rsidRDefault="006A0480" w:rsidP="006A0480">
      <w:pPr>
        <w:numPr>
          <w:ilvl w:val="0"/>
          <w:numId w:val="11"/>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Sekcja Multimediów.</w:t>
      </w:r>
    </w:p>
    <w:p w:rsidR="006A0480" w:rsidRPr="0074701A" w:rsidRDefault="006A0480" w:rsidP="006A0480">
      <w:pPr>
        <w:spacing w:after="0" w:line="240" w:lineRule="auto"/>
        <w:jc w:val="both"/>
        <w:rPr>
          <w:rFonts w:ascii="Times New Roman" w:eastAsiaTheme="minorEastAsia" w:hAnsi="Times New Roman" w:cs="Times New Roman"/>
          <w:sz w:val="22"/>
          <w:lang w:bidi="en-US"/>
        </w:rPr>
      </w:pPr>
    </w:p>
    <w:p w:rsidR="006A0480" w:rsidRPr="0074701A" w:rsidRDefault="002A3EEB" w:rsidP="006A0480">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75</w:t>
      </w:r>
    </w:p>
    <w:p w:rsidR="006A0480" w:rsidRPr="0074701A" w:rsidRDefault="006A0480" w:rsidP="006A0480">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Dział Administracji</w:t>
      </w: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b/>
          <w:color w:val="000000"/>
          <w:sz w:val="22"/>
          <w:lang w:bidi="en-US"/>
        </w:rPr>
      </w:pP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1.</w:t>
      </w:r>
      <w:r w:rsidRPr="0074701A">
        <w:rPr>
          <w:rFonts w:ascii="Times New Roman" w:eastAsia="Calibri" w:hAnsi="Times New Roman" w:cs="Times New Roman"/>
          <w:color w:val="000000"/>
          <w:sz w:val="22"/>
          <w:lang w:bidi="en-US"/>
        </w:rPr>
        <w:tab/>
        <w:t>Dział Administracji prowadzi całokształt spraw związanych z administrowaniem Muzeum.</w:t>
      </w: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2.</w:t>
      </w:r>
      <w:r w:rsidRPr="0074701A">
        <w:rPr>
          <w:rFonts w:ascii="Times New Roman" w:eastAsia="Calibri" w:hAnsi="Times New Roman" w:cs="Times New Roman"/>
          <w:color w:val="000000"/>
          <w:sz w:val="22"/>
          <w:lang w:bidi="en-US"/>
        </w:rPr>
        <w:tab/>
        <w:t>W skład Działu Administracji wchodzą:</w:t>
      </w:r>
    </w:p>
    <w:p w:rsidR="006A0480" w:rsidRPr="0074701A" w:rsidRDefault="006A0480" w:rsidP="006A0480">
      <w:pPr>
        <w:numPr>
          <w:ilvl w:val="1"/>
          <w:numId w:val="106"/>
        </w:numPr>
        <w:autoSpaceDE w:val="0"/>
        <w:autoSpaceDN w:val="0"/>
        <w:adjustRightInd w:val="0"/>
        <w:spacing w:after="0" w:line="240" w:lineRule="auto"/>
        <w:ind w:left="851"/>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Sekcja obsługi administracyjnej</w:t>
      </w:r>
    </w:p>
    <w:p w:rsidR="006A0480" w:rsidRPr="0074701A" w:rsidRDefault="006A0480" w:rsidP="006A0480">
      <w:pPr>
        <w:numPr>
          <w:ilvl w:val="1"/>
          <w:numId w:val="106"/>
        </w:numPr>
        <w:autoSpaceDE w:val="0"/>
        <w:autoSpaceDN w:val="0"/>
        <w:adjustRightInd w:val="0"/>
        <w:spacing w:after="0" w:line="240" w:lineRule="auto"/>
        <w:ind w:left="851"/>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Pracownia rzemieślnicza</w:t>
      </w:r>
    </w:p>
    <w:p w:rsidR="006A0480" w:rsidRPr="0074701A" w:rsidRDefault="006A0480" w:rsidP="006A0480">
      <w:pPr>
        <w:autoSpaceDE w:val="0"/>
        <w:autoSpaceDN w:val="0"/>
        <w:adjustRightInd w:val="0"/>
        <w:spacing w:after="0" w:line="240" w:lineRule="auto"/>
        <w:ind w:left="705" w:hanging="70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3.</w:t>
      </w:r>
      <w:r w:rsidRPr="0074701A">
        <w:rPr>
          <w:rFonts w:ascii="Times New Roman" w:eastAsia="Calibri" w:hAnsi="Times New Roman" w:cs="Times New Roman"/>
          <w:color w:val="000000"/>
          <w:sz w:val="22"/>
          <w:lang w:bidi="en-US"/>
        </w:rPr>
        <w:tab/>
        <w:t>Działem Administracji kieruje Kierownik Działu Administracji, przy pomocy Zastępcy Kierownika oraz Kierownika Pracowni Rzemieślniczej.</w:t>
      </w: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4.</w:t>
      </w:r>
      <w:r w:rsidRPr="0074701A">
        <w:rPr>
          <w:rFonts w:ascii="Times New Roman" w:eastAsia="Calibri" w:hAnsi="Times New Roman" w:cs="Times New Roman"/>
          <w:color w:val="000000"/>
          <w:sz w:val="22"/>
          <w:lang w:bidi="en-US"/>
        </w:rPr>
        <w:tab/>
        <w:t>Kierownik Działu Administracji w ramach swoich obowiązków:</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prowadzi dokumentację wymaganą przy bieżącym administrowaniu budynkami i lokalami,</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organizuje służby ochrony wewnętrznej i zewnętrznej dla zabezpieczenia budynków </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i pomieszczeń Muzeum,</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nadzór nad utrzymaniem czystości i porządku w pomieszczeniach i wokół budynków muzealnych,</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we współpracy z Działem technicznym opracowuje  roczny plan potrzeb remontowych bieżących i kapitalnych oraz sprawuje nadzór nad ich realizacją,</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zarząd nad budynkami Muzeum zgodnie z obowiązującymi przepisami prawa,</w:t>
      </w:r>
    </w:p>
    <w:p w:rsidR="006A0480" w:rsidRPr="0074701A" w:rsidRDefault="006A0480" w:rsidP="006A0480">
      <w:pPr>
        <w:numPr>
          <w:ilvl w:val="0"/>
          <w:numId w:val="105"/>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uczestniczy w pracach komisji kontrolnych: BHP, p.poż, Sanepid, i innych upoważnionych do kontroli Muzeum oraz nadzorowanie realizacji ewentualnych zaleceń pokontrolnych,</w:t>
      </w:r>
    </w:p>
    <w:p w:rsidR="006A0480" w:rsidRPr="0074701A" w:rsidRDefault="006A0480" w:rsidP="006A0480">
      <w:pPr>
        <w:numPr>
          <w:ilvl w:val="0"/>
          <w:numId w:val="105"/>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przygotowuje preliminarze budżetowe i wnioski finansowe dotyczące remontów, wyposażenia obiektów muzealnych, zakupów technicznych i gospodarczych oraz opracowuje sprawozdania z tych czynności,</w:t>
      </w:r>
    </w:p>
    <w:p w:rsidR="006A0480" w:rsidRPr="0074701A" w:rsidRDefault="006A0480" w:rsidP="006A0480">
      <w:pPr>
        <w:numPr>
          <w:ilvl w:val="0"/>
          <w:numId w:val="105"/>
        </w:num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nadzór nad w</w:t>
      </w:r>
      <w:r w:rsidR="008C055E" w:rsidRPr="0074701A">
        <w:rPr>
          <w:rFonts w:ascii="Times New Roman" w:eastAsia="Calibri" w:hAnsi="Times New Roman" w:cs="Times New Roman"/>
          <w:color w:val="000000"/>
          <w:sz w:val="22"/>
          <w:lang w:bidi="en-US"/>
        </w:rPr>
        <w:t>ynajmem wszystkich przestrzeni,</w:t>
      </w:r>
      <w:r w:rsidRPr="0074701A">
        <w:rPr>
          <w:rFonts w:ascii="Times New Roman" w:eastAsia="Calibri" w:hAnsi="Times New Roman" w:cs="Times New Roman"/>
          <w:color w:val="000000"/>
          <w:sz w:val="22"/>
          <w:lang w:bidi="en-US"/>
        </w:rPr>
        <w:t xml:space="preserve"> którymi dysponuje Muzeum,</w:t>
      </w:r>
    </w:p>
    <w:p w:rsidR="006A0480" w:rsidRPr="0074701A" w:rsidRDefault="006A0480" w:rsidP="006A0480">
      <w:pPr>
        <w:autoSpaceDE w:val="0"/>
        <w:autoSpaceDN w:val="0"/>
        <w:adjustRightInd w:val="0"/>
        <w:spacing w:after="0" w:line="240" w:lineRule="auto"/>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5.</w:t>
      </w:r>
      <w:r w:rsidRPr="0074701A">
        <w:rPr>
          <w:rFonts w:ascii="Times New Roman" w:eastAsia="Calibri" w:hAnsi="Times New Roman" w:cs="Times New Roman"/>
          <w:color w:val="000000"/>
          <w:sz w:val="22"/>
          <w:lang w:bidi="en-US"/>
        </w:rPr>
        <w:tab/>
      </w:r>
      <w:r w:rsidRPr="0074701A">
        <w:rPr>
          <w:rFonts w:ascii="Times New Roman" w:eastAsia="Calibri" w:hAnsi="Times New Roman" w:cs="Times New Roman"/>
          <w:b/>
          <w:color w:val="000000"/>
          <w:sz w:val="22"/>
          <w:lang w:bidi="en-US"/>
        </w:rPr>
        <w:t>Sekcja obsługi administracyjnej</w:t>
      </w:r>
      <w:r w:rsidRPr="0074701A">
        <w:rPr>
          <w:rFonts w:ascii="Times New Roman" w:eastAsia="Calibri" w:hAnsi="Times New Roman" w:cs="Times New Roman"/>
          <w:color w:val="000000"/>
          <w:sz w:val="22"/>
          <w:lang w:bidi="en-US"/>
        </w:rPr>
        <w:t xml:space="preserve"> w ramach swoich obowiązków:</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a)</w:t>
      </w:r>
      <w:r w:rsidRPr="0074701A">
        <w:rPr>
          <w:rFonts w:ascii="Times New Roman" w:eastAsia="Calibri" w:hAnsi="Times New Roman" w:cs="Times New Roman"/>
          <w:color w:val="000000"/>
          <w:sz w:val="22"/>
          <w:lang w:bidi="en-US"/>
        </w:rPr>
        <w:tab/>
        <w:t>dokonuje zakupów (zgodnie z zatwierdzonymi audytami) artykułów przemysłowych, gospodarczych, biurowych, wyposażenia – niezbędnych dla funkcjonowania poszczególnych komórek organizacyjnych,</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b)</w:t>
      </w:r>
      <w:r w:rsidRPr="0074701A">
        <w:rPr>
          <w:rFonts w:ascii="Times New Roman" w:eastAsia="Calibri" w:hAnsi="Times New Roman" w:cs="Times New Roman"/>
          <w:color w:val="000000"/>
          <w:sz w:val="22"/>
          <w:lang w:bidi="en-US"/>
        </w:rPr>
        <w:tab/>
        <w:t>dokonuje zakupów na potrzeby organizowanych przez Muzeum wystaw, zgodnie z wytycznymi kuratorów ekspozycji,</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c)</w:t>
      </w:r>
      <w:r w:rsidRPr="0074701A">
        <w:rPr>
          <w:rFonts w:ascii="Times New Roman" w:eastAsia="Calibri" w:hAnsi="Times New Roman" w:cs="Times New Roman"/>
          <w:color w:val="000000"/>
          <w:sz w:val="22"/>
          <w:lang w:bidi="en-US"/>
        </w:rPr>
        <w:tab/>
        <w:t>opracowuje procedury postępowania w przypadkach zagrożenia bezpieczeństwa w Muzeum oraz nadzoruje ich przestrzeganie,</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w:t>
      </w:r>
      <w:r w:rsidRPr="0074701A">
        <w:rPr>
          <w:rFonts w:ascii="Times New Roman" w:eastAsia="Calibri" w:hAnsi="Times New Roman" w:cs="Times New Roman"/>
          <w:color w:val="000000"/>
          <w:sz w:val="22"/>
          <w:lang w:bidi="en-US"/>
        </w:rPr>
        <w:tab/>
        <w:t>prowadzi ewidencje środków trwałych,</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e)</w:t>
      </w:r>
      <w:r w:rsidRPr="0074701A">
        <w:rPr>
          <w:rFonts w:ascii="Times New Roman" w:eastAsia="Calibri" w:hAnsi="Times New Roman" w:cs="Times New Roman"/>
          <w:color w:val="000000"/>
          <w:sz w:val="22"/>
          <w:lang w:bidi="en-US"/>
        </w:rPr>
        <w:tab/>
        <w:t>prowadzi magazyny gospodarcze, odzieży ochronnej, wydawnictw, w tym przyjmuje na stan magazynu i wydaje materiały gospodarcze oraz wydawnictwa,</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f)</w:t>
      </w:r>
      <w:r w:rsidRPr="0074701A">
        <w:rPr>
          <w:rFonts w:ascii="Times New Roman" w:eastAsia="Calibri" w:hAnsi="Times New Roman" w:cs="Times New Roman"/>
          <w:color w:val="000000"/>
          <w:sz w:val="22"/>
          <w:lang w:bidi="en-US"/>
        </w:rPr>
        <w:tab/>
        <w:t xml:space="preserve">odpowiada za gromadzenie i prawidłowe przechowywanie wyposażenia i sprzętu wystawienniczego, w tym: prowadzi księgi inwentarzowe, odpowiada za sprawność </w:t>
      </w:r>
      <w:r w:rsidRPr="0074701A">
        <w:rPr>
          <w:rFonts w:ascii="Times New Roman" w:eastAsia="Calibri" w:hAnsi="Times New Roman" w:cs="Times New Roman"/>
          <w:color w:val="000000"/>
          <w:sz w:val="22"/>
          <w:lang w:bidi="en-US"/>
        </w:rPr>
        <w:br/>
        <w:t>i odpowiedni stan techniczny sprzętu, nadzoruje jego zgodne z planem wykorzystanie,</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g)</w:t>
      </w:r>
      <w:r w:rsidRPr="0074701A">
        <w:rPr>
          <w:rFonts w:ascii="Times New Roman" w:eastAsia="Calibri" w:hAnsi="Times New Roman" w:cs="Times New Roman"/>
          <w:color w:val="000000"/>
          <w:sz w:val="22"/>
          <w:lang w:bidi="en-US"/>
        </w:rPr>
        <w:tab/>
        <w:t>prowadzi  całokształt spraw wynikających z przepisów prawa  dotyczących obrony cywilnej.</w:t>
      </w: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6.</w:t>
      </w:r>
      <w:r w:rsidRPr="0074701A">
        <w:rPr>
          <w:rFonts w:ascii="Times New Roman" w:eastAsia="Calibri" w:hAnsi="Times New Roman" w:cs="Times New Roman"/>
          <w:color w:val="000000"/>
          <w:sz w:val="22"/>
          <w:lang w:bidi="en-US"/>
        </w:rPr>
        <w:tab/>
      </w:r>
      <w:r w:rsidRPr="0074701A">
        <w:rPr>
          <w:rFonts w:ascii="Times New Roman" w:eastAsia="Calibri" w:hAnsi="Times New Roman" w:cs="Times New Roman"/>
          <w:b/>
          <w:color w:val="000000"/>
          <w:sz w:val="22"/>
          <w:lang w:bidi="en-US"/>
        </w:rPr>
        <w:t>Pracownia rzemieślnicza</w:t>
      </w:r>
      <w:r w:rsidRPr="0074701A">
        <w:rPr>
          <w:rFonts w:ascii="Times New Roman" w:eastAsia="Calibri" w:hAnsi="Times New Roman" w:cs="Times New Roman"/>
          <w:color w:val="000000"/>
          <w:sz w:val="22"/>
          <w:lang w:bidi="en-US"/>
        </w:rPr>
        <w:t xml:space="preserve"> w ramach swoich obowiązków:</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lastRenderedPageBreak/>
        <w:t>a)</w:t>
      </w:r>
      <w:r w:rsidRPr="0074701A">
        <w:rPr>
          <w:rFonts w:ascii="Times New Roman" w:eastAsia="Calibri" w:hAnsi="Times New Roman" w:cs="Times New Roman"/>
          <w:color w:val="000000"/>
          <w:sz w:val="22"/>
          <w:lang w:bidi="en-US"/>
        </w:rPr>
        <w:tab/>
        <w:t>prowadzi podstawowe prace rzemieślnicze, konserwacyjne wchodzące w zakres robót elektrycznych, ślusarskich, stolarskich, szklarskich, hydraulicznych i transportowych, niezbędne dla zapewnienia ciągłości pracy przez poszczególne komórki organizacyjne Muzeum oraz dla zapewnienia właściwej eksploatacji budynków i ich wyposażenia,</w:t>
      </w:r>
    </w:p>
    <w:p w:rsidR="006A0480" w:rsidRPr="0074701A" w:rsidRDefault="006A0480" w:rsidP="006A0480">
      <w:pPr>
        <w:autoSpaceDE w:val="0"/>
        <w:autoSpaceDN w:val="0"/>
        <w:adjustRightInd w:val="0"/>
        <w:spacing w:after="0" w:line="240" w:lineRule="auto"/>
        <w:ind w:left="709" w:hanging="425"/>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b)</w:t>
      </w:r>
      <w:r w:rsidRPr="0074701A">
        <w:rPr>
          <w:rFonts w:ascii="Times New Roman" w:eastAsia="Calibri" w:hAnsi="Times New Roman" w:cs="Times New Roman"/>
          <w:color w:val="000000"/>
          <w:sz w:val="22"/>
          <w:lang w:bidi="en-US"/>
        </w:rPr>
        <w:tab/>
        <w:t>wykonuje prace montażowe i demontażowe na potrzeby wystaw czasowych i stałych, w uzgodnieniu z Działem Produkcji Wystaw i Wydarzeń Muzealnych oraz kierownikami poszczególnych Oddziałów.</w:t>
      </w:r>
    </w:p>
    <w:p w:rsidR="006A0480" w:rsidRPr="0074701A" w:rsidRDefault="006A0480" w:rsidP="006A0480">
      <w:p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7.</w:t>
      </w:r>
      <w:r w:rsidRPr="0074701A">
        <w:rPr>
          <w:rFonts w:ascii="Times New Roman" w:eastAsia="Calibri" w:hAnsi="Times New Roman" w:cs="Times New Roman"/>
          <w:color w:val="000000"/>
          <w:sz w:val="22"/>
          <w:lang w:bidi="en-US"/>
        </w:rPr>
        <w:tab/>
        <w:t>Dział Administracji w wewnętrznym obiegu dokumentacji używa symbolu AD.</w:t>
      </w:r>
    </w:p>
    <w:p w:rsidR="006A0480" w:rsidRPr="0074701A" w:rsidRDefault="006A0480" w:rsidP="006A0480">
      <w:pPr>
        <w:autoSpaceDE w:val="0"/>
        <w:autoSpaceDN w:val="0"/>
        <w:adjustRightInd w:val="0"/>
        <w:spacing w:after="0" w:line="240" w:lineRule="auto"/>
        <w:rPr>
          <w:rFonts w:ascii="Times New Roman" w:eastAsia="Calibri" w:hAnsi="Times New Roman" w:cs="Times New Roman"/>
          <w:color w:val="000000"/>
          <w:sz w:val="22"/>
          <w:lang w:bidi="en-US"/>
        </w:rPr>
      </w:pPr>
    </w:p>
    <w:p w:rsidR="006A0480" w:rsidRPr="0074701A" w:rsidRDefault="006A0480" w:rsidP="00B22C97">
      <w:pPr>
        <w:spacing w:after="0" w:line="240" w:lineRule="auto"/>
        <w:jc w:val="both"/>
        <w:rPr>
          <w:rFonts w:ascii="Times New Roman" w:eastAsiaTheme="minorEastAsia" w:hAnsi="Times New Roman" w:cs="Times New Roman"/>
          <w:sz w:val="22"/>
          <w:lang w:bidi="en-US"/>
        </w:rPr>
      </w:pPr>
    </w:p>
    <w:p w:rsidR="006A0480" w:rsidRPr="0074701A" w:rsidRDefault="006A0480" w:rsidP="00B22C97">
      <w:pPr>
        <w:spacing w:after="0" w:line="240" w:lineRule="auto"/>
        <w:jc w:val="both"/>
        <w:rPr>
          <w:rFonts w:ascii="Times New Roman" w:eastAsiaTheme="minorEastAsia" w:hAnsi="Times New Roman" w:cs="Times New Roman"/>
          <w:sz w:val="22"/>
          <w:lang w:bidi="en-US"/>
        </w:rPr>
      </w:pPr>
    </w:p>
    <w:p w:rsidR="00B22C97" w:rsidRPr="0074701A" w:rsidRDefault="002A3EEB"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 76</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r w:rsidRPr="0074701A">
        <w:rPr>
          <w:rFonts w:ascii="Times New Roman" w:eastAsia="Calibri" w:hAnsi="Times New Roman" w:cs="Times New Roman"/>
          <w:b/>
          <w:color w:val="000000"/>
          <w:sz w:val="22"/>
          <w:lang w:bidi="en-US"/>
        </w:rPr>
        <w:t>Dział Techniczny</w:t>
      </w:r>
    </w:p>
    <w:p w:rsidR="00B22C97" w:rsidRPr="0074701A" w:rsidRDefault="00B22C97" w:rsidP="00B22C97">
      <w:pPr>
        <w:autoSpaceDE w:val="0"/>
        <w:autoSpaceDN w:val="0"/>
        <w:adjustRightInd w:val="0"/>
        <w:spacing w:after="0" w:line="240" w:lineRule="auto"/>
        <w:jc w:val="center"/>
        <w:rPr>
          <w:rFonts w:ascii="Times New Roman" w:eastAsia="Calibri" w:hAnsi="Times New Roman" w:cs="Times New Roman"/>
          <w:b/>
          <w:color w:val="000000"/>
          <w:sz w:val="22"/>
          <w:lang w:bidi="en-US"/>
        </w:rPr>
      </w:pPr>
    </w:p>
    <w:p w:rsidR="00B22C97" w:rsidRPr="0074701A" w:rsidRDefault="00B22C97" w:rsidP="000D653C">
      <w:pPr>
        <w:numPr>
          <w:ilvl w:val="0"/>
          <w:numId w:val="98"/>
        </w:numPr>
        <w:autoSpaceDE w:val="0"/>
        <w:autoSpaceDN w:val="0"/>
        <w:adjustRightInd w:val="0"/>
        <w:spacing w:after="0" w:line="240" w:lineRule="auto"/>
        <w:ind w:left="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Dział Techniczny zajmuje się prowadzeniem całokształtu spraw technicznych związanych </w:t>
      </w:r>
      <w:r w:rsidRPr="0074701A">
        <w:rPr>
          <w:rFonts w:ascii="Times New Roman" w:eastAsia="Calibri" w:hAnsi="Times New Roman" w:cs="Times New Roman"/>
          <w:color w:val="000000"/>
          <w:sz w:val="22"/>
          <w:lang w:bidi="en-US"/>
        </w:rPr>
        <w:br/>
        <w:t>z  działalnością i funkcjonowaniem Muzeum.</w:t>
      </w:r>
    </w:p>
    <w:p w:rsidR="00B22C97" w:rsidRPr="0074701A" w:rsidRDefault="00B22C97" w:rsidP="000D653C">
      <w:pPr>
        <w:numPr>
          <w:ilvl w:val="0"/>
          <w:numId w:val="98"/>
        </w:numPr>
        <w:autoSpaceDE w:val="0"/>
        <w:autoSpaceDN w:val="0"/>
        <w:adjustRightInd w:val="0"/>
        <w:spacing w:after="0" w:line="240" w:lineRule="auto"/>
        <w:ind w:left="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Działem Technicznym kieruje Kierownik Działu Technicznego, przy pomocy Zastępcy Kierownika. Kierownik Działu Technicznego jest bezpośrednim przełożonym pracowników tegoż Działu.</w:t>
      </w:r>
    </w:p>
    <w:p w:rsidR="00B22C97" w:rsidRPr="0074701A" w:rsidRDefault="00B22C97" w:rsidP="000D653C">
      <w:pPr>
        <w:numPr>
          <w:ilvl w:val="0"/>
          <w:numId w:val="98"/>
        </w:numPr>
        <w:autoSpaceDE w:val="0"/>
        <w:autoSpaceDN w:val="0"/>
        <w:adjustRightInd w:val="0"/>
        <w:spacing w:after="0" w:line="240" w:lineRule="auto"/>
        <w:ind w:left="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Techniczny w wewnętrznym obiegu dokumentacji używa symbolu DT.</w:t>
      </w:r>
    </w:p>
    <w:p w:rsidR="00B22C97" w:rsidRPr="0074701A" w:rsidRDefault="00B22C97" w:rsidP="000D653C">
      <w:pPr>
        <w:numPr>
          <w:ilvl w:val="0"/>
          <w:numId w:val="98"/>
        </w:numPr>
        <w:autoSpaceDE w:val="0"/>
        <w:autoSpaceDN w:val="0"/>
        <w:adjustRightInd w:val="0"/>
        <w:spacing w:after="0" w:line="240" w:lineRule="auto"/>
        <w:ind w:left="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Techniczny zarządza, nadzoruje, przygotowuje remonty i inwestycje prowadzone przez Muzeum.</w:t>
      </w:r>
    </w:p>
    <w:p w:rsidR="00B22C97" w:rsidRPr="0074701A" w:rsidRDefault="00B22C97" w:rsidP="000D653C">
      <w:pPr>
        <w:numPr>
          <w:ilvl w:val="0"/>
          <w:numId w:val="98"/>
        </w:numPr>
        <w:autoSpaceDE w:val="0"/>
        <w:autoSpaceDN w:val="0"/>
        <w:adjustRightInd w:val="0"/>
        <w:spacing w:after="0" w:line="240" w:lineRule="auto"/>
        <w:ind w:left="426"/>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Dział Techniczny w ramach swoich obowiązków:</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przygotowuje roczne i wieloletnie plany finansowe działania Muzeum w obszarze inwestycji oraz remontów,</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sporządza harmonogramy rzeczowo-finansowe inwestycji i remontów Muzeum,</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nadzór nad całokształtem  dokumentacji wymaganej przy prowadzeniu inwestycji oraz  remontów,</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koordynuje prace związane z planowanymi oraz realizowanymi inwestycjami i remontami, </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koordynuje i kieruje projektami inwestycyjnymi Muzeum,</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nadzór nad realizowanymi inwestycjami i remontami, ich terminowością i prawidłowością,</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sprawuje nadzór nad działaniami inwestorów zastępczych ustanowionych przez Muzeum,</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uczestniczy w rozliczaniu inwestycji i remontów,</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przygotowuje i opracowuje zbiorcze preliminarze budżetowe dotyczące inwestycji, remontów, modernizacji i konserwacji obiektów i budynków muzealnych,</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sporządza obowiązującą sprawozdawczość w zakresie realizowanych remontów i inwestycji dla jednostek wewnętrznych MHK oraz dla podmiotów zewnętrznych (SKOZK, Gmina Miasta Krakowa), </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prowadzi całokształt spraw związanych z dostawą mediów do obiektów i budynków Muzeum,</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prowadzi sprawy związane z właściwym funkcjonowaniem, konserwacją, modernizacją instalacji znajdujących się na wyposażeniu budynków i obiektów Muzeum (z wyłączeniem instalacji sieci infrastrukturalnych- LAN),</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przygotowuje i sporządza niezbędną dokumentację do postępowań przeprowadzanych przez Dział Zamówień Publicznych w zakresie remontów, inwestycji i obsługi mediów,</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 xml:space="preserve">uczestniczy w komisjach zwoływanych w związku z prowadzeniem inwestycji, remontów </w:t>
      </w:r>
      <w:r w:rsidRPr="0074701A">
        <w:rPr>
          <w:rFonts w:ascii="Times New Roman" w:eastAsia="Calibri" w:hAnsi="Times New Roman" w:cs="Times New Roman"/>
          <w:color w:val="000000"/>
          <w:sz w:val="22"/>
          <w:lang w:bidi="en-US"/>
        </w:rPr>
        <w:br/>
        <w:t>i prac konserwatorskich,</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podejmuje natychmiastowe działania w przypadku awarii mediów w budynkach Muzeum lub w przypadku niespodziewanych, nagłych sytuacji związanych z koniecznością przeprowadzenia remontu lub prac konserwatorskich,</w:t>
      </w:r>
    </w:p>
    <w:p w:rsidR="00B22C97" w:rsidRPr="0074701A" w:rsidRDefault="00B22C97" w:rsidP="000D653C">
      <w:pPr>
        <w:numPr>
          <w:ilvl w:val="0"/>
          <w:numId w:val="80"/>
        </w:numPr>
        <w:suppressAutoHyphens/>
        <w:snapToGrid w:val="0"/>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nadzór nad pracami zewnętrznych  firm świadczących w Muzeum usługi konserwacji i przeglądów instalacji i urządzeń,</w:t>
      </w:r>
    </w:p>
    <w:p w:rsidR="00B22C97" w:rsidRPr="0074701A" w:rsidRDefault="00B22C97" w:rsidP="000D653C">
      <w:pPr>
        <w:numPr>
          <w:ilvl w:val="0"/>
          <w:numId w:val="80"/>
        </w:numPr>
        <w:autoSpaceDE w:val="0"/>
        <w:autoSpaceDN w:val="0"/>
        <w:adjustRightInd w:val="0"/>
        <w:spacing w:after="0" w:line="240" w:lineRule="auto"/>
        <w:jc w:val="both"/>
        <w:rPr>
          <w:rFonts w:ascii="Times New Roman" w:eastAsia="Calibri" w:hAnsi="Times New Roman" w:cs="Times New Roman"/>
          <w:color w:val="000000"/>
          <w:sz w:val="22"/>
          <w:lang w:bidi="en-US"/>
        </w:rPr>
      </w:pPr>
      <w:r w:rsidRPr="0074701A">
        <w:rPr>
          <w:rFonts w:ascii="Times New Roman" w:eastAsia="Calibri" w:hAnsi="Times New Roman" w:cs="Times New Roman"/>
          <w:color w:val="000000"/>
          <w:sz w:val="22"/>
          <w:lang w:bidi="en-US"/>
        </w:rPr>
        <w:t>prowadzi książki obiektów budowlanych zgodnie z obowiązującymi przepisami prawa dla budynków Muzeum.</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2A3EEB"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77</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Sekcja Multimediów</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6"/>
          <w:numId w:val="37"/>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Sekcja Multimediów zapewnia sprawne działanie i funkcjonowanie systemów multimedialnych na wystawach stałych. </w:t>
      </w:r>
    </w:p>
    <w:p w:rsidR="00B22C97" w:rsidRPr="0074701A" w:rsidRDefault="00B22C97" w:rsidP="000D653C">
      <w:pPr>
        <w:numPr>
          <w:ilvl w:val="6"/>
          <w:numId w:val="37"/>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Bezpośrednim przełożonym pracowników Sekcji Multimediów jest Kierownik Sekcji Multimediów</w:t>
      </w:r>
    </w:p>
    <w:p w:rsidR="00B22C97" w:rsidRPr="0074701A" w:rsidRDefault="00B22C97" w:rsidP="000D653C">
      <w:pPr>
        <w:numPr>
          <w:ilvl w:val="6"/>
          <w:numId w:val="37"/>
        </w:numPr>
        <w:spacing w:after="0" w:line="240" w:lineRule="auto"/>
        <w:ind w:left="284"/>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w ramach swoich obowiązków:</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administruje i prowadzi nadzór nad właściwym funkcjonowaniem systemów multimedialnych na wystawach Muzeum, prowadzi i aktualizuje ewidencję tych systemów i urządzeń oraz podejmuje działania w przypadku ich awarii,</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funkcjonowanie systemów multimedialnych i integrujących multimedia wystaw stałych,</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ściśle współpracuje w sprawach projektowania i opiniowania projektów branżowych w zakresie multimediów i systemów integracyjnych nowoprojektowanych wystaw stałych i systemów multimedialnych,</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planuje zakupy wynikające z koniecznych modernizacji systemów multimedialnych, </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nadzór nad pracami zewnętrznych firm świadczących w Muzeum usługi konserwacji w zakresie systemów multimedialnych i integracyjnych wystaw stałych,</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innymi technicznymi komórkami organizacyjnymi Muzeum, koordynuje naprawy zlecane tym komórkom,</w:t>
      </w:r>
    </w:p>
    <w:p w:rsidR="00B22C97" w:rsidRPr="0074701A" w:rsidRDefault="00B22C97" w:rsidP="000D653C">
      <w:pPr>
        <w:numPr>
          <w:ilvl w:val="1"/>
          <w:numId w:val="107"/>
        </w:numPr>
        <w:spacing w:after="0" w:line="240" w:lineRule="auto"/>
        <w:ind w:left="709"/>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edukację pracowników Muzeum w zakresie obsługi systemów multimedialnych i integracyjnych wystaw stałych.</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4. Sekcja Multimediów w wewnętrznym obiegu dokumentów używa symbolu MM</w:t>
      </w:r>
    </w:p>
    <w:p w:rsidR="00B22C97" w:rsidRPr="0074701A" w:rsidRDefault="00B22C97" w:rsidP="00B22C97">
      <w:pPr>
        <w:spacing w:after="0" w:line="240" w:lineRule="auto"/>
        <w:jc w:val="center"/>
        <w:rPr>
          <w:rFonts w:ascii="Times New Roman" w:eastAsiaTheme="minorEastAsia" w:hAnsi="Times New Roman" w:cs="Times New Roman"/>
          <w:sz w:val="22"/>
          <w:lang w:bidi="en-US"/>
        </w:rPr>
      </w:pPr>
    </w:p>
    <w:p w:rsidR="00B22C97" w:rsidRPr="0074701A" w:rsidRDefault="002A3EEB"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78</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Informatyczny</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0"/>
          <w:numId w:val="93"/>
        </w:numPr>
        <w:spacing w:after="0" w:line="240" w:lineRule="auto"/>
        <w:ind w:left="357"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Informatyczny zapewnia sprawne działanie i funkcjonowanie infrastruktury teleinformatycznej, utrzymanie ciągłości działania systemów i aplikacji oraz bezpieczeństwo przetwarzania danych w systemach informatycznych w Muzeum.</w:t>
      </w:r>
    </w:p>
    <w:p w:rsidR="00B22C97" w:rsidRPr="0074701A" w:rsidRDefault="00B22C97" w:rsidP="000D653C">
      <w:pPr>
        <w:numPr>
          <w:ilvl w:val="0"/>
          <w:numId w:val="93"/>
        </w:numPr>
        <w:spacing w:after="0" w:line="240" w:lineRule="auto"/>
        <w:ind w:left="357"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 skład Działu Informatycznego wchodzi:</w:t>
      </w:r>
    </w:p>
    <w:p w:rsidR="00B22C97" w:rsidRPr="0074701A" w:rsidRDefault="00B22C97" w:rsidP="000D653C">
      <w:pPr>
        <w:numPr>
          <w:ilvl w:val="0"/>
          <w:numId w:val="73"/>
        </w:numPr>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sieci i systemów informatycznych,</w:t>
      </w:r>
    </w:p>
    <w:p w:rsidR="00B22C97" w:rsidRPr="0074701A" w:rsidRDefault="00B22C97" w:rsidP="000D653C">
      <w:pPr>
        <w:numPr>
          <w:ilvl w:val="0"/>
          <w:numId w:val="73"/>
        </w:numPr>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serwisu.</w:t>
      </w:r>
    </w:p>
    <w:p w:rsidR="00B22C97" w:rsidRPr="0074701A" w:rsidRDefault="00B22C97" w:rsidP="000D653C">
      <w:pPr>
        <w:numPr>
          <w:ilvl w:val="3"/>
          <w:numId w:val="81"/>
        </w:numPr>
        <w:spacing w:after="0" w:line="240" w:lineRule="auto"/>
        <w:ind w:left="357"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 Działem Informatycznym kieruje Kierownik Działu Informatycznego.</w:t>
      </w:r>
    </w:p>
    <w:p w:rsidR="00B22C97" w:rsidRPr="0074701A" w:rsidRDefault="00B22C97" w:rsidP="000D653C">
      <w:pPr>
        <w:numPr>
          <w:ilvl w:val="3"/>
          <w:numId w:val="81"/>
        </w:numPr>
        <w:spacing w:after="0" w:line="240" w:lineRule="auto"/>
        <w:ind w:left="357"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Dział Informatyczny w ramach swoich obowiązków:</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zapewnia sprawne działanie i funkcjonowanie infrastruktury serwerowej, teleinformatycznej, sprzętu komputerowego, systemów i aplikacji  Muzeum,</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zapewnia utrzymanie ciągłości działania infrastruktury sieciowej i serwerowej, urządzeń, systemów i aplikacji informatycznych,</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wykonuje instalacje oraz konfiguracje sprzętu i oprogramowania komputerowego, </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nadzoruje legalność stosowanego oprogramowania komputerowego,</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zapewnia optymalny poziom bezpieczeństwa i ochrony danych, systemów i infrastruktury IT, w tym zapewnia ochronę danych osobowych przetwarzanych w systemach informatycznych </w:t>
      </w:r>
      <w:r w:rsidRPr="0074701A">
        <w:rPr>
          <w:rFonts w:ascii="Times New Roman" w:eastAsiaTheme="minorEastAsia" w:hAnsi="Times New Roman" w:cs="Times New Roman"/>
          <w:strike/>
          <w:sz w:val="22"/>
          <w:lang w:bidi="en-US"/>
        </w:rPr>
        <w:t>i</w:t>
      </w:r>
      <w:r w:rsidRPr="0074701A">
        <w:rPr>
          <w:rFonts w:ascii="Times New Roman" w:eastAsiaTheme="minorEastAsia" w:hAnsi="Times New Roman" w:cs="Times New Roman"/>
          <w:sz w:val="22"/>
          <w:lang w:bidi="en-US"/>
        </w:rPr>
        <w:t xml:space="preserve"> podejmuje odpowiednie działania w przypadku wykrycia naruszeń w nadzorowanych systemach informatycznych,</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dostarcza nowe usługi informatyczne na podstawie wniosków zgłoszonych przez pozostałe komórki organizacyjne (systemy, aplikacje, rozwiązania informatyczne),</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działania w zakresie poszukiwania i budowy nowych oraz integracji rozwiązań informatycznych używanych w Muzeum, </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plany informatyzacji Muzeum,</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prowadzi dokumentację związaną z działaniami prowadzonymi przez Dział Informatyczny, </w:t>
      </w:r>
    </w:p>
    <w:p w:rsidR="00B22C97" w:rsidRPr="0074701A" w:rsidRDefault="00B22C97" w:rsidP="000D653C">
      <w:pPr>
        <w:numPr>
          <w:ilvl w:val="0"/>
          <w:numId w:val="74"/>
        </w:numPr>
        <w:suppressAutoHyphens/>
        <w:snapToGrid w:val="0"/>
        <w:spacing w:after="0" w:line="240" w:lineRule="auto"/>
        <w:ind w:left="714" w:hanging="357"/>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edukację pracowników Muzeum w zakresie pracy z komputerami.</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5.Dział Informatyczny w wewnętrznym obiegu dokumentów używa symbolu IT.</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6A0480">
      <w:pPr>
        <w:spacing w:after="0" w:line="240" w:lineRule="auto"/>
        <w:jc w:val="both"/>
        <w:rPr>
          <w:rFonts w:ascii="Times New Roman" w:eastAsiaTheme="minorEastAsia" w:hAnsi="Times New Roman" w:cs="Times New Roman"/>
          <w:sz w:val="22"/>
          <w:lang w:bidi="en-US"/>
        </w:rPr>
      </w:pPr>
    </w:p>
    <w:p w:rsidR="006A0480" w:rsidRPr="0074701A" w:rsidRDefault="002A3EEB" w:rsidP="006A0480">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lastRenderedPageBreak/>
        <w:t>§ 79</w:t>
      </w:r>
    </w:p>
    <w:p w:rsidR="006A0480" w:rsidRPr="0074701A" w:rsidRDefault="006A0480" w:rsidP="006A0480">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Dział Sprzedaży i Pozyskiwania Funduszy</w:t>
      </w:r>
    </w:p>
    <w:p w:rsidR="006A0480" w:rsidRPr="0074701A" w:rsidRDefault="006A0480" w:rsidP="006A0480">
      <w:pPr>
        <w:spacing w:after="0" w:line="240" w:lineRule="auto"/>
        <w:jc w:val="center"/>
        <w:rPr>
          <w:rFonts w:ascii="Times New Roman" w:eastAsiaTheme="minorEastAsia" w:hAnsi="Times New Roman" w:cs="Times New Roman"/>
          <w:b/>
          <w:sz w:val="22"/>
          <w:lang w:bidi="en-US"/>
        </w:rPr>
      </w:pPr>
    </w:p>
    <w:p w:rsidR="006A0480" w:rsidRPr="0074701A" w:rsidRDefault="006A0480" w:rsidP="006A0480">
      <w:pPr>
        <w:spacing w:after="0" w:line="240" w:lineRule="auto"/>
        <w:jc w:val="both"/>
        <w:rPr>
          <w:rFonts w:ascii="Times New Roman" w:eastAsiaTheme="minorEastAsia" w:hAnsi="Times New Roman" w:cs="Times New Roman"/>
          <w:b/>
          <w:sz w:val="22"/>
          <w:lang w:bidi="en-US"/>
        </w:rPr>
      </w:pPr>
    </w:p>
    <w:p w:rsidR="006A0480" w:rsidRPr="0074701A" w:rsidRDefault="006A0480" w:rsidP="006A0480">
      <w:pPr>
        <w:numPr>
          <w:ilvl w:val="0"/>
          <w:numId w:val="12"/>
        </w:numPr>
        <w:spacing w:after="0" w:line="240" w:lineRule="auto"/>
        <w:ind w:left="426"/>
        <w:contextualSpacing/>
        <w:jc w:val="both"/>
        <w:rPr>
          <w:rFonts w:ascii="Times New Roman" w:eastAsiaTheme="minorEastAsia" w:hAnsi="Times New Roman" w:cs="Times New Roman"/>
          <w:b/>
          <w:sz w:val="22"/>
          <w:lang w:bidi="en-US"/>
        </w:rPr>
      </w:pPr>
      <w:r w:rsidRPr="0074701A">
        <w:rPr>
          <w:rFonts w:ascii="Times New Roman" w:eastAsiaTheme="minorEastAsia" w:hAnsi="Times New Roman" w:cs="Times New Roman"/>
          <w:sz w:val="22"/>
          <w:lang w:bidi="en-US"/>
        </w:rPr>
        <w:t>Dział Sprzedaży i Pozyskiwania Funduszy jest odpowiedzialny za sprzedaż towarów, wydawnictw i usług oraz pozyskiwanie środków finansowych zarówno w ramach projektów samorządowych, państwowych, unijnych oraz pochodzących od partnerów prywatnych lub biznesowych.</w:t>
      </w:r>
    </w:p>
    <w:p w:rsidR="006A0480" w:rsidRPr="0074701A" w:rsidRDefault="006A0480" w:rsidP="006A0480">
      <w:pPr>
        <w:numPr>
          <w:ilvl w:val="0"/>
          <w:numId w:val="12"/>
        </w:numPr>
        <w:spacing w:after="0" w:line="240" w:lineRule="auto"/>
        <w:ind w:left="426"/>
        <w:contextualSpacing/>
        <w:jc w:val="both"/>
        <w:rPr>
          <w:rFonts w:ascii="Times New Roman" w:eastAsiaTheme="minorEastAsia" w:hAnsi="Times New Roman" w:cs="Times New Roman"/>
          <w:b/>
          <w:sz w:val="22"/>
          <w:lang w:bidi="en-US"/>
        </w:rPr>
      </w:pPr>
      <w:r w:rsidRPr="0074701A">
        <w:rPr>
          <w:rFonts w:ascii="Times New Roman" w:eastAsiaTheme="minorEastAsia" w:hAnsi="Times New Roman" w:cs="Times New Roman"/>
          <w:sz w:val="22"/>
          <w:lang w:bidi="en-US"/>
        </w:rPr>
        <w:t>W skład Działu wchodzą:</w:t>
      </w:r>
    </w:p>
    <w:p w:rsidR="006A0480" w:rsidRPr="0074701A" w:rsidRDefault="006A0480" w:rsidP="006A0480">
      <w:pPr>
        <w:numPr>
          <w:ilvl w:val="1"/>
          <w:numId w:val="12"/>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Sekcja Pozyskiwania Funduszy, </w:t>
      </w:r>
    </w:p>
    <w:p w:rsidR="006A0480" w:rsidRPr="0074701A" w:rsidRDefault="006A0480" w:rsidP="008C055E">
      <w:pPr>
        <w:numPr>
          <w:ilvl w:val="1"/>
          <w:numId w:val="12"/>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Sprzedaży.</w:t>
      </w:r>
    </w:p>
    <w:p w:rsidR="006A0480" w:rsidRPr="0074701A" w:rsidRDefault="006A0480" w:rsidP="006A0480">
      <w:pPr>
        <w:numPr>
          <w:ilvl w:val="0"/>
          <w:numId w:val="12"/>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Pozyskiwania Funduszy prowadzi działania mające na celu pozyskiwanie środków zewnętrznych na działalność Muzeum zarówno z funduszy samorządowych, państwowych i unijnych, jak i  od partnerów prywatnych oraz  biznesowych oraz utrzymuje trwałe relacje ze sponsorami.</w:t>
      </w:r>
    </w:p>
    <w:p w:rsidR="006A0480" w:rsidRPr="0074701A" w:rsidRDefault="006A0480" w:rsidP="006A0480">
      <w:pPr>
        <w:numPr>
          <w:ilvl w:val="0"/>
          <w:numId w:val="12"/>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Bezpośrednim przełożonym pracowników Sekcji Pozyskiwania Funduszy  jest Kierownik Działu Sprzedaży i Pozyskiwania Funduszy, </w:t>
      </w:r>
    </w:p>
    <w:p w:rsidR="006A0480" w:rsidRPr="0074701A" w:rsidRDefault="006A0480" w:rsidP="006A0480">
      <w:pPr>
        <w:numPr>
          <w:ilvl w:val="0"/>
          <w:numId w:val="12"/>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Pozyskiwania Funduszy  w ramach swoich obowiązków:</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mające na celu pozyskanie środków finansowych, rzeczowych oraz usług służących wsparciu działalności statutowej Muzeum,</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przedstawicielami organów administracji publicznej – rządowej i samorządowej w zakresie pozyskiwania  funduszy na działalność Muzeum,</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opracowuje i realizuje politykę pozyskiwania środków fundraisingowych przez Muzeum,</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pozyskuje informacje o możliwościach finansowania zadań do realizacji w Muzeum oraz przekazuje je osobom realizującym projekty</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współpracuje z kuratorami wystaw oraz koordynatorami projektów w zakresie pozyskiwania dodatkowego finansowania dla realizowanych przez nich przedsięwzięć, a następnie, w przypadku uzyskania dofinansowania – w zakresie sporządzania wymaganych raportów z realizacji zadań,</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sporządza wnioski aplikacyjne do funduszy krajowych,</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podejmuje współpracę z partnerami zewnętrznymi oraz firmami doradczymi w zakresie sporządzania dokumentacji do funduszy UE oraz zarządzania pozyskanymi dotacjami, </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prowadzi działania mające na celu profesjonalne i systematyczne pozyskiwanie środków finansowych, rzeczowych oraz usług od partnerów biznesowych służących wsparciu działalności statutowej Muzeum,</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 xml:space="preserve">współpracuje z przedstawicielami partnerów biznesowych w zakresie pozyskiwania  funduszy na działalność Muzeum, </w:t>
      </w:r>
    </w:p>
    <w:p w:rsidR="006A0480" w:rsidRPr="0074701A" w:rsidRDefault="006A0480" w:rsidP="006A0480">
      <w:pPr>
        <w:numPr>
          <w:ilvl w:val="0"/>
          <w:numId w:val="13"/>
        </w:numPr>
        <w:spacing w:after="0" w:line="240" w:lineRule="auto"/>
        <w:contextualSpacing/>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przygotowuje i koordynuje realizacje programów współpracy Muzeum ze sponsorami.</w:t>
      </w:r>
    </w:p>
    <w:p w:rsidR="006A0480" w:rsidRPr="0074701A" w:rsidRDefault="006A0480" w:rsidP="006A0480">
      <w:pPr>
        <w:numPr>
          <w:ilvl w:val="0"/>
          <w:numId w:val="12"/>
        </w:numPr>
        <w:spacing w:after="0" w:line="240" w:lineRule="auto"/>
        <w:ind w:left="426"/>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Sekcja Pozyskiwania Funduszy  w wewnętrznym obiegu dokumentów używa symbolu PF.</w:t>
      </w:r>
    </w:p>
    <w:p w:rsidR="00A4022C" w:rsidRPr="0074701A" w:rsidRDefault="00A4022C" w:rsidP="00457CD5">
      <w:pPr>
        <w:pStyle w:val="Akapitzlist"/>
        <w:numPr>
          <w:ilvl w:val="0"/>
          <w:numId w:val="126"/>
        </w:numPr>
        <w:spacing w:after="0" w:line="240" w:lineRule="auto"/>
        <w:ind w:left="426"/>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Sekcja Sprzedaży w ramach swoich obowiązków:</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udostępnia  odwzorowania cyfrowe zbiorów muzealnych i bibliotecznych dla potrzeb osób prawnych i fizycznych oraz prowadzi w tym zakresie niezbędną dokumentację formalno-księgową,</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koordynuje dystrybucję muzealnych wydawnictw i towarów handlowych,</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 xml:space="preserve">kieruje sklepami muzealnymi i ich nadzoruje ich prawidłowe działanie, kształtuje ich ofertę oraz dba o rentowność, </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 xml:space="preserve">prowadzi sprzedaż wydawnictw muzealnych i towarów handlowych w sklepach muzealnych i sklepie internetowym oraz nadzoruje zaopatrzenie tych sklepów, nadzoruje sprzedaż w muzealnych puntach sprzedaży, zbiera informacje o zapotrzebowaniu na wydawnictwa i towary, </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nadzoruje współpracę z podmiotami prowadzącymi sklepy na terenie Muzeum oraz prawidłową realizację umów zawartych w związku z prowadzeniem tych sklepów,</w:t>
      </w:r>
    </w:p>
    <w:p w:rsidR="00A4022C" w:rsidRPr="0074701A" w:rsidRDefault="00A4022C" w:rsidP="00A4022C">
      <w:pPr>
        <w:pStyle w:val="Akapitzlist"/>
        <w:numPr>
          <w:ilvl w:val="1"/>
          <w:numId w:val="125"/>
        </w:numPr>
        <w:spacing w:after="0" w:line="240" w:lineRule="auto"/>
        <w:ind w:left="709"/>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zleca wykonywanie pamiątek muzealnych – towarów handlowych.</w:t>
      </w:r>
    </w:p>
    <w:p w:rsidR="00A4022C" w:rsidRPr="0074701A" w:rsidRDefault="00A4022C" w:rsidP="00A4022C">
      <w:pPr>
        <w:pStyle w:val="Akapitzlist"/>
        <w:numPr>
          <w:ilvl w:val="0"/>
          <w:numId w:val="126"/>
        </w:numPr>
        <w:spacing w:after="0" w:line="240" w:lineRule="auto"/>
        <w:ind w:left="426"/>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Bezpośrednim przełożonym pracowników Sekcji Sprzedaży jest Kierownik Sekcji Sprzedaży, który podlega Kierownikowi Działu Sprzedaży i Pozyskiwania Funduszy.</w:t>
      </w:r>
    </w:p>
    <w:p w:rsidR="00A4022C" w:rsidRPr="0074701A" w:rsidRDefault="00A4022C" w:rsidP="00A4022C">
      <w:pPr>
        <w:pStyle w:val="Akapitzlist"/>
        <w:numPr>
          <w:ilvl w:val="0"/>
          <w:numId w:val="126"/>
        </w:numPr>
        <w:spacing w:after="0" w:line="240" w:lineRule="auto"/>
        <w:ind w:left="426"/>
        <w:jc w:val="both"/>
        <w:rPr>
          <w:rFonts w:ascii="Times New Roman" w:eastAsiaTheme="minorEastAsia" w:hAnsi="Times New Roman" w:cs="Times New Roman"/>
          <w:lang w:bidi="en-US"/>
        </w:rPr>
      </w:pPr>
      <w:r w:rsidRPr="0074701A">
        <w:rPr>
          <w:rFonts w:ascii="Times New Roman" w:eastAsiaTheme="minorEastAsia" w:hAnsi="Times New Roman" w:cs="Times New Roman"/>
          <w:lang w:bidi="en-US"/>
        </w:rPr>
        <w:t>Sekcja Sprzedaży  w wewnętrznym obiegu dokumentów używa symbolu SS.</w:t>
      </w:r>
    </w:p>
    <w:p w:rsidR="00A4022C" w:rsidRPr="0074701A" w:rsidRDefault="00A4022C"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Cs w:val="24"/>
          <w:lang w:bidi="en-US"/>
        </w:rPr>
      </w:pPr>
      <w:r w:rsidRPr="0074701A">
        <w:rPr>
          <w:rFonts w:ascii="Times New Roman" w:eastAsiaTheme="minorEastAsia" w:hAnsi="Times New Roman" w:cs="Times New Roman"/>
          <w:b/>
          <w:szCs w:val="24"/>
          <w:lang w:bidi="en-US"/>
        </w:rPr>
        <w:t>VIII. ZESPOŁY PROJEKTOWE</w:t>
      </w:r>
    </w:p>
    <w:p w:rsidR="00B22C97" w:rsidRPr="0074701A" w:rsidRDefault="00B22C97" w:rsidP="00B22C97">
      <w:pPr>
        <w:spacing w:after="0" w:line="240" w:lineRule="auto"/>
        <w:jc w:val="center"/>
        <w:rPr>
          <w:rFonts w:ascii="Times New Roman" w:eastAsiaTheme="minorEastAsia" w:hAnsi="Times New Roman" w:cs="Times New Roman"/>
          <w:b/>
          <w:sz w:val="16"/>
          <w:szCs w:val="16"/>
          <w:lang w:bidi="en-US"/>
        </w:rPr>
      </w:pPr>
    </w:p>
    <w:p w:rsidR="00B22C97" w:rsidRPr="0074701A" w:rsidRDefault="002A3EEB"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80</w:t>
      </w: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p>
    <w:p w:rsidR="00B22C97" w:rsidRPr="0074701A" w:rsidRDefault="00B22C97" w:rsidP="000D653C">
      <w:pPr>
        <w:numPr>
          <w:ilvl w:val="6"/>
          <w:numId w:val="77"/>
        </w:numPr>
        <w:spacing w:after="0" w:line="240" w:lineRule="auto"/>
        <w:ind w:left="567" w:hanging="567"/>
        <w:jc w:val="both"/>
        <w:rPr>
          <w:rFonts w:ascii="Times New Roman" w:eastAsiaTheme="minorEastAsia" w:hAnsi="Times New Roman" w:cs="Times New Roman"/>
          <w:sz w:val="22"/>
        </w:rPr>
      </w:pPr>
      <w:r w:rsidRPr="0074701A">
        <w:rPr>
          <w:rFonts w:ascii="Times New Roman" w:eastAsiaTheme="minorEastAsia" w:hAnsi="Times New Roman" w:cs="Times New Roman"/>
          <w:sz w:val="22"/>
        </w:rPr>
        <w:t xml:space="preserve">Na potrzeby realizacji złożonych przedsięwzięć muzealnych, które mają osiągnąć zamierzone cele w określonym czasie,  powoływane są czasowe struktury organizacyjne zwane Projektami. </w:t>
      </w:r>
    </w:p>
    <w:p w:rsidR="00B22C97" w:rsidRPr="0074701A" w:rsidRDefault="00B22C97" w:rsidP="000D653C">
      <w:pPr>
        <w:numPr>
          <w:ilvl w:val="0"/>
          <w:numId w:val="77"/>
        </w:numPr>
        <w:spacing w:after="0" w:line="240" w:lineRule="auto"/>
        <w:ind w:left="567" w:hanging="567"/>
        <w:jc w:val="both"/>
        <w:rPr>
          <w:rFonts w:ascii="Times New Roman" w:eastAsiaTheme="minorEastAsia" w:hAnsi="Times New Roman" w:cs="Times New Roman"/>
          <w:sz w:val="22"/>
        </w:rPr>
      </w:pPr>
      <w:r w:rsidRPr="0074701A">
        <w:rPr>
          <w:rFonts w:ascii="Times New Roman" w:eastAsiaTheme="minorEastAsia" w:hAnsi="Times New Roman" w:cs="Times New Roman"/>
          <w:sz w:val="22"/>
        </w:rPr>
        <w:t xml:space="preserve">Na czele każdego Projektu stoi Kierownik Projektu, któremu zostają przydzielone odpowiednie zasoby, w tym zasoby personalne powoływane spośród pracowników Muzeum oraz ekspertów zewnętrznych, zwane Zespołami projektowymi. </w:t>
      </w:r>
    </w:p>
    <w:p w:rsidR="00B22C97" w:rsidRPr="0074701A" w:rsidRDefault="00B22C97" w:rsidP="000D653C">
      <w:pPr>
        <w:numPr>
          <w:ilvl w:val="0"/>
          <w:numId w:val="77"/>
        </w:numPr>
        <w:spacing w:after="0" w:line="240" w:lineRule="auto"/>
        <w:ind w:left="567" w:hanging="567"/>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rPr>
        <w:t>Szczegółowe zadania, obowiązki oraz odpowiedzialność Kierownika projektu oraz innych osób funkcyjnych regulują odpowiednie obowiązujące w Muzeum procedury zarządzania projektami, wprowadzane zarządzeniami Dyrektora. Zakres udziału poszczególnych pracowników w danym projekcie winien być uprzednio uzgodniony z bezpośrednim przełożonym tego pracownika.</w:t>
      </w:r>
    </w:p>
    <w:p w:rsidR="00B22C97" w:rsidRPr="0074701A" w:rsidRDefault="00B22C97" w:rsidP="00B22C97">
      <w:pPr>
        <w:spacing w:after="0" w:line="240" w:lineRule="auto"/>
        <w:jc w:val="both"/>
        <w:rPr>
          <w:rFonts w:ascii="Times New Roman" w:eastAsiaTheme="minorEastAsia" w:hAnsi="Times New Roman" w:cs="Times New Roman"/>
          <w:sz w:val="16"/>
          <w:szCs w:val="16"/>
          <w:lang w:bidi="en-US"/>
        </w:rPr>
      </w:pPr>
    </w:p>
    <w:p w:rsidR="00B22C97" w:rsidRPr="0074701A" w:rsidRDefault="00B22C97" w:rsidP="00B22C97">
      <w:pPr>
        <w:spacing w:after="0" w:line="240" w:lineRule="auto"/>
        <w:rPr>
          <w:rFonts w:ascii="Times New Roman" w:eastAsiaTheme="minorEastAsia" w:hAnsi="Times New Roman" w:cs="Times New Roman"/>
          <w:b/>
          <w:sz w:val="22"/>
          <w:lang w:bidi="en-US"/>
        </w:rPr>
      </w:pPr>
    </w:p>
    <w:p w:rsidR="00B22C97" w:rsidRPr="0074701A" w:rsidRDefault="00B22C97" w:rsidP="00B22C97">
      <w:pPr>
        <w:spacing w:after="0" w:line="240" w:lineRule="auto"/>
        <w:jc w:val="center"/>
        <w:rPr>
          <w:rFonts w:ascii="Times New Roman" w:eastAsiaTheme="minorEastAsia" w:hAnsi="Times New Roman" w:cs="Times New Roman"/>
          <w:b/>
          <w:sz w:val="16"/>
          <w:szCs w:val="16"/>
          <w:lang w:bidi="en-US"/>
        </w:rPr>
      </w:pPr>
    </w:p>
    <w:p w:rsidR="00B22C97" w:rsidRPr="0074701A" w:rsidRDefault="00B22C97" w:rsidP="00B22C97">
      <w:pPr>
        <w:spacing w:after="0" w:line="240" w:lineRule="auto"/>
        <w:jc w:val="center"/>
        <w:rPr>
          <w:rFonts w:ascii="Times New Roman" w:eastAsiaTheme="minorEastAsia" w:hAnsi="Times New Roman" w:cs="Times New Roman"/>
          <w:b/>
          <w:szCs w:val="24"/>
          <w:lang w:bidi="en-US"/>
        </w:rPr>
      </w:pPr>
      <w:r w:rsidRPr="0074701A">
        <w:rPr>
          <w:rFonts w:ascii="Times New Roman" w:eastAsiaTheme="minorEastAsia" w:hAnsi="Times New Roman" w:cs="Times New Roman"/>
          <w:b/>
          <w:szCs w:val="24"/>
          <w:lang w:bidi="en-US"/>
        </w:rPr>
        <w:t>IX. POSTANOWIENIA KOŃCOWE</w:t>
      </w:r>
    </w:p>
    <w:p w:rsidR="00B22C97" w:rsidRPr="0074701A" w:rsidRDefault="00B22C97" w:rsidP="00B22C97">
      <w:pPr>
        <w:spacing w:after="0" w:line="240" w:lineRule="auto"/>
        <w:jc w:val="center"/>
        <w:rPr>
          <w:rFonts w:ascii="Times New Roman" w:eastAsiaTheme="minorEastAsia" w:hAnsi="Times New Roman" w:cs="Times New Roman"/>
          <w:sz w:val="16"/>
          <w:szCs w:val="16"/>
          <w:lang w:bidi="en-US"/>
        </w:rPr>
      </w:pPr>
    </w:p>
    <w:p w:rsidR="00B22C97" w:rsidRPr="0074701A" w:rsidRDefault="00B22C97"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w:t>
      </w:r>
      <w:r w:rsidR="00AD234F" w:rsidRPr="0074701A">
        <w:rPr>
          <w:rFonts w:ascii="Times New Roman" w:eastAsiaTheme="minorEastAsia" w:hAnsi="Times New Roman" w:cs="Times New Roman"/>
          <w:b/>
          <w:sz w:val="22"/>
          <w:lang w:bidi="en-US"/>
        </w:rPr>
        <w:t xml:space="preserve"> </w:t>
      </w:r>
      <w:r w:rsidR="002A3EEB" w:rsidRPr="0074701A">
        <w:rPr>
          <w:rFonts w:ascii="Times New Roman" w:eastAsiaTheme="minorEastAsia" w:hAnsi="Times New Roman" w:cs="Times New Roman"/>
          <w:b/>
          <w:sz w:val="22"/>
          <w:lang w:bidi="en-US"/>
        </w:rPr>
        <w:t>81</w:t>
      </w:r>
    </w:p>
    <w:p w:rsidR="00B22C97" w:rsidRPr="0074701A" w:rsidRDefault="00B22C97" w:rsidP="00B22C97">
      <w:pPr>
        <w:spacing w:after="0" w:line="240" w:lineRule="auto"/>
        <w:jc w:val="center"/>
        <w:rPr>
          <w:rFonts w:ascii="Times New Roman" w:eastAsiaTheme="minorEastAsia" w:hAnsi="Times New Roman" w:cs="Times New Roman"/>
          <w:b/>
          <w:sz w:val="16"/>
          <w:szCs w:val="16"/>
          <w:lang w:bidi="en-US"/>
        </w:rPr>
      </w:pPr>
    </w:p>
    <w:p w:rsidR="00B22C97" w:rsidRPr="0074701A"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Załącznikiem do Regulaminu organizacyjnego jest Schemat organizacyjny.</w:t>
      </w:r>
    </w:p>
    <w:p w:rsidR="00B22C97" w:rsidRPr="0074701A" w:rsidRDefault="00B22C97" w:rsidP="00B22C97">
      <w:pPr>
        <w:spacing w:after="0" w:line="240" w:lineRule="auto"/>
        <w:jc w:val="both"/>
        <w:rPr>
          <w:rFonts w:ascii="Times New Roman" w:eastAsiaTheme="minorEastAsia" w:hAnsi="Times New Roman" w:cs="Times New Roman"/>
          <w:sz w:val="22"/>
          <w:lang w:bidi="en-US"/>
        </w:rPr>
      </w:pPr>
    </w:p>
    <w:p w:rsidR="00B22C97" w:rsidRPr="0074701A" w:rsidRDefault="002A3EEB" w:rsidP="00B22C97">
      <w:pPr>
        <w:spacing w:after="0" w:line="240" w:lineRule="auto"/>
        <w:jc w:val="center"/>
        <w:rPr>
          <w:rFonts w:ascii="Times New Roman" w:eastAsiaTheme="minorEastAsia" w:hAnsi="Times New Roman" w:cs="Times New Roman"/>
          <w:b/>
          <w:sz w:val="22"/>
          <w:lang w:bidi="en-US"/>
        </w:rPr>
      </w:pPr>
      <w:r w:rsidRPr="0074701A">
        <w:rPr>
          <w:rFonts w:ascii="Times New Roman" w:eastAsiaTheme="minorEastAsia" w:hAnsi="Times New Roman" w:cs="Times New Roman"/>
          <w:b/>
          <w:sz w:val="22"/>
          <w:lang w:bidi="en-US"/>
        </w:rPr>
        <w:t>§ 82</w:t>
      </w:r>
    </w:p>
    <w:p w:rsidR="00B22C97" w:rsidRPr="0074701A" w:rsidRDefault="00B22C97" w:rsidP="00B22C97">
      <w:pPr>
        <w:spacing w:after="0" w:line="240" w:lineRule="auto"/>
        <w:jc w:val="center"/>
        <w:rPr>
          <w:rFonts w:ascii="Times New Roman" w:eastAsiaTheme="minorEastAsia" w:hAnsi="Times New Roman" w:cs="Times New Roman"/>
          <w:b/>
          <w:sz w:val="16"/>
          <w:szCs w:val="16"/>
          <w:lang w:bidi="en-US"/>
        </w:rPr>
      </w:pPr>
    </w:p>
    <w:p w:rsidR="00B22C97" w:rsidRPr="00B22C97" w:rsidRDefault="00B22C97" w:rsidP="00B22C97">
      <w:pPr>
        <w:spacing w:after="0" w:line="240" w:lineRule="auto"/>
        <w:jc w:val="both"/>
        <w:rPr>
          <w:rFonts w:ascii="Times New Roman" w:eastAsiaTheme="minorEastAsia" w:hAnsi="Times New Roman" w:cs="Times New Roman"/>
          <w:sz w:val="22"/>
          <w:lang w:bidi="en-US"/>
        </w:rPr>
      </w:pPr>
      <w:r w:rsidRPr="0074701A">
        <w:rPr>
          <w:rFonts w:ascii="Times New Roman" w:eastAsiaTheme="minorEastAsia" w:hAnsi="Times New Roman" w:cs="Times New Roman"/>
          <w:sz w:val="22"/>
          <w:lang w:bidi="en-US"/>
        </w:rPr>
        <w:t>Niniejszy Regulamin organizacyjny</w:t>
      </w:r>
      <w:r w:rsidR="00AD234F" w:rsidRPr="0074701A">
        <w:rPr>
          <w:rFonts w:ascii="Times New Roman" w:eastAsiaTheme="minorEastAsia" w:hAnsi="Times New Roman" w:cs="Times New Roman"/>
          <w:sz w:val="22"/>
          <w:lang w:bidi="en-US"/>
        </w:rPr>
        <w:t xml:space="preserve"> wchodzi w życie z dniem 1 października</w:t>
      </w:r>
      <w:r w:rsidRPr="0074701A">
        <w:rPr>
          <w:rFonts w:ascii="Times New Roman" w:eastAsiaTheme="minorEastAsia" w:hAnsi="Times New Roman" w:cs="Times New Roman"/>
          <w:sz w:val="22"/>
          <w:lang w:bidi="en-US"/>
        </w:rPr>
        <w:t xml:space="preserve"> 2020 r.</w:t>
      </w:r>
    </w:p>
    <w:p w:rsidR="00B22C97" w:rsidRPr="00B22C97" w:rsidRDefault="00B22C97" w:rsidP="00B22C97">
      <w:pPr>
        <w:rPr>
          <w:rFonts w:asciiTheme="minorHAnsi" w:hAnsiTheme="minorHAnsi"/>
          <w:sz w:val="22"/>
        </w:rPr>
      </w:pPr>
    </w:p>
    <w:p w:rsidR="00B22C97" w:rsidRPr="00B22C97" w:rsidRDefault="00B22C97" w:rsidP="00B22C97"/>
    <w:p w:rsidR="00B22C97" w:rsidRPr="00B22C97" w:rsidRDefault="00B22C97" w:rsidP="00B22C97">
      <w:pPr>
        <w:spacing w:after="200" w:line="276" w:lineRule="auto"/>
        <w:jc w:val="both"/>
        <w:rPr>
          <w:rFonts w:asciiTheme="minorHAnsi" w:hAnsiTheme="minorHAnsi"/>
          <w:b/>
          <w:szCs w:val="24"/>
        </w:rPr>
      </w:pPr>
    </w:p>
    <w:p w:rsidR="00B22C97" w:rsidRPr="00B22C97" w:rsidRDefault="00B22C97" w:rsidP="00B22C97">
      <w:pPr>
        <w:spacing w:after="200" w:line="276" w:lineRule="auto"/>
        <w:jc w:val="both"/>
        <w:rPr>
          <w:rFonts w:asciiTheme="minorHAnsi" w:hAnsiTheme="minorHAnsi"/>
          <w:b/>
          <w:szCs w:val="24"/>
        </w:rPr>
      </w:pPr>
    </w:p>
    <w:p w:rsidR="00811F40" w:rsidRDefault="00811F40"/>
    <w:sectPr w:rsidR="00811F40" w:rsidSect="00B22C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1B" w:rsidRDefault="0099561B" w:rsidP="00B26C73">
      <w:pPr>
        <w:spacing w:after="0" w:line="240" w:lineRule="auto"/>
      </w:pPr>
      <w:r>
        <w:separator/>
      </w:r>
    </w:p>
  </w:endnote>
  <w:endnote w:type="continuationSeparator" w:id="0">
    <w:p w:rsidR="0099561B" w:rsidRDefault="0099561B" w:rsidP="00B2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krobat">
    <w:panose1 w:val="00000600000000000000"/>
    <w:charset w:val="EE"/>
    <w:family w:val="auto"/>
    <w:pitch w:val="variable"/>
    <w:sig w:usb0="00000207" w:usb1="00000000"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Liberation Sans">
    <w:altName w:val="Times New Roman"/>
    <w:charset w:val="EE"/>
    <w:family w:val="roman"/>
    <w:pitch w:val="variable"/>
  </w:font>
  <w:font w:name="DejaVu Sans">
    <w:altName w:val="Times New Roman"/>
    <w:charset w:val="EE"/>
    <w:family w:val="swiss"/>
    <w:pitch w:val="variable"/>
    <w:sig w:usb0="E7002EFF" w:usb1="D200F5FF" w:usb2="0A246029" w:usb3="00000000" w:csb0="000001FF" w:csb1="00000000"/>
  </w:font>
  <w:font w:name="Lohit Hindi">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Book Antiqua">
    <w:panose1 w:val="02040602050305030304"/>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80711"/>
      <w:docPartObj>
        <w:docPartGallery w:val="Page Numbers (Bottom of Page)"/>
        <w:docPartUnique/>
      </w:docPartObj>
    </w:sdtPr>
    <w:sdtEndPr/>
    <w:sdtContent>
      <w:p w:rsidR="00B26C73" w:rsidRDefault="00B26C73">
        <w:pPr>
          <w:pStyle w:val="Stopka"/>
          <w:jc w:val="right"/>
        </w:pPr>
        <w:r w:rsidRPr="00B26C73">
          <w:rPr>
            <w:sz w:val="18"/>
            <w:szCs w:val="18"/>
          </w:rPr>
          <w:fldChar w:fldCharType="begin"/>
        </w:r>
        <w:r w:rsidRPr="00B26C73">
          <w:rPr>
            <w:sz w:val="18"/>
            <w:szCs w:val="18"/>
          </w:rPr>
          <w:instrText>PAGE   \* MERGEFORMAT</w:instrText>
        </w:r>
        <w:r w:rsidRPr="00B26C73">
          <w:rPr>
            <w:sz w:val="18"/>
            <w:szCs w:val="18"/>
          </w:rPr>
          <w:fldChar w:fldCharType="separate"/>
        </w:r>
        <w:r w:rsidR="00496220" w:rsidRPr="00496220">
          <w:rPr>
            <w:noProof/>
            <w:sz w:val="18"/>
            <w:szCs w:val="18"/>
            <w:lang w:val="pl-PL"/>
          </w:rPr>
          <w:t>1</w:t>
        </w:r>
        <w:r w:rsidRPr="00B26C73">
          <w:rPr>
            <w:sz w:val="18"/>
            <w:szCs w:val="18"/>
          </w:rPr>
          <w:fldChar w:fldCharType="end"/>
        </w:r>
      </w:p>
    </w:sdtContent>
  </w:sdt>
  <w:p w:rsidR="00B26C73" w:rsidRDefault="00B26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1B" w:rsidRDefault="0099561B" w:rsidP="00B26C73">
      <w:pPr>
        <w:spacing w:after="0" w:line="240" w:lineRule="auto"/>
      </w:pPr>
      <w:r>
        <w:separator/>
      </w:r>
    </w:p>
  </w:footnote>
  <w:footnote w:type="continuationSeparator" w:id="0">
    <w:p w:rsidR="0099561B" w:rsidRDefault="0099561B" w:rsidP="00B2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34"/>
    <w:multiLevelType w:val="hybridMultilevel"/>
    <w:tmpl w:val="44EA1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01E12"/>
    <w:multiLevelType w:val="hybridMultilevel"/>
    <w:tmpl w:val="FB6CE470"/>
    <w:lvl w:ilvl="0" w:tplc="BDEC9EA8">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000797"/>
    <w:multiLevelType w:val="hybridMultilevel"/>
    <w:tmpl w:val="9C226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61F86"/>
    <w:multiLevelType w:val="hybridMultilevel"/>
    <w:tmpl w:val="939E8AC2"/>
    <w:lvl w:ilvl="0" w:tplc="723AA2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3B394D"/>
    <w:multiLevelType w:val="hybridMultilevel"/>
    <w:tmpl w:val="1F382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66362"/>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783CDF"/>
    <w:multiLevelType w:val="multilevel"/>
    <w:tmpl w:val="EB826E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66759"/>
    <w:multiLevelType w:val="hybridMultilevel"/>
    <w:tmpl w:val="33B63A58"/>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0333086"/>
    <w:multiLevelType w:val="hybridMultilevel"/>
    <w:tmpl w:val="369C859C"/>
    <w:lvl w:ilvl="0" w:tplc="61405DC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06E71EA"/>
    <w:multiLevelType w:val="multilevel"/>
    <w:tmpl w:val="D4BE01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C46487"/>
    <w:multiLevelType w:val="hybridMultilevel"/>
    <w:tmpl w:val="CAC462C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B3AAC"/>
    <w:multiLevelType w:val="multilevel"/>
    <w:tmpl w:val="CD0C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5C09DC"/>
    <w:multiLevelType w:val="hybridMultilevel"/>
    <w:tmpl w:val="852EAD88"/>
    <w:lvl w:ilvl="0" w:tplc="2CE48B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405329E"/>
    <w:multiLevelType w:val="hybridMultilevel"/>
    <w:tmpl w:val="20247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4D58A2"/>
    <w:multiLevelType w:val="hybridMultilevel"/>
    <w:tmpl w:val="809C48C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A60B0"/>
    <w:multiLevelType w:val="hybridMultilevel"/>
    <w:tmpl w:val="0778FE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B1071"/>
    <w:multiLevelType w:val="hybridMultilevel"/>
    <w:tmpl w:val="15FA9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D2149A"/>
    <w:multiLevelType w:val="hybridMultilevel"/>
    <w:tmpl w:val="28F6C0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44F56"/>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43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A869D1"/>
    <w:multiLevelType w:val="hybridMultilevel"/>
    <w:tmpl w:val="70E68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6F4B0D"/>
    <w:multiLevelType w:val="hybridMultilevel"/>
    <w:tmpl w:val="57F2606A"/>
    <w:lvl w:ilvl="0" w:tplc="73588C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AE62CD9"/>
    <w:multiLevelType w:val="hybridMultilevel"/>
    <w:tmpl w:val="7CE4A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94D0D"/>
    <w:multiLevelType w:val="multilevel"/>
    <w:tmpl w:val="49023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482547"/>
    <w:multiLevelType w:val="hybridMultilevel"/>
    <w:tmpl w:val="F608267A"/>
    <w:lvl w:ilvl="0" w:tplc="443897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D6B497A"/>
    <w:multiLevelType w:val="hybridMultilevel"/>
    <w:tmpl w:val="CEBEF4D6"/>
    <w:lvl w:ilvl="0" w:tplc="EC0074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933FBF"/>
    <w:multiLevelType w:val="hybridMultilevel"/>
    <w:tmpl w:val="E048A57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A08BD64">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6205C0"/>
    <w:multiLevelType w:val="hybridMultilevel"/>
    <w:tmpl w:val="94423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B00C7A"/>
    <w:multiLevelType w:val="hybridMultilevel"/>
    <w:tmpl w:val="5D32D966"/>
    <w:lvl w:ilvl="0" w:tplc="1090C64C">
      <w:start w:val="1"/>
      <w:numFmt w:val="lowerLetter"/>
      <w:lvlText w:val="%1)"/>
      <w:lvlJc w:val="left"/>
      <w:pPr>
        <w:ind w:left="1080" w:hanging="360"/>
      </w:pPr>
      <w:rPr>
        <w:rFonts w:hint="default"/>
      </w:rPr>
    </w:lvl>
    <w:lvl w:ilvl="1" w:tplc="AFC6B5D8">
      <w:start w:val="1"/>
      <w:numFmt w:val="lowerLetter"/>
      <w:lvlText w:val="%2)"/>
      <w:lvlJc w:val="left"/>
      <w:pPr>
        <w:ind w:left="644" w:hanging="360"/>
      </w:pPr>
      <w:rPr>
        <w:rFonts w:hint="default"/>
      </w:rPr>
    </w:lvl>
    <w:lvl w:ilvl="2" w:tplc="D6E24F94">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FA1ED1"/>
    <w:multiLevelType w:val="hybridMultilevel"/>
    <w:tmpl w:val="A9580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9535D"/>
    <w:multiLevelType w:val="hybridMultilevel"/>
    <w:tmpl w:val="4324519E"/>
    <w:lvl w:ilvl="0" w:tplc="B4802A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3187C56"/>
    <w:multiLevelType w:val="hybridMultilevel"/>
    <w:tmpl w:val="6C22F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226986"/>
    <w:multiLevelType w:val="hybridMultilevel"/>
    <w:tmpl w:val="A2EE35F4"/>
    <w:lvl w:ilvl="0" w:tplc="ED34679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62225AF"/>
    <w:multiLevelType w:val="hybridMultilevel"/>
    <w:tmpl w:val="4B0EE1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F9523E"/>
    <w:multiLevelType w:val="hybridMultilevel"/>
    <w:tmpl w:val="CE0AD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76B34"/>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F00553"/>
    <w:multiLevelType w:val="hybridMultilevel"/>
    <w:tmpl w:val="4A341BAC"/>
    <w:lvl w:ilvl="0" w:tplc="832CB40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B6C0C93"/>
    <w:multiLevelType w:val="hybridMultilevel"/>
    <w:tmpl w:val="5E204EE2"/>
    <w:lvl w:ilvl="0" w:tplc="20B657D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C545E96"/>
    <w:multiLevelType w:val="hybridMultilevel"/>
    <w:tmpl w:val="8384028A"/>
    <w:lvl w:ilvl="0" w:tplc="88AA8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B63B6A"/>
    <w:multiLevelType w:val="hybridMultilevel"/>
    <w:tmpl w:val="0366D1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378B0"/>
    <w:multiLevelType w:val="hybridMultilevel"/>
    <w:tmpl w:val="A68E2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2462D0"/>
    <w:multiLevelType w:val="hybridMultilevel"/>
    <w:tmpl w:val="D6200EC4"/>
    <w:lvl w:ilvl="0" w:tplc="684201FE">
      <w:start w:val="1"/>
      <w:numFmt w:val="lowerLetter"/>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457FB"/>
    <w:multiLevelType w:val="multilevel"/>
    <w:tmpl w:val="1B504F1A"/>
    <w:lvl w:ilvl="0">
      <w:start w:val="1"/>
      <w:numFmt w:val="decimal"/>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C14F71"/>
    <w:multiLevelType w:val="hybridMultilevel"/>
    <w:tmpl w:val="18DAD89A"/>
    <w:lvl w:ilvl="0" w:tplc="13342F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32C62295"/>
    <w:multiLevelType w:val="hybridMultilevel"/>
    <w:tmpl w:val="F268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30037C"/>
    <w:multiLevelType w:val="hybridMultilevel"/>
    <w:tmpl w:val="BD666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5F5A78"/>
    <w:multiLevelType w:val="hybridMultilevel"/>
    <w:tmpl w:val="3E5251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568D54A">
      <w:start w:val="1"/>
      <w:numFmt w:val="lowerLetter"/>
      <w:lvlText w:val="%3)"/>
      <w:lvlJc w:val="left"/>
      <w:pPr>
        <w:ind w:left="2340" w:hanging="360"/>
      </w:pPr>
      <w:rPr>
        <w:rFonts w:hint="default"/>
      </w:rPr>
    </w:lvl>
    <w:lvl w:ilvl="3" w:tplc="3BB05D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74052B"/>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9CB56F9"/>
    <w:multiLevelType w:val="hybridMultilevel"/>
    <w:tmpl w:val="A9CE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A01CB0"/>
    <w:multiLevelType w:val="multilevel"/>
    <w:tmpl w:val="951CF3B2"/>
    <w:lvl w:ilvl="0">
      <w:start w:val="1"/>
      <w:numFmt w:val="decimal"/>
      <w:lvlText w:val="%1)"/>
      <w:lvlJc w:val="left"/>
      <w:pPr>
        <w:ind w:left="720" w:hanging="360"/>
      </w:pPr>
    </w:lvl>
    <w:lvl w:ilvl="1">
      <w:start w:val="1"/>
      <w:numFmt w:val="decimal"/>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BE03E0E"/>
    <w:multiLevelType w:val="multilevel"/>
    <w:tmpl w:val="57D4EB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heme="minorEastAsia"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984D2C"/>
    <w:multiLevelType w:val="hybridMultilevel"/>
    <w:tmpl w:val="8E0E3F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995EE8"/>
    <w:multiLevelType w:val="hybridMultilevel"/>
    <w:tmpl w:val="6C1CE1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1C0162D"/>
    <w:multiLevelType w:val="hybridMultilevel"/>
    <w:tmpl w:val="BCDCB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F932C7"/>
    <w:multiLevelType w:val="hybridMultilevel"/>
    <w:tmpl w:val="7214F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934FC"/>
    <w:multiLevelType w:val="hybridMultilevel"/>
    <w:tmpl w:val="FC7CA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337282"/>
    <w:multiLevelType w:val="hybridMultilevel"/>
    <w:tmpl w:val="7570C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B31BF7"/>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DC2031"/>
    <w:multiLevelType w:val="multilevel"/>
    <w:tmpl w:val="9D28914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653C4D"/>
    <w:multiLevelType w:val="hybridMultilevel"/>
    <w:tmpl w:val="30243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C93FEA"/>
    <w:multiLevelType w:val="multilevel"/>
    <w:tmpl w:val="9F1A42EA"/>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CC1C16"/>
    <w:multiLevelType w:val="hybridMultilevel"/>
    <w:tmpl w:val="7972844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493E052B"/>
    <w:multiLevelType w:val="hybridMultilevel"/>
    <w:tmpl w:val="E03E3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C025D"/>
    <w:multiLevelType w:val="hybridMultilevel"/>
    <w:tmpl w:val="96721D40"/>
    <w:lvl w:ilvl="0" w:tplc="88744C86">
      <w:start w:val="1"/>
      <w:numFmt w:val="lowerLetter"/>
      <w:lvlText w:val="%1)"/>
      <w:lvlJc w:val="left"/>
      <w:pPr>
        <w:ind w:left="1430" w:hanging="360"/>
      </w:pPr>
      <w:rPr>
        <w:rFonts w:ascii="Times New Roman" w:hAnsi="Times New Roman" w:cstheme="minorBidi" w:hint="default"/>
        <w:sz w:val="22"/>
      </w:rPr>
    </w:lvl>
    <w:lvl w:ilvl="1" w:tplc="04150017">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3" w15:restartNumberingAfterBreak="0">
    <w:nsid w:val="4ACF3A79"/>
    <w:multiLevelType w:val="hybridMultilevel"/>
    <w:tmpl w:val="AE044E9A"/>
    <w:lvl w:ilvl="0" w:tplc="51C8B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4F2CE2"/>
    <w:multiLevelType w:val="hybridMultilevel"/>
    <w:tmpl w:val="546E5DDE"/>
    <w:lvl w:ilvl="0" w:tplc="04150017">
      <w:start w:val="1"/>
      <w:numFmt w:val="lowerLetter"/>
      <w:lvlText w:val="%1)"/>
      <w:lvlJc w:val="left"/>
      <w:pPr>
        <w:ind w:left="720" w:hanging="360"/>
      </w:pPr>
    </w:lvl>
    <w:lvl w:ilvl="1" w:tplc="44ECA70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74BE119E">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E750E8"/>
    <w:multiLevelType w:val="hybridMultilevel"/>
    <w:tmpl w:val="4A0633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941FD5"/>
    <w:multiLevelType w:val="multilevel"/>
    <w:tmpl w:val="CD0E39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0A9275C"/>
    <w:multiLevelType w:val="multilevel"/>
    <w:tmpl w:val="536A71A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68" w15:restartNumberingAfterBreak="0">
    <w:nsid w:val="50CE33A0"/>
    <w:multiLevelType w:val="hybridMultilevel"/>
    <w:tmpl w:val="BC582948"/>
    <w:lvl w:ilvl="0" w:tplc="1748941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17B1F28"/>
    <w:multiLevelType w:val="hybridMultilevel"/>
    <w:tmpl w:val="A886BDD4"/>
    <w:lvl w:ilvl="0" w:tplc="897038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519E6A15"/>
    <w:multiLevelType w:val="hybridMultilevel"/>
    <w:tmpl w:val="0450F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6636D3"/>
    <w:multiLevelType w:val="hybridMultilevel"/>
    <w:tmpl w:val="E690C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733621"/>
    <w:multiLevelType w:val="hybridMultilevel"/>
    <w:tmpl w:val="8E26E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20071E"/>
    <w:multiLevelType w:val="multilevel"/>
    <w:tmpl w:val="951CF3B2"/>
    <w:lvl w:ilvl="0">
      <w:start w:val="1"/>
      <w:numFmt w:val="decimal"/>
      <w:lvlText w:val="%1)"/>
      <w:lvlJc w:val="left"/>
      <w:pPr>
        <w:ind w:left="720" w:hanging="360"/>
      </w:pPr>
    </w:lvl>
    <w:lvl w:ilvl="1">
      <w:start w:val="1"/>
      <w:numFmt w:val="decimal"/>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53A4E32"/>
    <w:multiLevelType w:val="hybridMultilevel"/>
    <w:tmpl w:val="4A88A058"/>
    <w:lvl w:ilvl="0" w:tplc="5FE8B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57C3E45"/>
    <w:multiLevelType w:val="multilevel"/>
    <w:tmpl w:val="EF64952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01200F"/>
    <w:multiLevelType w:val="hybridMultilevel"/>
    <w:tmpl w:val="4E34A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70590F"/>
    <w:multiLevelType w:val="hybridMultilevel"/>
    <w:tmpl w:val="4446AB9C"/>
    <w:lvl w:ilvl="0" w:tplc="C480F6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6A41BB5"/>
    <w:multiLevelType w:val="hybridMultilevel"/>
    <w:tmpl w:val="254E776C"/>
    <w:lvl w:ilvl="0" w:tplc="9DA07B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719153D"/>
    <w:multiLevelType w:val="hybridMultilevel"/>
    <w:tmpl w:val="E1AE6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7E82EAD"/>
    <w:multiLevelType w:val="hybridMultilevel"/>
    <w:tmpl w:val="8102CAE0"/>
    <w:lvl w:ilvl="0" w:tplc="6290B0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8F901AA"/>
    <w:multiLevelType w:val="hybridMultilevel"/>
    <w:tmpl w:val="2228AD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59421416"/>
    <w:multiLevelType w:val="hybridMultilevel"/>
    <w:tmpl w:val="74404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744B49"/>
    <w:multiLevelType w:val="hybridMultilevel"/>
    <w:tmpl w:val="2730CBE0"/>
    <w:lvl w:ilvl="0" w:tplc="51C8B8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2C577E"/>
    <w:multiLevelType w:val="hybridMultilevel"/>
    <w:tmpl w:val="F230A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8C272E"/>
    <w:multiLevelType w:val="hybridMultilevel"/>
    <w:tmpl w:val="4AF87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405FCA"/>
    <w:multiLevelType w:val="hybridMultilevel"/>
    <w:tmpl w:val="4498C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B02144"/>
    <w:multiLevelType w:val="hybridMultilevel"/>
    <w:tmpl w:val="B8DA24F4"/>
    <w:lvl w:ilvl="0" w:tplc="0415000F">
      <w:start w:val="1"/>
      <w:numFmt w:val="decimal"/>
      <w:lvlText w:val="%1."/>
      <w:lvlJc w:val="left"/>
      <w:pPr>
        <w:ind w:left="1151" w:hanging="360"/>
      </w:pPr>
    </w:lvl>
    <w:lvl w:ilvl="1" w:tplc="2C0E5A02">
      <w:start w:val="1"/>
      <w:numFmt w:val="lowerLetter"/>
      <w:lvlText w:val="%2)"/>
      <w:lvlJc w:val="left"/>
      <w:pPr>
        <w:ind w:left="2351" w:hanging="84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8" w15:restartNumberingAfterBreak="0">
    <w:nsid w:val="602F41B9"/>
    <w:multiLevelType w:val="multilevel"/>
    <w:tmpl w:val="75F012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heme="minorHAnsi" w:hAnsi="Times New Roman" w:cs="Times New Roman"/>
      </w:r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11656CC"/>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193127B"/>
    <w:multiLevelType w:val="hybridMultilevel"/>
    <w:tmpl w:val="77544816"/>
    <w:lvl w:ilvl="0" w:tplc="0415000F">
      <w:start w:val="1"/>
      <w:numFmt w:val="decimal"/>
      <w:lvlText w:val="%1."/>
      <w:lvlJc w:val="left"/>
      <w:pPr>
        <w:ind w:left="1080" w:hanging="360"/>
      </w:pPr>
    </w:lvl>
    <w:lvl w:ilvl="1" w:tplc="F4FE41C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1D60D5C"/>
    <w:multiLevelType w:val="hybridMultilevel"/>
    <w:tmpl w:val="6ABC4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9A7383"/>
    <w:multiLevelType w:val="hybridMultilevel"/>
    <w:tmpl w:val="BC36E038"/>
    <w:lvl w:ilvl="0" w:tplc="96D055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30C0246"/>
    <w:multiLevelType w:val="multilevel"/>
    <w:tmpl w:val="CD0E392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3447EB0"/>
    <w:multiLevelType w:val="hybridMultilevel"/>
    <w:tmpl w:val="E348F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606F3B"/>
    <w:multiLevelType w:val="hybridMultilevel"/>
    <w:tmpl w:val="1EC0F6CA"/>
    <w:lvl w:ilvl="0" w:tplc="8A8A680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657E6DCB"/>
    <w:multiLevelType w:val="hybridMultilevel"/>
    <w:tmpl w:val="7F7E6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B92B99"/>
    <w:multiLevelType w:val="multilevel"/>
    <w:tmpl w:val="ADBEB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7323134"/>
    <w:multiLevelType w:val="multilevel"/>
    <w:tmpl w:val="04E4046E"/>
    <w:lvl w:ilvl="0">
      <w:start w:val="1"/>
      <w:numFmt w:val="decimal"/>
      <w:lvlText w:val="%1)"/>
      <w:lvlJc w:val="left"/>
      <w:pPr>
        <w:ind w:left="720" w:hanging="360"/>
      </w:pPr>
    </w:lvl>
    <w:lvl w:ilvl="1">
      <w:start w:val="1"/>
      <w:numFmt w:val="decimal"/>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7D517D6"/>
    <w:multiLevelType w:val="hybridMultilevel"/>
    <w:tmpl w:val="574A05D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8734461"/>
    <w:multiLevelType w:val="hybridMultilevel"/>
    <w:tmpl w:val="139E18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68AB2E9E"/>
    <w:multiLevelType w:val="hybridMultilevel"/>
    <w:tmpl w:val="9384D808"/>
    <w:lvl w:ilvl="0" w:tplc="FB989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A53FFE"/>
    <w:multiLevelType w:val="hybridMultilevel"/>
    <w:tmpl w:val="57EA3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D84D5E"/>
    <w:multiLevelType w:val="hybridMultilevel"/>
    <w:tmpl w:val="794240A6"/>
    <w:lvl w:ilvl="0" w:tplc="694879C8">
      <w:start w:val="1"/>
      <w:numFmt w:val="lowerLetter"/>
      <w:lvlText w:val="%1)"/>
      <w:lvlJc w:val="left"/>
      <w:pPr>
        <w:ind w:left="720" w:hanging="360"/>
      </w:pPr>
      <w:rPr>
        <w:rFonts w:ascii="Times New Roman" w:hAnsi="Times New Roman"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852E4A"/>
    <w:multiLevelType w:val="hybridMultilevel"/>
    <w:tmpl w:val="0AA0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AC5114"/>
    <w:multiLevelType w:val="hybridMultilevel"/>
    <w:tmpl w:val="8064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745481"/>
    <w:multiLevelType w:val="multilevel"/>
    <w:tmpl w:val="1B504F1A"/>
    <w:lvl w:ilvl="0">
      <w:start w:val="1"/>
      <w:numFmt w:val="decimal"/>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D9951DF"/>
    <w:multiLevelType w:val="multilevel"/>
    <w:tmpl w:val="1F626C7C"/>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FDC1235"/>
    <w:multiLevelType w:val="hybridMultilevel"/>
    <w:tmpl w:val="963CE94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00663E9"/>
    <w:multiLevelType w:val="hybridMultilevel"/>
    <w:tmpl w:val="7BBE9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AA1BDC"/>
    <w:multiLevelType w:val="hybridMultilevel"/>
    <w:tmpl w:val="E5069A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0F1D30"/>
    <w:multiLevelType w:val="hybridMultilevel"/>
    <w:tmpl w:val="53182A02"/>
    <w:lvl w:ilvl="0" w:tplc="12C0C4D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2" w15:restartNumberingAfterBreak="0">
    <w:nsid w:val="7609173E"/>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63B1166"/>
    <w:multiLevelType w:val="hybridMultilevel"/>
    <w:tmpl w:val="FBB4C5D4"/>
    <w:lvl w:ilvl="0" w:tplc="07581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76C36B0"/>
    <w:multiLevelType w:val="multilevel"/>
    <w:tmpl w:val="09E03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79265A9"/>
    <w:multiLevelType w:val="hybridMultilevel"/>
    <w:tmpl w:val="877E7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535709"/>
    <w:multiLevelType w:val="hybridMultilevel"/>
    <w:tmpl w:val="8DC8D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4109EA"/>
    <w:multiLevelType w:val="hybridMultilevel"/>
    <w:tmpl w:val="4156EEF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AFF5F9A"/>
    <w:multiLevelType w:val="hybridMultilevel"/>
    <w:tmpl w:val="AAB0C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955C66"/>
    <w:multiLevelType w:val="multilevel"/>
    <w:tmpl w:val="DF100CB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BDD26B8"/>
    <w:multiLevelType w:val="hybridMultilevel"/>
    <w:tmpl w:val="E0ACBCDE"/>
    <w:lvl w:ilvl="0" w:tplc="4E683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D7B1ADF"/>
    <w:multiLevelType w:val="multilevel"/>
    <w:tmpl w:val="B1A23E7C"/>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8B0F88"/>
    <w:multiLevelType w:val="multilevel"/>
    <w:tmpl w:val="7AACAE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heme="minorEastAsia"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7475"/>
    <w:multiLevelType w:val="multilevel"/>
    <w:tmpl w:val="61AC6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F681F96"/>
    <w:multiLevelType w:val="multilevel"/>
    <w:tmpl w:val="0CBC09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heme="minorEastAsia"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475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FE30DED"/>
    <w:multiLevelType w:val="hybridMultilevel"/>
    <w:tmpl w:val="90CC5DC4"/>
    <w:lvl w:ilvl="0" w:tplc="A1A253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5"/>
  </w:num>
  <w:num w:numId="2">
    <w:abstractNumId w:val="27"/>
  </w:num>
  <w:num w:numId="3">
    <w:abstractNumId w:val="8"/>
  </w:num>
  <w:num w:numId="4">
    <w:abstractNumId w:val="125"/>
  </w:num>
  <w:num w:numId="5">
    <w:abstractNumId w:val="79"/>
  </w:num>
  <w:num w:numId="6">
    <w:abstractNumId w:val="123"/>
  </w:num>
  <w:num w:numId="7">
    <w:abstractNumId w:val="68"/>
  </w:num>
  <w:num w:numId="8">
    <w:abstractNumId w:val="23"/>
  </w:num>
  <w:num w:numId="9">
    <w:abstractNumId w:val="69"/>
  </w:num>
  <w:num w:numId="10">
    <w:abstractNumId w:val="36"/>
  </w:num>
  <w:num w:numId="11">
    <w:abstractNumId w:val="101"/>
  </w:num>
  <w:num w:numId="12">
    <w:abstractNumId w:val="90"/>
  </w:num>
  <w:num w:numId="13">
    <w:abstractNumId w:val="61"/>
  </w:num>
  <w:num w:numId="14">
    <w:abstractNumId w:val="4"/>
  </w:num>
  <w:num w:numId="15">
    <w:abstractNumId w:val="0"/>
  </w:num>
  <w:num w:numId="16">
    <w:abstractNumId w:val="114"/>
  </w:num>
  <w:num w:numId="17">
    <w:abstractNumId w:val="93"/>
  </w:num>
  <w:num w:numId="18">
    <w:abstractNumId w:val="119"/>
  </w:num>
  <w:num w:numId="19">
    <w:abstractNumId w:val="106"/>
  </w:num>
  <w:num w:numId="20">
    <w:abstractNumId w:val="9"/>
  </w:num>
  <w:num w:numId="21">
    <w:abstractNumId w:val="11"/>
  </w:num>
  <w:num w:numId="22">
    <w:abstractNumId w:val="57"/>
  </w:num>
  <w:num w:numId="23">
    <w:abstractNumId w:val="75"/>
  </w:num>
  <w:num w:numId="24">
    <w:abstractNumId w:val="59"/>
  </w:num>
  <w:num w:numId="25">
    <w:abstractNumId w:val="6"/>
  </w:num>
  <w:num w:numId="26">
    <w:abstractNumId w:val="121"/>
  </w:num>
  <w:num w:numId="27">
    <w:abstractNumId w:val="107"/>
  </w:num>
  <w:num w:numId="28">
    <w:abstractNumId w:val="54"/>
  </w:num>
  <w:num w:numId="29">
    <w:abstractNumId w:val="66"/>
  </w:num>
  <w:num w:numId="30">
    <w:abstractNumId w:val="41"/>
  </w:num>
  <w:num w:numId="31">
    <w:abstractNumId w:val="98"/>
  </w:num>
  <w:num w:numId="32">
    <w:abstractNumId w:val="73"/>
  </w:num>
  <w:num w:numId="33">
    <w:abstractNumId w:val="48"/>
  </w:num>
  <w:num w:numId="34">
    <w:abstractNumId w:val="16"/>
  </w:num>
  <w:num w:numId="35">
    <w:abstractNumId w:val="34"/>
  </w:num>
  <w:num w:numId="36">
    <w:abstractNumId w:val="88"/>
  </w:num>
  <w:num w:numId="37">
    <w:abstractNumId w:val="56"/>
  </w:num>
  <w:num w:numId="38">
    <w:abstractNumId w:val="5"/>
  </w:num>
  <w:num w:numId="39">
    <w:abstractNumId w:val="122"/>
  </w:num>
  <w:num w:numId="40">
    <w:abstractNumId w:val="89"/>
  </w:num>
  <w:num w:numId="41">
    <w:abstractNumId w:val="49"/>
  </w:num>
  <w:num w:numId="42">
    <w:abstractNumId w:val="18"/>
  </w:num>
  <w:num w:numId="43">
    <w:abstractNumId w:val="46"/>
  </w:num>
  <w:num w:numId="44">
    <w:abstractNumId w:val="111"/>
  </w:num>
  <w:num w:numId="45">
    <w:abstractNumId w:val="109"/>
  </w:num>
  <w:num w:numId="46">
    <w:abstractNumId w:val="19"/>
  </w:num>
  <w:num w:numId="47">
    <w:abstractNumId w:val="25"/>
  </w:num>
  <w:num w:numId="48">
    <w:abstractNumId w:val="13"/>
  </w:num>
  <w:num w:numId="49">
    <w:abstractNumId w:val="70"/>
  </w:num>
  <w:num w:numId="50">
    <w:abstractNumId w:val="62"/>
  </w:num>
  <w:num w:numId="51">
    <w:abstractNumId w:val="103"/>
  </w:num>
  <w:num w:numId="52">
    <w:abstractNumId w:val="77"/>
  </w:num>
  <w:num w:numId="53">
    <w:abstractNumId w:val="86"/>
  </w:num>
  <w:num w:numId="54">
    <w:abstractNumId w:val="30"/>
  </w:num>
  <w:num w:numId="55">
    <w:abstractNumId w:val="17"/>
  </w:num>
  <w:num w:numId="56">
    <w:abstractNumId w:val="1"/>
  </w:num>
  <w:num w:numId="57">
    <w:abstractNumId w:val="12"/>
  </w:num>
  <w:num w:numId="58">
    <w:abstractNumId w:val="24"/>
  </w:num>
  <w:num w:numId="59">
    <w:abstractNumId w:val="116"/>
  </w:num>
  <w:num w:numId="60">
    <w:abstractNumId w:val="37"/>
  </w:num>
  <w:num w:numId="61">
    <w:abstractNumId w:val="120"/>
  </w:num>
  <w:num w:numId="62">
    <w:abstractNumId w:val="78"/>
  </w:num>
  <w:num w:numId="63">
    <w:abstractNumId w:val="117"/>
  </w:num>
  <w:num w:numId="64">
    <w:abstractNumId w:val="85"/>
  </w:num>
  <w:num w:numId="65">
    <w:abstractNumId w:val="3"/>
  </w:num>
  <w:num w:numId="66">
    <w:abstractNumId w:val="113"/>
  </w:num>
  <w:num w:numId="67">
    <w:abstractNumId w:val="40"/>
  </w:num>
  <w:num w:numId="68">
    <w:abstractNumId w:val="35"/>
  </w:num>
  <w:num w:numId="69">
    <w:abstractNumId w:val="95"/>
  </w:num>
  <w:num w:numId="70">
    <w:abstractNumId w:val="92"/>
  </w:num>
  <w:num w:numId="71">
    <w:abstractNumId w:val="31"/>
  </w:num>
  <w:num w:numId="72">
    <w:abstractNumId w:val="74"/>
  </w:num>
  <w:num w:numId="73">
    <w:abstractNumId w:val="20"/>
  </w:num>
  <w:num w:numId="74">
    <w:abstractNumId w:val="96"/>
  </w:num>
  <w:num w:numId="75">
    <w:abstractNumId w:val="28"/>
  </w:num>
  <w:num w:numId="76">
    <w:abstractNumId w:val="72"/>
  </w:num>
  <w:num w:numId="77">
    <w:abstractNumId w:val="118"/>
  </w:num>
  <w:num w:numId="78">
    <w:abstractNumId w:val="80"/>
  </w:num>
  <w:num w:numId="79">
    <w:abstractNumId w:val="42"/>
  </w:num>
  <w:num w:numId="80">
    <w:abstractNumId w:val="29"/>
  </w:num>
  <w:num w:numId="81">
    <w:abstractNumId w:val="64"/>
  </w:num>
  <w:num w:numId="82">
    <w:abstractNumId w:val="124"/>
  </w:num>
  <w:num w:numId="83">
    <w:abstractNumId w:val="110"/>
  </w:num>
  <w:num w:numId="84">
    <w:abstractNumId w:val="108"/>
  </w:num>
  <w:num w:numId="85">
    <w:abstractNumId w:val="82"/>
  </w:num>
  <w:num w:numId="86">
    <w:abstractNumId w:val="84"/>
  </w:num>
  <w:num w:numId="87">
    <w:abstractNumId w:val="83"/>
  </w:num>
  <w:num w:numId="88">
    <w:abstractNumId w:val="32"/>
  </w:num>
  <w:num w:numId="89">
    <w:abstractNumId w:val="47"/>
  </w:num>
  <w:num w:numId="90">
    <w:abstractNumId w:val="63"/>
  </w:num>
  <w:num w:numId="91">
    <w:abstractNumId w:val="51"/>
  </w:num>
  <w:num w:numId="92">
    <w:abstractNumId w:val="105"/>
  </w:num>
  <w:num w:numId="93">
    <w:abstractNumId w:val="94"/>
  </w:num>
  <w:num w:numId="94">
    <w:abstractNumId w:val="87"/>
  </w:num>
  <w:num w:numId="95">
    <w:abstractNumId w:val="39"/>
  </w:num>
  <w:num w:numId="96">
    <w:abstractNumId w:val="71"/>
  </w:num>
  <w:num w:numId="97">
    <w:abstractNumId w:val="100"/>
  </w:num>
  <w:num w:numId="98">
    <w:abstractNumId w:val="115"/>
  </w:num>
  <w:num w:numId="99">
    <w:abstractNumId w:val="7"/>
  </w:num>
  <w:num w:numId="100">
    <w:abstractNumId w:val="99"/>
  </w:num>
  <w:num w:numId="101">
    <w:abstractNumId w:val="81"/>
  </w:num>
  <w:num w:numId="102">
    <w:abstractNumId w:val="55"/>
  </w:num>
  <w:num w:numId="103">
    <w:abstractNumId w:val="102"/>
  </w:num>
  <w:num w:numId="104">
    <w:abstractNumId w:val="91"/>
  </w:num>
  <w:num w:numId="105">
    <w:abstractNumId w:val="58"/>
  </w:num>
  <w:num w:numId="106">
    <w:abstractNumId w:val="60"/>
  </w:num>
  <w:num w:numId="107">
    <w:abstractNumId w:val="50"/>
  </w:num>
  <w:num w:numId="108">
    <w:abstractNumId w:val="53"/>
  </w:num>
  <w:num w:numId="109">
    <w:abstractNumId w:val="10"/>
  </w:num>
  <w:num w:numId="110">
    <w:abstractNumId w:val="21"/>
  </w:num>
  <w:num w:numId="111">
    <w:abstractNumId w:val="26"/>
  </w:num>
  <w:num w:numId="112">
    <w:abstractNumId w:val="104"/>
  </w:num>
  <w:num w:numId="113">
    <w:abstractNumId w:val="2"/>
  </w:num>
  <w:num w:numId="114">
    <w:abstractNumId w:val="15"/>
  </w:num>
  <w:num w:numId="115">
    <w:abstractNumId w:val="44"/>
  </w:num>
  <w:num w:numId="116">
    <w:abstractNumId w:val="33"/>
  </w:num>
  <w:num w:numId="117">
    <w:abstractNumId w:val="52"/>
  </w:num>
  <w:num w:numId="118">
    <w:abstractNumId w:val="22"/>
  </w:num>
  <w:num w:numId="119">
    <w:abstractNumId w:val="97"/>
  </w:num>
  <w:num w:numId="120">
    <w:abstractNumId w:val="43"/>
  </w:num>
  <w:num w:numId="121">
    <w:abstractNumId w:val="76"/>
  </w:num>
  <w:num w:numId="122">
    <w:abstractNumId w:val="67"/>
  </w:num>
  <w:num w:numId="123">
    <w:abstractNumId w:val="112"/>
  </w:num>
  <w:num w:numId="124">
    <w:abstractNumId w:val="38"/>
  </w:num>
  <w:num w:numId="125">
    <w:abstractNumId w:val="65"/>
  </w:num>
  <w:num w:numId="126">
    <w:abstractNumId w:val="1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7"/>
    <w:rsid w:val="000D653C"/>
    <w:rsid w:val="000F3728"/>
    <w:rsid w:val="001A374C"/>
    <w:rsid w:val="00212A39"/>
    <w:rsid w:val="0029770E"/>
    <w:rsid w:val="002A3EEB"/>
    <w:rsid w:val="002B2580"/>
    <w:rsid w:val="002E318C"/>
    <w:rsid w:val="003558A4"/>
    <w:rsid w:val="003764D4"/>
    <w:rsid w:val="003E4A4E"/>
    <w:rsid w:val="00403DA0"/>
    <w:rsid w:val="00457CD5"/>
    <w:rsid w:val="00496220"/>
    <w:rsid w:val="00573481"/>
    <w:rsid w:val="005A48AB"/>
    <w:rsid w:val="006A0480"/>
    <w:rsid w:val="0074701A"/>
    <w:rsid w:val="00811F40"/>
    <w:rsid w:val="008C055E"/>
    <w:rsid w:val="0092506F"/>
    <w:rsid w:val="00931E28"/>
    <w:rsid w:val="0099561B"/>
    <w:rsid w:val="009A531A"/>
    <w:rsid w:val="00A4022C"/>
    <w:rsid w:val="00A6086C"/>
    <w:rsid w:val="00A950DF"/>
    <w:rsid w:val="00AD234F"/>
    <w:rsid w:val="00B22C97"/>
    <w:rsid w:val="00B26C73"/>
    <w:rsid w:val="00BE42B9"/>
    <w:rsid w:val="00C67924"/>
    <w:rsid w:val="00D119B3"/>
    <w:rsid w:val="00D93DD6"/>
    <w:rsid w:val="00DD1E47"/>
    <w:rsid w:val="00DF30F5"/>
    <w:rsid w:val="00FD5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EFEF"/>
  <w15:chartTrackingRefBased/>
  <w15:docId w15:val="{95014B00-381F-4483-8E8A-6BFAEC67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krobat" w:eastAsiaTheme="minorHAnsi" w:hAnsi="Akrobat"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22C97"/>
    <w:p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unhideWhenUsed/>
    <w:qFormat/>
    <w:rsid w:val="00B22C97"/>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unhideWhenUsed/>
    <w:qFormat/>
    <w:rsid w:val="00B22C97"/>
    <w:pPr>
      <w:spacing w:before="200" w:after="0" w:line="271" w:lineRule="auto"/>
      <w:outlineLvl w:val="2"/>
    </w:pPr>
    <w:rPr>
      <w:rFonts w:asciiTheme="majorHAnsi" w:eastAsiaTheme="majorEastAsia" w:hAnsiTheme="majorHAnsi" w:cstheme="majorBidi"/>
      <w:b/>
      <w:bCs/>
      <w:sz w:val="22"/>
      <w:lang w:val="en-US" w:bidi="en-US"/>
    </w:rPr>
  </w:style>
  <w:style w:type="paragraph" w:styleId="Nagwek4">
    <w:name w:val="heading 4"/>
    <w:basedOn w:val="Normalny"/>
    <w:next w:val="Normalny"/>
    <w:link w:val="Nagwek4Znak"/>
    <w:uiPriority w:val="9"/>
    <w:semiHidden/>
    <w:unhideWhenUsed/>
    <w:qFormat/>
    <w:rsid w:val="00B22C97"/>
    <w:pPr>
      <w:spacing w:before="200" w:after="0" w:line="276" w:lineRule="auto"/>
      <w:outlineLvl w:val="3"/>
    </w:pPr>
    <w:rPr>
      <w:rFonts w:asciiTheme="majorHAnsi" w:eastAsiaTheme="majorEastAsia" w:hAnsiTheme="majorHAnsi" w:cstheme="majorBidi"/>
      <w:b/>
      <w:bCs/>
      <w:i/>
      <w:iCs/>
      <w:sz w:val="22"/>
      <w:lang w:val="en-US" w:bidi="en-US"/>
    </w:rPr>
  </w:style>
  <w:style w:type="paragraph" w:styleId="Nagwek5">
    <w:name w:val="heading 5"/>
    <w:basedOn w:val="Normalny"/>
    <w:next w:val="Normalny"/>
    <w:link w:val="Nagwek5Znak"/>
    <w:uiPriority w:val="9"/>
    <w:semiHidden/>
    <w:unhideWhenUsed/>
    <w:qFormat/>
    <w:rsid w:val="00B22C97"/>
    <w:pPr>
      <w:spacing w:before="200" w:after="0" w:line="276" w:lineRule="auto"/>
      <w:outlineLvl w:val="4"/>
    </w:pPr>
    <w:rPr>
      <w:rFonts w:asciiTheme="majorHAnsi" w:eastAsiaTheme="majorEastAsia" w:hAnsiTheme="majorHAnsi" w:cstheme="majorBidi"/>
      <w:b/>
      <w:bCs/>
      <w:color w:val="7F7F7F" w:themeColor="text1" w:themeTint="80"/>
      <w:sz w:val="22"/>
      <w:lang w:val="en-US" w:bidi="en-US"/>
    </w:rPr>
  </w:style>
  <w:style w:type="paragraph" w:styleId="Nagwek6">
    <w:name w:val="heading 6"/>
    <w:basedOn w:val="Normalny"/>
    <w:next w:val="Normalny"/>
    <w:link w:val="Nagwek6Znak"/>
    <w:uiPriority w:val="9"/>
    <w:semiHidden/>
    <w:unhideWhenUsed/>
    <w:qFormat/>
    <w:rsid w:val="00B22C97"/>
    <w:pPr>
      <w:spacing w:after="0" w:line="271" w:lineRule="auto"/>
      <w:outlineLvl w:val="5"/>
    </w:pPr>
    <w:rPr>
      <w:rFonts w:asciiTheme="majorHAnsi" w:eastAsiaTheme="majorEastAsia" w:hAnsiTheme="majorHAnsi" w:cstheme="majorBidi"/>
      <w:b/>
      <w:bCs/>
      <w:i/>
      <w:iCs/>
      <w:color w:val="7F7F7F" w:themeColor="text1" w:themeTint="80"/>
      <w:sz w:val="22"/>
      <w:lang w:val="en-US" w:bidi="en-US"/>
    </w:rPr>
  </w:style>
  <w:style w:type="paragraph" w:styleId="Nagwek7">
    <w:name w:val="heading 7"/>
    <w:basedOn w:val="Normalny"/>
    <w:next w:val="Normalny"/>
    <w:link w:val="Nagwek7Znak"/>
    <w:uiPriority w:val="9"/>
    <w:semiHidden/>
    <w:unhideWhenUsed/>
    <w:qFormat/>
    <w:rsid w:val="00B22C97"/>
    <w:pPr>
      <w:spacing w:after="0" w:line="276" w:lineRule="auto"/>
      <w:outlineLvl w:val="6"/>
    </w:pPr>
    <w:rPr>
      <w:rFonts w:asciiTheme="majorHAnsi" w:eastAsiaTheme="majorEastAsia" w:hAnsiTheme="majorHAnsi" w:cstheme="majorBidi"/>
      <w:i/>
      <w:iCs/>
      <w:sz w:val="22"/>
      <w:lang w:val="en-US" w:bidi="en-US"/>
    </w:rPr>
  </w:style>
  <w:style w:type="paragraph" w:styleId="Nagwek8">
    <w:name w:val="heading 8"/>
    <w:basedOn w:val="Normalny"/>
    <w:next w:val="Normalny"/>
    <w:link w:val="Nagwek8Znak"/>
    <w:uiPriority w:val="9"/>
    <w:semiHidden/>
    <w:unhideWhenUsed/>
    <w:qFormat/>
    <w:rsid w:val="00B22C97"/>
    <w:pPr>
      <w:spacing w:after="0" w:line="276" w:lineRule="auto"/>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B22C97"/>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2C97"/>
    <w:rPr>
      <w:rFonts w:asciiTheme="majorHAnsi" w:eastAsiaTheme="majorEastAsia" w:hAnsiTheme="majorHAnsi" w:cstheme="majorBidi"/>
      <w:b/>
      <w:bCs/>
      <w:sz w:val="28"/>
      <w:szCs w:val="28"/>
      <w:lang w:val="en-US" w:bidi="en-US"/>
    </w:rPr>
  </w:style>
  <w:style w:type="character" w:customStyle="1" w:styleId="Nagwek2Znak">
    <w:name w:val="Nagłówek 2 Znak"/>
    <w:basedOn w:val="Domylnaczcionkaakapitu"/>
    <w:link w:val="Nagwek2"/>
    <w:uiPriority w:val="9"/>
    <w:rsid w:val="00B22C97"/>
    <w:rPr>
      <w:rFonts w:asciiTheme="majorHAnsi" w:eastAsiaTheme="majorEastAsia" w:hAnsiTheme="majorHAnsi" w:cstheme="majorBidi"/>
      <w:b/>
      <w:bCs/>
      <w:sz w:val="26"/>
      <w:szCs w:val="26"/>
      <w:lang w:val="en-US" w:bidi="en-US"/>
    </w:rPr>
  </w:style>
  <w:style w:type="character" w:customStyle="1" w:styleId="Nagwek3Znak">
    <w:name w:val="Nagłówek 3 Znak"/>
    <w:basedOn w:val="Domylnaczcionkaakapitu"/>
    <w:link w:val="Nagwek3"/>
    <w:uiPriority w:val="9"/>
    <w:rsid w:val="00B22C97"/>
    <w:rPr>
      <w:rFonts w:asciiTheme="majorHAnsi" w:eastAsiaTheme="majorEastAsia" w:hAnsiTheme="majorHAnsi" w:cstheme="majorBidi"/>
      <w:b/>
      <w:bCs/>
      <w:sz w:val="22"/>
      <w:lang w:val="en-US" w:bidi="en-US"/>
    </w:rPr>
  </w:style>
  <w:style w:type="character" w:customStyle="1" w:styleId="Nagwek4Znak">
    <w:name w:val="Nagłówek 4 Znak"/>
    <w:basedOn w:val="Domylnaczcionkaakapitu"/>
    <w:link w:val="Nagwek4"/>
    <w:uiPriority w:val="9"/>
    <w:semiHidden/>
    <w:rsid w:val="00B22C97"/>
    <w:rPr>
      <w:rFonts w:asciiTheme="majorHAnsi" w:eastAsiaTheme="majorEastAsia" w:hAnsiTheme="majorHAnsi" w:cstheme="majorBidi"/>
      <w:b/>
      <w:bCs/>
      <w:i/>
      <w:iCs/>
      <w:sz w:val="22"/>
      <w:lang w:val="en-US" w:bidi="en-US"/>
    </w:rPr>
  </w:style>
  <w:style w:type="character" w:customStyle="1" w:styleId="Nagwek5Znak">
    <w:name w:val="Nagłówek 5 Znak"/>
    <w:basedOn w:val="Domylnaczcionkaakapitu"/>
    <w:link w:val="Nagwek5"/>
    <w:uiPriority w:val="9"/>
    <w:semiHidden/>
    <w:rsid w:val="00B22C97"/>
    <w:rPr>
      <w:rFonts w:asciiTheme="majorHAnsi" w:eastAsiaTheme="majorEastAsia" w:hAnsiTheme="majorHAnsi" w:cstheme="majorBidi"/>
      <w:b/>
      <w:bCs/>
      <w:color w:val="7F7F7F" w:themeColor="text1" w:themeTint="80"/>
      <w:sz w:val="22"/>
      <w:lang w:val="en-US" w:bidi="en-US"/>
    </w:rPr>
  </w:style>
  <w:style w:type="character" w:customStyle="1" w:styleId="Nagwek6Znak">
    <w:name w:val="Nagłówek 6 Znak"/>
    <w:basedOn w:val="Domylnaczcionkaakapitu"/>
    <w:link w:val="Nagwek6"/>
    <w:uiPriority w:val="9"/>
    <w:semiHidden/>
    <w:rsid w:val="00B22C97"/>
    <w:rPr>
      <w:rFonts w:asciiTheme="majorHAnsi" w:eastAsiaTheme="majorEastAsia" w:hAnsiTheme="majorHAnsi" w:cstheme="majorBidi"/>
      <w:b/>
      <w:bCs/>
      <w:i/>
      <w:iCs/>
      <w:color w:val="7F7F7F" w:themeColor="text1" w:themeTint="80"/>
      <w:sz w:val="22"/>
      <w:lang w:val="en-US" w:bidi="en-US"/>
    </w:rPr>
  </w:style>
  <w:style w:type="character" w:customStyle="1" w:styleId="Nagwek7Znak">
    <w:name w:val="Nagłówek 7 Znak"/>
    <w:basedOn w:val="Domylnaczcionkaakapitu"/>
    <w:link w:val="Nagwek7"/>
    <w:uiPriority w:val="9"/>
    <w:semiHidden/>
    <w:rsid w:val="00B22C97"/>
    <w:rPr>
      <w:rFonts w:asciiTheme="majorHAnsi" w:eastAsiaTheme="majorEastAsia" w:hAnsiTheme="majorHAnsi" w:cstheme="majorBidi"/>
      <w:i/>
      <w:iCs/>
      <w:sz w:val="22"/>
      <w:lang w:val="en-US" w:bidi="en-US"/>
    </w:rPr>
  </w:style>
  <w:style w:type="character" w:customStyle="1" w:styleId="Nagwek8Znak">
    <w:name w:val="Nagłówek 8 Znak"/>
    <w:basedOn w:val="Domylnaczcionkaakapitu"/>
    <w:link w:val="Nagwek8"/>
    <w:uiPriority w:val="9"/>
    <w:semiHidden/>
    <w:rsid w:val="00B22C97"/>
    <w:rPr>
      <w:rFonts w:asciiTheme="majorHAnsi" w:eastAsiaTheme="majorEastAsia" w:hAnsiTheme="majorHAnsi" w:cstheme="majorBidi"/>
      <w:sz w:val="20"/>
      <w:szCs w:val="20"/>
      <w:lang w:val="en-US" w:bidi="en-US"/>
    </w:rPr>
  </w:style>
  <w:style w:type="character" w:customStyle="1" w:styleId="Nagwek9Znak">
    <w:name w:val="Nagłówek 9 Znak"/>
    <w:basedOn w:val="Domylnaczcionkaakapitu"/>
    <w:link w:val="Nagwek9"/>
    <w:uiPriority w:val="9"/>
    <w:semiHidden/>
    <w:rsid w:val="00B22C97"/>
    <w:rPr>
      <w:rFonts w:asciiTheme="majorHAnsi" w:eastAsiaTheme="majorEastAsia" w:hAnsiTheme="majorHAnsi" w:cstheme="majorBidi"/>
      <w:i/>
      <w:iCs/>
      <w:spacing w:val="5"/>
      <w:sz w:val="20"/>
      <w:szCs w:val="20"/>
      <w:lang w:val="en-US" w:bidi="en-US"/>
    </w:rPr>
  </w:style>
  <w:style w:type="numbering" w:customStyle="1" w:styleId="Bezlisty1">
    <w:name w:val="Bez listy1"/>
    <w:next w:val="Bezlisty"/>
    <w:uiPriority w:val="99"/>
    <w:semiHidden/>
    <w:unhideWhenUsed/>
    <w:rsid w:val="00B22C97"/>
  </w:style>
  <w:style w:type="paragraph" w:styleId="Bezodstpw">
    <w:name w:val="No Spacing"/>
    <w:uiPriority w:val="1"/>
    <w:qFormat/>
    <w:rsid w:val="00B22C97"/>
    <w:pPr>
      <w:spacing w:after="0" w:line="240" w:lineRule="auto"/>
    </w:pPr>
    <w:rPr>
      <w:rFonts w:asciiTheme="minorHAnsi" w:hAnsiTheme="minorHAnsi"/>
      <w:sz w:val="22"/>
    </w:rPr>
  </w:style>
  <w:style w:type="paragraph" w:styleId="Akapitzlist">
    <w:name w:val="List Paragraph"/>
    <w:basedOn w:val="Normalny"/>
    <w:uiPriority w:val="34"/>
    <w:qFormat/>
    <w:rsid w:val="00B22C97"/>
    <w:pPr>
      <w:spacing w:after="200" w:line="276" w:lineRule="auto"/>
      <w:ind w:left="720"/>
      <w:contextualSpacing/>
    </w:pPr>
    <w:rPr>
      <w:rFonts w:asciiTheme="minorHAnsi" w:hAnsiTheme="minorHAnsi"/>
      <w:sz w:val="22"/>
    </w:rPr>
  </w:style>
  <w:style w:type="paragraph" w:styleId="Tekstprzypisukocowego">
    <w:name w:val="endnote text"/>
    <w:basedOn w:val="Normalny"/>
    <w:link w:val="TekstprzypisukocowegoZnak"/>
    <w:uiPriority w:val="99"/>
    <w:semiHidden/>
    <w:unhideWhenUsed/>
    <w:rsid w:val="00B22C97"/>
    <w:pPr>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B22C97"/>
    <w:rPr>
      <w:rFonts w:asciiTheme="minorHAnsi" w:hAnsiTheme="minorHAnsi"/>
      <w:sz w:val="20"/>
      <w:szCs w:val="20"/>
    </w:rPr>
  </w:style>
  <w:style w:type="character" w:styleId="Odwoanieprzypisukocowego">
    <w:name w:val="endnote reference"/>
    <w:basedOn w:val="Domylnaczcionkaakapitu"/>
    <w:uiPriority w:val="99"/>
    <w:semiHidden/>
    <w:unhideWhenUsed/>
    <w:rsid w:val="00B22C97"/>
    <w:rPr>
      <w:vertAlign w:val="superscript"/>
    </w:rPr>
  </w:style>
  <w:style w:type="numbering" w:customStyle="1" w:styleId="Bezlisty11">
    <w:name w:val="Bez listy11"/>
    <w:next w:val="Bezlisty"/>
    <w:uiPriority w:val="99"/>
    <w:semiHidden/>
    <w:unhideWhenUsed/>
    <w:rsid w:val="00B22C97"/>
  </w:style>
  <w:style w:type="numbering" w:customStyle="1" w:styleId="Bezlisty111">
    <w:name w:val="Bez listy111"/>
    <w:next w:val="Bezlisty"/>
    <w:uiPriority w:val="99"/>
    <w:semiHidden/>
    <w:unhideWhenUsed/>
    <w:rsid w:val="00B22C97"/>
  </w:style>
  <w:style w:type="numbering" w:customStyle="1" w:styleId="Bezlisty1111">
    <w:name w:val="Bez listy1111"/>
    <w:next w:val="Bezlisty"/>
    <w:uiPriority w:val="99"/>
    <w:semiHidden/>
    <w:unhideWhenUsed/>
    <w:rsid w:val="00B22C97"/>
  </w:style>
  <w:style w:type="paragraph" w:customStyle="1" w:styleId="Domylnie">
    <w:name w:val="Domyślnie"/>
    <w:rsid w:val="00B22C97"/>
    <w:pPr>
      <w:suppressAutoHyphens/>
      <w:spacing w:after="200" w:line="276" w:lineRule="auto"/>
    </w:pPr>
    <w:rPr>
      <w:rFonts w:ascii="Calibri" w:eastAsia="Calibri" w:hAnsi="Calibri" w:cs="Times New Roman"/>
      <w:sz w:val="22"/>
      <w:lang w:val="en-US" w:eastAsia="zh-CN" w:bidi="en-US"/>
    </w:rPr>
  </w:style>
  <w:style w:type="character" w:customStyle="1" w:styleId="WW8Num2z1">
    <w:name w:val="WW8Num2z1"/>
    <w:rsid w:val="00B22C97"/>
    <w:rPr>
      <w:rFonts w:ascii="Calibri" w:eastAsia="Calibri" w:hAnsi="Calibri" w:cs="Times New Roman"/>
    </w:rPr>
  </w:style>
  <w:style w:type="character" w:customStyle="1" w:styleId="WW8Num12z1">
    <w:name w:val="WW8Num12z1"/>
    <w:rsid w:val="00B22C97"/>
    <w:rPr>
      <w:rFonts w:ascii="Calibri" w:eastAsia="Calibri" w:hAnsi="Calibri" w:cs="Times New Roman"/>
    </w:rPr>
  </w:style>
  <w:style w:type="character" w:customStyle="1" w:styleId="WW8Num17z0">
    <w:name w:val="WW8Num17z0"/>
    <w:rsid w:val="00B22C97"/>
    <w:rPr>
      <w:color w:val="000000"/>
      <w:sz w:val="24"/>
    </w:rPr>
  </w:style>
  <w:style w:type="character" w:customStyle="1" w:styleId="apple-style-span">
    <w:name w:val="apple-style-span"/>
    <w:basedOn w:val="Domylnaczcionkaakapitu"/>
    <w:rsid w:val="00B22C97"/>
  </w:style>
  <w:style w:type="character" w:customStyle="1" w:styleId="TekstpodstawowyZnak">
    <w:name w:val="Tekst podstawowy Znak"/>
    <w:basedOn w:val="Domylnaczcionkaakapitu"/>
    <w:link w:val="Tekstpodstawowy"/>
    <w:rsid w:val="00B22C97"/>
    <w:rPr>
      <w:rFonts w:ascii="Times New Roman" w:eastAsia="Times New Roman" w:hAnsi="Times New Roman" w:cs="Times New Roman"/>
      <w:szCs w:val="20"/>
    </w:rPr>
  </w:style>
  <w:style w:type="character" w:customStyle="1" w:styleId="TekstpodstawowywcityZnak">
    <w:name w:val="Tekst podstawowy wcięty Znak"/>
    <w:basedOn w:val="Domylnaczcionkaakapitu"/>
    <w:rsid w:val="00B22C97"/>
  </w:style>
  <w:style w:type="character" w:customStyle="1" w:styleId="Tekstpodstawowywcity2Znak">
    <w:name w:val="Tekst podstawowy wcięty 2 Znak"/>
    <w:basedOn w:val="Domylnaczcionkaakapitu"/>
    <w:rsid w:val="00B22C97"/>
  </w:style>
  <w:style w:type="paragraph" w:styleId="Nagwek">
    <w:name w:val="header"/>
    <w:basedOn w:val="Domylnie"/>
    <w:next w:val="Tretekstu"/>
    <w:link w:val="NagwekZnak"/>
    <w:rsid w:val="00B22C97"/>
    <w:pPr>
      <w:keepNext/>
      <w:spacing w:before="240" w:after="120"/>
    </w:pPr>
    <w:rPr>
      <w:rFonts w:ascii="Liberation Sans" w:eastAsia="DejaVu Sans" w:hAnsi="Liberation Sans" w:cs="Lohit Hindi"/>
      <w:sz w:val="28"/>
      <w:szCs w:val="28"/>
    </w:rPr>
  </w:style>
  <w:style w:type="character" w:customStyle="1" w:styleId="NagwekZnak">
    <w:name w:val="Nagłówek Znak"/>
    <w:basedOn w:val="Domylnaczcionkaakapitu"/>
    <w:link w:val="Nagwek"/>
    <w:rsid w:val="00B22C97"/>
    <w:rPr>
      <w:rFonts w:ascii="Liberation Sans" w:eastAsia="DejaVu Sans" w:hAnsi="Liberation Sans" w:cs="Lohit Hindi"/>
      <w:sz w:val="28"/>
      <w:szCs w:val="28"/>
      <w:lang w:val="en-US" w:eastAsia="zh-CN" w:bidi="en-US"/>
    </w:rPr>
  </w:style>
  <w:style w:type="paragraph" w:customStyle="1" w:styleId="Tretekstu">
    <w:name w:val="Treść tekstu"/>
    <w:basedOn w:val="Domylnie"/>
    <w:rsid w:val="00B22C97"/>
    <w:pPr>
      <w:spacing w:after="0" w:line="240" w:lineRule="auto"/>
    </w:pPr>
    <w:rPr>
      <w:rFonts w:ascii="Times New Roman" w:eastAsia="Times New Roman" w:hAnsi="Times New Roman"/>
      <w:sz w:val="24"/>
      <w:szCs w:val="20"/>
    </w:rPr>
  </w:style>
  <w:style w:type="paragraph" w:styleId="Lista">
    <w:name w:val="List"/>
    <w:basedOn w:val="Tretekstu"/>
    <w:rsid w:val="00B22C97"/>
    <w:rPr>
      <w:rFonts w:cs="Lohit Hindi"/>
    </w:rPr>
  </w:style>
  <w:style w:type="paragraph" w:styleId="Podpis">
    <w:name w:val="Signature"/>
    <w:basedOn w:val="Domylnie"/>
    <w:link w:val="PodpisZnak"/>
    <w:rsid w:val="00B22C97"/>
    <w:pPr>
      <w:suppressLineNumbers/>
      <w:spacing w:before="120" w:after="120"/>
    </w:pPr>
    <w:rPr>
      <w:rFonts w:cs="Lohit Hindi"/>
      <w:i/>
      <w:iCs/>
      <w:sz w:val="24"/>
      <w:szCs w:val="24"/>
    </w:rPr>
  </w:style>
  <w:style w:type="character" w:customStyle="1" w:styleId="PodpisZnak">
    <w:name w:val="Podpis Znak"/>
    <w:basedOn w:val="Domylnaczcionkaakapitu"/>
    <w:link w:val="Podpis"/>
    <w:rsid w:val="00B22C97"/>
    <w:rPr>
      <w:rFonts w:ascii="Calibri" w:eastAsia="Calibri" w:hAnsi="Calibri" w:cs="Lohit Hindi"/>
      <w:i/>
      <w:iCs/>
      <w:szCs w:val="24"/>
      <w:lang w:val="en-US" w:eastAsia="zh-CN" w:bidi="en-US"/>
    </w:rPr>
  </w:style>
  <w:style w:type="paragraph" w:customStyle="1" w:styleId="Indeks">
    <w:name w:val="Indeks"/>
    <w:basedOn w:val="Domylnie"/>
    <w:rsid w:val="00B22C97"/>
    <w:pPr>
      <w:suppressLineNumbers/>
    </w:pPr>
    <w:rPr>
      <w:rFonts w:cs="Lohit Hindi"/>
    </w:rPr>
  </w:style>
  <w:style w:type="paragraph" w:customStyle="1" w:styleId="Wcicietekstu">
    <w:name w:val="Wcięcie tekstu"/>
    <w:basedOn w:val="Domylnie"/>
    <w:rsid w:val="00B22C97"/>
    <w:pPr>
      <w:spacing w:after="120"/>
      <w:ind w:left="283"/>
    </w:pPr>
  </w:style>
  <w:style w:type="paragraph" w:styleId="Tekstpodstawowywcity2">
    <w:name w:val="Body Text Indent 2"/>
    <w:basedOn w:val="Domylnie"/>
    <w:link w:val="Tekstpodstawowywcity2Znak1"/>
    <w:rsid w:val="00B22C97"/>
    <w:pPr>
      <w:spacing w:after="120" w:line="480" w:lineRule="auto"/>
      <w:ind w:left="283"/>
    </w:pPr>
  </w:style>
  <w:style w:type="character" w:customStyle="1" w:styleId="Tekstpodstawowywcity2Znak1">
    <w:name w:val="Tekst podstawowy wcięty 2 Znak1"/>
    <w:basedOn w:val="Domylnaczcionkaakapitu"/>
    <w:link w:val="Tekstpodstawowywcity2"/>
    <w:rsid w:val="00B22C97"/>
    <w:rPr>
      <w:rFonts w:ascii="Calibri" w:eastAsia="Calibri" w:hAnsi="Calibri" w:cs="Times New Roman"/>
      <w:sz w:val="22"/>
      <w:lang w:val="en-US" w:eastAsia="zh-CN" w:bidi="en-US"/>
    </w:rPr>
  </w:style>
  <w:style w:type="paragraph" w:customStyle="1" w:styleId="Default">
    <w:name w:val="Default"/>
    <w:rsid w:val="00B22C97"/>
    <w:pPr>
      <w:autoSpaceDE w:val="0"/>
      <w:autoSpaceDN w:val="0"/>
      <w:adjustRightInd w:val="0"/>
      <w:spacing w:after="0" w:line="240" w:lineRule="auto"/>
    </w:pPr>
    <w:rPr>
      <w:rFonts w:ascii="Trebuchet MS" w:eastAsia="Calibri" w:hAnsi="Trebuchet MS" w:cs="Trebuchet MS"/>
      <w:color w:val="000000"/>
      <w:szCs w:val="24"/>
      <w:lang w:val="en-US" w:bidi="en-US"/>
    </w:rPr>
  </w:style>
  <w:style w:type="paragraph" w:styleId="Stopka">
    <w:name w:val="footer"/>
    <w:basedOn w:val="Normalny"/>
    <w:link w:val="StopkaZnak"/>
    <w:uiPriority w:val="99"/>
    <w:unhideWhenUsed/>
    <w:rsid w:val="00B22C97"/>
    <w:pPr>
      <w:tabs>
        <w:tab w:val="center" w:pos="4536"/>
        <w:tab w:val="right" w:pos="9072"/>
      </w:tabs>
      <w:spacing w:after="0" w:line="240" w:lineRule="auto"/>
    </w:pPr>
    <w:rPr>
      <w:rFonts w:asciiTheme="minorHAnsi" w:eastAsiaTheme="minorEastAsia" w:hAnsiTheme="minorHAnsi"/>
      <w:sz w:val="22"/>
      <w:lang w:val="en-US" w:bidi="en-US"/>
    </w:rPr>
  </w:style>
  <w:style w:type="character" w:customStyle="1" w:styleId="StopkaZnak">
    <w:name w:val="Stopka Znak"/>
    <w:basedOn w:val="Domylnaczcionkaakapitu"/>
    <w:link w:val="Stopka"/>
    <w:uiPriority w:val="99"/>
    <w:rsid w:val="00B22C97"/>
    <w:rPr>
      <w:rFonts w:asciiTheme="minorHAnsi" w:eastAsiaTheme="minorEastAsia" w:hAnsiTheme="minorHAnsi"/>
      <w:sz w:val="22"/>
      <w:lang w:val="en-US" w:bidi="en-US"/>
    </w:rPr>
  </w:style>
  <w:style w:type="paragraph" w:styleId="Tytu">
    <w:name w:val="Title"/>
    <w:basedOn w:val="Normalny"/>
    <w:next w:val="Normalny"/>
    <w:link w:val="TytuZnak"/>
    <w:uiPriority w:val="10"/>
    <w:qFormat/>
    <w:rsid w:val="00B22C97"/>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B22C97"/>
    <w:rPr>
      <w:rFonts w:asciiTheme="majorHAnsi" w:eastAsiaTheme="majorEastAsia" w:hAnsiTheme="majorHAnsi" w:cstheme="majorBidi"/>
      <w:spacing w:val="5"/>
      <w:sz w:val="52"/>
      <w:szCs w:val="52"/>
      <w:lang w:val="en-US" w:bidi="en-US"/>
    </w:rPr>
  </w:style>
  <w:style w:type="paragraph" w:styleId="Podtytu">
    <w:name w:val="Subtitle"/>
    <w:basedOn w:val="Normalny"/>
    <w:next w:val="Normalny"/>
    <w:link w:val="PodtytuZnak"/>
    <w:uiPriority w:val="11"/>
    <w:qFormat/>
    <w:rsid w:val="00B22C97"/>
    <w:pPr>
      <w:spacing w:after="600" w:line="276" w:lineRule="auto"/>
    </w:pPr>
    <w:rPr>
      <w:rFonts w:asciiTheme="majorHAnsi" w:eastAsiaTheme="majorEastAsia" w:hAnsiTheme="majorHAnsi" w:cstheme="majorBidi"/>
      <w:i/>
      <w:iCs/>
      <w:spacing w:val="13"/>
      <w:szCs w:val="24"/>
      <w:lang w:val="en-US" w:bidi="en-US"/>
    </w:rPr>
  </w:style>
  <w:style w:type="character" w:customStyle="1" w:styleId="PodtytuZnak">
    <w:name w:val="Podtytuł Znak"/>
    <w:basedOn w:val="Domylnaczcionkaakapitu"/>
    <w:link w:val="Podtytu"/>
    <w:uiPriority w:val="11"/>
    <w:rsid w:val="00B22C97"/>
    <w:rPr>
      <w:rFonts w:asciiTheme="majorHAnsi" w:eastAsiaTheme="majorEastAsia" w:hAnsiTheme="majorHAnsi" w:cstheme="majorBidi"/>
      <w:i/>
      <w:iCs/>
      <w:spacing w:val="13"/>
      <w:szCs w:val="24"/>
      <w:lang w:val="en-US" w:bidi="en-US"/>
    </w:rPr>
  </w:style>
  <w:style w:type="character" w:styleId="Pogrubienie">
    <w:name w:val="Strong"/>
    <w:uiPriority w:val="22"/>
    <w:qFormat/>
    <w:rsid w:val="00B22C97"/>
    <w:rPr>
      <w:b/>
      <w:bCs/>
    </w:rPr>
  </w:style>
  <w:style w:type="character" w:styleId="Uwydatnienie">
    <w:name w:val="Emphasis"/>
    <w:uiPriority w:val="20"/>
    <w:qFormat/>
    <w:rsid w:val="00B22C97"/>
    <w:rPr>
      <w:b/>
      <w:bCs/>
      <w:i/>
      <w:iCs/>
      <w:spacing w:val="10"/>
      <w:bdr w:val="none" w:sz="0" w:space="0" w:color="auto"/>
      <w:shd w:val="clear" w:color="auto" w:fill="auto"/>
    </w:rPr>
  </w:style>
  <w:style w:type="paragraph" w:styleId="Cytat">
    <w:name w:val="Quote"/>
    <w:basedOn w:val="Normalny"/>
    <w:next w:val="Normalny"/>
    <w:link w:val="CytatZnak"/>
    <w:uiPriority w:val="29"/>
    <w:qFormat/>
    <w:rsid w:val="00B22C97"/>
    <w:pPr>
      <w:spacing w:before="200" w:after="0" w:line="276" w:lineRule="auto"/>
      <w:ind w:left="360" w:right="360"/>
    </w:pPr>
    <w:rPr>
      <w:rFonts w:asciiTheme="minorHAnsi" w:eastAsiaTheme="minorEastAsia" w:hAnsiTheme="minorHAnsi"/>
      <w:i/>
      <w:iCs/>
      <w:sz w:val="22"/>
      <w:lang w:val="en-US" w:bidi="en-US"/>
    </w:rPr>
  </w:style>
  <w:style w:type="character" w:customStyle="1" w:styleId="CytatZnak">
    <w:name w:val="Cytat Znak"/>
    <w:basedOn w:val="Domylnaczcionkaakapitu"/>
    <w:link w:val="Cytat"/>
    <w:uiPriority w:val="29"/>
    <w:rsid w:val="00B22C97"/>
    <w:rPr>
      <w:rFonts w:asciiTheme="minorHAnsi" w:eastAsiaTheme="minorEastAsia" w:hAnsiTheme="minorHAnsi"/>
      <w:i/>
      <w:iCs/>
      <w:sz w:val="22"/>
      <w:lang w:val="en-US" w:bidi="en-US"/>
    </w:rPr>
  </w:style>
  <w:style w:type="paragraph" w:styleId="Cytatintensywny">
    <w:name w:val="Intense Quote"/>
    <w:basedOn w:val="Normalny"/>
    <w:next w:val="Normalny"/>
    <w:link w:val="CytatintensywnyZnak"/>
    <w:uiPriority w:val="30"/>
    <w:qFormat/>
    <w:rsid w:val="00B22C97"/>
    <w:pPr>
      <w:pBdr>
        <w:bottom w:val="single" w:sz="4" w:space="1" w:color="auto"/>
      </w:pBdr>
      <w:spacing w:before="200" w:after="280" w:line="276" w:lineRule="auto"/>
      <w:ind w:left="1008" w:right="1152"/>
      <w:jc w:val="both"/>
    </w:pPr>
    <w:rPr>
      <w:rFonts w:asciiTheme="minorHAnsi" w:eastAsiaTheme="minorEastAsia" w:hAnsiTheme="minorHAnsi"/>
      <w:b/>
      <w:bCs/>
      <w:i/>
      <w:iCs/>
      <w:sz w:val="22"/>
      <w:lang w:val="en-US" w:bidi="en-US"/>
    </w:rPr>
  </w:style>
  <w:style w:type="character" w:customStyle="1" w:styleId="CytatintensywnyZnak">
    <w:name w:val="Cytat intensywny Znak"/>
    <w:basedOn w:val="Domylnaczcionkaakapitu"/>
    <w:link w:val="Cytatintensywny"/>
    <w:uiPriority w:val="30"/>
    <w:rsid w:val="00B22C97"/>
    <w:rPr>
      <w:rFonts w:asciiTheme="minorHAnsi" w:eastAsiaTheme="minorEastAsia" w:hAnsiTheme="minorHAnsi"/>
      <w:b/>
      <w:bCs/>
      <w:i/>
      <w:iCs/>
      <w:sz w:val="22"/>
      <w:lang w:val="en-US" w:bidi="en-US"/>
    </w:rPr>
  </w:style>
  <w:style w:type="character" w:styleId="Wyrnieniedelikatne">
    <w:name w:val="Subtle Emphasis"/>
    <w:uiPriority w:val="19"/>
    <w:qFormat/>
    <w:rsid w:val="00B22C97"/>
    <w:rPr>
      <w:i/>
      <w:iCs/>
    </w:rPr>
  </w:style>
  <w:style w:type="character" w:styleId="Wyrnienieintensywne">
    <w:name w:val="Intense Emphasis"/>
    <w:uiPriority w:val="21"/>
    <w:qFormat/>
    <w:rsid w:val="00B22C97"/>
    <w:rPr>
      <w:b/>
      <w:bCs/>
    </w:rPr>
  </w:style>
  <w:style w:type="character" w:styleId="Odwoaniedelikatne">
    <w:name w:val="Subtle Reference"/>
    <w:uiPriority w:val="31"/>
    <w:qFormat/>
    <w:rsid w:val="00B22C97"/>
    <w:rPr>
      <w:smallCaps/>
    </w:rPr>
  </w:style>
  <w:style w:type="character" w:styleId="Odwoanieintensywne">
    <w:name w:val="Intense Reference"/>
    <w:uiPriority w:val="32"/>
    <w:qFormat/>
    <w:rsid w:val="00B22C97"/>
    <w:rPr>
      <w:smallCaps/>
      <w:spacing w:val="5"/>
      <w:u w:val="single"/>
    </w:rPr>
  </w:style>
  <w:style w:type="character" w:styleId="Tytuksiki">
    <w:name w:val="Book Title"/>
    <w:uiPriority w:val="33"/>
    <w:qFormat/>
    <w:rsid w:val="00B22C97"/>
    <w:rPr>
      <w:i/>
      <w:iCs/>
      <w:smallCaps/>
      <w:spacing w:val="5"/>
    </w:rPr>
  </w:style>
  <w:style w:type="paragraph" w:styleId="Nagwekspisutreci">
    <w:name w:val="TOC Heading"/>
    <w:basedOn w:val="Nagwek1"/>
    <w:next w:val="Normalny"/>
    <w:uiPriority w:val="39"/>
    <w:semiHidden/>
    <w:unhideWhenUsed/>
    <w:qFormat/>
    <w:rsid w:val="00B22C97"/>
    <w:pPr>
      <w:outlineLvl w:val="9"/>
    </w:pPr>
  </w:style>
  <w:style w:type="character" w:customStyle="1" w:styleId="WW-WW8Num1z0">
    <w:name w:val="WW-WW8Num1z0"/>
    <w:rsid w:val="00B22C97"/>
    <w:rPr>
      <w:rFonts w:ascii="Symbol" w:hAnsi="Symbol"/>
    </w:rPr>
  </w:style>
  <w:style w:type="paragraph" w:styleId="Tekstpodstawowy">
    <w:name w:val="Body Text"/>
    <w:basedOn w:val="Normalny"/>
    <w:link w:val="TekstpodstawowyZnak"/>
    <w:rsid w:val="00B22C97"/>
    <w:pPr>
      <w:suppressAutoHyphens/>
      <w:spacing w:after="120" w:line="240" w:lineRule="auto"/>
    </w:pPr>
    <w:rPr>
      <w:rFonts w:ascii="Times New Roman" w:eastAsia="Times New Roman" w:hAnsi="Times New Roman" w:cs="Times New Roman"/>
      <w:szCs w:val="20"/>
    </w:rPr>
  </w:style>
  <w:style w:type="character" w:customStyle="1" w:styleId="TekstpodstawowyZnak1">
    <w:name w:val="Tekst podstawowy Znak1"/>
    <w:basedOn w:val="Domylnaczcionkaakapitu"/>
    <w:uiPriority w:val="99"/>
    <w:semiHidden/>
    <w:rsid w:val="00B22C97"/>
  </w:style>
  <w:style w:type="paragraph" w:styleId="Tekstkomentarza">
    <w:name w:val="annotation text"/>
    <w:basedOn w:val="Normalny"/>
    <w:link w:val="TekstkomentarzaZnak"/>
    <w:uiPriority w:val="99"/>
    <w:unhideWhenUsed/>
    <w:rsid w:val="00B22C97"/>
    <w:pPr>
      <w:spacing w:after="200" w:line="240" w:lineRule="auto"/>
    </w:pPr>
    <w:rPr>
      <w:rFonts w:asciiTheme="minorHAnsi" w:eastAsiaTheme="minorEastAsia" w:hAnsiTheme="minorHAnsi"/>
      <w:sz w:val="20"/>
      <w:szCs w:val="20"/>
      <w:lang w:val="en-US" w:bidi="en-US"/>
    </w:rPr>
  </w:style>
  <w:style w:type="character" w:customStyle="1" w:styleId="TekstkomentarzaZnak">
    <w:name w:val="Tekst komentarza Znak"/>
    <w:basedOn w:val="Domylnaczcionkaakapitu"/>
    <w:link w:val="Tekstkomentarza"/>
    <w:uiPriority w:val="99"/>
    <w:rsid w:val="00B22C97"/>
    <w:rPr>
      <w:rFonts w:asciiTheme="minorHAnsi" w:eastAsiaTheme="minorEastAsia" w:hAnsiTheme="minorHAns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B22C97"/>
    <w:rPr>
      <w:rFonts w:eastAsiaTheme="minorHAnsi"/>
      <w:b/>
      <w:bCs/>
      <w:lang w:val="pl-PL" w:bidi="ar-SA"/>
    </w:rPr>
  </w:style>
  <w:style w:type="character" w:customStyle="1" w:styleId="TematkomentarzaZnak">
    <w:name w:val="Temat komentarza Znak"/>
    <w:basedOn w:val="TekstkomentarzaZnak"/>
    <w:link w:val="Tematkomentarza"/>
    <w:uiPriority w:val="99"/>
    <w:semiHidden/>
    <w:rsid w:val="00B22C97"/>
    <w:rPr>
      <w:rFonts w:asciiTheme="minorHAnsi" w:eastAsiaTheme="minorEastAsia" w:hAnsiTheme="minorHAnsi"/>
      <w:b/>
      <w:bCs/>
      <w:sz w:val="20"/>
      <w:szCs w:val="20"/>
      <w:lang w:val="en-US" w:bidi="en-US"/>
    </w:rPr>
  </w:style>
  <w:style w:type="paragraph" w:styleId="Tekstdymka">
    <w:name w:val="Balloon Text"/>
    <w:basedOn w:val="Normalny"/>
    <w:link w:val="TekstdymkaZnak"/>
    <w:uiPriority w:val="99"/>
    <w:semiHidden/>
    <w:unhideWhenUsed/>
    <w:rsid w:val="00B22C97"/>
    <w:pPr>
      <w:spacing w:after="0" w:line="240" w:lineRule="auto"/>
    </w:pPr>
    <w:rPr>
      <w:rFonts w:ascii="Segoe UI" w:eastAsiaTheme="minorEastAsia" w:hAnsi="Segoe UI" w:cs="Segoe UI"/>
      <w:sz w:val="18"/>
      <w:szCs w:val="18"/>
      <w:lang w:val="en-US" w:bidi="en-US"/>
    </w:rPr>
  </w:style>
  <w:style w:type="character" w:customStyle="1" w:styleId="TekstdymkaZnak">
    <w:name w:val="Tekst dymka Znak"/>
    <w:basedOn w:val="Domylnaczcionkaakapitu"/>
    <w:link w:val="Tekstdymka"/>
    <w:uiPriority w:val="99"/>
    <w:semiHidden/>
    <w:rsid w:val="00B22C97"/>
    <w:rPr>
      <w:rFonts w:ascii="Segoe UI" w:eastAsiaTheme="minorEastAsia" w:hAnsi="Segoe UI" w:cs="Segoe UI"/>
      <w:sz w:val="18"/>
      <w:szCs w:val="18"/>
      <w:lang w:val="en-US" w:bidi="en-US"/>
    </w:rPr>
  </w:style>
  <w:style w:type="character" w:styleId="Odwoaniedokomentarza">
    <w:name w:val="annotation reference"/>
    <w:basedOn w:val="Domylnaczcionkaakapitu"/>
    <w:uiPriority w:val="99"/>
    <w:semiHidden/>
    <w:unhideWhenUsed/>
    <w:rsid w:val="00B22C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6D41-8E70-4F48-80C8-DC99C4A8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18630</Words>
  <Characters>111786</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Bańcer</dc:creator>
  <cp:keywords/>
  <dc:description/>
  <cp:lastModifiedBy>Jowita Wanner</cp:lastModifiedBy>
  <cp:revision>2</cp:revision>
  <cp:lastPrinted>2020-09-21T08:40:00Z</cp:lastPrinted>
  <dcterms:created xsi:type="dcterms:W3CDTF">2021-01-04T11:53:00Z</dcterms:created>
  <dcterms:modified xsi:type="dcterms:W3CDTF">2021-01-04T11:53:00Z</dcterms:modified>
</cp:coreProperties>
</file>