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683" w:rsidRPr="00FE2B1A" w:rsidRDefault="004E6683" w:rsidP="004E6683">
      <w:pPr>
        <w:pStyle w:val="Cz"/>
        <w:spacing w:line="276" w:lineRule="auto"/>
        <w:ind w:left="5529"/>
        <w:jc w:val="both"/>
        <w:rPr>
          <w:rFonts w:ascii="Lato" w:hAnsi="Lato"/>
          <w:b w:val="0"/>
          <w:sz w:val="18"/>
          <w:szCs w:val="20"/>
        </w:rPr>
      </w:pPr>
      <w:r w:rsidRPr="00FE2B1A">
        <w:rPr>
          <w:rFonts w:ascii="Lato" w:hAnsi="Lato"/>
          <w:b w:val="0"/>
          <w:sz w:val="18"/>
          <w:szCs w:val="20"/>
        </w:rPr>
        <w:t xml:space="preserve">Załącznik </w:t>
      </w:r>
      <w:r>
        <w:rPr>
          <w:rFonts w:ascii="Lato" w:hAnsi="Lato"/>
          <w:b w:val="0"/>
          <w:sz w:val="18"/>
          <w:szCs w:val="20"/>
        </w:rPr>
        <w:t>nr 1</w:t>
      </w:r>
    </w:p>
    <w:p w:rsidR="004E6683" w:rsidRPr="008D2470" w:rsidRDefault="004E6683" w:rsidP="008D2470">
      <w:pPr>
        <w:pStyle w:val="Cz"/>
        <w:spacing w:line="276" w:lineRule="auto"/>
        <w:ind w:left="5529"/>
        <w:jc w:val="both"/>
        <w:rPr>
          <w:rFonts w:ascii="Lato" w:hAnsi="Lato"/>
          <w:b w:val="0"/>
          <w:sz w:val="18"/>
          <w:szCs w:val="20"/>
        </w:rPr>
      </w:pPr>
      <w:r w:rsidRPr="00FE2B1A">
        <w:rPr>
          <w:rFonts w:ascii="Lato" w:hAnsi="Lato"/>
          <w:b w:val="0"/>
          <w:sz w:val="18"/>
          <w:szCs w:val="20"/>
        </w:rPr>
        <w:t>d</w:t>
      </w:r>
      <w:r w:rsidR="00244767">
        <w:rPr>
          <w:rFonts w:ascii="Lato" w:hAnsi="Lato"/>
          <w:b w:val="0"/>
          <w:sz w:val="18"/>
          <w:szCs w:val="20"/>
        </w:rPr>
        <w:t xml:space="preserve">o </w:t>
      </w:r>
      <w:r w:rsidRPr="00244767">
        <w:rPr>
          <w:rFonts w:ascii="Lato" w:hAnsi="Lato"/>
          <w:b w:val="0"/>
          <w:i/>
          <w:sz w:val="18"/>
          <w:szCs w:val="20"/>
        </w:rPr>
        <w:t>W</w:t>
      </w:r>
      <w:r w:rsidR="000637EE" w:rsidRPr="00244767">
        <w:rPr>
          <w:rFonts w:ascii="Lato" w:hAnsi="Lato"/>
          <w:b w:val="0"/>
          <w:i/>
          <w:sz w:val="18"/>
          <w:szCs w:val="20"/>
        </w:rPr>
        <w:t>ytycznych</w:t>
      </w:r>
      <w:r w:rsidRPr="00244767">
        <w:rPr>
          <w:rFonts w:ascii="Lato" w:hAnsi="Lato"/>
          <w:b w:val="0"/>
          <w:i/>
          <w:sz w:val="18"/>
          <w:szCs w:val="20"/>
        </w:rPr>
        <w:t xml:space="preserve"> dotyczą</w:t>
      </w:r>
      <w:r w:rsidR="000637EE" w:rsidRPr="00244767">
        <w:rPr>
          <w:rFonts w:ascii="Lato" w:hAnsi="Lato"/>
          <w:b w:val="0"/>
          <w:i/>
          <w:sz w:val="18"/>
          <w:szCs w:val="20"/>
        </w:rPr>
        <w:t>cych</w:t>
      </w:r>
      <w:r w:rsidR="002E7699" w:rsidRPr="00244767">
        <w:rPr>
          <w:rFonts w:ascii="Lato" w:hAnsi="Lato"/>
          <w:b w:val="0"/>
          <w:i/>
          <w:sz w:val="18"/>
          <w:szCs w:val="20"/>
        </w:rPr>
        <w:t xml:space="preserve"> sporządzania niektórych sprawozdań, raportów i planów spółek i ich organów oraz przygotowywania i odbywania zgromadzeń spółek</w:t>
      </w:r>
      <w:r w:rsidRPr="00FE2B1A">
        <w:rPr>
          <w:rFonts w:ascii="Lato" w:hAnsi="Lato"/>
          <w:b w:val="0"/>
          <w:sz w:val="18"/>
          <w:szCs w:val="20"/>
        </w:rPr>
        <w:t>, stanowiący</w:t>
      </w:r>
      <w:r>
        <w:rPr>
          <w:rFonts w:ascii="Lato" w:hAnsi="Lato"/>
          <w:b w:val="0"/>
          <w:sz w:val="18"/>
          <w:szCs w:val="20"/>
        </w:rPr>
        <w:t xml:space="preserve">ch </w:t>
      </w:r>
      <w:r w:rsidRPr="00FE2B1A">
        <w:rPr>
          <w:rFonts w:ascii="Lato" w:hAnsi="Lato"/>
          <w:b w:val="0"/>
          <w:sz w:val="18"/>
          <w:szCs w:val="20"/>
        </w:rPr>
        <w:t xml:space="preserve">załącznik </w:t>
      </w:r>
      <w:r w:rsidR="008D2470">
        <w:rPr>
          <w:rFonts w:ascii="Lato" w:hAnsi="Lato"/>
          <w:b w:val="0"/>
          <w:sz w:val="18"/>
          <w:szCs w:val="20"/>
        </w:rPr>
        <w:t xml:space="preserve">nr 1 </w:t>
      </w:r>
      <w:r w:rsidRPr="00FE2B1A">
        <w:rPr>
          <w:rFonts w:ascii="Lato" w:hAnsi="Lato"/>
          <w:b w:val="0"/>
          <w:sz w:val="18"/>
          <w:szCs w:val="20"/>
        </w:rPr>
        <w:t xml:space="preserve">do </w:t>
      </w:r>
      <w:r>
        <w:rPr>
          <w:rFonts w:ascii="Lato" w:hAnsi="Lato"/>
          <w:b w:val="0"/>
          <w:sz w:val="18"/>
          <w:szCs w:val="20"/>
        </w:rPr>
        <w:t>pisma</w:t>
      </w:r>
      <w:r w:rsidRPr="00FE2B1A">
        <w:rPr>
          <w:rFonts w:ascii="Lato" w:hAnsi="Lato"/>
          <w:b w:val="0"/>
          <w:sz w:val="18"/>
          <w:szCs w:val="20"/>
        </w:rPr>
        <w:t xml:space="preserve"> Prezydenta Miasta Krakowa z dnia </w:t>
      </w:r>
      <w:r w:rsidR="00EB3E8D">
        <w:rPr>
          <w:rFonts w:ascii="Lato" w:hAnsi="Lato"/>
          <w:b w:val="0"/>
          <w:sz w:val="18"/>
          <w:szCs w:val="20"/>
        </w:rPr>
        <w:t>15</w:t>
      </w:r>
      <w:r w:rsidRPr="00FE2B1A">
        <w:rPr>
          <w:rFonts w:ascii="Lato" w:hAnsi="Lato"/>
          <w:b w:val="0"/>
          <w:sz w:val="18"/>
          <w:szCs w:val="20"/>
        </w:rPr>
        <w:t xml:space="preserve"> </w:t>
      </w:r>
      <w:r w:rsidR="0000208B">
        <w:rPr>
          <w:rFonts w:ascii="Lato" w:hAnsi="Lato"/>
          <w:b w:val="0"/>
          <w:sz w:val="18"/>
          <w:szCs w:val="20"/>
        </w:rPr>
        <w:t>lipca</w:t>
      </w:r>
      <w:r w:rsidRPr="00FE2B1A">
        <w:rPr>
          <w:rFonts w:ascii="Lato" w:hAnsi="Lato"/>
          <w:b w:val="0"/>
          <w:sz w:val="18"/>
          <w:szCs w:val="20"/>
        </w:rPr>
        <w:t xml:space="preserve"> 2020 r.</w:t>
      </w:r>
    </w:p>
    <w:p w:rsidR="00B440B5" w:rsidRPr="00092E7F" w:rsidRDefault="000E7D0B" w:rsidP="008D2470">
      <w:pPr>
        <w:spacing w:before="480" w:after="0" w:line="276" w:lineRule="auto"/>
        <w:jc w:val="center"/>
        <w:rPr>
          <w:rFonts w:ascii="Lato" w:hAnsi="Lato"/>
          <w:b/>
          <w:sz w:val="24"/>
          <w:szCs w:val="24"/>
        </w:rPr>
      </w:pPr>
      <w:r w:rsidRPr="00092E7F">
        <w:rPr>
          <w:rFonts w:ascii="Lato" w:hAnsi="Lato"/>
          <w:b/>
          <w:sz w:val="24"/>
          <w:szCs w:val="24"/>
        </w:rPr>
        <w:t>RAPORT</w:t>
      </w:r>
    </w:p>
    <w:p w:rsidR="00B51B25" w:rsidRPr="00092E7F" w:rsidRDefault="00B440B5" w:rsidP="00B51B25">
      <w:pPr>
        <w:spacing w:after="0" w:line="276" w:lineRule="auto"/>
        <w:jc w:val="center"/>
        <w:rPr>
          <w:rFonts w:ascii="Lato" w:hAnsi="Lato"/>
          <w:b/>
          <w:sz w:val="24"/>
          <w:szCs w:val="24"/>
        </w:rPr>
      </w:pPr>
      <w:r w:rsidRPr="00092E7F">
        <w:rPr>
          <w:rFonts w:ascii="Lato" w:hAnsi="Lato"/>
          <w:b/>
          <w:sz w:val="24"/>
          <w:szCs w:val="24"/>
        </w:rPr>
        <w:t xml:space="preserve">ZA ROK </w:t>
      </w:r>
      <w:sdt>
        <w:sdtPr>
          <w:rPr>
            <w:rStyle w:val="Bodytext2Exact"/>
            <w:rFonts w:ascii="Lato" w:hAnsi="Lato"/>
            <w:b/>
            <w:sz w:val="24"/>
            <w:szCs w:val="24"/>
          </w:rPr>
          <w:alias w:val="rok"/>
          <w:tag w:val="rok"/>
          <w:id w:val="-1497026633"/>
          <w:placeholder>
            <w:docPart w:val="616B95C39AF84F96BCB6144094316B18"/>
          </w:placeholder>
          <w:date>
            <w:dateFormat w:val="yyyy"/>
            <w:lid w:val="pl-PL"/>
            <w:storeMappedDataAs w:val="dateTime"/>
            <w:calendar w:val="gregorian"/>
          </w:date>
        </w:sdtPr>
        <w:sdtEndPr>
          <w:rPr>
            <w:rStyle w:val="Bodytext2Exact"/>
          </w:rPr>
        </w:sdtEndPr>
        <w:sdtContent>
          <w:proofErr w:type="spellStart"/>
          <w:r w:rsidRPr="00092E7F">
            <w:rPr>
              <w:rStyle w:val="Bodytext2Exact"/>
              <w:rFonts w:ascii="Lato" w:hAnsi="Lato"/>
              <w:b/>
              <w:sz w:val="24"/>
              <w:szCs w:val="24"/>
              <w:highlight w:val="yellow"/>
            </w:rPr>
            <w:t>ROK</w:t>
          </w:r>
          <w:proofErr w:type="spellEnd"/>
        </w:sdtContent>
      </w:sdt>
      <w:r w:rsidR="007D1900" w:rsidRPr="00092E7F">
        <w:rPr>
          <w:rFonts w:ascii="Lato" w:hAnsi="Lato"/>
          <w:b/>
          <w:sz w:val="24"/>
          <w:szCs w:val="24"/>
        </w:rPr>
        <w:br/>
        <w:t>– Zarządu Spółki pod firmą:</w:t>
      </w:r>
    </w:p>
    <w:p w:rsidR="007D1900" w:rsidRPr="00092E7F" w:rsidRDefault="00E7429F" w:rsidP="00B21562">
      <w:pPr>
        <w:spacing w:after="480" w:line="276" w:lineRule="auto"/>
        <w:jc w:val="center"/>
        <w:rPr>
          <w:rFonts w:ascii="Lato" w:eastAsia="Arial" w:hAnsi="Lato" w:cs="Arial"/>
          <w:b/>
          <w:sz w:val="24"/>
          <w:szCs w:val="24"/>
        </w:rPr>
      </w:pPr>
      <w:sdt>
        <w:sdtPr>
          <w:rPr>
            <w:rStyle w:val="Bodytext2Exact"/>
            <w:rFonts w:ascii="Lato" w:hAnsi="Lato"/>
            <w:b/>
            <w:sz w:val="24"/>
            <w:szCs w:val="24"/>
          </w:rPr>
          <w:id w:val="-1002354925"/>
          <w:placeholder>
            <w:docPart w:val="443B62BE07D14529BF8A212227390346"/>
          </w:placeholder>
          <w:comboBox>
            <w:listItem w:value="Wybierz element."/>
            <w:listItem w:displayText="Krakowski Holding Komunalny spółka akcyjna" w:value="Krakowski Holding Komunalny spółka akcyjna"/>
            <w:listItem w:displayText="Miejskie Przedsiębiorstwo Wodociągów i Kanalizacji spółka akcyjna" w:value="Miejskie Przedsiębiorstwo Wodociągów i Kanalizacji spółka akcyjna"/>
            <w:listItem w:displayText="Miejskie Przedsiębiorstwo Energetyki Cieplnej spółka akcyjna" w:value="Miejskie Przedsiębiorstwo Energetyki Cieplnej spółka akcyjna"/>
            <w:listItem w:displayText="Miejskie Przedsiębiorstwo Komunikacji spółka akcyjna" w:value="Miejskie Przedsiębiorstwo Komunikacji spółka akcyjna"/>
            <w:listItem w:displayText="Arena Kraków spółka akcyjna" w:value="Arena Kraków spółka akcyjna"/>
            <w:listItem w:displayText="Trasa Łagiewnicka spółka akcyjna" w:value="Trasa Łagiewnicka spółka akcyjna"/>
            <w:listItem w:displayText="Agencja Rozwoju Miasta Krakowa spółka z ograniczoną odpowiedzialnością" w:value="Agencja Rozwoju Miasta Krakowa spółka z ograniczoną odpowiedzialnością"/>
            <w:listItem w:displayText="Miejskie Przedsiębiorstwo Oczyszczania spółka z ograniczoną odpowiedzialnością" w:value="Miejskie Przedsiębiorstwo Oczyszczania spółka z ograniczoną odpowiedzialnością"/>
            <w:listItem w:displayText="Centrum Giełdowe Balicka spółka z ograniczoną odpowiedzialnością" w:value="Centrum Giełdowe Balicka spółka z ograniczoną odpowiedzialnością"/>
            <w:listItem w:displayText="Miejska Infrastruktura spółka z ograniczoną odpowiedzialnością w likwidacji" w:value="Miejska Infrastruktura spółka z ograniczoną odpowiedzialnością w likwidacji"/>
            <w:listItem w:displayText="Kraków Nowa Huta Przyszłości spółka akcyjna" w:value="Kraków Nowa Huta Przyszłości spółka akcyjna"/>
          </w:comboBox>
        </w:sdtPr>
        <w:sdtEndPr>
          <w:rPr>
            <w:rStyle w:val="Bodytext2Exact"/>
          </w:rPr>
        </w:sdtEndPr>
        <w:sdtContent>
          <w:r w:rsidR="00B51B25" w:rsidRPr="00B30694">
            <w:rPr>
              <w:rStyle w:val="Bodytext2Exact"/>
              <w:rFonts w:ascii="Lato" w:hAnsi="Lato"/>
              <w:b/>
              <w:sz w:val="24"/>
              <w:szCs w:val="24"/>
              <w:highlight w:val="yellow"/>
            </w:rPr>
            <w:t>firma Spółki</w:t>
          </w:r>
        </w:sdtContent>
      </w:sdt>
      <w:r w:rsidR="007D1900" w:rsidRPr="00092E7F">
        <w:rPr>
          <w:rFonts w:ascii="Lato" w:hAnsi="Lato"/>
          <w:b/>
          <w:sz w:val="24"/>
          <w:szCs w:val="24"/>
        </w:rPr>
        <w:br/>
      </w:r>
      <w:r w:rsidR="007D1900" w:rsidRPr="00092E7F">
        <w:rPr>
          <w:rStyle w:val="Bodytext2Exact"/>
          <w:rFonts w:ascii="Lato" w:hAnsi="Lato"/>
          <w:b/>
          <w:sz w:val="24"/>
          <w:szCs w:val="24"/>
        </w:rPr>
        <w:t>z siedzibą w Krakowie</w:t>
      </w:r>
      <w:r w:rsidR="007D1900" w:rsidRPr="00092E7F">
        <w:rPr>
          <w:rStyle w:val="Bodytext2Exact"/>
          <w:rFonts w:ascii="Lato" w:hAnsi="Lato"/>
          <w:b/>
          <w:sz w:val="24"/>
          <w:szCs w:val="24"/>
        </w:rPr>
        <w:br/>
        <w:t xml:space="preserve">z dnia </w:t>
      </w:r>
      <w:sdt>
        <w:sdtPr>
          <w:rPr>
            <w:rStyle w:val="Tekstzastpczy"/>
            <w:rFonts w:ascii="Lato" w:eastAsia="Arial" w:hAnsi="Lato" w:cs="Arial"/>
            <w:b/>
            <w:color w:val="auto"/>
            <w:sz w:val="24"/>
            <w:szCs w:val="24"/>
          </w:rPr>
          <w:id w:val="839279875"/>
          <w:placeholder>
            <w:docPart w:val="7531BCF6424D47DB8A63B013AAA188CB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Tekstzastpczy"/>
          </w:rPr>
        </w:sdtEndPr>
        <w:sdtContent>
          <w:r w:rsidR="007D1900" w:rsidRPr="00092E7F">
            <w:rPr>
              <w:rStyle w:val="Tekstzastpczy"/>
              <w:rFonts w:ascii="Lato" w:eastAsia="Arial" w:hAnsi="Lato" w:cs="Arial"/>
              <w:b/>
              <w:color w:val="auto"/>
              <w:sz w:val="24"/>
              <w:szCs w:val="24"/>
              <w:highlight w:val="yellow"/>
            </w:rPr>
            <w:t>data</w:t>
          </w:r>
        </w:sdtContent>
      </w:sdt>
      <w:r w:rsidR="00FE3D75" w:rsidRPr="00092E7F">
        <w:rPr>
          <w:rStyle w:val="Tekstzastpczy"/>
          <w:rFonts w:ascii="Lato" w:eastAsia="Arial" w:hAnsi="Lato" w:cs="Arial"/>
          <w:b/>
          <w:i/>
          <w:color w:val="auto"/>
          <w:sz w:val="24"/>
          <w:szCs w:val="24"/>
        </w:rPr>
        <w:t xml:space="preserve"> </w:t>
      </w:r>
      <w:r w:rsidR="007D1900" w:rsidRPr="00092E7F">
        <w:rPr>
          <w:rStyle w:val="Bodytext2Exact"/>
          <w:rFonts w:ascii="Lato" w:hAnsi="Lato"/>
          <w:b/>
          <w:sz w:val="24"/>
          <w:szCs w:val="24"/>
        </w:rPr>
        <w:t>r. -</w:t>
      </w:r>
      <w:bookmarkStart w:id="0" w:name="_GoBack"/>
      <w:bookmarkEnd w:id="0"/>
    </w:p>
    <w:p w:rsidR="005B49CD" w:rsidRPr="00B21562" w:rsidRDefault="005B49CD" w:rsidP="00B21562">
      <w:pPr>
        <w:pStyle w:val="Nagwek1"/>
      </w:pPr>
      <w:r w:rsidRPr="00B21562">
        <w:t>SPR</w:t>
      </w:r>
      <w:r w:rsidR="00E675E6" w:rsidRPr="00B21562">
        <w:t xml:space="preserve">AWOZDANIE Z </w:t>
      </w:r>
      <w:r w:rsidR="00C91D0D">
        <w:t>REALIZACJI PLAN</w:t>
      </w:r>
      <w:r w:rsidR="00814605">
        <w:t>U ROCZNEGO I WIELOLETNIEGO</w:t>
      </w:r>
    </w:p>
    <w:p w:rsidR="005B49CD" w:rsidRPr="00B21562" w:rsidRDefault="005B49CD" w:rsidP="000E445A">
      <w:pPr>
        <w:pStyle w:val="Nagwek2"/>
      </w:pPr>
      <w:r w:rsidRPr="00B21562">
        <w:t>WPROWADZENIE</w:t>
      </w:r>
    </w:p>
    <w:p w:rsidR="005B49CD" w:rsidRPr="00B21562" w:rsidRDefault="005B49CD" w:rsidP="00B21562">
      <w:pPr>
        <w:pStyle w:val="Akapitzlist"/>
        <w:numPr>
          <w:ilvl w:val="0"/>
          <w:numId w:val="2"/>
        </w:numPr>
        <w:spacing w:before="120" w:after="40" w:line="276" w:lineRule="auto"/>
        <w:ind w:left="992" w:hanging="425"/>
        <w:contextualSpacing w:val="0"/>
        <w:jc w:val="both"/>
        <w:rPr>
          <w:b/>
          <w:szCs w:val="20"/>
        </w:rPr>
      </w:pPr>
      <w:r w:rsidRPr="00B21562">
        <w:rPr>
          <w:b/>
          <w:szCs w:val="20"/>
        </w:rPr>
        <w:t>Podstawowe informacje o Spółce</w:t>
      </w:r>
    </w:p>
    <w:p w:rsidR="005B49CD" w:rsidRPr="00B21562" w:rsidRDefault="005B49CD" w:rsidP="00B21562">
      <w:pPr>
        <w:pStyle w:val="Akapitzlist"/>
        <w:spacing w:after="0" w:line="276" w:lineRule="auto"/>
        <w:ind w:left="992"/>
        <w:contextualSpacing w:val="0"/>
        <w:jc w:val="both"/>
        <w:rPr>
          <w:i/>
          <w:szCs w:val="20"/>
        </w:rPr>
      </w:pPr>
      <w:r w:rsidRPr="00B21562">
        <w:rPr>
          <w:i/>
          <w:szCs w:val="20"/>
        </w:rPr>
        <w:t>firma i siedziba, podstawy prawne działania Spółki, posiadane certyfikaty</w:t>
      </w:r>
    </w:p>
    <w:p w:rsidR="005B49CD" w:rsidRPr="00B21562" w:rsidRDefault="005B49CD" w:rsidP="00B21562">
      <w:pPr>
        <w:pStyle w:val="Akapitzlist"/>
        <w:numPr>
          <w:ilvl w:val="0"/>
          <w:numId w:val="2"/>
        </w:numPr>
        <w:spacing w:before="120" w:after="40" w:line="276" w:lineRule="auto"/>
        <w:ind w:left="992" w:hanging="425"/>
        <w:contextualSpacing w:val="0"/>
        <w:jc w:val="both"/>
        <w:rPr>
          <w:b/>
          <w:szCs w:val="20"/>
        </w:rPr>
      </w:pPr>
      <w:r w:rsidRPr="00B21562">
        <w:rPr>
          <w:b/>
          <w:szCs w:val="20"/>
        </w:rPr>
        <w:t>Przedmiot działalności Spółki</w:t>
      </w:r>
    </w:p>
    <w:p w:rsidR="005B49CD" w:rsidRPr="00B21562" w:rsidRDefault="005B49CD" w:rsidP="00B21562">
      <w:pPr>
        <w:pStyle w:val="Akapitzlist"/>
        <w:spacing w:after="0" w:line="276" w:lineRule="auto"/>
        <w:ind w:left="993"/>
        <w:contextualSpacing w:val="0"/>
        <w:jc w:val="both"/>
        <w:rPr>
          <w:i/>
          <w:szCs w:val="20"/>
        </w:rPr>
      </w:pPr>
      <w:r w:rsidRPr="00B21562">
        <w:rPr>
          <w:i/>
          <w:szCs w:val="20"/>
        </w:rPr>
        <w:t>przedmiot działalności zgodnie z PKD</w:t>
      </w:r>
    </w:p>
    <w:p w:rsidR="005B49CD" w:rsidRPr="00B21562" w:rsidRDefault="005B49CD" w:rsidP="00B21562">
      <w:pPr>
        <w:pStyle w:val="Akapitzlist"/>
        <w:numPr>
          <w:ilvl w:val="0"/>
          <w:numId w:val="2"/>
        </w:numPr>
        <w:spacing w:before="120" w:after="40" w:line="276" w:lineRule="auto"/>
        <w:ind w:left="992" w:hanging="425"/>
        <w:contextualSpacing w:val="0"/>
        <w:jc w:val="both"/>
        <w:rPr>
          <w:b/>
          <w:szCs w:val="20"/>
        </w:rPr>
      </w:pPr>
      <w:r w:rsidRPr="00B21562">
        <w:rPr>
          <w:b/>
          <w:szCs w:val="20"/>
        </w:rPr>
        <w:t>Zarządzanie Spółką</w:t>
      </w:r>
    </w:p>
    <w:p w:rsidR="005B49CD" w:rsidRPr="00B21562" w:rsidRDefault="005B49CD" w:rsidP="00B21562">
      <w:pPr>
        <w:pStyle w:val="Akapitzlist"/>
        <w:spacing w:after="0" w:line="276" w:lineRule="auto"/>
        <w:ind w:left="993"/>
        <w:contextualSpacing w:val="0"/>
        <w:jc w:val="both"/>
        <w:rPr>
          <w:i/>
          <w:szCs w:val="20"/>
        </w:rPr>
      </w:pPr>
      <w:r w:rsidRPr="00B21562">
        <w:rPr>
          <w:i/>
          <w:szCs w:val="20"/>
        </w:rPr>
        <w:t>struktura organizacyjna i jej zmiany, systemy zarządzania i ewentualne zmiany w podstawowych zasadach zarządzania</w:t>
      </w:r>
    </w:p>
    <w:p w:rsidR="005B49CD" w:rsidRPr="00B21562" w:rsidRDefault="005B49CD" w:rsidP="000E445A">
      <w:pPr>
        <w:pStyle w:val="Nagwek2"/>
      </w:pPr>
      <w:r w:rsidRPr="00B21562">
        <w:t xml:space="preserve">CHARAKTERYSTYKA ZEWNĘTRZNYCH I WEWNĘTRZNYCH CZYNNIKÓW ISTOTNYCH DLA ROZWOJU SPÓŁKI </w:t>
      </w:r>
    </w:p>
    <w:p w:rsidR="005B49CD" w:rsidRPr="00B21562" w:rsidRDefault="005B49CD" w:rsidP="00B21562">
      <w:pPr>
        <w:pStyle w:val="Akapitzlist"/>
        <w:spacing w:after="0" w:line="276" w:lineRule="auto"/>
        <w:contextualSpacing w:val="0"/>
        <w:jc w:val="both"/>
        <w:rPr>
          <w:i/>
          <w:szCs w:val="20"/>
        </w:rPr>
      </w:pPr>
      <w:r w:rsidRPr="00B21562">
        <w:rPr>
          <w:i/>
          <w:szCs w:val="20"/>
        </w:rPr>
        <w:t>pozycja rynkowa, dostawcy i odbiorcy usług, ochrona środowiska, polityka i zidentyfikowane potrzeby Gminy Miejskiej Kraków, opis rzeczowy i finansowy kluczowych działań powierzonych przez Gminę Miejską Kraków, cele zarządcze wyznaczone członkom Zarządu przez Radę Nadzorczą, polityka cenowa</w:t>
      </w:r>
    </w:p>
    <w:p w:rsidR="005B49CD" w:rsidRPr="00B21562" w:rsidRDefault="005B49CD" w:rsidP="000E445A">
      <w:pPr>
        <w:pStyle w:val="Nagwek2"/>
      </w:pPr>
      <w:r w:rsidRPr="00B21562">
        <w:t>WAŻNIEJSZE ZDARZENIA ROKU SPRAWOZDAWCZEGO ISTOTNIE WPŁYWAJĄCE NA DZIAŁALNOŚĆ I ROZWÓJ SPÓŁKI</w:t>
      </w:r>
    </w:p>
    <w:p w:rsidR="005B49CD" w:rsidRPr="00B21562" w:rsidRDefault="005B49CD" w:rsidP="00B21562">
      <w:pPr>
        <w:pStyle w:val="Akapitzlist"/>
        <w:spacing w:after="0" w:line="276" w:lineRule="auto"/>
        <w:contextualSpacing w:val="0"/>
        <w:jc w:val="both"/>
        <w:rPr>
          <w:i/>
          <w:szCs w:val="20"/>
        </w:rPr>
      </w:pPr>
      <w:r w:rsidRPr="00B21562">
        <w:rPr>
          <w:i/>
          <w:szCs w:val="20"/>
        </w:rPr>
        <w:t>m.in. najważniejsze przedsięwzięcia, odniesienie do Planu rocznego i wieloletniego, opis istotnych roszczeń wobec Spółki</w:t>
      </w:r>
    </w:p>
    <w:p w:rsidR="005B49CD" w:rsidRPr="00B21562" w:rsidRDefault="005B49CD" w:rsidP="000E445A">
      <w:pPr>
        <w:pStyle w:val="Nagwek2"/>
      </w:pPr>
      <w:r w:rsidRPr="00B21562">
        <w:t>DZIAŁALNOŚĆ EKSPLOATACYJNO-PRODUKCYJNA W UJĘCIU RZECZOWYM</w:t>
      </w:r>
    </w:p>
    <w:p w:rsidR="005B49CD" w:rsidRPr="00B21562" w:rsidRDefault="005B49CD" w:rsidP="00B21562">
      <w:pPr>
        <w:pStyle w:val="Akapitzlist"/>
        <w:spacing w:after="120" w:line="276" w:lineRule="auto"/>
        <w:contextualSpacing w:val="0"/>
        <w:jc w:val="both"/>
        <w:rPr>
          <w:i/>
          <w:szCs w:val="20"/>
        </w:rPr>
      </w:pPr>
      <w:r w:rsidRPr="00B21562">
        <w:rPr>
          <w:i/>
          <w:szCs w:val="20"/>
        </w:rPr>
        <w:t xml:space="preserve">charakterystyka </w:t>
      </w:r>
      <w:r w:rsidR="00DC1747">
        <w:rPr>
          <w:i/>
          <w:szCs w:val="20"/>
        </w:rPr>
        <w:t>wykorzystywanej infrastruktury</w:t>
      </w:r>
      <w:r w:rsidRPr="00B21562">
        <w:rPr>
          <w:i/>
          <w:szCs w:val="20"/>
        </w:rPr>
        <w:t xml:space="preserve"> wg poniższych tabel w ujęciu ilościowym</w:t>
      </w:r>
      <w:r w:rsidR="007C0401">
        <w:rPr>
          <w:i/>
          <w:szCs w:val="20"/>
        </w:rPr>
        <w:t xml:space="preserve"> oraz </w:t>
      </w:r>
      <w:r w:rsidR="007C0401" w:rsidRPr="00A00953">
        <w:rPr>
          <w:i/>
          <w:szCs w:val="20"/>
        </w:rPr>
        <w:t>najważniejsze wielkości rzeczowe charakteryzujące działalność Spółki w ujęciu ilościowym wg poniższych tabel:</w:t>
      </w:r>
    </w:p>
    <w:p w:rsidR="00DD4182" w:rsidRDefault="00DD4182">
      <w:pPr>
        <w:rPr>
          <w:rFonts w:ascii="Lato" w:hAnsi="Lato"/>
          <w:b/>
          <w:sz w:val="20"/>
          <w:szCs w:val="20"/>
        </w:rPr>
      </w:pPr>
      <w:r>
        <w:rPr>
          <w:b/>
          <w:szCs w:val="20"/>
        </w:rPr>
        <w:br w:type="page"/>
      </w:r>
    </w:p>
    <w:p w:rsidR="005B49CD" w:rsidRPr="00B21562" w:rsidRDefault="005B49CD" w:rsidP="00B21562">
      <w:pPr>
        <w:pStyle w:val="Akapitzlist"/>
        <w:spacing w:before="120" w:after="120" w:line="276" w:lineRule="auto"/>
        <w:contextualSpacing w:val="0"/>
        <w:jc w:val="both"/>
        <w:rPr>
          <w:b/>
          <w:szCs w:val="20"/>
        </w:rPr>
      </w:pPr>
      <w:r w:rsidRPr="00B21562">
        <w:rPr>
          <w:b/>
          <w:szCs w:val="20"/>
        </w:rPr>
        <w:lastRenderedPageBreak/>
        <w:t>Infrastruktura Spółki</w:t>
      </w:r>
    </w:p>
    <w:tbl>
      <w:tblPr>
        <w:tblW w:w="0" w:type="auto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755"/>
        <w:gridCol w:w="1135"/>
        <w:gridCol w:w="1250"/>
        <w:gridCol w:w="710"/>
        <w:gridCol w:w="1250"/>
        <w:gridCol w:w="1133"/>
        <w:gridCol w:w="1125"/>
      </w:tblGrid>
      <w:tr w:rsidR="00253D41" w:rsidRPr="00B21562" w:rsidTr="00D976FB"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53D41" w:rsidRPr="00B21562" w:rsidRDefault="00253D41" w:rsidP="00B21562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 w:rsidRPr="00B21562">
              <w:rPr>
                <w:b/>
                <w:bCs/>
                <w:szCs w:val="20"/>
              </w:rPr>
              <w:t>Lp.</w:t>
            </w: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:rsidR="00253D41" w:rsidRPr="00B21562" w:rsidRDefault="00253D41" w:rsidP="00B21562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 w:rsidRPr="00B21562">
              <w:rPr>
                <w:b/>
                <w:bCs/>
                <w:szCs w:val="20"/>
              </w:rPr>
              <w:t>Infrastruktura Spółki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253D41" w:rsidRPr="00B21562" w:rsidRDefault="00253D41" w:rsidP="00B21562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 w:rsidRPr="00B21562">
              <w:rPr>
                <w:b/>
                <w:bCs/>
                <w:szCs w:val="20"/>
              </w:rPr>
              <w:t>Jednostka miary</w:t>
            </w:r>
          </w:p>
        </w:tc>
        <w:tc>
          <w:tcPr>
            <w:tcW w:w="1250" w:type="dxa"/>
            <w:shd w:val="clear" w:color="auto" w:fill="F2F2F2" w:themeFill="background1" w:themeFillShade="F2"/>
            <w:vAlign w:val="center"/>
          </w:tcPr>
          <w:p w:rsidR="00253D41" w:rsidRPr="00B21562" w:rsidRDefault="00253D41" w:rsidP="00B21562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 w:rsidRPr="00B21562">
              <w:rPr>
                <w:b/>
                <w:bCs/>
                <w:szCs w:val="20"/>
              </w:rPr>
              <w:t>Wykonanie</w:t>
            </w:r>
            <w:r w:rsidRPr="00B21562">
              <w:rPr>
                <w:b/>
                <w:bCs/>
                <w:szCs w:val="20"/>
              </w:rPr>
              <w:br/>
              <w:t>Y-1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253D41" w:rsidRPr="00B21562" w:rsidRDefault="00253D41" w:rsidP="00B21562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 w:rsidRPr="00B21562">
              <w:rPr>
                <w:b/>
                <w:bCs/>
                <w:szCs w:val="20"/>
              </w:rPr>
              <w:t>Plan</w:t>
            </w:r>
            <w:r w:rsidRPr="00B21562">
              <w:rPr>
                <w:b/>
                <w:bCs/>
                <w:szCs w:val="20"/>
              </w:rPr>
              <w:br/>
              <w:t>Y</w:t>
            </w:r>
          </w:p>
        </w:tc>
        <w:tc>
          <w:tcPr>
            <w:tcW w:w="1250" w:type="dxa"/>
            <w:shd w:val="clear" w:color="auto" w:fill="F2F2F2" w:themeFill="background1" w:themeFillShade="F2"/>
            <w:vAlign w:val="center"/>
          </w:tcPr>
          <w:p w:rsidR="00253D41" w:rsidRPr="00B21562" w:rsidRDefault="00253D41" w:rsidP="00B21562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 w:rsidRPr="00B21562">
              <w:rPr>
                <w:b/>
                <w:bCs/>
                <w:szCs w:val="20"/>
              </w:rPr>
              <w:t>Wykonanie</w:t>
            </w:r>
            <w:r w:rsidRPr="00B21562">
              <w:rPr>
                <w:b/>
                <w:bCs/>
                <w:szCs w:val="20"/>
              </w:rPr>
              <w:br/>
              <w:t>Y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253D41" w:rsidRPr="00B21562" w:rsidRDefault="00253D41" w:rsidP="00B21562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 w:rsidRPr="00B21562">
              <w:rPr>
                <w:b/>
                <w:bCs/>
                <w:szCs w:val="20"/>
              </w:rPr>
              <w:t>Dynamika</w:t>
            </w:r>
            <w:r w:rsidRPr="00B21562">
              <w:rPr>
                <w:b/>
                <w:bCs/>
                <w:szCs w:val="20"/>
              </w:rPr>
              <w:br/>
              <w:t>Y/Y-1</w:t>
            </w:r>
            <w:r w:rsidRPr="00B21562">
              <w:rPr>
                <w:b/>
                <w:bCs/>
                <w:szCs w:val="20"/>
              </w:rPr>
              <w:br/>
              <w:t>[%]</w:t>
            </w:r>
          </w:p>
        </w:tc>
        <w:tc>
          <w:tcPr>
            <w:tcW w:w="1125" w:type="dxa"/>
            <w:shd w:val="clear" w:color="auto" w:fill="F2F2F2" w:themeFill="background1" w:themeFillShade="F2"/>
            <w:vAlign w:val="center"/>
          </w:tcPr>
          <w:p w:rsidR="00253D41" w:rsidRPr="00B21562" w:rsidRDefault="00253D41" w:rsidP="00B21562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 w:rsidRPr="00B21562">
              <w:rPr>
                <w:b/>
                <w:bCs/>
                <w:szCs w:val="20"/>
              </w:rPr>
              <w:t>Realizacja Planu</w:t>
            </w:r>
            <w:r w:rsidRPr="00B21562">
              <w:rPr>
                <w:b/>
                <w:bCs/>
                <w:szCs w:val="20"/>
              </w:rPr>
              <w:br/>
              <w:t>[%]</w:t>
            </w:r>
          </w:p>
        </w:tc>
      </w:tr>
      <w:tr w:rsidR="00253D41" w:rsidRPr="00B21562" w:rsidTr="00D976FB">
        <w:tc>
          <w:tcPr>
            <w:tcW w:w="567" w:type="dxa"/>
            <w:vAlign w:val="center"/>
          </w:tcPr>
          <w:p w:rsidR="00253D41" w:rsidRPr="00B21562" w:rsidRDefault="00253D41" w:rsidP="00B21562">
            <w:pPr>
              <w:pStyle w:val="Akapitzlist"/>
              <w:numPr>
                <w:ilvl w:val="0"/>
                <w:numId w:val="13"/>
              </w:numPr>
              <w:spacing w:line="276" w:lineRule="auto"/>
              <w:jc w:val="right"/>
              <w:rPr>
                <w:bCs/>
                <w:szCs w:val="20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253D41" w:rsidRPr="00B21562" w:rsidRDefault="00253D41" w:rsidP="00B21562">
            <w:pPr>
              <w:pStyle w:val="Akapitzlist"/>
              <w:spacing w:line="276" w:lineRule="auto"/>
              <w:ind w:left="0"/>
              <w:rPr>
                <w:b/>
                <w:bCs/>
                <w:i/>
                <w:szCs w:val="20"/>
              </w:rPr>
            </w:pPr>
            <w:r w:rsidRPr="00B21562">
              <w:rPr>
                <w:bCs/>
                <w:i/>
                <w:szCs w:val="20"/>
              </w:rPr>
              <w:t>wypełnić wg specyfiki Spółki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53D41" w:rsidRPr="00B21562" w:rsidRDefault="00253D41" w:rsidP="00B21562">
            <w:pPr>
              <w:pStyle w:val="Akapitzlist"/>
              <w:spacing w:line="276" w:lineRule="auto"/>
              <w:ind w:left="0"/>
              <w:rPr>
                <w:b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253D41" w:rsidRPr="00B21562" w:rsidRDefault="00253D41" w:rsidP="00B21562">
            <w:pPr>
              <w:pStyle w:val="Akapitzlist"/>
              <w:spacing w:line="276" w:lineRule="auto"/>
              <w:ind w:left="0"/>
              <w:rPr>
                <w:b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253D41" w:rsidRPr="00B21562" w:rsidRDefault="00253D41" w:rsidP="00B21562">
            <w:pPr>
              <w:pStyle w:val="Akapitzlist"/>
              <w:spacing w:line="276" w:lineRule="auto"/>
              <w:ind w:left="0"/>
              <w:rPr>
                <w:b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253D41" w:rsidRPr="00B21562" w:rsidRDefault="00253D41" w:rsidP="00B21562">
            <w:pPr>
              <w:pStyle w:val="Akapitzlist"/>
              <w:spacing w:line="276" w:lineRule="auto"/>
              <w:ind w:left="0"/>
              <w:rPr>
                <w:b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253D41" w:rsidRPr="00B21562" w:rsidRDefault="00253D41" w:rsidP="00B21562">
            <w:pPr>
              <w:pStyle w:val="Akapitzlist"/>
              <w:spacing w:line="276" w:lineRule="auto"/>
              <w:ind w:left="0"/>
              <w:rPr>
                <w:b/>
                <w:szCs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253D41" w:rsidRPr="00B21562" w:rsidRDefault="00253D41" w:rsidP="00B21562">
            <w:pPr>
              <w:pStyle w:val="Akapitzlist"/>
              <w:spacing w:line="276" w:lineRule="auto"/>
              <w:ind w:left="0"/>
              <w:rPr>
                <w:b/>
                <w:szCs w:val="20"/>
              </w:rPr>
            </w:pPr>
          </w:p>
        </w:tc>
      </w:tr>
    </w:tbl>
    <w:p w:rsidR="005B49CD" w:rsidRPr="00B21562" w:rsidRDefault="005B49CD" w:rsidP="00B21562">
      <w:pPr>
        <w:pStyle w:val="Akapitzlist"/>
        <w:spacing w:before="240" w:after="120" w:line="276" w:lineRule="auto"/>
        <w:contextualSpacing w:val="0"/>
        <w:jc w:val="both"/>
        <w:rPr>
          <w:b/>
          <w:szCs w:val="20"/>
        </w:rPr>
      </w:pPr>
      <w:r w:rsidRPr="00B21562">
        <w:rPr>
          <w:b/>
          <w:szCs w:val="20"/>
        </w:rPr>
        <w:t>Najważniejsze wielkości rzeczowe charakteryzujące działalność Spółki.</w:t>
      </w:r>
    </w:p>
    <w:tbl>
      <w:tblPr>
        <w:tblW w:w="0" w:type="auto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1874"/>
        <w:gridCol w:w="1132"/>
        <w:gridCol w:w="1250"/>
        <w:gridCol w:w="659"/>
        <w:gridCol w:w="1250"/>
        <w:gridCol w:w="1130"/>
        <w:gridCol w:w="1122"/>
      </w:tblGrid>
      <w:tr w:rsidR="00253D41" w:rsidRPr="00B21562" w:rsidTr="00253D41">
        <w:tc>
          <w:tcPr>
            <w:tcW w:w="508" w:type="dxa"/>
            <w:shd w:val="clear" w:color="auto" w:fill="F2F2F2" w:themeFill="background1" w:themeFillShade="F2"/>
            <w:vAlign w:val="center"/>
          </w:tcPr>
          <w:p w:rsidR="00253D41" w:rsidRPr="00B21562" w:rsidRDefault="00253D41" w:rsidP="00B21562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 w:rsidRPr="00B21562">
              <w:rPr>
                <w:b/>
                <w:bCs/>
                <w:szCs w:val="20"/>
              </w:rPr>
              <w:t>Lp.</w:t>
            </w:r>
          </w:p>
        </w:tc>
        <w:tc>
          <w:tcPr>
            <w:tcW w:w="1874" w:type="dxa"/>
            <w:shd w:val="clear" w:color="auto" w:fill="F2F2F2" w:themeFill="background1" w:themeFillShade="F2"/>
            <w:vAlign w:val="center"/>
          </w:tcPr>
          <w:p w:rsidR="00253D41" w:rsidRPr="00B21562" w:rsidRDefault="00253D41" w:rsidP="00B21562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 w:rsidRPr="00B21562">
              <w:rPr>
                <w:b/>
                <w:bCs/>
                <w:szCs w:val="20"/>
              </w:rPr>
              <w:t>Wyszczególnienie</w:t>
            </w:r>
          </w:p>
        </w:tc>
        <w:tc>
          <w:tcPr>
            <w:tcW w:w="1132" w:type="dxa"/>
            <w:shd w:val="clear" w:color="auto" w:fill="F2F2F2" w:themeFill="background1" w:themeFillShade="F2"/>
            <w:vAlign w:val="center"/>
          </w:tcPr>
          <w:p w:rsidR="00253D41" w:rsidRPr="00B21562" w:rsidRDefault="00253D41" w:rsidP="00B21562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 w:rsidRPr="00B21562">
              <w:rPr>
                <w:b/>
                <w:bCs/>
                <w:szCs w:val="20"/>
              </w:rPr>
              <w:t>Jednostka miary</w:t>
            </w:r>
          </w:p>
        </w:tc>
        <w:tc>
          <w:tcPr>
            <w:tcW w:w="1250" w:type="dxa"/>
            <w:shd w:val="clear" w:color="auto" w:fill="F2F2F2" w:themeFill="background1" w:themeFillShade="F2"/>
            <w:vAlign w:val="center"/>
          </w:tcPr>
          <w:p w:rsidR="00253D41" w:rsidRPr="00B21562" w:rsidRDefault="00253D41" w:rsidP="00B21562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 w:rsidRPr="00B21562">
              <w:rPr>
                <w:b/>
                <w:bCs/>
                <w:szCs w:val="20"/>
              </w:rPr>
              <w:t>Wykonanie</w:t>
            </w:r>
            <w:r w:rsidRPr="00B21562">
              <w:rPr>
                <w:b/>
                <w:bCs/>
                <w:szCs w:val="20"/>
              </w:rPr>
              <w:br/>
              <w:t>Y-1</w:t>
            </w:r>
          </w:p>
        </w:tc>
        <w:tc>
          <w:tcPr>
            <w:tcW w:w="659" w:type="dxa"/>
            <w:shd w:val="clear" w:color="auto" w:fill="F2F2F2" w:themeFill="background1" w:themeFillShade="F2"/>
            <w:vAlign w:val="center"/>
          </w:tcPr>
          <w:p w:rsidR="00253D41" w:rsidRPr="00B21562" w:rsidRDefault="00253D41" w:rsidP="00B21562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 w:rsidRPr="00B21562">
              <w:rPr>
                <w:b/>
                <w:bCs/>
                <w:szCs w:val="20"/>
              </w:rPr>
              <w:t>Plan</w:t>
            </w:r>
            <w:r w:rsidRPr="00B21562">
              <w:rPr>
                <w:b/>
                <w:bCs/>
                <w:szCs w:val="20"/>
              </w:rPr>
              <w:br/>
              <w:t>Y</w:t>
            </w:r>
          </w:p>
        </w:tc>
        <w:tc>
          <w:tcPr>
            <w:tcW w:w="1250" w:type="dxa"/>
            <w:shd w:val="clear" w:color="auto" w:fill="F2F2F2" w:themeFill="background1" w:themeFillShade="F2"/>
            <w:vAlign w:val="center"/>
          </w:tcPr>
          <w:p w:rsidR="00253D41" w:rsidRPr="00B21562" w:rsidRDefault="00253D41" w:rsidP="00B21562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 w:rsidRPr="00B21562">
              <w:rPr>
                <w:b/>
                <w:bCs/>
                <w:szCs w:val="20"/>
              </w:rPr>
              <w:t>Wykonanie</w:t>
            </w:r>
            <w:r w:rsidRPr="00B21562">
              <w:rPr>
                <w:b/>
                <w:bCs/>
                <w:szCs w:val="20"/>
              </w:rPr>
              <w:br/>
              <w:t>Y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:rsidR="00253D41" w:rsidRPr="00B21562" w:rsidRDefault="00253D41" w:rsidP="00B21562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 w:rsidRPr="00B21562">
              <w:rPr>
                <w:b/>
                <w:bCs/>
                <w:szCs w:val="20"/>
              </w:rPr>
              <w:t>Dynamika</w:t>
            </w:r>
            <w:r w:rsidRPr="00B21562">
              <w:rPr>
                <w:b/>
                <w:bCs/>
                <w:szCs w:val="20"/>
              </w:rPr>
              <w:br/>
              <w:t>Y/Y-1</w:t>
            </w:r>
            <w:r w:rsidRPr="00B21562">
              <w:rPr>
                <w:b/>
                <w:bCs/>
                <w:szCs w:val="20"/>
              </w:rPr>
              <w:br/>
              <w:t>[%]</w:t>
            </w:r>
          </w:p>
        </w:tc>
        <w:tc>
          <w:tcPr>
            <w:tcW w:w="1122" w:type="dxa"/>
            <w:shd w:val="clear" w:color="auto" w:fill="F2F2F2" w:themeFill="background1" w:themeFillShade="F2"/>
            <w:vAlign w:val="center"/>
          </w:tcPr>
          <w:p w:rsidR="00253D41" w:rsidRPr="00B21562" w:rsidRDefault="00253D41" w:rsidP="00B21562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 w:rsidRPr="00B21562">
              <w:rPr>
                <w:b/>
                <w:bCs/>
                <w:szCs w:val="20"/>
              </w:rPr>
              <w:t>Realizacja Planu</w:t>
            </w:r>
            <w:r w:rsidRPr="00B21562">
              <w:rPr>
                <w:b/>
                <w:bCs/>
                <w:szCs w:val="20"/>
              </w:rPr>
              <w:br/>
              <w:t>[%]</w:t>
            </w:r>
          </w:p>
        </w:tc>
      </w:tr>
      <w:tr w:rsidR="00253D41" w:rsidRPr="00B21562" w:rsidTr="00D976FB">
        <w:tc>
          <w:tcPr>
            <w:tcW w:w="508" w:type="dxa"/>
            <w:vAlign w:val="center"/>
          </w:tcPr>
          <w:p w:rsidR="00253D41" w:rsidRPr="00B21562" w:rsidRDefault="00253D41" w:rsidP="00B21562">
            <w:pPr>
              <w:pStyle w:val="Akapitzlist"/>
              <w:numPr>
                <w:ilvl w:val="0"/>
                <w:numId w:val="14"/>
              </w:numPr>
              <w:spacing w:line="276" w:lineRule="auto"/>
              <w:jc w:val="right"/>
              <w:rPr>
                <w:bCs/>
                <w:szCs w:val="20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253D41" w:rsidRPr="00B21562" w:rsidRDefault="00253D41" w:rsidP="00B21562">
            <w:pPr>
              <w:pStyle w:val="Akapitzlist"/>
              <w:spacing w:line="276" w:lineRule="auto"/>
              <w:ind w:left="0"/>
              <w:rPr>
                <w:b/>
                <w:bCs/>
                <w:szCs w:val="20"/>
              </w:rPr>
            </w:pPr>
            <w:r w:rsidRPr="00B21562">
              <w:rPr>
                <w:bCs/>
                <w:i/>
                <w:szCs w:val="20"/>
              </w:rPr>
              <w:t>wypełnić wg specyfiki Spółki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53D41" w:rsidRPr="00B21562" w:rsidRDefault="00253D41" w:rsidP="00B21562">
            <w:pPr>
              <w:pStyle w:val="Akapitzlist"/>
              <w:spacing w:line="276" w:lineRule="auto"/>
              <w:ind w:left="0"/>
              <w:rPr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253D41" w:rsidRPr="00B21562" w:rsidRDefault="00253D41" w:rsidP="00B21562">
            <w:pPr>
              <w:pStyle w:val="Akapitzlist"/>
              <w:spacing w:line="276" w:lineRule="auto"/>
              <w:ind w:left="0"/>
              <w:rPr>
                <w:szCs w:val="20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253D41" w:rsidRPr="00B21562" w:rsidRDefault="00253D41" w:rsidP="00B21562">
            <w:pPr>
              <w:pStyle w:val="Akapitzlist"/>
              <w:spacing w:line="276" w:lineRule="auto"/>
              <w:ind w:left="0"/>
              <w:rPr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253D41" w:rsidRPr="00B21562" w:rsidRDefault="00253D41" w:rsidP="00B21562">
            <w:pPr>
              <w:pStyle w:val="Akapitzlist"/>
              <w:spacing w:line="276" w:lineRule="auto"/>
              <w:ind w:left="0"/>
              <w:rPr>
                <w:szCs w:val="20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253D41" w:rsidRPr="00B21562" w:rsidRDefault="00253D41" w:rsidP="00B21562">
            <w:pPr>
              <w:pStyle w:val="Akapitzlist"/>
              <w:spacing w:line="276" w:lineRule="auto"/>
              <w:ind w:left="0"/>
              <w:rPr>
                <w:szCs w:val="20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253D41" w:rsidRPr="00B21562" w:rsidRDefault="00253D41" w:rsidP="00B21562">
            <w:pPr>
              <w:pStyle w:val="Akapitzlist"/>
              <w:spacing w:line="276" w:lineRule="auto"/>
              <w:ind w:left="0"/>
              <w:rPr>
                <w:szCs w:val="20"/>
              </w:rPr>
            </w:pPr>
          </w:p>
        </w:tc>
      </w:tr>
    </w:tbl>
    <w:p w:rsidR="005B49CD" w:rsidRPr="00B21562" w:rsidRDefault="00DB5376" w:rsidP="00B21562">
      <w:pPr>
        <w:pStyle w:val="Akapitzlist"/>
        <w:spacing w:before="120" w:line="276" w:lineRule="auto"/>
        <w:ind w:left="992"/>
        <w:jc w:val="both"/>
        <w:rPr>
          <w:i/>
          <w:szCs w:val="20"/>
        </w:rPr>
      </w:pPr>
      <w:r w:rsidRPr="00B21562">
        <w:rPr>
          <w:i/>
          <w:szCs w:val="20"/>
        </w:rPr>
        <w:t>i</w:t>
      </w:r>
      <w:r w:rsidR="005B49CD" w:rsidRPr="00B21562">
        <w:rPr>
          <w:i/>
          <w:szCs w:val="20"/>
        </w:rPr>
        <w:t>nformacje mogą być wzbogacone graficzną prezentacją omawianych zagadnień.</w:t>
      </w:r>
    </w:p>
    <w:p w:rsidR="005B49CD" w:rsidRPr="00B21562" w:rsidRDefault="00DB5376" w:rsidP="00B21562">
      <w:pPr>
        <w:pStyle w:val="Akapitzlist"/>
        <w:spacing w:line="276" w:lineRule="auto"/>
        <w:ind w:left="992"/>
        <w:contextualSpacing w:val="0"/>
        <w:jc w:val="both"/>
        <w:rPr>
          <w:i/>
          <w:szCs w:val="20"/>
        </w:rPr>
      </w:pPr>
      <w:r w:rsidRPr="00B21562">
        <w:rPr>
          <w:i/>
          <w:szCs w:val="20"/>
        </w:rPr>
        <w:t>w</w:t>
      </w:r>
      <w:r w:rsidR="005B49CD" w:rsidRPr="00B21562">
        <w:rPr>
          <w:i/>
          <w:szCs w:val="20"/>
        </w:rPr>
        <w:t>yróżnić dane dotyczące usług wg odbiorców: z terenu Gminy Miejskiej Kraków i pozostałych</w:t>
      </w:r>
      <w:r w:rsidRPr="00B21562">
        <w:rPr>
          <w:i/>
          <w:szCs w:val="20"/>
        </w:rPr>
        <w:t>.</w:t>
      </w:r>
    </w:p>
    <w:p w:rsidR="005B49CD" w:rsidRPr="00B21562" w:rsidRDefault="00603BBE" w:rsidP="000E445A">
      <w:pPr>
        <w:pStyle w:val="Nagwek2"/>
      </w:pPr>
      <w:r>
        <w:t>DZIAŁALNOŚĆ INWESTYCYJNA I</w:t>
      </w:r>
      <w:r w:rsidR="005B49CD" w:rsidRPr="00B21562">
        <w:t xml:space="preserve"> REMONTOWA</w:t>
      </w:r>
    </w:p>
    <w:p w:rsidR="005B49CD" w:rsidRPr="00B21562" w:rsidRDefault="005B49CD" w:rsidP="00B21562">
      <w:pPr>
        <w:pStyle w:val="Akapitzlist"/>
        <w:numPr>
          <w:ilvl w:val="0"/>
          <w:numId w:val="4"/>
        </w:numPr>
        <w:spacing w:before="120" w:after="40" w:line="276" w:lineRule="auto"/>
        <w:ind w:left="992" w:hanging="425"/>
        <w:contextualSpacing w:val="0"/>
        <w:jc w:val="both"/>
        <w:rPr>
          <w:b/>
          <w:szCs w:val="20"/>
        </w:rPr>
      </w:pPr>
      <w:r w:rsidRPr="00B21562">
        <w:rPr>
          <w:b/>
          <w:szCs w:val="20"/>
        </w:rPr>
        <w:t>Działalność inwestycyjna</w:t>
      </w:r>
    </w:p>
    <w:p w:rsidR="005B49CD" w:rsidRPr="00B21562" w:rsidRDefault="005B49CD" w:rsidP="00B21562">
      <w:pPr>
        <w:pStyle w:val="Akapitzlist"/>
        <w:spacing w:before="120" w:after="120" w:line="276" w:lineRule="auto"/>
        <w:ind w:left="992"/>
        <w:contextualSpacing w:val="0"/>
        <w:jc w:val="both"/>
        <w:rPr>
          <w:i/>
          <w:szCs w:val="20"/>
        </w:rPr>
      </w:pPr>
      <w:r w:rsidRPr="00B21562">
        <w:rPr>
          <w:i/>
          <w:szCs w:val="20"/>
        </w:rPr>
        <w:t xml:space="preserve">nakłady inwestycyjne poszczególnych obszarów działalności Spółki, realizacja przedsięwzięć inwestycyjnych w ujęciu rzeczowym, źródła finansowania z wyszczególnieniem dotacji oraz  środków UE, w tym efekt PGK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702"/>
        <w:gridCol w:w="1276"/>
        <w:gridCol w:w="1276"/>
        <w:gridCol w:w="709"/>
        <w:gridCol w:w="1274"/>
        <w:gridCol w:w="1135"/>
        <w:gridCol w:w="1129"/>
      </w:tblGrid>
      <w:tr w:rsidR="00253D41" w:rsidRPr="00B21562" w:rsidTr="00253D41">
        <w:tc>
          <w:tcPr>
            <w:tcW w:w="310" w:type="pct"/>
            <w:vMerge w:val="restart"/>
            <w:shd w:val="clear" w:color="auto" w:fill="F2F2F2" w:themeFill="background1" w:themeFillShade="F2"/>
            <w:vAlign w:val="center"/>
          </w:tcPr>
          <w:p w:rsidR="00253D41" w:rsidRPr="00B21562" w:rsidRDefault="00253D41" w:rsidP="00B21562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 w:rsidRPr="00B21562">
              <w:rPr>
                <w:b/>
                <w:bCs/>
                <w:szCs w:val="20"/>
              </w:rPr>
              <w:t>Lp.</w:t>
            </w:r>
          </w:p>
        </w:tc>
        <w:tc>
          <w:tcPr>
            <w:tcW w:w="939" w:type="pct"/>
            <w:vMerge w:val="restart"/>
            <w:shd w:val="clear" w:color="auto" w:fill="F2F2F2" w:themeFill="background1" w:themeFillShade="F2"/>
            <w:vAlign w:val="center"/>
          </w:tcPr>
          <w:p w:rsidR="00253D41" w:rsidRPr="00B21562" w:rsidRDefault="00253D41" w:rsidP="00B21562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proofErr w:type="spellStart"/>
            <w:r w:rsidRPr="00B21562">
              <w:rPr>
                <w:b/>
                <w:bCs/>
                <w:szCs w:val="20"/>
              </w:rPr>
              <w:t>Wyszczegól</w:t>
            </w:r>
            <w:proofErr w:type="spellEnd"/>
          </w:p>
          <w:p w:rsidR="00253D41" w:rsidRPr="00B21562" w:rsidRDefault="00253D41" w:rsidP="00B21562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 w:rsidRPr="00B21562">
              <w:rPr>
                <w:b/>
                <w:bCs/>
                <w:szCs w:val="20"/>
              </w:rPr>
              <w:t>-</w:t>
            </w:r>
            <w:proofErr w:type="spellStart"/>
            <w:r w:rsidRPr="00B21562">
              <w:rPr>
                <w:b/>
                <w:bCs/>
                <w:szCs w:val="20"/>
              </w:rPr>
              <w:t>nienie</w:t>
            </w:r>
            <w:proofErr w:type="spellEnd"/>
          </w:p>
        </w:tc>
        <w:tc>
          <w:tcPr>
            <w:tcW w:w="3751" w:type="pct"/>
            <w:gridSpan w:val="6"/>
            <w:shd w:val="clear" w:color="auto" w:fill="F2F2F2" w:themeFill="background1" w:themeFillShade="F2"/>
            <w:vAlign w:val="center"/>
          </w:tcPr>
          <w:p w:rsidR="00253D41" w:rsidRPr="00B21562" w:rsidRDefault="00253D41" w:rsidP="00B21562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 w:rsidRPr="00B21562">
              <w:rPr>
                <w:b/>
                <w:bCs/>
                <w:szCs w:val="20"/>
              </w:rPr>
              <w:t>Nakłady rzeczowe</w:t>
            </w:r>
          </w:p>
        </w:tc>
      </w:tr>
      <w:tr w:rsidR="00253D41" w:rsidRPr="00B21562" w:rsidTr="00253D41">
        <w:tc>
          <w:tcPr>
            <w:tcW w:w="310" w:type="pct"/>
            <w:vMerge/>
            <w:shd w:val="clear" w:color="auto" w:fill="F2F2F2" w:themeFill="background1" w:themeFillShade="F2"/>
          </w:tcPr>
          <w:p w:rsidR="00253D41" w:rsidRPr="00B21562" w:rsidRDefault="00253D41" w:rsidP="00B21562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939" w:type="pct"/>
            <w:vMerge/>
            <w:shd w:val="clear" w:color="auto" w:fill="F2F2F2" w:themeFill="background1" w:themeFillShade="F2"/>
            <w:vAlign w:val="center"/>
          </w:tcPr>
          <w:p w:rsidR="00253D41" w:rsidRPr="00B21562" w:rsidRDefault="00253D41" w:rsidP="00B21562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:rsidR="00253D41" w:rsidRPr="00B21562" w:rsidRDefault="00253D41" w:rsidP="00B21562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szCs w:val="20"/>
              </w:rPr>
            </w:pPr>
            <w:r w:rsidRPr="00B21562">
              <w:rPr>
                <w:b/>
                <w:szCs w:val="20"/>
              </w:rPr>
              <w:t>Wykonanie</w:t>
            </w:r>
            <w:r w:rsidRPr="00B21562">
              <w:rPr>
                <w:b/>
                <w:szCs w:val="20"/>
              </w:rPr>
              <w:br/>
              <w:t>Y-2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:rsidR="00253D41" w:rsidRPr="00B21562" w:rsidRDefault="00253D41" w:rsidP="00B21562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szCs w:val="20"/>
              </w:rPr>
            </w:pPr>
            <w:r w:rsidRPr="00B21562">
              <w:rPr>
                <w:b/>
                <w:szCs w:val="20"/>
              </w:rPr>
              <w:t>Wykonanie</w:t>
            </w:r>
          </w:p>
          <w:p w:rsidR="00253D41" w:rsidRPr="00B21562" w:rsidRDefault="00253D41" w:rsidP="00B21562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szCs w:val="20"/>
              </w:rPr>
            </w:pPr>
            <w:r w:rsidRPr="00B21562">
              <w:rPr>
                <w:b/>
                <w:szCs w:val="20"/>
              </w:rPr>
              <w:t>Y-1</w:t>
            </w:r>
          </w:p>
        </w:tc>
        <w:tc>
          <w:tcPr>
            <w:tcW w:w="391" w:type="pct"/>
            <w:shd w:val="clear" w:color="auto" w:fill="F2F2F2" w:themeFill="background1" w:themeFillShade="F2"/>
            <w:vAlign w:val="center"/>
          </w:tcPr>
          <w:p w:rsidR="00253D41" w:rsidRPr="00B21562" w:rsidRDefault="00253D41" w:rsidP="00B21562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szCs w:val="20"/>
              </w:rPr>
            </w:pPr>
            <w:r w:rsidRPr="00B21562">
              <w:rPr>
                <w:b/>
                <w:szCs w:val="20"/>
              </w:rPr>
              <w:t>Plan</w:t>
            </w:r>
            <w:r w:rsidRPr="00B21562">
              <w:rPr>
                <w:b/>
                <w:szCs w:val="20"/>
              </w:rPr>
              <w:br/>
              <w:t>Y</w:t>
            </w:r>
          </w:p>
        </w:tc>
        <w:tc>
          <w:tcPr>
            <w:tcW w:w="703" w:type="pct"/>
            <w:shd w:val="clear" w:color="auto" w:fill="F2F2F2" w:themeFill="background1" w:themeFillShade="F2"/>
            <w:vAlign w:val="center"/>
          </w:tcPr>
          <w:p w:rsidR="00253D41" w:rsidRPr="00B21562" w:rsidRDefault="00253D41" w:rsidP="00B21562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szCs w:val="20"/>
              </w:rPr>
            </w:pPr>
            <w:r w:rsidRPr="00B21562">
              <w:rPr>
                <w:b/>
                <w:szCs w:val="20"/>
              </w:rPr>
              <w:t>Wykonanie</w:t>
            </w:r>
            <w:r w:rsidRPr="00B21562">
              <w:rPr>
                <w:b/>
                <w:szCs w:val="20"/>
              </w:rPr>
              <w:br/>
              <w:t>Y</w:t>
            </w:r>
          </w:p>
        </w:tc>
        <w:tc>
          <w:tcPr>
            <w:tcW w:w="626" w:type="pct"/>
            <w:shd w:val="clear" w:color="auto" w:fill="F2F2F2" w:themeFill="background1" w:themeFillShade="F2"/>
            <w:vAlign w:val="center"/>
          </w:tcPr>
          <w:p w:rsidR="00253D41" w:rsidRPr="00B21562" w:rsidRDefault="00253D41" w:rsidP="00B21562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szCs w:val="20"/>
              </w:rPr>
            </w:pPr>
            <w:r w:rsidRPr="00B21562">
              <w:rPr>
                <w:b/>
                <w:szCs w:val="20"/>
              </w:rPr>
              <w:t>Dynamika</w:t>
            </w:r>
            <w:r w:rsidRPr="00B21562">
              <w:rPr>
                <w:b/>
                <w:szCs w:val="20"/>
              </w:rPr>
              <w:br/>
              <w:t>Y/Y-1</w:t>
            </w:r>
            <w:r w:rsidRPr="00B21562">
              <w:rPr>
                <w:b/>
                <w:szCs w:val="20"/>
              </w:rPr>
              <w:br/>
              <w:t>[%]</w:t>
            </w:r>
          </w:p>
        </w:tc>
        <w:tc>
          <w:tcPr>
            <w:tcW w:w="623" w:type="pct"/>
            <w:shd w:val="clear" w:color="auto" w:fill="F2F2F2" w:themeFill="background1" w:themeFillShade="F2"/>
            <w:vAlign w:val="center"/>
          </w:tcPr>
          <w:p w:rsidR="00253D41" w:rsidRPr="00B21562" w:rsidRDefault="00253D41" w:rsidP="00B21562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szCs w:val="20"/>
              </w:rPr>
            </w:pPr>
            <w:r w:rsidRPr="00B21562">
              <w:rPr>
                <w:b/>
                <w:szCs w:val="20"/>
              </w:rPr>
              <w:t>Realizacja</w:t>
            </w:r>
            <w:r w:rsidRPr="00B21562">
              <w:rPr>
                <w:b/>
                <w:szCs w:val="20"/>
              </w:rPr>
              <w:br/>
              <w:t>Planu</w:t>
            </w:r>
            <w:r w:rsidRPr="00B21562">
              <w:rPr>
                <w:b/>
                <w:szCs w:val="20"/>
              </w:rPr>
              <w:br/>
              <w:t>[%]</w:t>
            </w:r>
          </w:p>
        </w:tc>
      </w:tr>
      <w:tr w:rsidR="00253D41" w:rsidRPr="00B21562" w:rsidTr="002D5B94">
        <w:tc>
          <w:tcPr>
            <w:tcW w:w="310" w:type="pct"/>
            <w:vAlign w:val="center"/>
          </w:tcPr>
          <w:p w:rsidR="00253D41" w:rsidRPr="002D5B94" w:rsidRDefault="002D5B94" w:rsidP="002D5B94">
            <w:pPr>
              <w:pStyle w:val="Akapitzlist"/>
              <w:spacing w:line="276" w:lineRule="auto"/>
              <w:ind w:left="0"/>
              <w:jc w:val="right"/>
              <w:rPr>
                <w:bCs/>
                <w:szCs w:val="20"/>
              </w:rPr>
            </w:pPr>
            <w:r w:rsidRPr="002D5B94">
              <w:rPr>
                <w:bCs/>
                <w:szCs w:val="20"/>
              </w:rPr>
              <w:t>1.</w:t>
            </w:r>
          </w:p>
        </w:tc>
        <w:tc>
          <w:tcPr>
            <w:tcW w:w="939" w:type="pct"/>
            <w:shd w:val="clear" w:color="auto" w:fill="auto"/>
          </w:tcPr>
          <w:p w:rsidR="00253D41" w:rsidRPr="00B21562" w:rsidRDefault="00253D41" w:rsidP="00B21562">
            <w:pPr>
              <w:pStyle w:val="Akapitzlist"/>
              <w:spacing w:line="276" w:lineRule="auto"/>
              <w:ind w:left="0"/>
              <w:jc w:val="both"/>
              <w:rPr>
                <w:b/>
                <w:bCs/>
                <w:i/>
                <w:szCs w:val="20"/>
              </w:rPr>
            </w:pPr>
            <w:r w:rsidRPr="00B21562">
              <w:rPr>
                <w:bCs/>
                <w:i/>
                <w:szCs w:val="20"/>
              </w:rPr>
              <w:t>wypełnić wg specyfiki Spółki</w:t>
            </w:r>
          </w:p>
        </w:tc>
        <w:tc>
          <w:tcPr>
            <w:tcW w:w="704" w:type="pct"/>
            <w:shd w:val="clear" w:color="auto" w:fill="auto"/>
          </w:tcPr>
          <w:p w:rsidR="00253D41" w:rsidRPr="00B21562" w:rsidRDefault="00253D41" w:rsidP="00B21562">
            <w:pPr>
              <w:pStyle w:val="Akapitzlist"/>
              <w:spacing w:line="276" w:lineRule="auto"/>
              <w:ind w:left="0"/>
              <w:jc w:val="both"/>
              <w:rPr>
                <w:b/>
                <w:szCs w:val="20"/>
              </w:rPr>
            </w:pPr>
          </w:p>
        </w:tc>
        <w:tc>
          <w:tcPr>
            <w:tcW w:w="704" w:type="pct"/>
            <w:shd w:val="clear" w:color="auto" w:fill="auto"/>
          </w:tcPr>
          <w:p w:rsidR="00253D41" w:rsidRPr="00B21562" w:rsidRDefault="00253D41" w:rsidP="00B21562">
            <w:pPr>
              <w:pStyle w:val="Akapitzlist"/>
              <w:spacing w:line="276" w:lineRule="auto"/>
              <w:ind w:left="0"/>
              <w:jc w:val="both"/>
              <w:rPr>
                <w:b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53D41" w:rsidRPr="00B21562" w:rsidRDefault="00253D41" w:rsidP="00B21562">
            <w:pPr>
              <w:pStyle w:val="Akapitzlist"/>
              <w:spacing w:line="276" w:lineRule="auto"/>
              <w:ind w:left="0"/>
              <w:jc w:val="both"/>
              <w:rPr>
                <w:b/>
                <w:szCs w:val="20"/>
              </w:rPr>
            </w:pPr>
          </w:p>
        </w:tc>
        <w:tc>
          <w:tcPr>
            <w:tcW w:w="703" w:type="pct"/>
            <w:shd w:val="clear" w:color="auto" w:fill="auto"/>
          </w:tcPr>
          <w:p w:rsidR="00253D41" w:rsidRPr="00B21562" w:rsidRDefault="00253D41" w:rsidP="00B21562">
            <w:pPr>
              <w:pStyle w:val="Akapitzlist"/>
              <w:spacing w:line="276" w:lineRule="auto"/>
              <w:ind w:left="0"/>
              <w:jc w:val="both"/>
              <w:rPr>
                <w:b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253D41" w:rsidRPr="00B21562" w:rsidRDefault="00253D41" w:rsidP="00B21562">
            <w:pPr>
              <w:pStyle w:val="Akapitzlist"/>
              <w:spacing w:line="276" w:lineRule="auto"/>
              <w:ind w:left="0"/>
              <w:jc w:val="both"/>
              <w:rPr>
                <w:b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:rsidR="00253D41" w:rsidRPr="00B21562" w:rsidRDefault="00253D41" w:rsidP="00B21562">
            <w:pPr>
              <w:pStyle w:val="Akapitzlist"/>
              <w:spacing w:line="276" w:lineRule="auto"/>
              <w:ind w:left="0"/>
              <w:jc w:val="both"/>
              <w:rPr>
                <w:b/>
                <w:szCs w:val="20"/>
              </w:rPr>
            </w:pPr>
          </w:p>
        </w:tc>
      </w:tr>
    </w:tbl>
    <w:p w:rsidR="005B49CD" w:rsidRPr="00B21562" w:rsidRDefault="005B49CD" w:rsidP="00B21562">
      <w:pPr>
        <w:pStyle w:val="Akapitzlist"/>
        <w:spacing w:before="120" w:after="40" w:line="276" w:lineRule="auto"/>
        <w:ind w:left="992"/>
        <w:contextualSpacing w:val="0"/>
        <w:jc w:val="both"/>
        <w:rPr>
          <w:i/>
          <w:szCs w:val="20"/>
        </w:rPr>
      </w:pPr>
      <w:r w:rsidRPr="00B21562">
        <w:rPr>
          <w:i/>
          <w:szCs w:val="20"/>
        </w:rPr>
        <w:t>opisać nakłady na inwestycje w roku bieżącym/na przestrzeni 3 ostatnich lat, struktura nakładów inwestycyjnych zaprezentowana w formie graficznej</w:t>
      </w:r>
    </w:p>
    <w:p w:rsidR="005B49CD" w:rsidRPr="00B21562" w:rsidRDefault="005B49CD" w:rsidP="00B21562">
      <w:pPr>
        <w:pStyle w:val="Akapitzlist"/>
        <w:numPr>
          <w:ilvl w:val="0"/>
          <w:numId w:val="4"/>
        </w:numPr>
        <w:spacing w:before="120" w:after="40" w:line="276" w:lineRule="auto"/>
        <w:ind w:left="993" w:hanging="426"/>
        <w:contextualSpacing w:val="0"/>
        <w:jc w:val="both"/>
        <w:rPr>
          <w:b/>
          <w:szCs w:val="20"/>
        </w:rPr>
      </w:pPr>
      <w:r w:rsidRPr="00B21562">
        <w:rPr>
          <w:b/>
          <w:szCs w:val="20"/>
        </w:rPr>
        <w:t>Działalność remontowa</w:t>
      </w:r>
    </w:p>
    <w:p w:rsidR="005B49CD" w:rsidRPr="00B21562" w:rsidRDefault="005B49CD" w:rsidP="00B21562">
      <w:pPr>
        <w:pStyle w:val="Akapitzlist"/>
        <w:spacing w:before="120" w:after="120" w:line="276" w:lineRule="auto"/>
        <w:ind w:left="992"/>
        <w:contextualSpacing w:val="0"/>
        <w:jc w:val="both"/>
        <w:rPr>
          <w:i/>
          <w:szCs w:val="20"/>
        </w:rPr>
      </w:pPr>
      <w:r w:rsidRPr="00B21562">
        <w:rPr>
          <w:i/>
          <w:szCs w:val="20"/>
        </w:rPr>
        <w:t>nakłady na remonty poszczególnych obszarów działalności Spółki, realizacja przedsięwzięć remontowych w ujęciu rzeczowym, źródła finansowania, struktura kosztów w podziale na siły własne i usługi obce.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702"/>
        <w:gridCol w:w="1276"/>
        <w:gridCol w:w="1276"/>
        <w:gridCol w:w="709"/>
        <w:gridCol w:w="1274"/>
        <w:gridCol w:w="1135"/>
        <w:gridCol w:w="1129"/>
      </w:tblGrid>
      <w:tr w:rsidR="00701DDE" w:rsidRPr="00B21562" w:rsidTr="00A42A03">
        <w:tc>
          <w:tcPr>
            <w:tcW w:w="310" w:type="pct"/>
            <w:vMerge w:val="restart"/>
            <w:shd w:val="clear" w:color="auto" w:fill="F2F2F2" w:themeFill="background1" w:themeFillShade="F2"/>
            <w:vAlign w:val="center"/>
          </w:tcPr>
          <w:p w:rsidR="00701DDE" w:rsidRPr="00B21562" w:rsidRDefault="00701DDE" w:rsidP="00B21562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 w:rsidRPr="00B21562">
              <w:rPr>
                <w:b/>
                <w:bCs/>
                <w:szCs w:val="20"/>
              </w:rPr>
              <w:t>Lp.</w:t>
            </w:r>
          </w:p>
        </w:tc>
        <w:tc>
          <w:tcPr>
            <w:tcW w:w="939" w:type="pct"/>
            <w:vMerge w:val="restart"/>
            <w:shd w:val="clear" w:color="auto" w:fill="F2F2F2" w:themeFill="background1" w:themeFillShade="F2"/>
            <w:vAlign w:val="center"/>
          </w:tcPr>
          <w:p w:rsidR="00701DDE" w:rsidRPr="00B21562" w:rsidRDefault="00701DDE" w:rsidP="00B21562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proofErr w:type="spellStart"/>
            <w:r w:rsidRPr="00B21562">
              <w:rPr>
                <w:b/>
                <w:bCs/>
                <w:szCs w:val="20"/>
              </w:rPr>
              <w:t>Wyszczegól</w:t>
            </w:r>
            <w:proofErr w:type="spellEnd"/>
          </w:p>
          <w:p w:rsidR="00701DDE" w:rsidRPr="00B21562" w:rsidRDefault="00701DDE" w:rsidP="00B21562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 w:rsidRPr="00B21562">
              <w:rPr>
                <w:b/>
                <w:bCs/>
                <w:szCs w:val="20"/>
              </w:rPr>
              <w:t>-</w:t>
            </w:r>
            <w:proofErr w:type="spellStart"/>
            <w:r w:rsidRPr="00B21562">
              <w:rPr>
                <w:b/>
                <w:bCs/>
                <w:szCs w:val="20"/>
              </w:rPr>
              <w:t>nienie</w:t>
            </w:r>
            <w:proofErr w:type="spellEnd"/>
          </w:p>
        </w:tc>
        <w:tc>
          <w:tcPr>
            <w:tcW w:w="3751" w:type="pct"/>
            <w:gridSpan w:val="6"/>
            <w:shd w:val="clear" w:color="auto" w:fill="F2F2F2" w:themeFill="background1" w:themeFillShade="F2"/>
            <w:vAlign w:val="center"/>
          </w:tcPr>
          <w:p w:rsidR="00701DDE" w:rsidRPr="00B21562" w:rsidRDefault="00701DDE" w:rsidP="00B21562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 w:rsidRPr="00B21562">
              <w:rPr>
                <w:b/>
                <w:bCs/>
                <w:szCs w:val="20"/>
              </w:rPr>
              <w:t>Nakłady rzeczowe</w:t>
            </w:r>
          </w:p>
        </w:tc>
      </w:tr>
      <w:tr w:rsidR="00701DDE" w:rsidRPr="00B21562" w:rsidTr="00A42A03">
        <w:tc>
          <w:tcPr>
            <w:tcW w:w="310" w:type="pct"/>
            <w:vMerge/>
            <w:shd w:val="clear" w:color="auto" w:fill="F2F2F2" w:themeFill="background1" w:themeFillShade="F2"/>
          </w:tcPr>
          <w:p w:rsidR="00701DDE" w:rsidRPr="00B21562" w:rsidRDefault="00701DDE" w:rsidP="00B21562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939" w:type="pct"/>
            <w:vMerge/>
            <w:shd w:val="clear" w:color="auto" w:fill="F2F2F2" w:themeFill="background1" w:themeFillShade="F2"/>
            <w:vAlign w:val="center"/>
          </w:tcPr>
          <w:p w:rsidR="00701DDE" w:rsidRPr="00B21562" w:rsidRDefault="00701DDE" w:rsidP="00B21562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:rsidR="00701DDE" w:rsidRPr="00B21562" w:rsidRDefault="00701DDE" w:rsidP="00B21562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szCs w:val="20"/>
              </w:rPr>
            </w:pPr>
            <w:r w:rsidRPr="00B21562">
              <w:rPr>
                <w:b/>
                <w:szCs w:val="20"/>
              </w:rPr>
              <w:t>Wykonanie</w:t>
            </w:r>
            <w:r w:rsidRPr="00B21562">
              <w:rPr>
                <w:b/>
                <w:szCs w:val="20"/>
              </w:rPr>
              <w:br/>
              <w:t>Y-2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:rsidR="00701DDE" w:rsidRPr="00B21562" w:rsidRDefault="00701DDE" w:rsidP="00B21562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szCs w:val="20"/>
              </w:rPr>
            </w:pPr>
            <w:r w:rsidRPr="00B21562">
              <w:rPr>
                <w:b/>
                <w:szCs w:val="20"/>
              </w:rPr>
              <w:t>Wykonanie</w:t>
            </w:r>
          </w:p>
          <w:p w:rsidR="00701DDE" w:rsidRPr="00B21562" w:rsidRDefault="00701DDE" w:rsidP="00B21562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szCs w:val="20"/>
              </w:rPr>
            </w:pPr>
            <w:r w:rsidRPr="00B21562">
              <w:rPr>
                <w:b/>
                <w:szCs w:val="20"/>
              </w:rPr>
              <w:t>Y-1</w:t>
            </w:r>
          </w:p>
        </w:tc>
        <w:tc>
          <w:tcPr>
            <w:tcW w:w="391" w:type="pct"/>
            <w:shd w:val="clear" w:color="auto" w:fill="F2F2F2" w:themeFill="background1" w:themeFillShade="F2"/>
            <w:vAlign w:val="center"/>
          </w:tcPr>
          <w:p w:rsidR="00701DDE" w:rsidRPr="00B21562" w:rsidRDefault="00701DDE" w:rsidP="00B21562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szCs w:val="20"/>
              </w:rPr>
            </w:pPr>
            <w:r w:rsidRPr="00B21562">
              <w:rPr>
                <w:b/>
                <w:szCs w:val="20"/>
              </w:rPr>
              <w:t>Plan</w:t>
            </w:r>
            <w:r w:rsidRPr="00B21562">
              <w:rPr>
                <w:b/>
                <w:szCs w:val="20"/>
              </w:rPr>
              <w:br/>
              <w:t>Y</w:t>
            </w:r>
          </w:p>
        </w:tc>
        <w:tc>
          <w:tcPr>
            <w:tcW w:w="703" w:type="pct"/>
            <w:shd w:val="clear" w:color="auto" w:fill="F2F2F2" w:themeFill="background1" w:themeFillShade="F2"/>
            <w:vAlign w:val="center"/>
          </w:tcPr>
          <w:p w:rsidR="00701DDE" w:rsidRPr="00B21562" w:rsidRDefault="00701DDE" w:rsidP="00B21562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szCs w:val="20"/>
              </w:rPr>
            </w:pPr>
            <w:r w:rsidRPr="00B21562">
              <w:rPr>
                <w:b/>
                <w:szCs w:val="20"/>
              </w:rPr>
              <w:t>Wykonanie</w:t>
            </w:r>
            <w:r w:rsidRPr="00B21562">
              <w:rPr>
                <w:b/>
                <w:szCs w:val="20"/>
              </w:rPr>
              <w:br/>
              <w:t>Y</w:t>
            </w:r>
          </w:p>
        </w:tc>
        <w:tc>
          <w:tcPr>
            <w:tcW w:w="626" w:type="pct"/>
            <w:shd w:val="clear" w:color="auto" w:fill="F2F2F2" w:themeFill="background1" w:themeFillShade="F2"/>
            <w:vAlign w:val="center"/>
          </w:tcPr>
          <w:p w:rsidR="00701DDE" w:rsidRPr="00B21562" w:rsidRDefault="00701DDE" w:rsidP="00B21562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szCs w:val="20"/>
              </w:rPr>
            </w:pPr>
            <w:r w:rsidRPr="00B21562">
              <w:rPr>
                <w:b/>
                <w:szCs w:val="20"/>
              </w:rPr>
              <w:t>Dynamika</w:t>
            </w:r>
            <w:r w:rsidRPr="00B21562">
              <w:rPr>
                <w:b/>
                <w:szCs w:val="20"/>
              </w:rPr>
              <w:br/>
              <w:t>Y/Y-1</w:t>
            </w:r>
            <w:r w:rsidRPr="00B21562">
              <w:rPr>
                <w:b/>
                <w:szCs w:val="20"/>
              </w:rPr>
              <w:br/>
              <w:t>[%]</w:t>
            </w:r>
          </w:p>
        </w:tc>
        <w:tc>
          <w:tcPr>
            <w:tcW w:w="623" w:type="pct"/>
            <w:shd w:val="clear" w:color="auto" w:fill="F2F2F2" w:themeFill="background1" w:themeFillShade="F2"/>
            <w:vAlign w:val="center"/>
          </w:tcPr>
          <w:p w:rsidR="00701DDE" w:rsidRPr="00B21562" w:rsidRDefault="00701DDE" w:rsidP="00B21562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szCs w:val="20"/>
              </w:rPr>
            </w:pPr>
            <w:r w:rsidRPr="00B21562">
              <w:rPr>
                <w:b/>
                <w:szCs w:val="20"/>
              </w:rPr>
              <w:t>Realizacja</w:t>
            </w:r>
            <w:r w:rsidRPr="00B21562">
              <w:rPr>
                <w:b/>
                <w:szCs w:val="20"/>
              </w:rPr>
              <w:br/>
              <w:t>Planu</w:t>
            </w:r>
            <w:r w:rsidRPr="00B21562">
              <w:rPr>
                <w:b/>
                <w:szCs w:val="20"/>
              </w:rPr>
              <w:br/>
              <w:t>[%]</w:t>
            </w:r>
          </w:p>
        </w:tc>
      </w:tr>
      <w:tr w:rsidR="00701DDE" w:rsidRPr="00B21562" w:rsidTr="00A42A03">
        <w:tc>
          <w:tcPr>
            <w:tcW w:w="310" w:type="pct"/>
          </w:tcPr>
          <w:p w:rsidR="00701DDE" w:rsidRPr="00B21562" w:rsidRDefault="00701DDE" w:rsidP="00B21562">
            <w:pPr>
              <w:pStyle w:val="Akapitzlist"/>
              <w:spacing w:line="276" w:lineRule="auto"/>
              <w:ind w:left="0"/>
              <w:jc w:val="both"/>
              <w:rPr>
                <w:bCs/>
                <w:i/>
                <w:szCs w:val="20"/>
              </w:rPr>
            </w:pPr>
          </w:p>
        </w:tc>
        <w:tc>
          <w:tcPr>
            <w:tcW w:w="939" w:type="pct"/>
            <w:shd w:val="clear" w:color="auto" w:fill="auto"/>
          </w:tcPr>
          <w:p w:rsidR="00701DDE" w:rsidRPr="00B21562" w:rsidRDefault="00701DDE" w:rsidP="00B21562">
            <w:pPr>
              <w:pStyle w:val="Akapitzlist"/>
              <w:spacing w:line="276" w:lineRule="auto"/>
              <w:ind w:left="0"/>
              <w:jc w:val="both"/>
              <w:rPr>
                <w:b/>
                <w:bCs/>
                <w:i/>
                <w:szCs w:val="20"/>
              </w:rPr>
            </w:pPr>
            <w:r w:rsidRPr="00B21562">
              <w:rPr>
                <w:bCs/>
                <w:i/>
                <w:szCs w:val="20"/>
              </w:rPr>
              <w:t>wypełnić wg specyfiki Spółki</w:t>
            </w:r>
          </w:p>
        </w:tc>
        <w:tc>
          <w:tcPr>
            <w:tcW w:w="704" w:type="pct"/>
            <w:shd w:val="clear" w:color="auto" w:fill="auto"/>
          </w:tcPr>
          <w:p w:rsidR="00701DDE" w:rsidRPr="00B21562" w:rsidRDefault="00701DDE" w:rsidP="00B21562">
            <w:pPr>
              <w:pStyle w:val="Akapitzlist"/>
              <w:spacing w:line="276" w:lineRule="auto"/>
              <w:ind w:left="0"/>
              <w:jc w:val="both"/>
              <w:rPr>
                <w:b/>
                <w:szCs w:val="20"/>
              </w:rPr>
            </w:pPr>
          </w:p>
        </w:tc>
        <w:tc>
          <w:tcPr>
            <w:tcW w:w="704" w:type="pct"/>
            <w:shd w:val="clear" w:color="auto" w:fill="auto"/>
          </w:tcPr>
          <w:p w:rsidR="00701DDE" w:rsidRPr="00B21562" w:rsidRDefault="00701DDE" w:rsidP="00B21562">
            <w:pPr>
              <w:pStyle w:val="Akapitzlist"/>
              <w:spacing w:line="276" w:lineRule="auto"/>
              <w:ind w:left="0"/>
              <w:jc w:val="both"/>
              <w:rPr>
                <w:b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701DDE" w:rsidRPr="00B21562" w:rsidRDefault="00701DDE" w:rsidP="00B21562">
            <w:pPr>
              <w:pStyle w:val="Akapitzlist"/>
              <w:spacing w:line="276" w:lineRule="auto"/>
              <w:ind w:left="0"/>
              <w:jc w:val="both"/>
              <w:rPr>
                <w:b/>
                <w:szCs w:val="20"/>
              </w:rPr>
            </w:pPr>
          </w:p>
        </w:tc>
        <w:tc>
          <w:tcPr>
            <w:tcW w:w="703" w:type="pct"/>
            <w:shd w:val="clear" w:color="auto" w:fill="auto"/>
          </w:tcPr>
          <w:p w:rsidR="00701DDE" w:rsidRPr="00B21562" w:rsidRDefault="00701DDE" w:rsidP="00B21562">
            <w:pPr>
              <w:pStyle w:val="Akapitzlist"/>
              <w:spacing w:line="276" w:lineRule="auto"/>
              <w:ind w:left="0"/>
              <w:jc w:val="both"/>
              <w:rPr>
                <w:b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701DDE" w:rsidRPr="00B21562" w:rsidRDefault="00701DDE" w:rsidP="00B21562">
            <w:pPr>
              <w:pStyle w:val="Akapitzlist"/>
              <w:spacing w:line="276" w:lineRule="auto"/>
              <w:ind w:left="0"/>
              <w:jc w:val="both"/>
              <w:rPr>
                <w:b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:rsidR="00701DDE" w:rsidRPr="00B21562" w:rsidRDefault="00701DDE" w:rsidP="00B21562">
            <w:pPr>
              <w:pStyle w:val="Akapitzlist"/>
              <w:spacing w:line="276" w:lineRule="auto"/>
              <w:ind w:left="0"/>
              <w:jc w:val="both"/>
              <w:rPr>
                <w:b/>
                <w:szCs w:val="20"/>
              </w:rPr>
            </w:pPr>
          </w:p>
        </w:tc>
      </w:tr>
    </w:tbl>
    <w:p w:rsidR="005B49CD" w:rsidRPr="00B21562" w:rsidRDefault="005B49CD" w:rsidP="00B21562">
      <w:pPr>
        <w:pStyle w:val="Akapitzlist"/>
        <w:spacing w:before="120" w:after="40" w:line="276" w:lineRule="auto"/>
        <w:ind w:left="993"/>
        <w:contextualSpacing w:val="0"/>
        <w:jc w:val="both"/>
        <w:rPr>
          <w:i/>
          <w:szCs w:val="20"/>
        </w:rPr>
      </w:pPr>
      <w:r w:rsidRPr="00B21562">
        <w:rPr>
          <w:i/>
          <w:szCs w:val="20"/>
        </w:rPr>
        <w:t>nakłady na remonty w roku bieżącym/na przestrzeni 3 ostatnich lat, struktura nakładów na remonty zaprezentowana w formie graficznej.</w:t>
      </w:r>
    </w:p>
    <w:p w:rsidR="005B49CD" w:rsidRPr="00B21562" w:rsidRDefault="00321833" w:rsidP="00B21562">
      <w:pPr>
        <w:pStyle w:val="Akapitzlist"/>
        <w:spacing w:before="120" w:after="40" w:line="276" w:lineRule="auto"/>
        <w:ind w:left="993"/>
        <w:contextualSpacing w:val="0"/>
        <w:jc w:val="both"/>
        <w:rPr>
          <w:i/>
          <w:szCs w:val="20"/>
        </w:rPr>
      </w:pPr>
      <w:r w:rsidRPr="00B21562">
        <w:rPr>
          <w:i/>
          <w:szCs w:val="20"/>
        </w:rPr>
        <w:t>o</w:t>
      </w:r>
      <w:r w:rsidR="005B49CD" w:rsidRPr="00B21562">
        <w:rPr>
          <w:i/>
          <w:szCs w:val="20"/>
        </w:rPr>
        <w:t>mówienie wskaźników awaryjności.</w:t>
      </w:r>
    </w:p>
    <w:p w:rsidR="005B49CD" w:rsidRPr="00B21562" w:rsidRDefault="00321833" w:rsidP="00B21562">
      <w:pPr>
        <w:pStyle w:val="Akapitzlist"/>
        <w:spacing w:before="120" w:after="40" w:line="276" w:lineRule="auto"/>
        <w:ind w:left="993"/>
        <w:contextualSpacing w:val="0"/>
        <w:jc w:val="both"/>
        <w:rPr>
          <w:i/>
          <w:szCs w:val="20"/>
        </w:rPr>
      </w:pPr>
      <w:r w:rsidRPr="00B21562">
        <w:rPr>
          <w:i/>
          <w:szCs w:val="20"/>
        </w:rPr>
        <w:t>m</w:t>
      </w:r>
      <w:r w:rsidR="005B49CD" w:rsidRPr="00B21562">
        <w:rPr>
          <w:i/>
          <w:szCs w:val="20"/>
        </w:rPr>
        <w:t xml:space="preserve">apy z załączonymi inwestycjami lub rejonami, w których w roku </w:t>
      </w:r>
      <w:r w:rsidR="005B49CD" w:rsidRPr="00B21562">
        <w:rPr>
          <w:i/>
          <w:color w:val="000000"/>
          <w:szCs w:val="20"/>
        </w:rPr>
        <w:t>sprawozdawczym były</w:t>
      </w:r>
      <w:r w:rsidR="005B49CD" w:rsidRPr="00B21562">
        <w:rPr>
          <w:i/>
          <w:color w:val="FF0000"/>
          <w:szCs w:val="20"/>
        </w:rPr>
        <w:t xml:space="preserve"> </w:t>
      </w:r>
      <w:r w:rsidR="005B49CD" w:rsidRPr="00B21562">
        <w:rPr>
          <w:i/>
          <w:szCs w:val="20"/>
        </w:rPr>
        <w:t>prowadzone działania inwestycyjno-remontowe wraz z zaznaczonymi działaniami inwestycyjno-</w:t>
      </w:r>
      <w:r w:rsidR="005B49CD" w:rsidRPr="00B21562">
        <w:rPr>
          <w:i/>
          <w:szCs w:val="20"/>
        </w:rPr>
        <w:lastRenderedPageBreak/>
        <w:t>remontowymi ujętymi w obowiązującym planie wieloletnim</w:t>
      </w:r>
      <w:r w:rsidR="00AA68F4">
        <w:rPr>
          <w:i/>
          <w:szCs w:val="20"/>
        </w:rPr>
        <w:t xml:space="preserve"> z </w:t>
      </w:r>
      <w:r w:rsidR="00697FA2">
        <w:rPr>
          <w:i/>
          <w:szCs w:val="20"/>
        </w:rPr>
        <w:t>uwzględnieniem</w:t>
      </w:r>
      <w:r w:rsidR="00AA68F4">
        <w:rPr>
          <w:i/>
          <w:szCs w:val="20"/>
        </w:rPr>
        <w:t xml:space="preserve"> podziału na dzielnice miasta</w:t>
      </w:r>
      <w:r w:rsidR="005B49CD" w:rsidRPr="00B21562">
        <w:rPr>
          <w:i/>
          <w:szCs w:val="20"/>
        </w:rPr>
        <w:t xml:space="preserve"> (</w:t>
      </w:r>
      <w:r w:rsidR="00690166" w:rsidRPr="00690166">
        <w:rPr>
          <w:i/>
          <w:szCs w:val="20"/>
        </w:rPr>
        <w:t>powinna zawierać format wydruku A3 oraz załączony plik edytowalny w formatach .</w:t>
      </w:r>
      <w:proofErr w:type="spellStart"/>
      <w:r w:rsidR="00690166" w:rsidRPr="00690166">
        <w:rPr>
          <w:i/>
          <w:szCs w:val="20"/>
        </w:rPr>
        <w:t>shp</w:t>
      </w:r>
      <w:proofErr w:type="spellEnd"/>
      <w:r w:rsidR="00690166" w:rsidRPr="00690166">
        <w:rPr>
          <w:i/>
          <w:szCs w:val="20"/>
        </w:rPr>
        <w:t>, .pdf,</w:t>
      </w:r>
      <w:r w:rsidR="00690166">
        <w:rPr>
          <w:i/>
          <w:szCs w:val="20"/>
        </w:rPr>
        <w:t xml:space="preserve"> </w:t>
      </w:r>
      <w:r w:rsidR="005B49CD" w:rsidRPr="00B21562">
        <w:rPr>
          <w:i/>
          <w:szCs w:val="20"/>
        </w:rPr>
        <w:t xml:space="preserve">gdy uzasadniają to warunki edycyjne mapy mogą zostać umieszczone na końcu </w:t>
      </w:r>
      <w:r w:rsidR="00690166">
        <w:rPr>
          <w:i/>
          <w:szCs w:val="20"/>
        </w:rPr>
        <w:t>sprawozdania</w:t>
      </w:r>
      <w:r w:rsidR="005B49CD" w:rsidRPr="00B21562">
        <w:rPr>
          <w:i/>
          <w:szCs w:val="20"/>
        </w:rPr>
        <w:t>).</w:t>
      </w:r>
    </w:p>
    <w:p w:rsidR="005B49CD" w:rsidRPr="00B21562" w:rsidRDefault="005B49CD" w:rsidP="000E445A">
      <w:pPr>
        <w:pStyle w:val="Nagwek2"/>
      </w:pPr>
      <w:r w:rsidRPr="00B21562">
        <w:t>SYTUACJA KADROWO-PŁACOWA</w:t>
      </w:r>
    </w:p>
    <w:p w:rsidR="005B49CD" w:rsidRPr="00B21562" w:rsidRDefault="005B49CD" w:rsidP="00B21562">
      <w:pPr>
        <w:pStyle w:val="Akapitzlist"/>
        <w:numPr>
          <w:ilvl w:val="0"/>
          <w:numId w:val="5"/>
        </w:numPr>
        <w:spacing w:before="120" w:after="40" w:line="276" w:lineRule="auto"/>
        <w:ind w:left="993" w:hanging="426"/>
        <w:contextualSpacing w:val="0"/>
        <w:jc w:val="both"/>
        <w:rPr>
          <w:b/>
          <w:szCs w:val="20"/>
        </w:rPr>
      </w:pPr>
      <w:r w:rsidRPr="00B21562">
        <w:rPr>
          <w:b/>
          <w:szCs w:val="20"/>
        </w:rPr>
        <w:t>Polityka personalna</w:t>
      </w:r>
    </w:p>
    <w:p w:rsidR="005B49CD" w:rsidRPr="00B21562" w:rsidRDefault="005B49CD" w:rsidP="00B21562">
      <w:pPr>
        <w:pStyle w:val="Akapitzlist"/>
        <w:spacing w:before="120" w:after="40" w:line="276" w:lineRule="auto"/>
        <w:ind w:left="993"/>
        <w:contextualSpacing w:val="0"/>
        <w:jc w:val="both"/>
        <w:rPr>
          <w:i/>
          <w:szCs w:val="20"/>
        </w:rPr>
      </w:pPr>
      <w:r w:rsidRPr="00B21562">
        <w:rPr>
          <w:i/>
          <w:szCs w:val="20"/>
        </w:rPr>
        <w:t>zatrudnienie średnioroczne i stan zatrudnienia na koniec okresu sprawozdawczego, przedsięwzięcia z zakresu zmiany zatrudnienia i jego struktury, istotne informacje mające wpływ na sytuację kadrową (jeśli wystąpiły)</w:t>
      </w:r>
    </w:p>
    <w:p w:rsidR="005B49CD" w:rsidRPr="00B21562" w:rsidRDefault="005B49CD" w:rsidP="00B21562">
      <w:pPr>
        <w:pStyle w:val="Akapitzlist"/>
        <w:numPr>
          <w:ilvl w:val="0"/>
          <w:numId w:val="5"/>
        </w:numPr>
        <w:spacing w:before="120" w:after="40" w:line="276" w:lineRule="auto"/>
        <w:ind w:left="993" w:hanging="426"/>
        <w:contextualSpacing w:val="0"/>
        <w:jc w:val="both"/>
        <w:rPr>
          <w:b/>
          <w:szCs w:val="20"/>
        </w:rPr>
      </w:pPr>
      <w:r w:rsidRPr="00B21562">
        <w:rPr>
          <w:b/>
          <w:szCs w:val="20"/>
        </w:rPr>
        <w:t>Polityka płacowa</w:t>
      </w:r>
    </w:p>
    <w:p w:rsidR="005B49CD" w:rsidRPr="00B21562" w:rsidRDefault="005B49CD" w:rsidP="00B21562">
      <w:pPr>
        <w:pStyle w:val="Akapitzlist"/>
        <w:spacing w:before="120" w:after="40" w:line="276" w:lineRule="auto"/>
        <w:ind w:left="993"/>
        <w:contextualSpacing w:val="0"/>
        <w:jc w:val="both"/>
        <w:rPr>
          <w:i/>
          <w:szCs w:val="20"/>
        </w:rPr>
      </w:pPr>
      <w:r w:rsidRPr="00B21562">
        <w:rPr>
          <w:i/>
          <w:szCs w:val="20"/>
        </w:rPr>
        <w:t>krótkie omówienie systemu wynagrodzeń obowiązującego w Spółce, osobowy fundusz płac, bezosobowy fundusz płac, struktura wynagrodzeń, przeciętne wynagrodzenie miesięczne, wynagrodzenie osób zarządzających i nadzorujących oraz udzielone im pożyczki</w:t>
      </w:r>
    </w:p>
    <w:p w:rsidR="005B49CD" w:rsidRPr="00B21562" w:rsidRDefault="005B49CD" w:rsidP="000E445A">
      <w:pPr>
        <w:pStyle w:val="Nagwek2"/>
      </w:pPr>
      <w:r w:rsidRPr="00B21562">
        <w:t>SYTUACJA EKONOMICZNO-FINANSOWA</w:t>
      </w:r>
    </w:p>
    <w:p w:rsidR="005B49CD" w:rsidRPr="00B21562" w:rsidRDefault="005B49CD" w:rsidP="00B21562">
      <w:pPr>
        <w:pStyle w:val="Akapitzlist"/>
        <w:numPr>
          <w:ilvl w:val="0"/>
          <w:numId w:val="3"/>
        </w:numPr>
        <w:spacing w:before="120" w:after="40" w:line="276" w:lineRule="auto"/>
        <w:ind w:left="993" w:hanging="426"/>
        <w:contextualSpacing w:val="0"/>
        <w:jc w:val="both"/>
        <w:rPr>
          <w:b/>
          <w:szCs w:val="20"/>
        </w:rPr>
      </w:pPr>
      <w:r w:rsidRPr="00B21562">
        <w:rPr>
          <w:b/>
          <w:szCs w:val="20"/>
        </w:rPr>
        <w:t>Przychody według rodzajów działalności</w:t>
      </w:r>
    </w:p>
    <w:p w:rsidR="005B49CD" w:rsidRPr="00B21562" w:rsidRDefault="005B49CD" w:rsidP="001D7D97">
      <w:pPr>
        <w:pStyle w:val="Akapitzlist"/>
        <w:numPr>
          <w:ilvl w:val="1"/>
          <w:numId w:val="3"/>
        </w:numPr>
        <w:spacing w:before="120" w:after="40" w:line="276" w:lineRule="auto"/>
        <w:ind w:left="1560" w:hanging="545"/>
        <w:contextualSpacing w:val="0"/>
        <w:jc w:val="both"/>
        <w:rPr>
          <w:b/>
          <w:szCs w:val="20"/>
        </w:rPr>
      </w:pPr>
      <w:r w:rsidRPr="00B21562">
        <w:rPr>
          <w:b/>
          <w:szCs w:val="20"/>
        </w:rPr>
        <w:t>Przychody z działalności operacyjnej</w:t>
      </w:r>
    </w:p>
    <w:p w:rsidR="005B49CD" w:rsidRPr="00B21562" w:rsidRDefault="005B49CD" w:rsidP="00B21562">
      <w:pPr>
        <w:pStyle w:val="Akapitzlist"/>
        <w:spacing w:before="120" w:after="40" w:line="276" w:lineRule="auto"/>
        <w:ind w:left="993"/>
        <w:contextualSpacing w:val="0"/>
        <w:jc w:val="both"/>
        <w:rPr>
          <w:i/>
          <w:szCs w:val="20"/>
        </w:rPr>
      </w:pPr>
      <w:r w:rsidRPr="00B21562">
        <w:rPr>
          <w:i/>
          <w:szCs w:val="20"/>
        </w:rPr>
        <w:t>przedstawienie podziału przychodów na terenie Gminy Miejskiej Kraków i pozostałych odbiorców (dotyczy usług komunalnych)</w:t>
      </w:r>
    </w:p>
    <w:p w:rsidR="005B49CD" w:rsidRPr="00B21562" w:rsidRDefault="001D7D97" w:rsidP="001D7D97">
      <w:pPr>
        <w:pStyle w:val="Akapitzlist"/>
        <w:numPr>
          <w:ilvl w:val="2"/>
          <w:numId w:val="3"/>
        </w:numPr>
        <w:spacing w:before="120" w:after="40" w:line="276" w:lineRule="auto"/>
        <w:ind w:left="1843" w:hanging="567"/>
        <w:contextualSpacing w:val="0"/>
        <w:jc w:val="both"/>
        <w:rPr>
          <w:b/>
          <w:szCs w:val="20"/>
        </w:rPr>
      </w:pPr>
      <w:r>
        <w:rPr>
          <w:b/>
          <w:szCs w:val="20"/>
        </w:rPr>
        <w:t>D</w:t>
      </w:r>
      <w:r w:rsidR="005B49CD" w:rsidRPr="00B21562">
        <w:rPr>
          <w:b/>
          <w:szCs w:val="20"/>
        </w:rPr>
        <w:t>ziałalność podstawowa</w:t>
      </w:r>
    </w:p>
    <w:p w:rsidR="005B49CD" w:rsidRPr="00B21562" w:rsidRDefault="001D7D97" w:rsidP="001D7D97">
      <w:pPr>
        <w:pStyle w:val="Akapitzlist"/>
        <w:numPr>
          <w:ilvl w:val="2"/>
          <w:numId w:val="3"/>
        </w:numPr>
        <w:spacing w:before="120" w:after="40" w:line="276" w:lineRule="auto"/>
        <w:ind w:left="1843" w:hanging="567"/>
        <w:contextualSpacing w:val="0"/>
        <w:jc w:val="both"/>
        <w:rPr>
          <w:b/>
          <w:szCs w:val="20"/>
        </w:rPr>
      </w:pPr>
      <w:r>
        <w:rPr>
          <w:b/>
          <w:szCs w:val="20"/>
        </w:rPr>
        <w:t>D</w:t>
      </w:r>
      <w:r w:rsidR="005B49CD" w:rsidRPr="00B21562">
        <w:rPr>
          <w:b/>
          <w:szCs w:val="20"/>
        </w:rPr>
        <w:t>ziałalność pozostała</w:t>
      </w:r>
    </w:p>
    <w:p w:rsidR="005B49CD" w:rsidRPr="00B21562" w:rsidRDefault="005B49CD" w:rsidP="001D7D97">
      <w:pPr>
        <w:pStyle w:val="Akapitzlist"/>
        <w:numPr>
          <w:ilvl w:val="1"/>
          <w:numId w:val="3"/>
        </w:numPr>
        <w:spacing w:before="120" w:after="40" w:line="276" w:lineRule="auto"/>
        <w:ind w:left="1560" w:hanging="545"/>
        <w:contextualSpacing w:val="0"/>
        <w:jc w:val="both"/>
        <w:rPr>
          <w:b/>
          <w:szCs w:val="20"/>
        </w:rPr>
      </w:pPr>
      <w:r w:rsidRPr="00B21562">
        <w:rPr>
          <w:b/>
          <w:szCs w:val="20"/>
        </w:rPr>
        <w:t>Przychody finansowe</w:t>
      </w:r>
    </w:p>
    <w:p w:rsidR="005B49CD" w:rsidRPr="00B21562" w:rsidRDefault="005B49CD" w:rsidP="001D7D97">
      <w:pPr>
        <w:pStyle w:val="Akapitzlist"/>
        <w:numPr>
          <w:ilvl w:val="1"/>
          <w:numId w:val="3"/>
        </w:numPr>
        <w:spacing w:before="120" w:after="40" w:line="276" w:lineRule="auto"/>
        <w:ind w:left="1560" w:hanging="545"/>
        <w:contextualSpacing w:val="0"/>
        <w:jc w:val="both"/>
        <w:rPr>
          <w:b/>
          <w:szCs w:val="20"/>
        </w:rPr>
      </w:pPr>
      <w:r w:rsidRPr="00B21562">
        <w:rPr>
          <w:b/>
          <w:szCs w:val="20"/>
        </w:rPr>
        <w:t>Pozostałe przychody operacyjne</w:t>
      </w:r>
    </w:p>
    <w:p w:rsidR="005B49CD" w:rsidRPr="00B21562" w:rsidRDefault="005B49CD" w:rsidP="00B21562">
      <w:pPr>
        <w:pStyle w:val="Akapitzlist"/>
        <w:numPr>
          <w:ilvl w:val="0"/>
          <w:numId w:val="3"/>
        </w:numPr>
        <w:spacing w:before="120" w:after="40" w:line="276" w:lineRule="auto"/>
        <w:ind w:left="993" w:hanging="426"/>
        <w:contextualSpacing w:val="0"/>
        <w:jc w:val="both"/>
        <w:rPr>
          <w:b/>
          <w:szCs w:val="20"/>
        </w:rPr>
      </w:pPr>
      <w:r w:rsidRPr="00B21562">
        <w:rPr>
          <w:b/>
          <w:szCs w:val="20"/>
        </w:rPr>
        <w:t xml:space="preserve">Koszty według rodzajów działalności </w:t>
      </w:r>
    </w:p>
    <w:p w:rsidR="005B49CD" w:rsidRPr="00B21562" w:rsidRDefault="005B49CD" w:rsidP="00F06179">
      <w:pPr>
        <w:pStyle w:val="Akapitzlist"/>
        <w:numPr>
          <w:ilvl w:val="1"/>
          <w:numId w:val="3"/>
        </w:numPr>
        <w:spacing w:before="120" w:after="40" w:line="276" w:lineRule="auto"/>
        <w:ind w:left="1560" w:hanging="545"/>
        <w:contextualSpacing w:val="0"/>
        <w:jc w:val="both"/>
        <w:rPr>
          <w:b/>
          <w:szCs w:val="20"/>
        </w:rPr>
      </w:pPr>
      <w:r w:rsidRPr="00B21562">
        <w:rPr>
          <w:b/>
          <w:szCs w:val="20"/>
        </w:rPr>
        <w:t>Koszty działalności operacyjnej</w:t>
      </w:r>
    </w:p>
    <w:p w:rsidR="005B49CD" w:rsidRPr="00B21562" w:rsidRDefault="005B49CD" w:rsidP="00B21562">
      <w:pPr>
        <w:pStyle w:val="Akapitzlist"/>
        <w:spacing w:before="120" w:after="40" w:line="276" w:lineRule="auto"/>
        <w:ind w:left="993"/>
        <w:contextualSpacing w:val="0"/>
        <w:jc w:val="both"/>
        <w:rPr>
          <w:i/>
          <w:szCs w:val="20"/>
        </w:rPr>
      </w:pPr>
      <w:r w:rsidRPr="00B21562">
        <w:rPr>
          <w:i/>
          <w:szCs w:val="20"/>
        </w:rPr>
        <w:t>także analityka poszczególnych pozycji kosztów w ujęciu rodzajowym oraz funkcjonalnym,  analityka kosztów rodzajowych i funkcjonalnych powinna zawierać określenie struktury i dynamiki</w:t>
      </w:r>
    </w:p>
    <w:p w:rsidR="005B49CD" w:rsidRPr="00B21562" w:rsidRDefault="00F06179" w:rsidP="00F06179">
      <w:pPr>
        <w:pStyle w:val="Akapitzlist"/>
        <w:numPr>
          <w:ilvl w:val="2"/>
          <w:numId w:val="3"/>
        </w:numPr>
        <w:spacing w:before="120" w:after="40" w:line="276" w:lineRule="auto"/>
        <w:ind w:left="1985" w:hanging="708"/>
        <w:contextualSpacing w:val="0"/>
        <w:jc w:val="both"/>
        <w:rPr>
          <w:b/>
          <w:szCs w:val="20"/>
        </w:rPr>
      </w:pPr>
      <w:r>
        <w:rPr>
          <w:b/>
          <w:szCs w:val="20"/>
        </w:rPr>
        <w:t>D</w:t>
      </w:r>
      <w:r w:rsidR="005B49CD" w:rsidRPr="00B21562">
        <w:rPr>
          <w:b/>
          <w:szCs w:val="20"/>
        </w:rPr>
        <w:t>ziałalność podstawowa</w:t>
      </w:r>
    </w:p>
    <w:p w:rsidR="005B49CD" w:rsidRPr="00B21562" w:rsidRDefault="00F06179" w:rsidP="00F06179">
      <w:pPr>
        <w:pStyle w:val="Akapitzlist"/>
        <w:numPr>
          <w:ilvl w:val="2"/>
          <w:numId w:val="3"/>
        </w:numPr>
        <w:spacing w:before="120" w:after="40" w:line="276" w:lineRule="auto"/>
        <w:ind w:left="1985" w:hanging="708"/>
        <w:contextualSpacing w:val="0"/>
        <w:jc w:val="both"/>
        <w:rPr>
          <w:b/>
          <w:szCs w:val="20"/>
        </w:rPr>
      </w:pPr>
      <w:r>
        <w:rPr>
          <w:b/>
          <w:szCs w:val="20"/>
        </w:rPr>
        <w:t>D</w:t>
      </w:r>
      <w:r w:rsidR="005B49CD" w:rsidRPr="00B21562">
        <w:rPr>
          <w:b/>
          <w:szCs w:val="20"/>
        </w:rPr>
        <w:t>ziałalność pozostała</w:t>
      </w:r>
    </w:p>
    <w:p w:rsidR="005B49CD" w:rsidRPr="00B21562" w:rsidRDefault="005B49CD" w:rsidP="00F06179">
      <w:pPr>
        <w:pStyle w:val="Akapitzlist"/>
        <w:numPr>
          <w:ilvl w:val="1"/>
          <w:numId w:val="3"/>
        </w:numPr>
        <w:spacing w:before="120" w:after="40" w:line="276" w:lineRule="auto"/>
        <w:ind w:left="1560" w:hanging="545"/>
        <w:contextualSpacing w:val="0"/>
        <w:jc w:val="both"/>
        <w:rPr>
          <w:b/>
          <w:szCs w:val="20"/>
        </w:rPr>
      </w:pPr>
      <w:r w:rsidRPr="00B21562">
        <w:rPr>
          <w:b/>
          <w:szCs w:val="20"/>
        </w:rPr>
        <w:t>Koszty finansowe</w:t>
      </w:r>
    </w:p>
    <w:p w:rsidR="005B49CD" w:rsidRPr="00B21562" w:rsidRDefault="005B49CD" w:rsidP="00F06179">
      <w:pPr>
        <w:pStyle w:val="Akapitzlist"/>
        <w:numPr>
          <w:ilvl w:val="1"/>
          <w:numId w:val="3"/>
        </w:numPr>
        <w:spacing w:before="120" w:after="40" w:line="276" w:lineRule="auto"/>
        <w:ind w:left="1560" w:hanging="545"/>
        <w:contextualSpacing w:val="0"/>
        <w:jc w:val="both"/>
        <w:rPr>
          <w:b/>
          <w:szCs w:val="20"/>
        </w:rPr>
      </w:pPr>
      <w:r w:rsidRPr="00B21562">
        <w:rPr>
          <w:b/>
          <w:szCs w:val="20"/>
        </w:rPr>
        <w:t>Pozostałe koszty operacyjne</w:t>
      </w:r>
    </w:p>
    <w:p w:rsidR="005B49CD" w:rsidRPr="00B21562" w:rsidRDefault="005B49CD" w:rsidP="00B21562">
      <w:pPr>
        <w:pStyle w:val="Akapitzlist"/>
        <w:spacing w:before="120" w:after="40" w:line="276" w:lineRule="auto"/>
        <w:ind w:left="993"/>
        <w:contextualSpacing w:val="0"/>
        <w:jc w:val="both"/>
        <w:rPr>
          <w:i/>
          <w:szCs w:val="20"/>
        </w:rPr>
      </w:pPr>
      <w:r w:rsidRPr="00B21562">
        <w:rPr>
          <w:i/>
          <w:szCs w:val="20"/>
        </w:rPr>
        <w:t>punkt VII.1 oraz VII.2:</w:t>
      </w:r>
    </w:p>
    <w:p w:rsidR="005B49CD" w:rsidRPr="00B21562" w:rsidRDefault="005B49CD" w:rsidP="00B21562">
      <w:pPr>
        <w:pStyle w:val="Akapitzlist"/>
        <w:spacing w:before="120" w:after="40" w:line="276" w:lineRule="auto"/>
        <w:ind w:left="993"/>
        <w:contextualSpacing w:val="0"/>
        <w:jc w:val="both"/>
        <w:rPr>
          <w:i/>
          <w:szCs w:val="20"/>
        </w:rPr>
      </w:pPr>
      <w:r w:rsidRPr="00B21562">
        <w:rPr>
          <w:i/>
          <w:szCs w:val="20"/>
        </w:rPr>
        <w:t>szczegółowy opis pozycji składających się na poszczególne grupy przychodów/kosztów, zwłaszcza w przypadku zn</w:t>
      </w:r>
      <w:r w:rsidR="008264AB">
        <w:rPr>
          <w:i/>
          <w:szCs w:val="20"/>
        </w:rPr>
        <w:t xml:space="preserve">acznych odchyleń w stosunku do planu </w:t>
      </w:r>
      <w:r w:rsidRPr="00B21562">
        <w:rPr>
          <w:i/>
          <w:szCs w:val="20"/>
        </w:rPr>
        <w:t>/</w:t>
      </w:r>
      <w:r w:rsidR="008264AB">
        <w:rPr>
          <w:i/>
          <w:szCs w:val="20"/>
        </w:rPr>
        <w:t xml:space="preserve"> </w:t>
      </w:r>
      <w:r w:rsidRPr="00B21562">
        <w:rPr>
          <w:i/>
          <w:szCs w:val="20"/>
        </w:rPr>
        <w:t>wykonania z roku poprzedniego, analiza odchyleń od planu/wykonania, stopień wykonania planu, zaprezentować główne grupy przychodów/kosztów w formie graficznej (dynamika, struktura)</w:t>
      </w:r>
    </w:p>
    <w:p w:rsidR="005B49CD" w:rsidRPr="00B21562" w:rsidRDefault="005B49CD" w:rsidP="00B21562">
      <w:pPr>
        <w:pStyle w:val="Akapitzlist"/>
        <w:numPr>
          <w:ilvl w:val="0"/>
          <w:numId w:val="3"/>
        </w:numPr>
        <w:spacing w:before="120" w:after="40" w:line="276" w:lineRule="auto"/>
        <w:ind w:left="993" w:hanging="426"/>
        <w:contextualSpacing w:val="0"/>
        <w:jc w:val="both"/>
        <w:rPr>
          <w:b/>
          <w:szCs w:val="20"/>
        </w:rPr>
      </w:pPr>
      <w:r w:rsidRPr="00B21562">
        <w:rPr>
          <w:b/>
          <w:szCs w:val="20"/>
        </w:rPr>
        <w:t>Wynik finansowy</w:t>
      </w:r>
    </w:p>
    <w:p w:rsidR="00DD4182" w:rsidRDefault="005B49CD" w:rsidP="00B21562">
      <w:pPr>
        <w:pStyle w:val="Akapitzlist"/>
        <w:spacing w:before="120" w:after="40" w:line="276" w:lineRule="auto"/>
        <w:ind w:left="993"/>
        <w:contextualSpacing w:val="0"/>
        <w:jc w:val="both"/>
        <w:rPr>
          <w:i/>
          <w:szCs w:val="20"/>
        </w:rPr>
      </w:pPr>
      <w:r w:rsidRPr="00B21562">
        <w:rPr>
          <w:i/>
          <w:szCs w:val="20"/>
        </w:rPr>
        <w:t>omówienie wyniku finansowego na poszczególnych działalnościach zgodnie z tabelą nr 4 (załącznik – część tabelaryczna), uzasadnienie propozycji podziału zysku lub pokrycia straty, efekt PGK</w:t>
      </w:r>
    </w:p>
    <w:p w:rsidR="00DD4182" w:rsidRDefault="00DD4182">
      <w:pPr>
        <w:rPr>
          <w:rFonts w:ascii="Lato" w:hAnsi="Lato"/>
          <w:i/>
          <w:sz w:val="20"/>
          <w:szCs w:val="20"/>
        </w:rPr>
      </w:pPr>
      <w:r>
        <w:rPr>
          <w:i/>
          <w:szCs w:val="20"/>
        </w:rPr>
        <w:br w:type="page"/>
      </w:r>
    </w:p>
    <w:p w:rsidR="005B49CD" w:rsidRPr="00B21562" w:rsidRDefault="005B49CD" w:rsidP="00B21562">
      <w:pPr>
        <w:pStyle w:val="Akapitzlist"/>
        <w:spacing w:before="120" w:after="40" w:line="276" w:lineRule="auto"/>
        <w:ind w:left="993"/>
        <w:contextualSpacing w:val="0"/>
        <w:jc w:val="both"/>
        <w:rPr>
          <w:i/>
          <w:szCs w:val="20"/>
        </w:rPr>
      </w:pPr>
    </w:p>
    <w:p w:rsidR="005B49CD" w:rsidRPr="00B21562" w:rsidRDefault="005B49CD" w:rsidP="00B21562">
      <w:pPr>
        <w:pStyle w:val="Akapitzlist"/>
        <w:numPr>
          <w:ilvl w:val="0"/>
          <w:numId w:val="3"/>
        </w:numPr>
        <w:spacing w:before="120" w:after="40" w:line="276" w:lineRule="auto"/>
        <w:ind w:left="993" w:hanging="426"/>
        <w:contextualSpacing w:val="0"/>
        <w:jc w:val="both"/>
        <w:rPr>
          <w:b/>
          <w:szCs w:val="20"/>
        </w:rPr>
      </w:pPr>
      <w:r w:rsidRPr="00B21562">
        <w:rPr>
          <w:b/>
          <w:szCs w:val="20"/>
        </w:rPr>
        <w:t xml:space="preserve">Bilans </w:t>
      </w:r>
    </w:p>
    <w:p w:rsidR="005B49CD" w:rsidRPr="00B21562" w:rsidRDefault="005B49CD" w:rsidP="00F06179">
      <w:pPr>
        <w:pStyle w:val="Akapitzlist"/>
        <w:numPr>
          <w:ilvl w:val="1"/>
          <w:numId w:val="3"/>
        </w:numPr>
        <w:spacing w:before="120" w:after="40" w:line="276" w:lineRule="auto"/>
        <w:ind w:left="1560" w:hanging="545"/>
        <w:contextualSpacing w:val="0"/>
        <w:jc w:val="both"/>
        <w:rPr>
          <w:b/>
          <w:szCs w:val="20"/>
        </w:rPr>
      </w:pPr>
      <w:r w:rsidRPr="00B21562">
        <w:rPr>
          <w:b/>
          <w:szCs w:val="20"/>
        </w:rPr>
        <w:t>Aktywa</w:t>
      </w:r>
    </w:p>
    <w:p w:rsidR="005B49CD" w:rsidRPr="00B21562" w:rsidRDefault="005B49CD" w:rsidP="00B21562">
      <w:pPr>
        <w:pStyle w:val="Akapitzlist"/>
        <w:spacing w:before="120" w:after="40" w:line="276" w:lineRule="auto"/>
        <w:ind w:left="993"/>
        <w:contextualSpacing w:val="0"/>
        <w:jc w:val="both"/>
        <w:rPr>
          <w:i/>
          <w:szCs w:val="20"/>
        </w:rPr>
      </w:pPr>
      <w:r w:rsidRPr="00B21562">
        <w:rPr>
          <w:i/>
          <w:szCs w:val="20"/>
        </w:rPr>
        <w:t xml:space="preserve">analiza pionowa i pozioma głównych pozycji aktywów trwałych i obrotowych Spółki ze szczególnym uwzględnieniem ewentualnych odchyleń w stosunku do roku poprzedniego/planu, informacja o stanie majątku posiadanego przez Spółkę, zmiany w majątku Spółki, informacja o majątku dzierżawionym innym podmiotom i o dzierżawie przez Spółkę od innych podmiotów, informacja o służebnościach </w:t>
      </w:r>
      <w:proofErr w:type="spellStart"/>
      <w:r w:rsidRPr="00B21562">
        <w:rPr>
          <w:i/>
          <w:szCs w:val="20"/>
        </w:rPr>
        <w:t>przesyłu</w:t>
      </w:r>
      <w:proofErr w:type="spellEnd"/>
      <w:r w:rsidRPr="00B21562">
        <w:rPr>
          <w:i/>
          <w:szCs w:val="20"/>
        </w:rPr>
        <w:t>, wykaz głównych należności wraz ze strukturą, polityka egzekwowania należności</w:t>
      </w:r>
    </w:p>
    <w:p w:rsidR="005B49CD" w:rsidRPr="00B21562" w:rsidRDefault="005B49CD" w:rsidP="00F06179">
      <w:pPr>
        <w:pStyle w:val="Akapitzlist"/>
        <w:numPr>
          <w:ilvl w:val="1"/>
          <w:numId w:val="3"/>
        </w:numPr>
        <w:spacing w:before="120" w:after="40" w:line="276" w:lineRule="auto"/>
        <w:ind w:left="1560" w:hanging="545"/>
        <w:contextualSpacing w:val="0"/>
        <w:jc w:val="both"/>
        <w:rPr>
          <w:b/>
          <w:szCs w:val="20"/>
        </w:rPr>
      </w:pPr>
      <w:r w:rsidRPr="00B21562">
        <w:rPr>
          <w:b/>
          <w:szCs w:val="20"/>
        </w:rPr>
        <w:t>Pasywa</w:t>
      </w:r>
    </w:p>
    <w:p w:rsidR="005B49CD" w:rsidRPr="00B21562" w:rsidRDefault="005B49CD" w:rsidP="00B21562">
      <w:pPr>
        <w:pStyle w:val="Akapitzlist"/>
        <w:spacing w:before="120" w:after="40" w:line="276" w:lineRule="auto"/>
        <w:ind w:left="993"/>
        <w:contextualSpacing w:val="0"/>
        <w:jc w:val="both"/>
        <w:rPr>
          <w:i/>
          <w:szCs w:val="20"/>
        </w:rPr>
      </w:pPr>
      <w:r w:rsidRPr="00B21562">
        <w:rPr>
          <w:i/>
          <w:szCs w:val="20"/>
        </w:rPr>
        <w:t>analiza pionowa i pozioma głównych pozycji pasywów Spółki ze szczególnym uwzględnieniem kapitałów Spółki (struktura), zwiększenia/zmniejszenia kapitałów Spółki, zobowiązania ogółem, w tym przeterminowane z uwzględnieniem zobowiązań wobec budżetu, wykaz głównych zobowiązań, zobowiązania wobec innych podmiotów publicznych, informacje o kredytach/harmonogram spłat</w:t>
      </w:r>
    </w:p>
    <w:p w:rsidR="005B49CD" w:rsidRPr="00B21562" w:rsidRDefault="005B49CD" w:rsidP="00B21562">
      <w:pPr>
        <w:spacing w:before="120" w:after="40" w:line="276" w:lineRule="auto"/>
        <w:ind w:left="709"/>
        <w:jc w:val="both"/>
        <w:rPr>
          <w:rFonts w:ascii="Lato" w:hAnsi="Lato"/>
          <w:b/>
          <w:sz w:val="20"/>
          <w:szCs w:val="20"/>
        </w:rPr>
      </w:pPr>
      <w:r w:rsidRPr="00B21562">
        <w:rPr>
          <w:rFonts w:ascii="Lato" w:hAnsi="Lato"/>
          <w:b/>
          <w:sz w:val="20"/>
          <w:szCs w:val="20"/>
        </w:rPr>
        <w:t>5. Przepływy pieniężne</w:t>
      </w:r>
    </w:p>
    <w:p w:rsidR="005B49CD" w:rsidRPr="00B21562" w:rsidRDefault="005B49CD" w:rsidP="00B21562">
      <w:pPr>
        <w:pStyle w:val="Akapitzlist"/>
        <w:spacing w:before="120" w:after="40" w:line="276" w:lineRule="auto"/>
        <w:ind w:left="993"/>
        <w:contextualSpacing w:val="0"/>
        <w:jc w:val="both"/>
        <w:rPr>
          <w:i/>
          <w:szCs w:val="20"/>
        </w:rPr>
      </w:pPr>
      <w:r w:rsidRPr="00B21562">
        <w:rPr>
          <w:i/>
          <w:szCs w:val="20"/>
        </w:rPr>
        <w:t>wskazać przepływy pomiędzy Spółką a Gminą Miejską Kraków i poszczególnymi jej jednostkami, syntetyczna analiza głównych pozycji rachunku przepływów</w:t>
      </w:r>
    </w:p>
    <w:p w:rsidR="005B49CD" w:rsidRPr="00B21562" w:rsidRDefault="005B49CD" w:rsidP="00B21562">
      <w:pPr>
        <w:spacing w:before="120" w:after="40" w:line="276" w:lineRule="auto"/>
        <w:ind w:left="709"/>
        <w:jc w:val="both"/>
        <w:rPr>
          <w:rFonts w:ascii="Lato" w:hAnsi="Lato"/>
          <w:b/>
          <w:sz w:val="20"/>
          <w:szCs w:val="20"/>
        </w:rPr>
      </w:pPr>
      <w:r w:rsidRPr="00B21562">
        <w:rPr>
          <w:rFonts w:ascii="Lato" w:hAnsi="Lato"/>
          <w:b/>
          <w:sz w:val="20"/>
          <w:szCs w:val="20"/>
        </w:rPr>
        <w:t>6. Wskaźniki finansowe</w:t>
      </w:r>
    </w:p>
    <w:p w:rsidR="005B49CD" w:rsidRPr="00B21562" w:rsidRDefault="005B49CD" w:rsidP="00B21562">
      <w:pPr>
        <w:pStyle w:val="Akapitzlist"/>
        <w:spacing w:before="120" w:after="40" w:line="276" w:lineRule="auto"/>
        <w:ind w:left="993"/>
        <w:contextualSpacing w:val="0"/>
        <w:jc w:val="both"/>
        <w:rPr>
          <w:i/>
          <w:szCs w:val="20"/>
        </w:rPr>
      </w:pPr>
      <w:r w:rsidRPr="00B21562">
        <w:rPr>
          <w:i/>
          <w:szCs w:val="20"/>
        </w:rPr>
        <w:t xml:space="preserve">wszystkie mierniki brane pod uwagę przy obliczaniu wskaźników powinny znaleźć się w tabelach oraz zostać zaprezentowane i wyjaśnione w części opisowej planu) </w:t>
      </w:r>
    </w:p>
    <w:p w:rsidR="005B49CD" w:rsidRPr="00B21562" w:rsidRDefault="005B49CD" w:rsidP="000E445A">
      <w:pPr>
        <w:pStyle w:val="Nagwek2"/>
      </w:pPr>
      <w:r w:rsidRPr="00B21562">
        <w:t>INFORMACJE O POWIĄZANIACH ORGANIZACYJNYCH I KAPITAŁOWYCH</w:t>
      </w:r>
    </w:p>
    <w:p w:rsidR="005B49CD" w:rsidRPr="00B21562" w:rsidRDefault="005B49CD" w:rsidP="00B21562">
      <w:pPr>
        <w:pStyle w:val="Akapitzlist"/>
        <w:spacing w:after="120" w:line="276" w:lineRule="auto"/>
        <w:contextualSpacing w:val="0"/>
        <w:jc w:val="both"/>
        <w:rPr>
          <w:b/>
          <w:i/>
          <w:szCs w:val="20"/>
        </w:rPr>
      </w:pPr>
      <w:r w:rsidRPr="00B21562">
        <w:rPr>
          <w:i/>
          <w:szCs w:val="20"/>
        </w:rPr>
        <w:t>udział Spółki w kapitale podstawowym innych podmiotów zależnych; w tabeli jak niżej:</w:t>
      </w:r>
    </w:p>
    <w:tbl>
      <w:tblPr>
        <w:tblW w:w="0" w:type="auto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552"/>
        <w:gridCol w:w="1842"/>
        <w:gridCol w:w="2200"/>
        <w:gridCol w:w="1764"/>
      </w:tblGrid>
      <w:tr w:rsidR="00701DDE" w:rsidRPr="00B21562" w:rsidTr="00701DDE"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01DDE" w:rsidRPr="00B21562" w:rsidRDefault="00701DDE" w:rsidP="00B21562">
            <w:pPr>
              <w:pStyle w:val="Akapitzlist"/>
              <w:spacing w:line="276" w:lineRule="auto"/>
              <w:ind w:left="0"/>
              <w:jc w:val="center"/>
              <w:rPr>
                <w:b/>
                <w:bCs/>
                <w:szCs w:val="20"/>
              </w:rPr>
            </w:pPr>
            <w:r w:rsidRPr="00B21562">
              <w:rPr>
                <w:b/>
                <w:bCs/>
                <w:szCs w:val="20"/>
              </w:rPr>
              <w:t>Lp.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701DDE" w:rsidRPr="00B21562" w:rsidRDefault="00701DDE" w:rsidP="00B21562">
            <w:pPr>
              <w:pStyle w:val="Akapitzlist"/>
              <w:spacing w:line="276" w:lineRule="auto"/>
              <w:ind w:left="0"/>
              <w:jc w:val="center"/>
              <w:rPr>
                <w:b/>
                <w:bCs/>
                <w:szCs w:val="20"/>
              </w:rPr>
            </w:pPr>
            <w:r w:rsidRPr="00B21562">
              <w:rPr>
                <w:b/>
                <w:bCs/>
                <w:szCs w:val="20"/>
              </w:rPr>
              <w:t>Nazwa podmiotu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701DDE" w:rsidRPr="00B21562" w:rsidRDefault="00701DDE" w:rsidP="00B21562">
            <w:pPr>
              <w:pStyle w:val="Akapitzlist"/>
              <w:spacing w:line="276" w:lineRule="auto"/>
              <w:ind w:left="0"/>
              <w:jc w:val="center"/>
              <w:rPr>
                <w:b/>
                <w:bCs/>
                <w:szCs w:val="20"/>
              </w:rPr>
            </w:pPr>
            <w:r w:rsidRPr="00B21562">
              <w:rPr>
                <w:b/>
                <w:bCs/>
                <w:szCs w:val="20"/>
              </w:rPr>
              <w:t>Udział w kapitale zakładowym</w:t>
            </w:r>
            <w:r w:rsidRPr="00B21562">
              <w:rPr>
                <w:b/>
                <w:bCs/>
                <w:szCs w:val="20"/>
              </w:rPr>
              <w:br/>
              <w:t>(%)</w:t>
            </w:r>
          </w:p>
        </w:tc>
        <w:tc>
          <w:tcPr>
            <w:tcW w:w="2200" w:type="dxa"/>
            <w:shd w:val="clear" w:color="auto" w:fill="F2F2F2" w:themeFill="background1" w:themeFillShade="F2"/>
            <w:vAlign w:val="center"/>
          </w:tcPr>
          <w:p w:rsidR="00701DDE" w:rsidRPr="00B21562" w:rsidRDefault="00701DDE" w:rsidP="00B21562">
            <w:pPr>
              <w:pStyle w:val="Akapitzlist"/>
              <w:spacing w:line="276" w:lineRule="auto"/>
              <w:ind w:left="0"/>
              <w:jc w:val="center"/>
              <w:rPr>
                <w:b/>
                <w:bCs/>
                <w:szCs w:val="20"/>
              </w:rPr>
            </w:pPr>
            <w:r w:rsidRPr="00B21562">
              <w:rPr>
                <w:b/>
                <w:bCs/>
                <w:szCs w:val="20"/>
              </w:rPr>
              <w:t>Wysokość kapitału zakładowego</w:t>
            </w:r>
          </w:p>
        </w:tc>
        <w:tc>
          <w:tcPr>
            <w:tcW w:w="1764" w:type="dxa"/>
            <w:shd w:val="clear" w:color="auto" w:fill="F2F2F2" w:themeFill="background1" w:themeFillShade="F2"/>
            <w:vAlign w:val="center"/>
          </w:tcPr>
          <w:p w:rsidR="00701DDE" w:rsidRPr="00B21562" w:rsidRDefault="00701DDE" w:rsidP="00B21562">
            <w:pPr>
              <w:pStyle w:val="Akapitzlist"/>
              <w:spacing w:line="276" w:lineRule="auto"/>
              <w:ind w:left="0"/>
              <w:jc w:val="center"/>
              <w:rPr>
                <w:b/>
                <w:bCs/>
                <w:szCs w:val="20"/>
              </w:rPr>
            </w:pPr>
            <w:r w:rsidRPr="00B21562">
              <w:rPr>
                <w:b/>
                <w:bCs/>
                <w:szCs w:val="20"/>
              </w:rPr>
              <w:t>Wynik Spółki</w:t>
            </w:r>
          </w:p>
        </w:tc>
      </w:tr>
      <w:tr w:rsidR="00701DDE" w:rsidRPr="00B21562" w:rsidTr="00701DDE">
        <w:tc>
          <w:tcPr>
            <w:tcW w:w="567" w:type="dxa"/>
          </w:tcPr>
          <w:p w:rsidR="00701DDE" w:rsidRPr="00B21562" w:rsidRDefault="00701DDE" w:rsidP="00B21562">
            <w:pPr>
              <w:pStyle w:val="Akapitzlist"/>
              <w:spacing w:line="276" w:lineRule="auto"/>
              <w:ind w:left="0"/>
              <w:jc w:val="both"/>
              <w:rPr>
                <w:b/>
                <w:bCs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701DDE" w:rsidRPr="00B21562" w:rsidRDefault="00701DDE" w:rsidP="00B21562">
            <w:pPr>
              <w:pStyle w:val="Akapitzlist"/>
              <w:spacing w:line="276" w:lineRule="auto"/>
              <w:ind w:left="0"/>
              <w:jc w:val="both"/>
              <w:rPr>
                <w:b/>
                <w:bCs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701DDE" w:rsidRPr="00B21562" w:rsidRDefault="00701DDE" w:rsidP="00B21562">
            <w:pPr>
              <w:pStyle w:val="Akapitzlist"/>
              <w:spacing w:line="276" w:lineRule="auto"/>
              <w:ind w:left="0"/>
              <w:jc w:val="both"/>
              <w:rPr>
                <w:b/>
                <w:szCs w:val="20"/>
              </w:rPr>
            </w:pPr>
          </w:p>
        </w:tc>
        <w:tc>
          <w:tcPr>
            <w:tcW w:w="2200" w:type="dxa"/>
            <w:shd w:val="clear" w:color="auto" w:fill="auto"/>
          </w:tcPr>
          <w:p w:rsidR="00701DDE" w:rsidRPr="00B21562" w:rsidRDefault="00701DDE" w:rsidP="00B21562">
            <w:pPr>
              <w:pStyle w:val="Akapitzlist"/>
              <w:spacing w:line="276" w:lineRule="auto"/>
              <w:ind w:left="0"/>
              <w:jc w:val="both"/>
              <w:rPr>
                <w:b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:rsidR="00701DDE" w:rsidRPr="00B21562" w:rsidRDefault="00701DDE" w:rsidP="00B21562">
            <w:pPr>
              <w:pStyle w:val="Akapitzlist"/>
              <w:spacing w:line="276" w:lineRule="auto"/>
              <w:ind w:left="0"/>
              <w:jc w:val="both"/>
              <w:rPr>
                <w:b/>
                <w:szCs w:val="20"/>
              </w:rPr>
            </w:pPr>
          </w:p>
        </w:tc>
      </w:tr>
    </w:tbl>
    <w:p w:rsidR="005B49CD" w:rsidRPr="00B21562" w:rsidRDefault="005B49CD" w:rsidP="00B21562">
      <w:pPr>
        <w:pStyle w:val="Akapitzlist"/>
        <w:spacing w:before="120" w:after="40" w:line="276" w:lineRule="auto"/>
        <w:contextualSpacing w:val="0"/>
        <w:jc w:val="both"/>
        <w:rPr>
          <w:i/>
          <w:szCs w:val="20"/>
        </w:rPr>
      </w:pPr>
      <w:r w:rsidRPr="00B21562">
        <w:rPr>
          <w:i/>
          <w:szCs w:val="20"/>
        </w:rPr>
        <w:t xml:space="preserve">podstawowe informacje o spółkach zależnych , skład organów (z datą powołania), opis działalności gospodarczej, zatrudnienie, efekt działalności spółki zależnej dla Spółki, przewidywane kierunki rozwoju  </w:t>
      </w:r>
    </w:p>
    <w:p w:rsidR="005B49CD" w:rsidRPr="00B21562" w:rsidRDefault="005B49CD" w:rsidP="000E445A">
      <w:pPr>
        <w:pStyle w:val="Nagwek2"/>
      </w:pPr>
      <w:r w:rsidRPr="00B21562">
        <w:t xml:space="preserve">OPIS ISTOTNYCH CZYNNIKÓW RYZYKA I ZAGROŻEŃ KONTYNUOWANIA DZIAŁALNOŚCI </w:t>
      </w:r>
    </w:p>
    <w:p w:rsidR="005B49CD" w:rsidRPr="00B21562" w:rsidRDefault="005B49CD" w:rsidP="00B21562">
      <w:pPr>
        <w:pStyle w:val="Akapitzlist"/>
        <w:spacing w:line="276" w:lineRule="auto"/>
        <w:jc w:val="both"/>
        <w:rPr>
          <w:i/>
          <w:szCs w:val="20"/>
        </w:rPr>
      </w:pPr>
      <w:r w:rsidRPr="00B21562">
        <w:rPr>
          <w:i/>
          <w:szCs w:val="20"/>
        </w:rPr>
        <w:t xml:space="preserve">przedstawienie kierunków rozwoju, zagrożeń i </w:t>
      </w:r>
      <w:proofErr w:type="spellStart"/>
      <w:r w:rsidRPr="00B21562">
        <w:rPr>
          <w:i/>
          <w:szCs w:val="20"/>
        </w:rPr>
        <w:t>ryzyk</w:t>
      </w:r>
      <w:proofErr w:type="spellEnd"/>
      <w:r w:rsidRPr="00B21562">
        <w:rPr>
          <w:i/>
          <w:szCs w:val="20"/>
        </w:rPr>
        <w:t xml:space="preserve"> jakie mogą wystąpić w odniesieniu do Spółki w dalszej działalność (szacowanie wpływu poszczególnych </w:t>
      </w:r>
      <w:proofErr w:type="spellStart"/>
      <w:r w:rsidRPr="00B21562">
        <w:rPr>
          <w:i/>
          <w:szCs w:val="20"/>
        </w:rPr>
        <w:t>ryzyk</w:t>
      </w:r>
      <w:proofErr w:type="spellEnd"/>
      <w:r w:rsidRPr="00B21562">
        <w:rPr>
          <w:i/>
          <w:szCs w:val="20"/>
        </w:rPr>
        <w:t xml:space="preserve"> w szczególności na: wynik finansowy, stan środków pieniężnych, wskaźniki finansowe w ujęciu wartościowym oraz przyjęta strategia zarządzania danym ryzykiem), opis przewidywanej sytuacji finansowej</w:t>
      </w:r>
    </w:p>
    <w:p w:rsidR="005B49CD" w:rsidRPr="00B21562" w:rsidRDefault="005B49CD" w:rsidP="000E445A">
      <w:pPr>
        <w:pStyle w:val="Nagwek2"/>
      </w:pPr>
      <w:r w:rsidRPr="00B21562">
        <w:t>OPIS DOKONANYCH W SPÓŁCE ZEWNĘTRZNYCH KONTROLI I AUDYTÓW WRAZ Z WNIOSKAMI I NIEZGODNOŚCIAMI</w:t>
      </w:r>
    </w:p>
    <w:p w:rsidR="005B49CD" w:rsidRPr="00B21562" w:rsidRDefault="005B49CD" w:rsidP="000E445A">
      <w:pPr>
        <w:pStyle w:val="Nagwek2"/>
      </w:pPr>
      <w:r w:rsidRPr="00B21562">
        <w:t>UZYSKANA POMOC PUBLICZNA</w:t>
      </w:r>
      <w:r w:rsidR="00267F14" w:rsidRPr="00B21562">
        <w:t xml:space="preserve"> (W OKRESIE OSTATNICH 5 LAT</w:t>
      </w:r>
      <w:r w:rsidRPr="00B21562">
        <w:t>), ROZLICZENIE DOKAPITALIZOWANIA I WYNAGRODZENIA (REKOMPENSATY) ZA POWIERZONE PRZEZ GMINĘ ZADANIA</w:t>
      </w:r>
    </w:p>
    <w:p w:rsidR="005B49CD" w:rsidRPr="00B21562" w:rsidRDefault="005B49CD" w:rsidP="000E445A">
      <w:pPr>
        <w:pStyle w:val="Nagwek2"/>
      </w:pPr>
      <w:r w:rsidRPr="00B21562">
        <w:t>ROZWÓJ ELEKTROMOBILNOŚCI W SPÓŁCE</w:t>
      </w:r>
    </w:p>
    <w:p w:rsidR="005B49CD" w:rsidRPr="00B21562" w:rsidRDefault="005965EB" w:rsidP="000E445A">
      <w:pPr>
        <w:pStyle w:val="Nagwek2"/>
      </w:pPr>
      <w:r w:rsidRPr="00B21562">
        <w:lastRenderedPageBreak/>
        <w:t>KLUCZOWE ZADANIA LUB PROJEKTY</w:t>
      </w:r>
    </w:p>
    <w:p w:rsidR="00DD4182" w:rsidRPr="00BE6535" w:rsidRDefault="005B49CD" w:rsidP="00BE6535">
      <w:pPr>
        <w:spacing w:line="276" w:lineRule="auto"/>
        <w:ind w:left="720"/>
        <w:jc w:val="both"/>
        <w:rPr>
          <w:rFonts w:ascii="Lato" w:hAnsi="Lato"/>
          <w:i/>
          <w:sz w:val="20"/>
          <w:szCs w:val="20"/>
          <w:vertAlign w:val="subscript"/>
        </w:rPr>
      </w:pPr>
      <w:r w:rsidRPr="00B21562">
        <w:rPr>
          <w:rFonts w:ascii="Lato" w:hAnsi="Lato"/>
          <w:i/>
          <w:sz w:val="20"/>
          <w:szCs w:val="20"/>
        </w:rPr>
        <w:t>w przypadku gdy zdaniem Spółki nie realizuje ona takich zadań wówczas powyższa informacja powinna znaleźć się w sprawozdaniu. Rozdział powinien również zawierać działania ograniczające emisje CO</w:t>
      </w:r>
      <w:r w:rsidRPr="00B21562">
        <w:rPr>
          <w:rFonts w:ascii="Lato" w:hAnsi="Lato"/>
          <w:i/>
          <w:sz w:val="20"/>
          <w:szCs w:val="20"/>
          <w:vertAlign w:val="subscript"/>
        </w:rPr>
        <w:t>2</w:t>
      </w:r>
      <w:r w:rsidRPr="00B21562">
        <w:rPr>
          <w:rFonts w:ascii="Lato" w:hAnsi="Lato"/>
          <w:i/>
          <w:sz w:val="20"/>
          <w:szCs w:val="20"/>
        </w:rPr>
        <w:t>, efekty ekologiczne wynikające z tych działań, w przeliczeniu na wartość w Mg o jaką zmniejszyła się emisja CO</w:t>
      </w:r>
      <w:r w:rsidRPr="00B21562">
        <w:rPr>
          <w:rFonts w:ascii="Lato" w:hAnsi="Lato"/>
          <w:i/>
          <w:sz w:val="20"/>
          <w:szCs w:val="20"/>
          <w:vertAlign w:val="subscript"/>
        </w:rPr>
        <w:t>2</w:t>
      </w:r>
    </w:p>
    <w:p w:rsidR="005571DC" w:rsidRPr="00B21562" w:rsidRDefault="006A5CB7" w:rsidP="00DD4182">
      <w:pPr>
        <w:rPr>
          <w:rFonts w:ascii="Lato" w:hAnsi="Lato"/>
          <w:b/>
          <w:sz w:val="20"/>
          <w:szCs w:val="20"/>
        </w:rPr>
      </w:pPr>
      <w:r w:rsidRPr="00B21562">
        <w:rPr>
          <w:rFonts w:ascii="Lato" w:hAnsi="Lato"/>
          <w:b/>
          <w:sz w:val="20"/>
          <w:szCs w:val="20"/>
        </w:rPr>
        <w:t>CZĘŚĆ TABELARYCZNA</w:t>
      </w:r>
    </w:p>
    <w:p w:rsidR="006A5CB7" w:rsidRPr="00B21562" w:rsidRDefault="006A5CB7" w:rsidP="00B21562">
      <w:pPr>
        <w:spacing w:line="276" w:lineRule="auto"/>
        <w:jc w:val="both"/>
        <w:rPr>
          <w:rFonts w:ascii="Lato" w:hAnsi="Lato"/>
          <w:b/>
          <w:sz w:val="20"/>
          <w:szCs w:val="20"/>
        </w:rPr>
      </w:pPr>
      <w:r w:rsidRPr="00B21562">
        <w:rPr>
          <w:rFonts w:ascii="Lato" w:hAnsi="Lato"/>
          <w:b/>
          <w:sz w:val="20"/>
          <w:szCs w:val="20"/>
        </w:rPr>
        <w:t>Tabela 1</w:t>
      </w:r>
      <w:r w:rsidRPr="00B21562">
        <w:rPr>
          <w:rFonts w:ascii="Lato" w:hAnsi="Lato"/>
          <w:b/>
          <w:sz w:val="20"/>
          <w:szCs w:val="20"/>
        </w:rPr>
        <w:tab/>
        <w:t>Przychody i koszty według rodzajów działalności</w:t>
      </w:r>
    </w:p>
    <w:p w:rsidR="006A5CB7" w:rsidRPr="00B21562" w:rsidRDefault="006A5CB7" w:rsidP="00B21562">
      <w:pPr>
        <w:spacing w:after="120" w:line="276" w:lineRule="auto"/>
        <w:jc w:val="both"/>
        <w:rPr>
          <w:rFonts w:ascii="Lato" w:hAnsi="Lato"/>
          <w:b/>
          <w:sz w:val="20"/>
          <w:szCs w:val="20"/>
        </w:rPr>
      </w:pPr>
      <w:r w:rsidRPr="00B21562">
        <w:rPr>
          <w:rFonts w:ascii="Lato" w:hAnsi="Lato"/>
          <w:b/>
          <w:sz w:val="20"/>
          <w:szCs w:val="20"/>
        </w:rPr>
        <w:t>Tabela 2</w:t>
      </w:r>
      <w:r w:rsidRPr="00B21562">
        <w:rPr>
          <w:rFonts w:ascii="Lato" w:hAnsi="Lato"/>
          <w:b/>
          <w:sz w:val="20"/>
          <w:szCs w:val="20"/>
        </w:rPr>
        <w:tab/>
        <w:t>Przychody ze sprzedaży i zrównane z nimi</w:t>
      </w:r>
    </w:p>
    <w:p w:rsidR="006A5CB7" w:rsidRPr="00B21562" w:rsidRDefault="006A5CB7" w:rsidP="00B21562">
      <w:pPr>
        <w:spacing w:after="120" w:line="276" w:lineRule="auto"/>
        <w:jc w:val="both"/>
        <w:rPr>
          <w:rFonts w:ascii="Lato" w:hAnsi="Lato"/>
          <w:b/>
          <w:sz w:val="20"/>
          <w:szCs w:val="20"/>
        </w:rPr>
      </w:pPr>
      <w:r w:rsidRPr="00B21562">
        <w:rPr>
          <w:rFonts w:ascii="Lato" w:hAnsi="Lato"/>
          <w:b/>
          <w:sz w:val="20"/>
          <w:szCs w:val="20"/>
        </w:rPr>
        <w:t>Tabela 3</w:t>
      </w:r>
      <w:r w:rsidRPr="00B21562">
        <w:rPr>
          <w:rFonts w:ascii="Lato" w:hAnsi="Lato"/>
          <w:b/>
          <w:sz w:val="20"/>
          <w:szCs w:val="20"/>
        </w:rPr>
        <w:tab/>
        <w:t>Koszty działalności operacyjnej w układzie rodzajowym</w:t>
      </w:r>
    </w:p>
    <w:p w:rsidR="006A5CB7" w:rsidRPr="00B21562" w:rsidRDefault="006A5CB7" w:rsidP="00B21562">
      <w:pPr>
        <w:spacing w:after="120" w:line="276" w:lineRule="auto"/>
        <w:jc w:val="both"/>
        <w:rPr>
          <w:rFonts w:ascii="Lato" w:hAnsi="Lato"/>
          <w:b/>
          <w:sz w:val="20"/>
          <w:szCs w:val="20"/>
        </w:rPr>
      </w:pPr>
      <w:r w:rsidRPr="00B21562">
        <w:rPr>
          <w:rFonts w:ascii="Lato" w:hAnsi="Lato"/>
          <w:b/>
          <w:sz w:val="20"/>
          <w:szCs w:val="20"/>
        </w:rPr>
        <w:t>Tabela 4</w:t>
      </w:r>
      <w:r w:rsidRPr="00B21562">
        <w:rPr>
          <w:rFonts w:ascii="Lato" w:hAnsi="Lato"/>
          <w:b/>
          <w:sz w:val="20"/>
          <w:szCs w:val="20"/>
        </w:rPr>
        <w:tab/>
        <w:t>Wynik finansowy</w:t>
      </w:r>
    </w:p>
    <w:p w:rsidR="006A5CB7" w:rsidRPr="00B21562" w:rsidRDefault="006A5CB7" w:rsidP="00B21562">
      <w:pPr>
        <w:spacing w:after="120" w:line="276" w:lineRule="auto"/>
        <w:jc w:val="both"/>
        <w:rPr>
          <w:rFonts w:ascii="Lato" w:hAnsi="Lato"/>
          <w:b/>
          <w:sz w:val="20"/>
          <w:szCs w:val="20"/>
        </w:rPr>
      </w:pPr>
      <w:r w:rsidRPr="00B21562">
        <w:rPr>
          <w:rFonts w:ascii="Lato" w:hAnsi="Lato"/>
          <w:b/>
          <w:sz w:val="20"/>
          <w:szCs w:val="20"/>
        </w:rPr>
        <w:t>Tabela 5</w:t>
      </w:r>
      <w:r w:rsidRPr="00B21562">
        <w:rPr>
          <w:rFonts w:ascii="Lato" w:hAnsi="Lato"/>
          <w:b/>
          <w:sz w:val="20"/>
          <w:szCs w:val="20"/>
        </w:rPr>
        <w:tab/>
        <w:t>Zatrudnienie i płace</w:t>
      </w:r>
    </w:p>
    <w:p w:rsidR="006A5CB7" w:rsidRPr="00B21562" w:rsidRDefault="006A5CB7" w:rsidP="00B21562">
      <w:pPr>
        <w:spacing w:after="120" w:line="276" w:lineRule="auto"/>
        <w:jc w:val="both"/>
        <w:rPr>
          <w:rFonts w:ascii="Lato" w:hAnsi="Lato"/>
          <w:b/>
          <w:sz w:val="20"/>
          <w:szCs w:val="20"/>
        </w:rPr>
      </w:pPr>
      <w:r w:rsidRPr="00B21562">
        <w:rPr>
          <w:rFonts w:ascii="Lato" w:hAnsi="Lato"/>
          <w:b/>
          <w:sz w:val="20"/>
          <w:szCs w:val="20"/>
        </w:rPr>
        <w:t>Tabela 6</w:t>
      </w:r>
      <w:r w:rsidRPr="00B21562">
        <w:rPr>
          <w:rFonts w:ascii="Lato" w:hAnsi="Lato"/>
          <w:b/>
          <w:sz w:val="20"/>
          <w:szCs w:val="20"/>
        </w:rPr>
        <w:tab/>
        <w:t>Przepływy pieniężne</w:t>
      </w:r>
    </w:p>
    <w:p w:rsidR="006A5CB7" w:rsidRPr="00B21562" w:rsidRDefault="006A5CB7" w:rsidP="00B21562">
      <w:pPr>
        <w:spacing w:after="120" w:line="276" w:lineRule="auto"/>
        <w:jc w:val="both"/>
        <w:rPr>
          <w:rFonts w:ascii="Lato" w:hAnsi="Lato"/>
          <w:b/>
          <w:sz w:val="20"/>
          <w:szCs w:val="20"/>
        </w:rPr>
      </w:pPr>
      <w:r w:rsidRPr="00B21562">
        <w:rPr>
          <w:rFonts w:ascii="Lato" w:hAnsi="Lato"/>
          <w:b/>
          <w:sz w:val="20"/>
          <w:szCs w:val="20"/>
        </w:rPr>
        <w:t>Tabela 7</w:t>
      </w:r>
      <w:r w:rsidRPr="00B21562">
        <w:rPr>
          <w:rFonts w:ascii="Lato" w:hAnsi="Lato"/>
          <w:b/>
          <w:sz w:val="20"/>
          <w:szCs w:val="20"/>
        </w:rPr>
        <w:tab/>
        <w:t>Bilans – Aktywa</w:t>
      </w:r>
    </w:p>
    <w:p w:rsidR="006A5CB7" w:rsidRPr="00B21562" w:rsidRDefault="006A5CB7" w:rsidP="00B21562">
      <w:pPr>
        <w:spacing w:after="120" w:line="276" w:lineRule="auto"/>
        <w:jc w:val="both"/>
        <w:rPr>
          <w:rFonts w:ascii="Lato" w:hAnsi="Lato"/>
          <w:b/>
          <w:sz w:val="20"/>
          <w:szCs w:val="20"/>
        </w:rPr>
      </w:pPr>
      <w:r w:rsidRPr="00B21562">
        <w:rPr>
          <w:rFonts w:ascii="Lato" w:hAnsi="Lato"/>
          <w:b/>
          <w:sz w:val="20"/>
          <w:szCs w:val="20"/>
        </w:rPr>
        <w:t>Tabela 8</w:t>
      </w:r>
      <w:r w:rsidRPr="00B21562">
        <w:rPr>
          <w:rFonts w:ascii="Lato" w:hAnsi="Lato"/>
          <w:b/>
          <w:sz w:val="20"/>
          <w:szCs w:val="20"/>
        </w:rPr>
        <w:tab/>
        <w:t>Bilans – Pasywa</w:t>
      </w:r>
    </w:p>
    <w:p w:rsidR="006A5CB7" w:rsidRPr="00B21562" w:rsidRDefault="006A5CB7" w:rsidP="00B21562">
      <w:pPr>
        <w:spacing w:after="120" w:line="276" w:lineRule="auto"/>
        <w:jc w:val="both"/>
        <w:rPr>
          <w:rFonts w:ascii="Lato" w:hAnsi="Lato"/>
          <w:b/>
          <w:sz w:val="20"/>
          <w:szCs w:val="20"/>
        </w:rPr>
      </w:pPr>
      <w:r w:rsidRPr="00B21562">
        <w:rPr>
          <w:rFonts w:ascii="Lato" w:hAnsi="Lato"/>
          <w:b/>
          <w:sz w:val="20"/>
          <w:szCs w:val="20"/>
        </w:rPr>
        <w:t>Tabela 9</w:t>
      </w:r>
      <w:r w:rsidRPr="00B21562">
        <w:rPr>
          <w:rFonts w:ascii="Lato" w:hAnsi="Lato"/>
          <w:b/>
          <w:sz w:val="20"/>
          <w:szCs w:val="20"/>
        </w:rPr>
        <w:tab/>
        <w:t>Wydatki inwestycyjne i źródła ich finansowania</w:t>
      </w:r>
    </w:p>
    <w:p w:rsidR="006A5CB7" w:rsidRPr="00B21562" w:rsidRDefault="006A5CB7" w:rsidP="00B21562">
      <w:pPr>
        <w:spacing w:after="120" w:line="276" w:lineRule="auto"/>
        <w:jc w:val="both"/>
        <w:rPr>
          <w:rFonts w:ascii="Lato" w:hAnsi="Lato"/>
          <w:b/>
          <w:sz w:val="20"/>
          <w:szCs w:val="20"/>
        </w:rPr>
      </w:pPr>
      <w:r w:rsidRPr="00B21562">
        <w:rPr>
          <w:rFonts w:ascii="Lato" w:hAnsi="Lato"/>
          <w:b/>
          <w:sz w:val="20"/>
          <w:szCs w:val="20"/>
        </w:rPr>
        <w:t>Tabela 10</w:t>
      </w:r>
      <w:r w:rsidRPr="00B21562">
        <w:rPr>
          <w:rFonts w:ascii="Lato" w:hAnsi="Lato"/>
          <w:b/>
          <w:sz w:val="20"/>
          <w:szCs w:val="20"/>
        </w:rPr>
        <w:tab/>
        <w:t>Wskaźniki (1)</w:t>
      </w:r>
    </w:p>
    <w:p w:rsidR="006A5CB7" w:rsidRPr="00B21562" w:rsidRDefault="006A5CB7" w:rsidP="00B21562">
      <w:pPr>
        <w:spacing w:after="120" w:line="276" w:lineRule="auto"/>
        <w:jc w:val="both"/>
        <w:rPr>
          <w:rFonts w:ascii="Lato" w:hAnsi="Lato"/>
          <w:b/>
          <w:sz w:val="20"/>
          <w:szCs w:val="20"/>
        </w:rPr>
      </w:pPr>
      <w:r w:rsidRPr="00B21562">
        <w:rPr>
          <w:rFonts w:ascii="Lato" w:hAnsi="Lato"/>
          <w:b/>
          <w:sz w:val="20"/>
          <w:szCs w:val="20"/>
        </w:rPr>
        <w:t>Tabela 11</w:t>
      </w:r>
      <w:r w:rsidRPr="00B21562">
        <w:rPr>
          <w:rFonts w:ascii="Lato" w:hAnsi="Lato"/>
          <w:b/>
          <w:sz w:val="20"/>
          <w:szCs w:val="20"/>
        </w:rPr>
        <w:tab/>
        <w:t>Wskaźniki (2)</w:t>
      </w:r>
    </w:p>
    <w:p w:rsidR="006A5CB7" w:rsidRPr="00B21562" w:rsidRDefault="006A5CB7" w:rsidP="00B21562">
      <w:pPr>
        <w:spacing w:after="120" w:line="276" w:lineRule="auto"/>
        <w:jc w:val="both"/>
        <w:rPr>
          <w:rFonts w:ascii="Lato" w:hAnsi="Lato"/>
          <w:b/>
          <w:sz w:val="20"/>
          <w:szCs w:val="20"/>
        </w:rPr>
      </w:pPr>
      <w:r w:rsidRPr="00B21562">
        <w:rPr>
          <w:rFonts w:ascii="Lato" w:hAnsi="Lato"/>
          <w:b/>
          <w:sz w:val="20"/>
          <w:szCs w:val="20"/>
        </w:rPr>
        <w:t>Tabela 12</w:t>
      </w:r>
      <w:r w:rsidRPr="00B21562">
        <w:rPr>
          <w:rFonts w:ascii="Lato" w:hAnsi="Lato"/>
          <w:b/>
          <w:sz w:val="20"/>
          <w:szCs w:val="20"/>
        </w:rPr>
        <w:tab/>
        <w:t>Zbiorcze (nowa ustawa kominowa)</w:t>
      </w:r>
    </w:p>
    <w:p w:rsidR="005B49CD" w:rsidRPr="00B21562" w:rsidRDefault="006A5CB7" w:rsidP="00B21562">
      <w:pPr>
        <w:spacing w:line="276" w:lineRule="auto"/>
        <w:rPr>
          <w:rFonts w:ascii="Lato" w:hAnsi="Lato"/>
          <w:sz w:val="20"/>
          <w:szCs w:val="20"/>
          <w:vertAlign w:val="subscript"/>
        </w:rPr>
      </w:pPr>
      <w:r w:rsidRPr="00B21562">
        <w:rPr>
          <w:rFonts w:ascii="Lato" w:hAnsi="Lato"/>
          <w:sz w:val="20"/>
          <w:szCs w:val="20"/>
          <w:vertAlign w:val="subscript"/>
        </w:rPr>
        <w:br w:type="page"/>
      </w:r>
    </w:p>
    <w:p w:rsidR="006A5CB7" w:rsidRPr="00B21562" w:rsidRDefault="006A5CB7" w:rsidP="00B21562">
      <w:pPr>
        <w:pStyle w:val="Nagwek1"/>
      </w:pPr>
      <w:r w:rsidRPr="00B21562">
        <w:lastRenderedPageBreak/>
        <w:t>SPRAWOZDANIE O WYDATKACH REPREZENTACYJNYCH, WYDATKACH NA USŁUGI PRAWNE, USŁUGI MARKETINGOWE, USŁUGI W ZAKRESIE STOSUNKÓW MIĘDZYLUDZKICH (PUBLIC RELATIONS) I KOMUNIKACJI SPOŁECZNEJ ORAZ USŁUGI DORADZTWA Z</w:t>
      </w:r>
      <w:r w:rsidR="00E675E6" w:rsidRPr="00B21562">
        <w:t>WIĄZANEGO Z ZARZĄDZANIEM SPÓŁKI</w:t>
      </w:r>
    </w:p>
    <w:p w:rsidR="006A5CB7" w:rsidRPr="00B21562" w:rsidRDefault="004D0577" w:rsidP="00B21562">
      <w:pPr>
        <w:pStyle w:val="Akapitzlist"/>
        <w:numPr>
          <w:ilvl w:val="0"/>
          <w:numId w:val="15"/>
        </w:numPr>
        <w:spacing w:before="120" w:after="120" w:line="276" w:lineRule="auto"/>
        <w:contextualSpacing w:val="0"/>
        <w:rPr>
          <w:rFonts w:cs="Arial"/>
          <w:b/>
          <w:bCs/>
          <w:szCs w:val="20"/>
        </w:rPr>
      </w:pPr>
      <w:r w:rsidRPr="00B21562">
        <w:rPr>
          <w:rFonts w:cs="Arial"/>
          <w:b/>
          <w:bCs/>
          <w:szCs w:val="20"/>
        </w:rPr>
        <w:t xml:space="preserve">Wprowadzenie </w:t>
      </w:r>
    </w:p>
    <w:p w:rsidR="006A5CB7" w:rsidRPr="00B21562" w:rsidRDefault="004D0577" w:rsidP="00B21562">
      <w:pPr>
        <w:pStyle w:val="Akapitzlist"/>
        <w:numPr>
          <w:ilvl w:val="0"/>
          <w:numId w:val="15"/>
        </w:numPr>
        <w:spacing w:before="120" w:after="120" w:line="276" w:lineRule="auto"/>
        <w:contextualSpacing w:val="0"/>
        <w:rPr>
          <w:rFonts w:cs="Arial"/>
          <w:b/>
          <w:bCs/>
          <w:szCs w:val="20"/>
        </w:rPr>
      </w:pPr>
      <w:r w:rsidRPr="00B21562">
        <w:rPr>
          <w:rFonts w:cs="Arial"/>
          <w:b/>
          <w:bCs/>
          <w:szCs w:val="20"/>
        </w:rPr>
        <w:t>Wydatki na reprezentację</w:t>
      </w:r>
    </w:p>
    <w:p w:rsidR="006A5CB7" w:rsidRPr="00B21562" w:rsidRDefault="004D0577" w:rsidP="00B21562">
      <w:pPr>
        <w:pStyle w:val="Akapitzlist"/>
        <w:numPr>
          <w:ilvl w:val="0"/>
          <w:numId w:val="15"/>
        </w:numPr>
        <w:spacing w:before="120" w:after="120" w:line="276" w:lineRule="auto"/>
        <w:contextualSpacing w:val="0"/>
        <w:rPr>
          <w:rFonts w:cs="Arial"/>
          <w:b/>
          <w:bCs/>
          <w:szCs w:val="20"/>
        </w:rPr>
      </w:pPr>
      <w:r w:rsidRPr="00B21562">
        <w:rPr>
          <w:rFonts w:cs="Arial"/>
          <w:b/>
          <w:bCs/>
          <w:szCs w:val="20"/>
        </w:rPr>
        <w:t xml:space="preserve">Wydatki na usługi marketingowe </w:t>
      </w:r>
    </w:p>
    <w:p w:rsidR="006A5CB7" w:rsidRPr="00B21562" w:rsidRDefault="002E7158" w:rsidP="00B21562">
      <w:pPr>
        <w:pStyle w:val="Akapitzlist"/>
        <w:numPr>
          <w:ilvl w:val="0"/>
          <w:numId w:val="15"/>
        </w:numPr>
        <w:spacing w:before="120" w:after="120" w:line="276" w:lineRule="auto"/>
        <w:contextualSpacing w:val="0"/>
        <w:rPr>
          <w:rFonts w:cs="Arial"/>
          <w:b/>
          <w:bCs/>
          <w:szCs w:val="20"/>
        </w:rPr>
      </w:pPr>
      <w:r w:rsidRPr="00B21562">
        <w:rPr>
          <w:rFonts w:cs="Arial"/>
          <w:b/>
          <w:bCs/>
          <w:szCs w:val="20"/>
        </w:rPr>
        <w:t>Wydatki na u</w:t>
      </w:r>
      <w:r w:rsidR="004D0577" w:rsidRPr="00B21562">
        <w:rPr>
          <w:rFonts w:cs="Arial"/>
          <w:b/>
          <w:bCs/>
          <w:szCs w:val="20"/>
        </w:rPr>
        <w:t xml:space="preserve">sługi public relations i komunikacji społecznej </w:t>
      </w:r>
    </w:p>
    <w:p w:rsidR="006A5CB7" w:rsidRPr="00B21562" w:rsidRDefault="004D0577" w:rsidP="00B21562">
      <w:pPr>
        <w:pStyle w:val="Akapitzlist"/>
        <w:numPr>
          <w:ilvl w:val="0"/>
          <w:numId w:val="15"/>
        </w:numPr>
        <w:spacing w:before="120" w:after="120" w:line="276" w:lineRule="auto"/>
        <w:contextualSpacing w:val="0"/>
        <w:rPr>
          <w:rFonts w:cs="Arial"/>
          <w:b/>
          <w:bCs/>
          <w:szCs w:val="20"/>
        </w:rPr>
      </w:pPr>
      <w:r w:rsidRPr="00B21562">
        <w:rPr>
          <w:rFonts w:cs="Arial"/>
          <w:b/>
          <w:bCs/>
          <w:szCs w:val="20"/>
        </w:rPr>
        <w:t xml:space="preserve">Wydatki na usługi prawne </w:t>
      </w:r>
    </w:p>
    <w:p w:rsidR="006A5CB7" w:rsidRPr="00B21562" w:rsidRDefault="004D0577" w:rsidP="00B21562">
      <w:pPr>
        <w:pStyle w:val="Akapitzlist"/>
        <w:numPr>
          <w:ilvl w:val="0"/>
          <w:numId w:val="15"/>
        </w:numPr>
        <w:spacing w:before="120" w:after="120" w:line="276" w:lineRule="auto"/>
        <w:contextualSpacing w:val="0"/>
        <w:rPr>
          <w:rFonts w:cs="Arial"/>
          <w:b/>
          <w:bCs/>
          <w:szCs w:val="20"/>
        </w:rPr>
      </w:pPr>
      <w:r w:rsidRPr="00B21562">
        <w:rPr>
          <w:rFonts w:cs="Arial"/>
          <w:b/>
          <w:bCs/>
          <w:szCs w:val="20"/>
        </w:rPr>
        <w:t xml:space="preserve">Wydatki na usługi doradcze związane z zarządzaniem </w:t>
      </w:r>
    </w:p>
    <w:p w:rsidR="00AD269D" w:rsidRPr="00B21562" w:rsidRDefault="004D0577" w:rsidP="00B21562">
      <w:pPr>
        <w:pStyle w:val="Akapitzlist"/>
        <w:numPr>
          <w:ilvl w:val="0"/>
          <w:numId w:val="15"/>
        </w:numPr>
        <w:spacing w:before="120" w:after="240" w:line="276" w:lineRule="auto"/>
        <w:contextualSpacing w:val="0"/>
        <w:rPr>
          <w:rFonts w:cs="Arial"/>
          <w:b/>
          <w:bCs/>
          <w:szCs w:val="20"/>
        </w:rPr>
      </w:pPr>
      <w:r w:rsidRPr="00B21562">
        <w:rPr>
          <w:rFonts w:cs="Arial"/>
          <w:b/>
          <w:bCs/>
          <w:szCs w:val="20"/>
        </w:rPr>
        <w:t>Podsumowanie</w:t>
      </w:r>
    </w:p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395"/>
        <w:gridCol w:w="4105"/>
      </w:tblGrid>
      <w:tr w:rsidR="00D44299" w:rsidRPr="00B21562" w:rsidTr="00F538FE">
        <w:tc>
          <w:tcPr>
            <w:tcW w:w="562" w:type="dxa"/>
            <w:shd w:val="clear" w:color="auto" w:fill="F2F2F2" w:themeFill="background1" w:themeFillShade="F2"/>
          </w:tcPr>
          <w:p w:rsidR="00D44299" w:rsidRPr="00B21562" w:rsidRDefault="00D44299" w:rsidP="00B21562">
            <w:pPr>
              <w:spacing w:line="276" w:lineRule="auto"/>
              <w:jc w:val="center"/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B21562">
              <w:rPr>
                <w:rFonts w:ascii="Lato" w:hAnsi="Lato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D44299" w:rsidRPr="00B21562" w:rsidRDefault="00D44299" w:rsidP="00B21562">
            <w:pPr>
              <w:spacing w:line="276" w:lineRule="auto"/>
              <w:jc w:val="center"/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B21562">
              <w:rPr>
                <w:rFonts w:ascii="Lato" w:hAnsi="Lato" w:cs="Arial"/>
                <w:b/>
                <w:bCs/>
                <w:sz w:val="20"/>
                <w:szCs w:val="20"/>
              </w:rPr>
              <w:t>Rodzaj wydatków</w:t>
            </w:r>
          </w:p>
        </w:tc>
        <w:tc>
          <w:tcPr>
            <w:tcW w:w="4105" w:type="dxa"/>
            <w:shd w:val="clear" w:color="auto" w:fill="F2F2F2" w:themeFill="background1" w:themeFillShade="F2"/>
            <w:vAlign w:val="center"/>
          </w:tcPr>
          <w:p w:rsidR="00D44299" w:rsidRPr="00B21562" w:rsidRDefault="00D44299" w:rsidP="00B21562">
            <w:pPr>
              <w:spacing w:line="276" w:lineRule="auto"/>
              <w:jc w:val="center"/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B21562">
              <w:rPr>
                <w:rFonts w:ascii="Lato" w:hAnsi="Lato" w:cs="Arial"/>
                <w:b/>
                <w:bCs/>
                <w:sz w:val="20"/>
                <w:szCs w:val="20"/>
              </w:rPr>
              <w:t>Łącznie wydatki netto w PLN</w:t>
            </w:r>
          </w:p>
        </w:tc>
      </w:tr>
      <w:tr w:rsidR="00D44299" w:rsidRPr="00B21562" w:rsidTr="00A729B7">
        <w:tc>
          <w:tcPr>
            <w:tcW w:w="562" w:type="dxa"/>
          </w:tcPr>
          <w:p w:rsidR="00D44299" w:rsidRPr="00B21562" w:rsidRDefault="00D44299" w:rsidP="00B21562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cs="Arial"/>
                <w:bCs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D44299" w:rsidRPr="00B21562" w:rsidRDefault="00F538FE" w:rsidP="00B21562">
            <w:pPr>
              <w:spacing w:line="276" w:lineRule="auto"/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B21562">
              <w:rPr>
                <w:rFonts w:ascii="Lato" w:hAnsi="Lato" w:cs="Arial"/>
                <w:bCs/>
                <w:sz w:val="20"/>
                <w:szCs w:val="20"/>
              </w:rPr>
              <w:t>Reprezentacja</w:t>
            </w:r>
          </w:p>
        </w:tc>
        <w:tc>
          <w:tcPr>
            <w:tcW w:w="4105" w:type="dxa"/>
            <w:vAlign w:val="center"/>
          </w:tcPr>
          <w:p w:rsidR="00D44299" w:rsidRPr="00B21562" w:rsidRDefault="00D44299" w:rsidP="00B21562">
            <w:pPr>
              <w:spacing w:line="276" w:lineRule="auto"/>
              <w:rPr>
                <w:rFonts w:ascii="Lato" w:hAnsi="Lato" w:cs="Arial"/>
                <w:b/>
                <w:bCs/>
                <w:sz w:val="20"/>
                <w:szCs w:val="20"/>
              </w:rPr>
            </w:pPr>
          </w:p>
        </w:tc>
      </w:tr>
      <w:tr w:rsidR="00D44299" w:rsidRPr="00B21562" w:rsidTr="00A729B7">
        <w:tc>
          <w:tcPr>
            <w:tcW w:w="562" w:type="dxa"/>
          </w:tcPr>
          <w:p w:rsidR="00D44299" w:rsidRPr="00B21562" w:rsidRDefault="00D44299" w:rsidP="00B21562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cs="Arial"/>
                <w:bCs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D44299" w:rsidRPr="00B21562" w:rsidRDefault="00F538FE" w:rsidP="00B21562">
            <w:pPr>
              <w:spacing w:line="276" w:lineRule="auto"/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B21562">
              <w:rPr>
                <w:rFonts w:ascii="Lato" w:hAnsi="Lato" w:cs="Arial"/>
                <w:bCs/>
                <w:sz w:val="20"/>
                <w:szCs w:val="20"/>
              </w:rPr>
              <w:t>U</w:t>
            </w:r>
            <w:r w:rsidR="00D44299" w:rsidRPr="00B21562">
              <w:rPr>
                <w:rFonts w:ascii="Lato" w:hAnsi="Lato" w:cs="Arial"/>
                <w:bCs/>
                <w:sz w:val="20"/>
                <w:szCs w:val="20"/>
              </w:rPr>
              <w:t>sługi marketingowe</w:t>
            </w:r>
          </w:p>
        </w:tc>
        <w:tc>
          <w:tcPr>
            <w:tcW w:w="4105" w:type="dxa"/>
            <w:vAlign w:val="center"/>
          </w:tcPr>
          <w:p w:rsidR="00D44299" w:rsidRPr="00B21562" w:rsidRDefault="00D44299" w:rsidP="00B21562">
            <w:pPr>
              <w:spacing w:line="276" w:lineRule="auto"/>
              <w:rPr>
                <w:rFonts w:ascii="Lato" w:hAnsi="Lato" w:cs="Arial"/>
                <w:b/>
                <w:bCs/>
                <w:sz w:val="20"/>
                <w:szCs w:val="20"/>
              </w:rPr>
            </w:pPr>
          </w:p>
        </w:tc>
      </w:tr>
      <w:tr w:rsidR="00D44299" w:rsidRPr="00B21562" w:rsidTr="00A729B7">
        <w:tc>
          <w:tcPr>
            <w:tcW w:w="562" w:type="dxa"/>
          </w:tcPr>
          <w:p w:rsidR="00D44299" w:rsidRPr="00B21562" w:rsidRDefault="00D44299" w:rsidP="00B21562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cs="Arial"/>
                <w:bCs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D44299" w:rsidRPr="00B21562" w:rsidRDefault="00D44299" w:rsidP="00B21562">
            <w:pPr>
              <w:spacing w:line="276" w:lineRule="auto"/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B21562">
              <w:rPr>
                <w:rFonts w:ascii="Lato" w:hAnsi="Lato" w:cs="Arial"/>
                <w:bCs/>
                <w:sz w:val="20"/>
                <w:szCs w:val="20"/>
              </w:rPr>
              <w:t>Usługi public relations i komunikacji społecznej</w:t>
            </w:r>
          </w:p>
        </w:tc>
        <w:tc>
          <w:tcPr>
            <w:tcW w:w="4105" w:type="dxa"/>
            <w:vAlign w:val="center"/>
          </w:tcPr>
          <w:p w:rsidR="00D44299" w:rsidRPr="00B21562" w:rsidRDefault="00D44299" w:rsidP="00B21562">
            <w:pPr>
              <w:spacing w:line="276" w:lineRule="auto"/>
              <w:rPr>
                <w:rFonts w:ascii="Lato" w:hAnsi="Lato" w:cs="Arial"/>
                <w:b/>
                <w:bCs/>
                <w:sz w:val="20"/>
                <w:szCs w:val="20"/>
              </w:rPr>
            </w:pPr>
          </w:p>
        </w:tc>
      </w:tr>
      <w:tr w:rsidR="00D44299" w:rsidRPr="00B21562" w:rsidTr="00A729B7">
        <w:tc>
          <w:tcPr>
            <w:tcW w:w="562" w:type="dxa"/>
          </w:tcPr>
          <w:p w:rsidR="00D44299" w:rsidRPr="00B21562" w:rsidRDefault="00D44299" w:rsidP="00B21562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cs="Arial"/>
                <w:bCs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D44299" w:rsidRPr="00B21562" w:rsidRDefault="00F538FE" w:rsidP="00B21562">
            <w:pPr>
              <w:spacing w:line="276" w:lineRule="auto"/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B21562">
              <w:rPr>
                <w:rFonts w:ascii="Lato" w:hAnsi="Lato" w:cs="Arial"/>
                <w:bCs/>
                <w:sz w:val="20"/>
                <w:szCs w:val="20"/>
              </w:rPr>
              <w:t>Usługi</w:t>
            </w:r>
            <w:r w:rsidR="00D44299" w:rsidRPr="00B21562">
              <w:rPr>
                <w:rFonts w:ascii="Lato" w:hAnsi="Lato" w:cs="Arial"/>
                <w:bCs/>
                <w:sz w:val="20"/>
                <w:szCs w:val="20"/>
              </w:rPr>
              <w:t xml:space="preserve"> prawne</w:t>
            </w:r>
          </w:p>
        </w:tc>
        <w:tc>
          <w:tcPr>
            <w:tcW w:w="4105" w:type="dxa"/>
            <w:vAlign w:val="center"/>
          </w:tcPr>
          <w:p w:rsidR="00D44299" w:rsidRPr="00B21562" w:rsidRDefault="00D44299" w:rsidP="00B21562">
            <w:pPr>
              <w:spacing w:line="276" w:lineRule="auto"/>
              <w:rPr>
                <w:rFonts w:ascii="Lato" w:hAnsi="Lato" w:cs="Arial"/>
                <w:b/>
                <w:bCs/>
                <w:sz w:val="20"/>
                <w:szCs w:val="20"/>
              </w:rPr>
            </w:pPr>
          </w:p>
        </w:tc>
      </w:tr>
      <w:tr w:rsidR="00D44299" w:rsidRPr="00B21562" w:rsidTr="00A729B7">
        <w:tc>
          <w:tcPr>
            <w:tcW w:w="562" w:type="dxa"/>
            <w:tcBorders>
              <w:bottom w:val="dotted" w:sz="4" w:space="0" w:color="auto"/>
            </w:tcBorders>
          </w:tcPr>
          <w:p w:rsidR="00D44299" w:rsidRPr="00B21562" w:rsidRDefault="00D44299" w:rsidP="00B21562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cs="Arial"/>
                <w:bCs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D44299" w:rsidRPr="00B21562" w:rsidRDefault="00F538FE" w:rsidP="00B21562">
            <w:pPr>
              <w:spacing w:line="276" w:lineRule="auto"/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B21562">
              <w:rPr>
                <w:rFonts w:ascii="Lato" w:hAnsi="Lato" w:cs="Arial"/>
                <w:bCs/>
                <w:sz w:val="20"/>
                <w:szCs w:val="20"/>
              </w:rPr>
              <w:t>Usługi</w:t>
            </w:r>
            <w:r w:rsidR="00D44299" w:rsidRPr="00B21562">
              <w:rPr>
                <w:rFonts w:ascii="Lato" w:hAnsi="Lato" w:cs="Arial"/>
                <w:bCs/>
                <w:sz w:val="20"/>
                <w:szCs w:val="20"/>
              </w:rPr>
              <w:t xml:space="preserve"> doradcze związane z zarządzaniem</w:t>
            </w:r>
          </w:p>
        </w:tc>
        <w:tc>
          <w:tcPr>
            <w:tcW w:w="4105" w:type="dxa"/>
            <w:vAlign w:val="center"/>
          </w:tcPr>
          <w:p w:rsidR="00D44299" w:rsidRPr="00B21562" w:rsidRDefault="00D44299" w:rsidP="00B21562">
            <w:pPr>
              <w:spacing w:line="276" w:lineRule="auto"/>
              <w:rPr>
                <w:rFonts w:ascii="Lato" w:hAnsi="Lato" w:cs="Arial"/>
                <w:b/>
                <w:bCs/>
                <w:sz w:val="20"/>
                <w:szCs w:val="20"/>
              </w:rPr>
            </w:pPr>
          </w:p>
        </w:tc>
      </w:tr>
      <w:tr w:rsidR="00D44299" w:rsidRPr="00B21562" w:rsidTr="00F538FE">
        <w:tc>
          <w:tcPr>
            <w:tcW w:w="562" w:type="dxa"/>
            <w:tcBorders>
              <w:left w:val="nil"/>
              <w:bottom w:val="nil"/>
            </w:tcBorders>
          </w:tcPr>
          <w:p w:rsidR="00D44299" w:rsidRPr="00B21562" w:rsidRDefault="00D44299" w:rsidP="00B21562">
            <w:pPr>
              <w:spacing w:line="276" w:lineRule="auto"/>
              <w:rPr>
                <w:rFonts w:ascii="Lato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D44299" w:rsidRPr="00B21562" w:rsidRDefault="00D44299" w:rsidP="00B21562">
            <w:pPr>
              <w:spacing w:line="276" w:lineRule="auto"/>
              <w:jc w:val="right"/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B21562">
              <w:rPr>
                <w:rFonts w:ascii="Lato" w:hAnsi="Lato" w:cs="Arial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4105" w:type="dxa"/>
            <w:vAlign w:val="center"/>
          </w:tcPr>
          <w:p w:rsidR="00D44299" w:rsidRPr="00B21562" w:rsidRDefault="00D44299" w:rsidP="00B21562">
            <w:pPr>
              <w:spacing w:line="276" w:lineRule="auto"/>
              <w:rPr>
                <w:rFonts w:ascii="Lato" w:hAnsi="Lato" w:cs="Arial"/>
                <w:b/>
                <w:bCs/>
                <w:sz w:val="20"/>
                <w:szCs w:val="20"/>
              </w:rPr>
            </w:pPr>
          </w:p>
        </w:tc>
      </w:tr>
    </w:tbl>
    <w:p w:rsidR="006A5CB7" w:rsidRPr="00B21562" w:rsidRDefault="006A5CB7" w:rsidP="00B21562">
      <w:pPr>
        <w:spacing w:before="240" w:line="276" w:lineRule="auto"/>
        <w:jc w:val="both"/>
        <w:rPr>
          <w:rFonts w:ascii="Lato" w:hAnsi="Lato" w:cs="Arial"/>
          <w:bCs/>
          <w:i/>
          <w:sz w:val="20"/>
          <w:szCs w:val="20"/>
        </w:rPr>
      </w:pPr>
      <w:r w:rsidRPr="00B21562">
        <w:rPr>
          <w:rFonts w:ascii="Lato" w:hAnsi="Lato" w:cs="Arial"/>
          <w:bCs/>
          <w:i/>
          <w:sz w:val="20"/>
          <w:szCs w:val="20"/>
        </w:rPr>
        <w:t>W każdym punkcie od 2 do 6</w:t>
      </w:r>
      <w:r w:rsidR="00291BD9" w:rsidRPr="00B21562">
        <w:rPr>
          <w:rFonts w:ascii="Lato" w:hAnsi="Lato" w:cs="Arial"/>
          <w:bCs/>
          <w:i/>
          <w:sz w:val="20"/>
          <w:szCs w:val="20"/>
        </w:rPr>
        <w:t xml:space="preserve"> sprawozdania</w:t>
      </w:r>
      <w:r w:rsidRPr="00B21562">
        <w:rPr>
          <w:rFonts w:ascii="Lato" w:hAnsi="Lato" w:cs="Arial"/>
          <w:bCs/>
          <w:i/>
          <w:sz w:val="20"/>
          <w:szCs w:val="20"/>
        </w:rPr>
        <w:t>: omówienie zawierające</w:t>
      </w:r>
      <w:r w:rsidRPr="00DE45E0">
        <w:rPr>
          <w:rFonts w:ascii="Lato" w:hAnsi="Lato" w:cs="Arial"/>
          <w:bCs/>
          <w:i/>
          <w:sz w:val="20"/>
          <w:szCs w:val="20"/>
        </w:rPr>
        <w:t>, rodzaj wydatków</w:t>
      </w:r>
      <w:r w:rsidR="00DE45E0" w:rsidRPr="00DE45E0">
        <w:rPr>
          <w:rFonts w:ascii="Lato" w:hAnsi="Lato" w:cs="Arial"/>
          <w:bCs/>
          <w:i/>
          <w:sz w:val="20"/>
          <w:szCs w:val="20"/>
        </w:rPr>
        <w:t>, uzasadnienie,</w:t>
      </w:r>
      <w:r w:rsidRPr="00DE45E0">
        <w:rPr>
          <w:rFonts w:ascii="Lato" w:hAnsi="Lato" w:cs="Arial"/>
          <w:bCs/>
          <w:i/>
          <w:sz w:val="20"/>
          <w:szCs w:val="20"/>
        </w:rPr>
        <w:t xml:space="preserve"> </w:t>
      </w:r>
      <w:r w:rsidR="00DE45E0" w:rsidRPr="00DE45E0">
        <w:rPr>
          <w:rFonts w:ascii="Lato" w:hAnsi="Lato" w:cs="Arial"/>
          <w:bCs/>
          <w:i/>
          <w:sz w:val="20"/>
          <w:szCs w:val="20"/>
        </w:rPr>
        <w:t xml:space="preserve">efekty </w:t>
      </w:r>
      <w:r w:rsidRPr="00DE45E0">
        <w:rPr>
          <w:rFonts w:ascii="Lato" w:hAnsi="Lato" w:cs="Arial"/>
          <w:bCs/>
          <w:i/>
          <w:sz w:val="20"/>
          <w:szCs w:val="20"/>
        </w:rPr>
        <w:t>liczba</w:t>
      </w:r>
      <w:r w:rsidRPr="00B21562">
        <w:rPr>
          <w:rFonts w:ascii="Lato" w:hAnsi="Lato" w:cs="Arial"/>
          <w:bCs/>
          <w:i/>
          <w:sz w:val="20"/>
          <w:szCs w:val="20"/>
        </w:rPr>
        <w:t xml:space="preserve"> um</w:t>
      </w:r>
      <w:r w:rsidR="00F87C46">
        <w:rPr>
          <w:rFonts w:ascii="Lato" w:hAnsi="Lato" w:cs="Arial"/>
          <w:bCs/>
          <w:i/>
          <w:sz w:val="20"/>
          <w:szCs w:val="20"/>
        </w:rPr>
        <w:t xml:space="preserve">ów, wykaz uchwał Rady </w:t>
      </w:r>
      <w:r w:rsidR="00054361">
        <w:rPr>
          <w:rFonts w:ascii="Lato" w:hAnsi="Lato" w:cs="Arial"/>
          <w:bCs/>
          <w:i/>
          <w:sz w:val="20"/>
          <w:szCs w:val="20"/>
        </w:rPr>
        <w:t>Nadzorczej</w:t>
      </w:r>
      <w:r w:rsidR="00F87C46">
        <w:rPr>
          <w:rFonts w:ascii="Lato" w:hAnsi="Lato" w:cs="Arial"/>
          <w:bCs/>
          <w:i/>
          <w:sz w:val="20"/>
          <w:szCs w:val="20"/>
        </w:rPr>
        <w:t>, o których mowa w art. 17 ust. 2 pkt 1-3 ustawy z dnia 16 grudnia 2016 r. o zasadach zrządzania mieniem państwowym</w:t>
      </w:r>
      <w:r w:rsidRPr="00B21562">
        <w:rPr>
          <w:rFonts w:ascii="Lato" w:hAnsi="Lato" w:cs="Arial"/>
          <w:bCs/>
          <w:i/>
          <w:sz w:val="20"/>
          <w:szCs w:val="20"/>
        </w:rPr>
        <w:t>,  jeśli były podejmowane.</w:t>
      </w:r>
    </w:p>
    <w:p w:rsidR="00903431" w:rsidRPr="00B21562" w:rsidRDefault="00903431" w:rsidP="00B21562">
      <w:pPr>
        <w:spacing w:line="276" w:lineRule="auto"/>
        <w:rPr>
          <w:rFonts w:ascii="Lato" w:hAnsi="Lato"/>
          <w:sz w:val="20"/>
          <w:szCs w:val="20"/>
        </w:rPr>
      </w:pPr>
      <w:r w:rsidRPr="00B21562">
        <w:rPr>
          <w:rFonts w:ascii="Lato" w:hAnsi="Lato"/>
          <w:sz w:val="20"/>
          <w:szCs w:val="20"/>
        </w:rPr>
        <w:br w:type="page"/>
      </w:r>
    </w:p>
    <w:p w:rsidR="00CB4BE3" w:rsidRPr="00B21562" w:rsidRDefault="006A5CB7" w:rsidP="00B21562">
      <w:pPr>
        <w:pStyle w:val="Nagwek1"/>
        <w:rPr>
          <w:rFonts w:eastAsia="Arial" w:cs="Arial"/>
        </w:rPr>
      </w:pPr>
      <w:r w:rsidRPr="00B21562">
        <w:rPr>
          <w:rFonts w:eastAsia="Arial" w:cs="Arial"/>
        </w:rPr>
        <w:lastRenderedPageBreak/>
        <w:t xml:space="preserve">SPRAWOZDANIE </w:t>
      </w:r>
      <w:r w:rsidR="00551730" w:rsidRPr="00B21562">
        <w:rPr>
          <w:rFonts w:eastAsia="Arial" w:cs="Arial"/>
        </w:rPr>
        <w:t xml:space="preserve">ZARZĄDU </w:t>
      </w:r>
      <w:r w:rsidRPr="00B21562">
        <w:rPr>
          <w:rFonts w:eastAsia="Arial" w:cs="Arial"/>
        </w:rPr>
        <w:t>ZE SWOJEJ DZIAŁALNOŚCI JAKO ORGANU SPÓŁKI</w:t>
      </w:r>
    </w:p>
    <w:p w:rsidR="002843FA" w:rsidRPr="00B21562" w:rsidRDefault="004D0577" w:rsidP="00B21562">
      <w:pPr>
        <w:pStyle w:val="Akapitzlist"/>
        <w:numPr>
          <w:ilvl w:val="0"/>
          <w:numId w:val="9"/>
        </w:numPr>
        <w:spacing w:before="240" w:after="120" w:line="276" w:lineRule="auto"/>
        <w:ind w:left="709" w:hanging="352"/>
        <w:contextualSpacing w:val="0"/>
        <w:rPr>
          <w:b/>
          <w:szCs w:val="20"/>
        </w:rPr>
      </w:pPr>
      <w:r w:rsidRPr="00B21562">
        <w:rPr>
          <w:b/>
          <w:szCs w:val="20"/>
        </w:rPr>
        <w:t>Kadencja</w:t>
      </w:r>
    </w:p>
    <w:p w:rsidR="006A5CB7" w:rsidRPr="00B21562" w:rsidRDefault="005B0DFB" w:rsidP="00B21562">
      <w:pPr>
        <w:pStyle w:val="Akapitzlist"/>
        <w:spacing w:after="0" w:line="276" w:lineRule="auto"/>
        <w:ind w:left="709"/>
        <w:contextualSpacing w:val="0"/>
        <w:rPr>
          <w:i/>
          <w:szCs w:val="20"/>
        </w:rPr>
      </w:pPr>
      <w:r w:rsidRPr="00B21562">
        <w:rPr>
          <w:i/>
          <w:szCs w:val="20"/>
        </w:rPr>
        <w:t>kadencja członków zarządu oraz kolejny</w:t>
      </w:r>
      <w:r w:rsidR="006A5CB7" w:rsidRPr="00B21562">
        <w:rPr>
          <w:i/>
          <w:szCs w:val="20"/>
        </w:rPr>
        <w:t xml:space="preserve"> roku działalności w kadencji</w:t>
      </w:r>
    </w:p>
    <w:p w:rsidR="002843FA" w:rsidRPr="00B21562" w:rsidRDefault="004D0577" w:rsidP="00B21562">
      <w:pPr>
        <w:pStyle w:val="Akapitzlist"/>
        <w:numPr>
          <w:ilvl w:val="0"/>
          <w:numId w:val="9"/>
        </w:numPr>
        <w:spacing w:before="240" w:after="120" w:line="276" w:lineRule="auto"/>
        <w:ind w:left="709" w:hanging="352"/>
        <w:contextualSpacing w:val="0"/>
        <w:rPr>
          <w:b/>
          <w:szCs w:val="20"/>
        </w:rPr>
      </w:pPr>
      <w:r w:rsidRPr="00B21562">
        <w:rPr>
          <w:b/>
          <w:szCs w:val="20"/>
        </w:rPr>
        <w:t>Skład osobowy</w:t>
      </w:r>
    </w:p>
    <w:p w:rsidR="006A5CB7" w:rsidRPr="00B21562" w:rsidRDefault="006A5CB7" w:rsidP="00B21562">
      <w:pPr>
        <w:pStyle w:val="Akapitzlist"/>
        <w:spacing w:after="0" w:line="276" w:lineRule="auto"/>
        <w:ind w:left="709"/>
        <w:contextualSpacing w:val="0"/>
        <w:jc w:val="both"/>
        <w:rPr>
          <w:i/>
          <w:szCs w:val="20"/>
        </w:rPr>
      </w:pPr>
      <w:r w:rsidRPr="00B21562">
        <w:rPr>
          <w:i/>
          <w:szCs w:val="20"/>
        </w:rPr>
        <w:t>da</w:t>
      </w:r>
      <w:r w:rsidR="005B0DFB" w:rsidRPr="00B21562">
        <w:rPr>
          <w:i/>
          <w:szCs w:val="20"/>
        </w:rPr>
        <w:t>ta</w:t>
      </w:r>
      <w:r w:rsidRPr="00B21562">
        <w:rPr>
          <w:i/>
          <w:szCs w:val="20"/>
        </w:rPr>
        <w:t xml:space="preserve"> powołania, skład</w:t>
      </w:r>
      <w:r w:rsidR="005B0DFB" w:rsidRPr="00B21562">
        <w:rPr>
          <w:i/>
          <w:szCs w:val="20"/>
        </w:rPr>
        <w:t xml:space="preserve"> osobowy</w:t>
      </w:r>
      <w:r w:rsidRPr="00B21562">
        <w:rPr>
          <w:i/>
          <w:szCs w:val="20"/>
        </w:rPr>
        <w:t xml:space="preserve"> zarządu w bieżącej kadencji oraz zmian</w:t>
      </w:r>
      <w:r w:rsidR="005B0DFB" w:rsidRPr="00B21562">
        <w:rPr>
          <w:i/>
          <w:szCs w:val="20"/>
        </w:rPr>
        <w:t>y</w:t>
      </w:r>
      <w:r w:rsidRPr="00B21562">
        <w:rPr>
          <w:i/>
          <w:szCs w:val="20"/>
        </w:rPr>
        <w:t xml:space="preserve"> tego składu na przestr</w:t>
      </w:r>
      <w:r w:rsidR="005B0DFB" w:rsidRPr="00B21562">
        <w:rPr>
          <w:i/>
          <w:szCs w:val="20"/>
        </w:rPr>
        <w:t>zeni ostatniego roku obrotowego</w:t>
      </w:r>
    </w:p>
    <w:p w:rsidR="002843FA" w:rsidRPr="00B21562" w:rsidRDefault="004D0577" w:rsidP="00B21562">
      <w:pPr>
        <w:pStyle w:val="Akapitzlist"/>
        <w:numPr>
          <w:ilvl w:val="0"/>
          <w:numId w:val="9"/>
        </w:numPr>
        <w:spacing w:before="240" w:after="120" w:line="276" w:lineRule="auto"/>
        <w:ind w:left="709" w:hanging="352"/>
        <w:contextualSpacing w:val="0"/>
        <w:rPr>
          <w:b/>
          <w:szCs w:val="20"/>
        </w:rPr>
      </w:pPr>
      <w:r w:rsidRPr="00B21562">
        <w:rPr>
          <w:b/>
          <w:szCs w:val="20"/>
        </w:rPr>
        <w:t>Zawieszenie lub delegacja do zarządu</w:t>
      </w:r>
    </w:p>
    <w:p w:rsidR="006A5CB7" w:rsidRPr="00B21562" w:rsidRDefault="005B0DFB" w:rsidP="00B21562">
      <w:pPr>
        <w:pStyle w:val="Akapitzlist"/>
        <w:spacing w:after="0" w:line="276" w:lineRule="auto"/>
        <w:ind w:left="709"/>
        <w:contextualSpacing w:val="0"/>
        <w:jc w:val="both"/>
        <w:rPr>
          <w:i/>
          <w:szCs w:val="20"/>
        </w:rPr>
      </w:pPr>
      <w:r w:rsidRPr="00B21562">
        <w:rPr>
          <w:i/>
          <w:szCs w:val="20"/>
        </w:rPr>
        <w:t>zawieszenie</w:t>
      </w:r>
      <w:r w:rsidR="006A5CB7" w:rsidRPr="00B21562">
        <w:rPr>
          <w:i/>
          <w:szCs w:val="20"/>
        </w:rPr>
        <w:t xml:space="preserve"> członka zarządu w</w:t>
      </w:r>
      <w:r w:rsidRPr="00B21562">
        <w:rPr>
          <w:i/>
          <w:szCs w:val="20"/>
        </w:rPr>
        <w:t xml:space="preserve"> pełnieniu funkcji lub delegacja</w:t>
      </w:r>
      <w:r w:rsidR="006A5CB7" w:rsidRPr="00B21562">
        <w:rPr>
          <w:i/>
          <w:szCs w:val="20"/>
        </w:rPr>
        <w:t xml:space="preserve"> członka rady nadzorczej do czasowego wykonywania czynności członka zarządu (jeżeli</w:t>
      </w:r>
      <w:r w:rsidRPr="00B21562">
        <w:rPr>
          <w:i/>
          <w:szCs w:val="20"/>
        </w:rPr>
        <w:t xml:space="preserve"> takie zdarzenia miały miejsce)</w:t>
      </w:r>
    </w:p>
    <w:p w:rsidR="002843FA" w:rsidRPr="00B21562" w:rsidRDefault="004D0577" w:rsidP="00B21562">
      <w:pPr>
        <w:pStyle w:val="Akapitzlist"/>
        <w:numPr>
          <w:ilvl w:val="0"/>
          <w:numId w:val="9"/>
        </w:numPr>
        <w:spacing w:before="240" w:after="120" w:line="276" w:lineRule="auto"/>
        <w:ind w:left="709" w:hanging="352"/>
        <w:contextualSpacing w:val="0"/>
        <w:rPr>
          <w:b/>
          <w:szCs w:val="20"/>
        </w:rPr>
      </w:pPr>
      <w:r w:rsidRPr="00B21562">
        <w:rPr>
          <w:b/>
          <w:szCs w:val="20"/>
        </w:rPr>
        <w:t>Podział zadań</w:t>
      </w:r>
    </w:p>
    <w:p w:rsidR="006A5CB7" w:rsidRPr="00B21562" w:rsidRDefault="006A5CB7" w:rsidP="00B21562">
      <w:pPr>
        <w:pStyle w:val="Akapitzlist"/>
        <w:spacing w:after="0" w:line="276" w:lineRule="auto"/>
        <w:ind w:left="709"/>
        <w:contextualSpacing w:val="0"/>
        <w:rPr>
          <w:i/>
          <w:szCs w:val="20"/>
        </w:rPr>
      </w:pPr>
      <w:r w:rsidRPr="00B21562">
        <w:rPr>
          <w:i/>
          <w:szCs w:val="20"/>
        </w:rPr>
        <w:t>wewnętrzn</w:t>
      </w:r>
      <w:r w:rsidR="005B0DFB" w:rsidRPr="00B21562">
        <w:rPr>
          <w:i/>
          <w:szCs w:val="20"/>
        </w:rPr>
        <w:t>y podział zadań i pełnione</w:t>
      </w:r>
      <w:r w:rsidRPr="00B21562">
        <w:rPr>
          <w:i/>
          <w:szCs w:val="20"/>
        </w:rPr>
        <w:t xml:space="preserve"> f</w:t>
      </w:r>
      <w:r w:rsidR="005B0DFB" w:rsidRPr="00B21562">
        <w:rPr>
          <w:i/>
          <w:szCs w:val="20"/>
        </w:rPr>
        <w:t>unkcje przez członków zarządu</w:t>
      </w:r>
    </w:p>
    <w:p w:rsidR="002843FA" w:rsidRPr="00B21562" w:rsidRDefault="004D0577" w:rsidP="00B21562">
      <w:pPr>
        <w:pStyle w:val="Akapitzlist"/>
        <w:numPr>
          <w:ilvl w:val="0"/>
          <w:numId w:val="9"/>
        </w:numPr>
        <w:spacing w:before="240" w:after="120" w:line="276" w:lineRule="auto"/>
        <w:ind w:left="709" w:hanging="352"/>
        <w:contextualSpacing w:val="0"/>
        <w:rPr>
          <w:b/>
          <w:szCs w:val="20"/>
        </w:rPr>
      </w:pPr>
      <w:r w:rsidRPr="00B21562">
        <w:rPr>
          <w:b/>
          <w:szCs w:val="20"/>
        </w:rPr>
        <w:t>Prokura</w:t>
      </w:r>
    </w:p>
    <w:p w:rsidR="006A5CB7" w:rsidRPr="00B21562" w:rsidRDefault="00460EFB" w:rsidP="00B21562">
      <w:pPr>
        <w:pStyle w:val="Akapitzlist"/>
        <w:spacing w:after="0" w:line="276" w:lineRule="auto"/>
        <w:ind w:left="709"/>
        <w:contextualSpacing w:val="0"/>
        <w:rPr>
          <w:i/>
          <w:szCs w:val="20"/>
        </w:rPr>
      </w:pPr>
      <w:r w:rsidRPr="00B21562">
        <w:rPr>
          <w:i/>
          <w:szCs w:val="20"/>
        </w:rPr>
        <w:t>ustanowione i odwołane prokury</w:t>
      </w:r>
      <w:r w:rsidR="006A5CB7" w:rsidRPr="00B21562">
        <w:rPr>
          <w:i/>
          <w:szCs w:val="20"/>
        </w:rPr>
        <w:t xml:space="preserve"> oraz powoł</w:t>
      </w:r>
      <w:r w:rsidRPr="00B21562">
        <w:rPr>
          <w:i/>
          <w:szCs w:val="20"/>
        </w:rPr>
        <w:t>ani i odwołani prokurenci</w:t>
      </w:r>
    </w:p>
    <w:p w:rsidR="002843FA" w:rsidRPr="00B21562" w:rsidRDefault="004D0577" w:rsidP="00B21562">
      <w:pPr>
        <w:pStyle w:val="Akapitzlist"/>
        <w:numPr>
          <w:ilvl w:val="0"/>
          <w:numId w:val="9"/>
        </w:numPr>
        <w:spacing w:before="240" w:after="120" w:line="276" w:lineRule="auto"/>
        <w:ind w:left="709" w:hanging="352"/>
        <w:contextualSpacing w:val="0"/>
        <w:rPr>
          <w:b/>
          <w:szCs w:val="20"/>
        </w:rPr>
      </w:pPr>
      <w:r w:rsidRPr="00B21562">
        <w:rPr>
          <w:b/>
          <w:szCs w:val="20"/>
        </w:rPr>
        <w:t>Posiedzenia</w:t>
      </w:r>
    </w:p>
    <w:p w:rsidR="006A5CB7" w:rsidRPr="00B21562" w:rsidRDefault="00C25B71" w:rsidP="00B21562">
      <w:pPr>
        <w:pStyle w:val="Akapitzlist"/>
        <w:spacing w:after="0" w:line="276" w:lineRule="auto"/>
        <w:ind w:left="709"/>
        <w:contextualSpacing w:val="0"/>
        <w:rPr>
          <w:i/>
          <w:szCs w:val="20"/>
        </w:rPr>
      </w:pPr>
      <w:r w:rsidRPr="00B21562">
        <w:rPr>
          <w:i/>
          <w:szCs w:val="20"/>
        </w:rPr>
        <w:t>l</w:t>
      </w:r>
      <w:r w:rsidR="00770AEF" w:rsidRPr="00B21562">
        <w:rPr>
          <w:i/>
          <w:szCs w:val="20"/>
        </w:rPr>
        <w:t>iczba</w:t>
      </w:r>
      <w:r w:rsidR="006A5CB7" w:rsidRPr="00B21562">
        <w:rPr>
          <w:i/>
          <w:szCs w:val="20"/>
        </w:rPr>
        <w:t xml:space="preserve"> odbytych posie</w:t>
      </w:r>
      <w:r w:rsidR="00770AEF" w:rsidRPr="00B21562">
        <w:rPr>
          <w:i/>
          <w:szCs w:val="20"/>
        </w:rPr>
        <w:t>dzeń i liczba podjętych uchwał</w:t>
      </w:r>
    </w:p>
    <w:p w:rsidR="002843FA" w:rsidRPr="00B21562" w:rsidRDefault="004D0577" w:rsidP="00B21562">
      <w:pPr>
        <w:pStyle w:val="Akapitzlist"/>
        <w:numPr>
          <w:ilvl w:val="0"/>
          <w:numId w:val="9"/>
        </w:numPr>
        <w:spacing w:before="240" w:after="120" w:line="276" w:lineRule="auto"/>
        <w:ind w:left="709" w:hanging="352"/>
        <w:contextualSpacing w:val="0"/>
        <w:rPr>
          <w:b/>
          <w:szCs w:val="20"/>
        </w:rPr>
      </w:pPr>
      <w:r w:rsidRPr="00B21562">
        <w:rPr>
          <w:b/>
          <w:szCs w:val="20"/>
        </w:rPr>
        <w:t>Obecność na posiedzeniach</w:t>
      </w:r>
    </w:p>
    <w:p w:rsidR="006A5CB7" w:rsidRPr="00B21562" w:rsidRDefault="00770AEF" w:rsidP="00B21562">
      <w:pPr>
        <w:pStyle w:val="Akapitzlist"/>
        <w:spacing w:after="0" w:line="276" w:lineRule="auto"/>
        <w:ind w:left="709"/>
        <w:contextualSpacing w:val="0"/>
        <w:jc w:val="both"/>
        <w:rPr>
          <w:i/>
          <w:szCs w:val="20"/>
        </w:rPr>
      </w:pPr>
      <w:r w:rsidRPr="00B21562">
        <w:rPr>
          <w:i/>
          <w:szCs w:val="20"/>
        </w:rPr>
        <w:t>obecność</w:t>
      </w:r>
      <w:r w:rsidR="006A5CB7" w:rsidRPr="00B21562">
        <w:rPr>
          <w:i/>
          <w:szCs w:val="20"/>
        </w:rPr>
        <w:t xml:space="preserve"> c</w:t>
      </w:r>
      <w:r w:rsidR="001C51FD">
        <w:rPr>
          <w:i/>
          <w:szCs w:val="20"/>
        </w:rPr>
        <w:t>złonków zarządu na posiedzeniach</w:t>
      </w:r>
    </w:p>
    <w:p w:rsidR="002843FA" w:rsidRPr="00B21562" w:rsidRDefault="004D0577" w:rsidP="00B21562">
      <w:pPr>
        <w:pStyle w:val="Akapitzlist"/>
        <w:numPr>
          <w:ilvl w:val="0"/>
          <w:numId w:val="9"/>
        </w:numPr>
        <w:spacing w:before="240" w:after="120" w:line="276" w:lineRule="auto"/>
        <w:ind w:left="709" w:hanging="352"/>
        <w:contextualSpacing w:val="0"/>
        <w:rPr>
          <w:b/>
          <w:szCs w:val="20"/>
        </w:rPr>
      </w:pPr>
      <w:r w:rsidRPr="00B21562">
        <w:rPr>
          <w:b/>
          <w:szCs w:val="20"/>
        </w:rPr>
        <w:t>Uchwały</w:t>
      </w:r>
    </w:p>
    <w:p w:rsidR="006A5CB7" w:rsidRPr="00B21562" w:rsidRDefault="006A5CB7" w:rsidP="00B21562">
      <w:pPr>
        <w:pStyle w:val="Akapitzlist"/>
        <w:spacing w:after="0" w:line="276" w:lineRule="auto"/>
        <w:ind w:left="709" w:hanging="352"/>
        <w:contextualSpacing w:val="0"/>
        <w:rPr>
          <w:i/>
          <w:szCs w:val="20"/>
        </w:rPr>
      </w:pPr>
      <w:r w:rsidRPr="00B21562">
        <w:rPr>
          <w:b/>
          <w:szCs w:val="20"/>
        </w:rPr>
        <w:t xml:space="preserve"> </w:t>
      </w:r>
      <w:r w:rsidR="002843FA" w:rsidRPr="00B21562">
        <w:rPr>
          <w:b/>
          <w:szCs w:val="20"/>
        </w:rPr>
        <w:tab/>
      </w:r>
      <w:r w:rsidRPr="00B21562">
        <w:rPr>
          <w:i/>
          <w:szCs w:val="20"/>
        </w:rPr>
        <w:t>numer, data podjęcia, przedmiot</w:t>
      </w:r>
    </w:p>
    <w:p w:rsidR="002843FA" w:rsidRPr="00B21562" w:rsidRDefault="004D0577" w:rsidP="00B21562">
      <w:pPr>
        <w:pStyle w:val="Akapitzlist"/>
        <w:numPr>
          <w:ilvl w:val="0"/>
          <w:numId w:val="9"/>
        </w:numPr>
        <w:spacing w:before="240" w:after="120" w:line="276" w:lineRule="auto"/>
        <w:ind w:left="709" w:hanging="352"/>
        <w:contextualSpacing w:val="0"/>
        <w:rPr>
          <w:b/>
          <w:szCs w:val="20"/>
        </w:rPr>
      </w:pPr>
      <w:r w:rsidRPr="00B21562">
        <w:rPr>
          <w:b/>
          <w:szCs w:val="20"/>
        </w:rPr>
        <w:t>Realizacja wytycznych i dobrych praktyk</w:t>
      </w:r>
    </w:p>
    <w:p w:rsidR="006A5CB7" w:rsidRPr="00B21562" w:rsidRDefault="00770AEF" w:rsidP="003230E1">
      <w:pPr>
        <w:pStyle w:val="Akapitzlist"/>
        <w:spacing w:line="276" w:lineRule="auto"/>
        <w:ind w:left="709"/>
        <w:jc w:val="both"/>
        <w:rPr>
          <w:i/>
          <w:szCs w:val="20"/>
        </w:rPr>
      </w:pPr>
      <w:r w:rsidRPr="00B21562">
        <w:rPr>
          <w:i/>
          <w:szCs w:val="20"/>
        </w:rPr>
        <w:t>realizacja</w:t>
      </w:r>
      <w:r w:rsidR="0033157F">
        <w:rPr>
          <w:i/>
          <w:szCs w:val="20"/>
        </w:rPr>
        <w:t>, w zakresie kompetencji z</w:t>
      </w:r>
      <w:r w:rsidR="006A5CB7" w:rsidRPr="00B21562">
        <w:rPr>
          <w:i/>
          <w:szCs w:val="20"/>
        </w:rPr>
        <w:t>arządu, wytycznych i dobrych praktyk</w:t>
      </w:r>
      <w:r w:rsidR="006A5CB7" w:rsidRPr="00DE45E0">
        <w:rPr>
          <w:i/>
          <w:szCs w:val="20"/>
        </w:rPr>
        <w:t xml:space="preserve">, </w:t>
      </w:r>
      <w:r w:rsidR="003230E1" w:rsidRPr="00DE45E0">
        <w:rPr>
          <w:i/>
          <w:szCs w:val="20"/>
        </w:rPr>
        <w:t xml:space="preserve">wydanych </w:t>
      </w:r>
      <w:r w:rsidR="00DE45E0" w:rsidRPr="00DE45E0">
        <w:rPr>
          <w:i/>
          <w:szCs w:val="20"/>
        </w:rPr>
        <w:t xml:space="preserve">przez </w:t>
      </w:r>
      <w:r w:rsidR="003230E1" w:rsidRPr="00DE45E0">
        <w:rPr>
          <w:i/>
          <w:szCs w:val="20"/>
        </w:rPr>
        <w:t>Prezydenta Miasta Krakowa</w:t>
      </w:r>
    </w:p>
    <w:sectPr w:rsidR="006A5CB7" w:rsidRPr="00B21562" w:rsidSect="00970C2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29F" w:rsidRDefault="00E7429F" w:rsidP="00970C26">
      <w:pPr>
        <w:spacing w:after="0" w:line="240" w:lineRule="auto"/>
      </w:pPr>
      <w:r>
        <w:separator/>
      </w:r>
    </w:p>
  </w:endnote>
  <w:endnote w:type="continuationSeparator" w:id="0">
    <w:p w:rsidR="00E7429F" w:rsidRDefault="00E7429F" w:rsidP="00970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5629667"/>
      <w:docPartObj>
        <w:docPartGallery w:val="Page Numbers (Bottom of Page)"/>
        <w:docPartUnique/>
      </w:docPartObj>
    </w:sdtPr>
    <w:sdtEndPr/>
    <w:sdtContent>
      <w:sdt>
        <w:sdtPr>
          <w:id w:val="-1613664774"/>
          <w:docPartObj>
            <w:docPartGallery w:val="Page Numbers (Top of Page)"/>
            <w:docPartUnique/>
          </w:docPartObj>
        </w:sdtPr>
        <w:sdtEndPr/>
        <w:sdtContent>
          <w:p w:rsidR="00705165" w:rsidRDefault="00705165">
            <w:pPr>
              <w:pStyle w:val="Stopka"/>
              <w:jc w:val="right"/>
            </w:pPr>
            <w:r w:rsidRPr="00FE652C">
              <w:rPr>
                <w:bCs/>
                <w:sz w:val="24"/>
                <w:szCs w:val="24"/>
              </w:rPr>
              <w:fldChar w:fldCharType="begin"/>
            </w:r>
            <w:r w:rsidRPr="00FE652C">
              <w:rPr>
                <w:bCs/>
              </w:rPr>
              <w:instrText>PAGE</w:instrText>
            </w:r>
            <w:r w:rsidRPr="00FE652C">
              <w:rPr>
                <w:bCs/>
                <w:sz w:val="24"/>
                <w:szCs w:val="24"/>
              </w:rPr>
              <w:fldChar w:fldCharType="separate"/>
            </w:r>
            <w:r w:rsidR="00092E7F">
              <w:rPr>
                <w:bCs/>
                <w:noProof/>
              </w:rPr>
              <w:t>4</w:t>
            </w:r>
            <w:r w:rsidRPr="00FE652C">
              <w:rPr>
                <w:bCs/>
                <w:sz w:val="24"/>
                <w:szCs w:val="24"/>
              </w:rPr>
              <w:fldChar w:fldCharType="end"/>
            </w:r>
            <w:r w:rsidRPr="00FE652C">
              <w:t xml:space="preserve"> / </w:t>
            </w:r>
            <w:r w:rsidRPr="00FE652C">
              <w:rPr>
                <w:bCs/>
                <w:sz w:val="24"/>
                <w:szCs w:val="24"/>
              </w:rPr>
              <w:fldChar w:fldCharType="begin"/>
            </w:r>
            <w:r w:rsidRPr="00FE652C">
              <w:rPr>
                <w:bCs/>
              </w:rPr>
              <w:instrText>NUMPAGES</w:instrText>
            </w:r>
            <w:r w:rsidRPr="00FE652C">
              <w:rPr>
                <w:bCs/>
                <w:sz w:val="24"/>
                <w:szCs w:val="24"/>
              </w:rPr>
              <w:fldChar w:fldCharType="separate"/>
            </w:r>
            <w:r w:rsidR="00092E7F">
              <w:rPr>
                <w:bCs/>
                <w:noProof/>
              </w:rPr>
              <w:t>7</w:t>
            </w:r>
            <w:r w:rsidRPr="00FE652C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05165" w:rsidRDefault="007051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29F" w:rsidRDefault="00E7429F" w:rsidP="00970C26">
      <w:pPr>
        <w:spacing w:after="0" w:line="240" w:lineRule="auto"/>
      </w:pPr>
      <w:r>
        <w:separator/>
      </w:r>
    </w:p>
  </w:footnote>
  <w:footnote w:type="continuationSeparator" w:id="0">
    <w:p w:rsidR="00E7429F" w:rsidRDefault="00E7429F" w:rsidP="00970C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842F0"/>
    <w:multiLevelType w:val="hybridMultilevel"/>
    <w:tmpl w:val="114ABD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AC32A3"/>
    <w:multiLevelType w:val="hybridMultilevel"/>
    <w:tmpl w:val="FEB0496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6EB0C6B"/>
    <w:multiLevelType w:val="hybridMultilevel"/>
    <w:tmpl w:val="64B4B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B66F6"/>
    <w:multiLevelType w:val="hybridMultilevel"/>
    <w:tmpl w:val="FEB0496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B086BC5"/>
    <w:multiLevelType w:val="hybridMultilevel"/>
    <w:tmpl w:val="8196E462"/>
    <w:lvl w:ilvl="0" w:tplc="CCBAA76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A7283"/>
    <w:multiLevelType w:val="hybridMultilevel"/>
    <w:tmpl w:val="BECE6D54"/>
    <w:lvl w:ilvl="0" w:tplc="CCBAA76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908C3"/>
    <w:multiLevelType w:val="hybridMultilevel"/>
    <w:tmpl w:val="AEFED094"/>
    <w:lvl w:ilvl="0" w:tplc="7D442B5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7515B"/>
    <w:multiLevelType w:val="hybridMultilevel"/>
    <w:tmpl w:val="98D4745A"/>
    <w:lvl w:ilvl="0" w:tplc="2B4A3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E5C37"/>
    <w:multiLevelType w:val="hybridMultilevel"/>
    <w:tmpl w:val="05F4BA2A"/>
    <w:lvl w:ilvl="0" w:tplc="0415000F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F7E136A"/>
    <w:multiLevelType w:val="hybridMultilevel"/>
    <w:tmpl w:val="860AB55C"/>
    <w:lvl w:ilvl="0" w:tplc="72B4C94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46CE4E4">
      <w:start w:val="1"/>
      <w:numFmt w:val="upperLetter"/>
      <w:pStyle w:val="Nagwek1"/>
      <w:lvlText w:val="%2."/>
      <w:lvlJc w:val="left"/>
      <w:pPr>
        <w:ind w:left="1495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10E3E"/>
    <w:multiLevelType w:val="hybridMultilevel"/>
    <w:tmpl w:val="51627F2A"/>
    <w:lvl w:ilvl="0" w:tplc="D4EC1E8C">
      <w:start w:val="1"/>
      <w:numFmt w:val="upperRoman"/>
      <w:pStyle w:val="Nagwek2"/>
      <w:lvlText w:val="%1."/>
      <w:lvlJc w:val="right"/>
      <w:pPr>
        <w:ind w:left="720" w:hanging="36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937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C446FD2"/>
    <w:multiLevelType w:val="hybridMultilevel"/>
    <w:tmpl w:val="B980050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C6558D9"/>
    <w:multiLevelType w:val="hybridMultilevel"/>
    <w:tmpl w:val="A28E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5E3870"/>
    <w:multiLevelType w:val="hybridMultilevel"/>
    <w:tmpl w:val="B980050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12"/>
  </w:num>
  <w:num w:numId="5">
    <w:abstractNumId w:val="0"/>
  </w:num>
  <w:num w:numId="6">
    <w:abstractNumId w:val="9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  <w:num w:numId="11">
    <w:abstractNumId w:val="5"/>
  </w:num>
  <w:num w:numId="12">
    <w:abstractNumId w:val="8"/>
  </w:num>
  <w:num w:numId="13">
    <w:abstractNumId w:val="3"/>
  </w:num>
  <w:num w:numId="14">
    <w:abstractNumId w:val="1"/>
  </w:num>
  <w:num w:numId="15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389"/>
    <w:rsid w:val="0000208B"/>
    <w:rsid w:val="000128C9"/>
    <w:rsid w:val="00014A5F"/>
    <w:rsid w:val="0002353F"/>
    <w:rsid w:val="00026EE2"/>
    <w:rsid w:val="00041097"/>
    <w:rsid w:val="00052D73"/>
    <w:rsid w:val="00054361"/>
    <w:rsid w:val="00056136"/>
    <w:rsid w:val="00061441"/>
    <w:rsid w:val="000637EE"/>
    <w:rsid w:val="00070810"/>
    <w:rsid w:val="0007249C"/>
    <w:rsid w:val="000847D6"/>
    <w:rsid w:val="00085E3D"/>
    <w:rsid w:val="00091426"/>
    <w:rsid w:val="00092E7F"/>
    <w:rsid w:val="00095F8D"/>
    <w:rsid w:val="00096084"/>
    <w:rsid w:val="000B4CE6"/>
    <w:rsid w:val="000B6525"/>
    <w:rsid w:val="000C5B19"/>
    <w:rsid w:val="000C67A4"/>
    <w:rsid w:val="000D5154"/>
    <w:rsid w:val="000E0A89"/>
    <w:rsid w:val="000E445A"/>
    <w:rsid w:val="000E60F6"/>
    <w:rsid w:val="000E6378"/>
    <w:rsid w:val="000E7D0B"/>
    <w:rsid w:val="001029E2"/>
    <w:rsid w:val="00103450"/>
    <w:rsid w:val="00104BAB"/>
    <w:rsid w:val="00105EF8"/>
    <w:rsid w:val="001323F6"/>
    <w:rsid w:val="00133427"/>
    <w:rsid w:val="0014414C"/>
    <w:rsid w:val="00145951"/>
    <w:rsid w:val="00146DFC"/>
    <w:rsid w:val="00154BD6"/>
    <w:rsid w:val="00171139"/>
    <w:rsid w:val="001721C4"/>
    <w:rsid w:val="00174D95"/>
    <w:rsid w:val="0018170D"/>
    <w:rsid w:val="00186769"/>
    <w:rsid w:val="001A4697"/>
    <w:rsid w:val="001A5562"/>
    <w:rsid w:val="001B1C64"/>
    <w:rsid w:val="001B1F7B"/>
    <w:rsid w:val="001B2F91"/>
    <w:rsid w:val="001C0ED0"/>
    <w:rsid w:val="001C1E67"/>
    <w:rsid w:val="001C51FD"/>
    <w:rsid w:val="001D0EE2"/>
    <w:rsid w:val="001D114C"/>
    <w:rsid w:val="001D5893"/>
    <w:rsid w:val="001D7D97"/>
    <w:rsid w:val="001E0EA3"/>
    <w:rsid w:val="001F2145"/>
    <w:rsid w:val="001F2A72"/>
    <w:rsid w:val="001F3835"/>
    <w:rsid w:val="002001AD"/>
    <w:rsid w:val="00202448"/>
    <w:rsid w:val="0020341C"/>
    <w:rsid w:val="00203FEA"/>
    <w:rsid w:val="00220816"/>
    <w:rsid w:val="002217DD"/>
    <w:rsid w:val="00232979"/>
    <w:rsid w:val="00232A96"/>
    <w:rsid w:val="00234815"/>
    <w:rsid w:val="002363E2"/>
    <w:rsid w:val="00237F40"/>
    <w:rsid w:val="00244767"/>
    <w:rsid w:val="00245A06"/>
    <w:rsid w:val="00253D41"/>
    <w:rsid w:val="00262047"/>
    <w:rsid w:val="00262561"/>
    <w:rsid w:val="002632C2"/>
    <w:rsid w:val="00266B99"/>
    <w:rsid w:val="00267F14"/>
    <w:rsid w:val="002706AC"/>
    <w:rsid w:val="002843FA"/>
    <w:rsid w:val="00286E84"/>
    <w:rsid w:val="00290D53"/>
    <w:rsid w:val="00291BD9"/>
    <w:rsid w:val="002936B9"/>
    <w:rsid w:val="002946DF"/>
    <w:rsid w:val="00294FB0"/>
    <w:rsid w:val="0029757F"/>
    <w:rsid w:val="00297B1F"/>
    <w:rsid w:val="002C3449"/>
    <w:rsid w:val="002C578D"/>
    <w:rsid w:val="002D19A4"/>
    <w:rsid w:val="002D35FD"/>
    <w:rsid w:val="002D5B94"/>
    <w:rsid w:val="002D6519"/>
    <w:rsid w:val="002D7188"/>
    <w:rsid w:val="002E6A3B"/>
    <w:rsid w:val="002E7158"/>
    <w:rsid w:val="002E7699"/>
    <w:rsid w:val="002F50E0"/>
    <w:rsid w:val="002F746F"/>
    <w:rsid w:val="003137C9"/>
    <w:rsid w:val="0031742B"/>
    <w:rsid w:val="00321833"/>
    <w:rsid w:val="003230E1"/>
    <w:rsid w:val="00324758"/>
    <w:rsid w:val="00325CAF"/>
    <w:rsid w:val="0033157F"/>
    <w:rsid w:val="003339B0"/>
    <w:rsid w:val="00342BB3"/>
    <w:rsid w:val="00342EC3"/>
    <w:rsid w:val="003445C5"/>
    <w:rsid w:val="00344D86"/>
    <w:rsid w:val="0035624A"/>
    <w:rsid w:val="00361122"/>
    <w:rsid w:val="00373778"/>
    <w:rsid w:val="00376182"/>
    <w:rsid w:val="003770EA"/>
    <w:rsid w:val="003A7281"/>
    <w:rsid w:val="003B6A13"/>
    <w:rsid w:val="003C6F6B"/>
    <w:rsid w:val="003D13A4"/>
    <w:rsid w:val="003D2C74"/>
    <w:rsid w:val="003D724F"/>
    <w:rsid w:val="003D741A"/>
    <w:rsid w:val="003D7C67"/>
    <w:rsid w:val="003E65DA"/>
    <w:rsid w:val="003E686D"/>
    <w:rsid w:val="003F24BB"/>
    <w:rsid w:val="004275E8"/>
    <w:rsid w:val="004330D0"/>
    <w:rsid w:val="0043768C"/>
    <w:rsid w:val="00442230"/>
    <w:rsid w:val="00442488"/>
    <w:rsid w:val="004476B7"/>
    <w:rsid w:val="004549C1"/>
    <w:rsid w:val="00460EFB"/>
    <w:rsid w:val="00463D31"/>
    <w:rsid w:val="004674B2"/>
    <w:rsid w:val="00467566"/>
    <w:rsid w:val="004761EE"/>
    <w:rsid w:val="00481502"/>
    <w:rsid w:val="004862DB"/>
    <w:rsid w:val="00486D3E"/>
    <w:rsid w:val="004A5EFB"/>
    <w:rsid w:val="004B1C8B"/>
    <w:rsid w:val="004D0577"/>
    <w:rsid w:val="004D7505"/>
    <w:rsid w:val="004E6683"/>
    <w:rsid w:val="004E73D8"/>
    <w:rsid w:val="004F1C39"/>
    <w:rsid w:val="004F31CC"/>
    <w:rsid w:val="004F465A"/>
    <w:rsid w:val="0050570A"/>
    <w:rsid w:val="00507E1C"/>
    <w:rsid w:val="00510F5B"/>
    <w:rsid w:val="005132E1"/>
    <w:rsid w:val="005151AC"/>
    <w:rsid w:val="0052144F"/>
    <w:rsid w:val="005221F4"/>
    <w:rsid w:val="005254E2"/>
    <w:rsid w:val="00541AAD"/>
    <w:rsid w:val="00541FEB"/>
    <w:rsid w:val="00545B8F"/>
    <w:rsid w:val="00550E5F"/>
    <w:rsid w:val="00551730"/>
    <w:rsid w:val="00554E18"/>
    <w:rsid w:val="005571DC"/>
    <w:rsid w:val="005578B0"/>
    <w:rsid w:val="00574923"/>
    <w:rsid w:val="00574EE6"/>
    <w:rsid w:val="00580A9D"/>
    <w:rsid w:val="00583BBD"/>
    <w:rsid w:val="00585245"/>
    <w:rsid w:val="00587DAC"/>
    <w:rsid w:val="005965EB"/>
    <w:rsid w:val="005A3101"/>
    <w:rsid w:val="005B0DFB"/>
    <w:rsid w:val="005B1456"/>
    <w:rsid w:val="005B49CD"/>
    <w:rsid w:val="005C1BCD"/>
    <w:rsid w:val="005D26EA"/>
    <w:rsid w:val="005E4A95"/>
    <w:rsid w:val="005E783D"/>
    <w:rsid w:val="005F6931"/>
    <w:rsid w:val="00601FEC"/>
    <w:rsid w:val="00603BBE"/>
    <w:rsid w:val="00607D75"/>
    <w:rsid w:val="0061418E"/>
    <w:rsid w:val="006156A7"/>
    <w:rsid w:val="00616761"/>
    <w:rsid w:val="00623B1A"/>
    <w:rsid w:val="00624B7A"/>
    <w:rsid w:val="00630A28"/>
    <w:rsid w:val="00635F54"/>
    <w:rsid w:val="006401DC"/>
    <w:rsid w:val="00641776"/>
    <w:rsid w:val="00665413"/>
    <w:rsid w:val="00665AE3"/>
    <w:rsid w:val="006764F1"/>
    <w:rsid w:val="00682665"/>
    <w:rsid w:val="00690166"/>
    <w:rsid w:val="00691235"/>
    <w:rsid w:val="00697FA2"/>
    <w:rsid w:val="006A5CB7"/>
    <w:rsid w:val="006B6DF7"/>
    <w:rsid w:val="006C0554"/>
    <w:rsid w:val="006C3B49"/>
    <w:rsid w:val="006C49DF"/>
    <w:rsid w:val="006F3B9E"/>
    <w:rsid w:val="00700825"/>
    <w:rsid w:val="00701DDE"/>
    <w:rsid w:val="00705165"/>
    <w:rsid w:val="00713E63"/>
    <w:rsid w:val="00746C03"/>
    <w:rsid w:val="00764D97"/>
    <w:rsid w:val="00766324"/>
    <w:rsid w:val="00770AEF"/>
    <w:rsid w:val="007747F9"/>
    <w:rsid w:val="007765D9"/>
    <w:rsid w:val="007814BE"/>
    <w:rsid w:val="0078353A"/>
    <w:rsid w:val="00784FB2"/>
    <w:rsid w:val="00792BBF"/>
    <w:rsid w:val="00796F6F"/>
    <w:rsid w:val="007A42E0"/>
    <w:rsid w:val="007A6456"/>
    <w:rsid w:val="007B76AE"/>
    <w:rsid w:val="007C0401"/>
    <w:rsid w:val="007C3AA3"/>
    <w:rsid w:val="007C4E89"/>
    <w:rsid w:val="007C5173"/>
    <w:rsid w:val="007D1900"/>
    <w:rsid w:val="007D39AB"/>
    <w:rsid w:val="007F06C4"/>
    <w:rsid w:val="007F3753"/>
    <w:rsid w:val="007F52B2"/>
    <w:rsid w:val="007F57AE"/>
    <w:rsid w:val="008019EF"/>
    <w:rsid w:val="00805105"/>
    <w:rsid w:val="0081157F"/>
    <w:rsid w:val="00814605"/>
    <w:rsid w:val="008166DE"/>
    <w:rsid w:val="00816DEC"/>
    <w:rsid w:val="008264AB"/>
    <w:rsid w:val="00832115"/>
    <w:rsid w:val="008355A2"/>
    <w:rsid w:val="008405AE"/>
    <w:rsid w:val="00847E7B"/>
    <w:rsid w:val="00851D15"/>
    <w:rsid w:val="00871AE6"/>
    <w:rsid w:val="00871DB9"/>
    <w:rsid w:val="0088417C"/>
    <w:rsid w:val="00884A4D"/>
    <w:rsid w:val="00886799"/>
    <w:rsid w:val="00886CE0"/>
    <w:rsid w:val="00890C67"/>
    <w:rsid w:val="008A3BCE"/>
    <w:rsid w:val="008A4C9F"/>
    <w:rsid w:val="008C4083"/>
    <w:rsid w:val="008D0741"/>
    <w:rsid w:val="008D2470"/>
    <w:rsid w:val="008D2B44"/>
    <w:rsid w:val="008D5264"/>
    <w:rsid w:val="008D65EA"/>
    <w:rsid w:val="008F68F9"/>
    <w:rsid w:val="00903431"/>
    <w:rsid w:val="00905A65"/>
    <w:rsid w:val="0091179D"/>
    <w:rsid w:val="00913F90"/>
    <w:rsid w:val="00923756"/>
    <w:rsid w:val="0092521C"/>
    <w:rsid w:val="00925A64"/>
    <w:rsid w:val="009275EC"/>
    <w:rsid w:val="009306B0"/>
    <w:rsid w:val="00931FEB"/>
    <w:rsid w:val="009354FC"/>
    <w:rsid w:val="009413EF"/>
    <w:rsid w:val="00947D6E"/>
    <w:rsid w:val="00965833"/>
    <w:rsid w:val="00970C26"/>
    <w:rsid w:val="00971817"/>
    <w:rsid w:val="0097413E"/>
    <w:rsid w:val="00974455"/>
    <w:rsid w:val="00975446"/>
    <w:rsid w:val="00977B1D"/>
    <w:rsid w:val="00986812"/>
    <w:rsid w:val="00993E51"/>
    <w:rsid w:val="009B4C92"/>
    <w:rsid w:val="009B51D8"/>
    <w:rsid w:val="009B7D47"/>
    <w:rsid w:val="009C5BEA"/>
    <w:rsid w:val="009D18A0"/>
    <w:rsid w:val="009D2572"/>
    <w:rsid w:val="009E0814"/>
    <w:rsid w:val="009F26CF"/>
    <w:rsid w:val="009F4243"/>
    <w:rsid w:val="00A0551E"/>
    <w:rsid w:val="00A22512"/>
    <w:rsid w:val="00A25913"/>
    <w:rsid w:val="00A30CE5"/>
    <w:rsid w:val="00A414C4"/>
    <w:rsid w:val="00A42F26"/>
    <w:rsid w:val="00A64CF3"/>
    <w:rsid w:val="00A67E1C"/>
    <w:rsid w:val="00A729B7"/>
    <w:rsid w:val="00A826C9"/>
    <w:rsid w:val="00A83A63"/>
    <w:rsid w:val="00A92543"/>
    <w:rsid w:val="00AA68F4"/>
    <w:rsid w:val="00AC439C"/>
    <w:rsid w:val="00AC5544"/>
    <w:rsid w:val="00AD269D"/>
    <w:rsid w:val="00AD3E98"/>
    <w:rsid w:val="00AD6D30"/>
    <w:rsid w:val="00AE1DC4"/>
    <w:rsid w:val="00AE66C6"/>
    <w:rsid w:val="00B15F7A"/>
    <w:rsid w:val="00B20DDB"/>
    <w:rsid w:val="00B21562"/>
    <w:rsid w:val="00B23D9B"/>
    <w:rsid w:val="00B252D1"/>
    <w:rsid w:val="00B30694"/>
    <w:rsid w:val="00B41372"/>
    <w:rsid w:val="00B424D3"/>
    <w:rsid w:val="00B440B5"/>
    <w:rsid w:val="00B51B25"/>
    <w:rsid w:val="00B70B85"/>
    <w:rsid w:val="00B7339D"/>
    <w:rsid w:val="00B74393"/>
    <w:rsid w:val="00B80382"/>
    <w:rsid w:val="00BA1BB1"/>
    <w:rsid w:val="00BA2368"/>
    <w:rsid w:val="00BA5AB5"/>
    <w:rsid w:val="00BA777A"/>
    <w:rsid w:val="00BB1606"/>
    <w:rsid w:val="00BB59E3"/>
    <w:rsid w:val="00BC0347"/>
    <w:rsid w:val="00BD3819"/>
    <w:rsid w:val="00BD46D0"/>
    <w:rsid w:val="00BD4D7F"/>
    <w:rsid w:val="00BD72C9"/>
    <w:rsid w:val="00BE0671"/>
    <w:rsid w:val="00BE6535"/>
    <w:rsid w:val="00BF3D77"/>
    <w:rsid w:val="00BF543C"/>
    <w:rsid w:val="00C00FB7"/>
    <w:rsid w:val="00C25B71"/>
    <w:rsid w:val="00C321BB"/>
    <w:rsid w:val="00C32B66"/>
    <w:rsid w:val="00C35E66"/>
    <w:rsid w:val="00C448C2"/>
    <w:rsid w:val="00C46849"/>
    <w:rsid w:val="00C53853"/>
    <w:rsid w:val="00C63BEF"/>
    <w:rsid w:val="00C83556"/>
    <w:rsid w:val="00C83F7E"/>
    <w:rsid w:val="00C91ADB"/>
    <w:rsid w:val="00C91D0D"/>
    <w:rsid w:val="00C91E75"/>
    <w:rsid w:val="00C95655"/>
    <w:rsid w:val="00CB1AB0"/>
    <w:rsid w:val="00CB4BE3"/>
    <w:rsid w:val="00CC024A"/>
    <w:rsid w:val="00CD0790"/>
    <w:rsid w:val="00CE008E"/>
    <w:rsid w:val="00CE2BBF"/>
    <w:rsid w:val="00CE2DD4"/>
    <w:rsid w:val="00CF0B35"/>
    <w:rsid w:val="00CF262C"/>
    <w:rsid w:val="00CF5C66"/>
    <w:rsid w:val="00D11855"/>
    <w:rsid w:val="00D21ACA"/>
    <w:rsid w:val="00D22C95"/>
    <w:rsid w:val="00D43043"/>
    <w:rsid w:val="00D44299"/>
    <w:rsid w:val="00D6179B"/>
    <w:rsid w:val="00D63B00"/>
    <w:rsid w:val="00D7350D"/>
    <w:rsid w:val="00D876CA"/>
    <w:rsid w:val="00D91815"/>
    <w:rsid w:val="00D93433"/>
    <w:rsid w:val="00D94F68"/>
    <w:rsid w:val="00D9544D"/>
    <w:rsid w:val="00D976FB"/>
    <w:rsid w:val="00D9772A"/>
    <w:rsid w:val="00DA5DDF"/>
    <w:rsid w:val="00DB4692"/>
    <w:rsid w:val="00DB5376"/>
    <w:rsid w:val="00DC1747"/>
    <w:rsid w:val="00DC1822"/>
    <w:rsid w:val="00DC7354"/>
    <w:rsid w:val="00DD3502"/>
    <w:rsid w:val="00DD4182"/>
    <w:rsid w:val="00DD51FF"/>
    <w:rsid w:val="00DD5446"/>
    <w:rsid w:val="00DE45E0"/>
    <w:rsid w:val="00DE484A"/>
    <w:rsid w:val="00DF2411"/>
    <w:rsid w:val="00DF3E69"/>
    <w:rsid w:val="00E01752"/>
    <w:rsid w:val="00E01813"/>
    <w:rsid w:val="00E0309F"/>
    <w:rsid w:val="00E2026F"/>
    <w:rsid w:val="00E21349"/>
    <w:rsid w:val="00E231AF"/>
    <w:rsid w:val="00E330F5"/>
    <w:rsid w:val="00E35F9F"/>
    <w:rsid w:val="00E53994"/>
    <w:rsid w:val="00E659AF"/>
    <w:rsid w:val="00E6733B"/>
    <w:rsid w:val="00E675E6"/>
    <w:rsid w:val="00E71B20"/>
    <w:rsid w:val="00E7429F"/>
    <w:rsid w:val="00E82E0B"/>
    <w:rsid w:val="00E8545B"/>
    <w:rsid w:val="00E87F27"/>
    <w:rsid w:val="00E941CB"/>
    <w:rsid w:val="00E941EB"/>
    <w:rsid w:val="00E9455C"/>
    <w:rsid w:val="00EA17A7"/>
    <w:rsid w:val="00EA202A"/>
    <w:rsid w:val="00EB3543"/>
    <w:rsid w:val="00EB363A"/>
    <w:rsid w:val="00EB3E8D"/>
    <w:rsid w:val="00ED1415"/>
    <w:rsid w:val="00EE60EB"/>
    <w:rsid w:val="00EF3238"/>
    <w:rsid w:val="00EF6EF4"/>
    <w:rsid w:val="00F06179"/>
    <w:rsid w:val="00F0627E"/>
    <w:rsid w:val="00F16C8E"/>
    <w:rsid w:val="00F16E27"/>
    <w:rsid w:val="00F205BF"/>
    <w:rsid w:val="00F22093"/>
    <w:rsid w:val="00F2733E"/>
    <w:rsid w:val="00F273DD"/>
    <w:rsid w:val="00F37F67"/>
    <w:rsid w:val="00F42608"/>
    <w:rsid w:val="00F51022"/>
    <w:rsid w:val="00F5262F"/>
    <w:rsid w:val="00F538FE"/>
    <w:rsid w:val="00F62E03"/>
    <w:rsid w:val="00F66F1A"/>
    <w:rsid w:val="00F705B0"/>
    <w:rsid w:val="00F8679F"/>
    <w:rsid w:val="00F87C46"/>
    <w:rsid w:val="00F93E2B"/>
    <w:rsid w:val="00F97389"/>
    <w:rsid w:val="00FA4203"/>
    <w:rsid w:val="00FA5765"/>
    <w:rsid w:val="00FB6CA9"/>
    <w:rsid w:val="00FC1465"/>
    <w:rsid w:val="00FC231B"/>
    <w:rsid w:val="00FD0A49"/>
    <w:rsid w:val="00FD52BB"/>
    <w:rsid w:val="00FD5E8A"/>
    <w:rsid w:val="00FE0A45"/>
    <w:rsid w:val="00FE3D75"/>
    <w:rsid w:val="00FE6316"/>
    <w:rsid w:val="00FE652C"/>
    <w:rsid w:val="00FF3F64"/>
    <w:rsid w:val="00FF506F"/>
    <w:rsid w:val="00FF59E7"/>
    <w:rsid w:val="00FF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186BA-3A39-42F6-A7CA-EE58FED35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6A5CB7"/>
    <w:pPr>
      <w:numPr>
        <w:ilvl w:val="1"/>
        <w:numId w:val="6"/>
      </w:numPr>
      <w:spacing w:after="240" w:line="276" w:lineRule="auto"/>
      <w:ind w:left="709" w:hanging="709"/>
      <w:contextualSpacing w:val="0"/>
      <w:jc w:val="both"/>
      <w:outlineLvl w:val="0"/>
    </w:pPr>
    <w:rPr>
      <w:b/>
      <w:szCs w:val="20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0E445A"/>
    <w:pPr>
      <w:numPr>
        <w:numId w:val="1"/>
      </w:numPr>
      <w:spacing w:before="240" w:after="120" w:line="276" w:lineRule="auto"/>
      <w:contextualSpacing w:val="0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422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A5CB7"/>
    <w:rPr>
      <w:rFonts w:ascii="Lato" w:hAnsi="Lato"/>
      <w:b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0E445A"/>
    <w:rPr>
      <w:rFonts w:ascii="Lato" w:hAnsi="Lato"/>
      <w:b/>
      <w:sz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44223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aliases w:val="maz_wyliczenie,opis dzialania,K-P_odwolanie,A_wyliczenie,Akapit z listą5"/>
    <w:basedOn w:val="Normalny"/>
    <w:link w:val="AkapitzlistZnak"/>
    <w:uiPriority w:val="34"/>
    <w:qFormat/>
    <w:rsid w:val="00442230"/>
    <w:pPr>
      <w:ind w:left="720"/>
      <w:contextualSpacing/>
    </w:pPr>
    <w:rPr>
      <w:rFonts w:ascii="Lato" w:hAnsi="Lato"/>
      <w:sz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2230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42230"/>
    <w:pPr>
      <w:tabs>
        <w:tab w:val="left" w:pos="1320"/>
        <w:tab w:val="right" w:leader="dot" w:pos="9062"/>
      </w:tabs>
      <w:spacing w:after="100" w:line="276" w:lineRule="auto"/>
      <w:jc w:val="both"/>
    </w:pPr>
    <w:rPr>
      <w:rFonts w:ascii="Lato" w:hAnsi="Lato"/>
      <w:sz w:val="20"/>
    </w:rPr>
  </w:style>
  <w:style w:type="character" w:styleId="Hipercze">
    <w:name w:val="Hyperlink"/>
    <w:basedOn w:val="Domylnaczcionkaakapitu"/>
    <w:uiPriority w:val="99"/>
    <w:unhideWhenUsed/>
    <w:rsid w:val="0044223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230"/>
    <w:rPr>
      <w:rFonts w:ascii="Segoe UI" w:hAnsi="Segoe UI" w:cs="Segoe UI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unhideWhenUsed/>
    <w:rsid w:val="00442230"/>
    <w:pPr>
      <w:tabs>
        <w:tab w:val="left" w:pos="880"/>
        <w:tab w:val="right" w:leader="dot" w:pos="9062"/>
      </w:tabs>
      <w:spacing w:after="100" w:line="276" w:lineRule="auto"/>
      <w:ind w:left="200"/>
    </w:pPr>
    <w:rPr>
      <w:rFonts w:ascii="Lato" w:hAnsi="Lato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442230"/>
    <w:pPr>
      <w:spacing w:after="100"/>
      <w:ind w:left="400"/>
    </w:pPr>
    <w:rPr>
      <w:rFonts w:ascii="Lato" w:hAnsi="Lato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2230"/>
    <w:pPr>
      <w:spacing w:after="0" w:line="240" w:lineRule="auto"/>
    </w:pPr>
    <w:rPr>
      <w:rFonts w:ascii="Lato" w:hAnsi="Lato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2230"/>
    <w:rPr>
      <w:rFonts w:ascii="Lato" w:hAnsi="La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2230"/>
    <w:rPr>
      <w:vertAlign w:val="superscript"/>
    </w:rPr>
  </w:style>
  <w:style w:type="paragraph" w:styleId="Poprawka">
    <w:name w:val="Revision"/>
    <w:hidden/>
    <w:uiPriority w:val="99"/>
    <w:semiHidden/>
    <w:rsid w:val="00442230"/>
    <w:pPr>
      <w:spacing w:after="0" w:line="240" w:lineRule="auto"/>
    </w:pPr>
    <w:rPr>
      <w:rFonts w:ascii="Lato" w:hAnsi="Lato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442230"/>
    <w:pPr>
      <w:spacing w:before="120" w:after="40" w:line="276" w:lineRule="auto"/>
      <w:contextualSpacing/>
      <w:jc w:val="center"/>
    </w:pPr>
    <w:rPr>
      <w:rFonts w:ascii="Lato" w:hAnsi="Lato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442230"/>
    <w:rPr>
      <w:rFonts w:ascii="Lato" w:hAnsi="Lato"/>
      <w:b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42230"/>
    <w:rPr>
      <w:color w:val="954F72" w:themeColor="followedHyperlink"/>
      <w:u w:val="single"/>
    </w:rPr>
  </w:style>
  <w:style w:type="character" w:customStyle="1" w:styleId="AkapitzlistZnak">
    <w:name w:val="Akapit z listą Znak"/>
    <w:aliases w:val="maz_wyliczenie Znak,opis dzialania Znak,K-P_odwolanie Znak,A_wyliczenie Znak,Akapit z listą5 Znak"/>
    <w:link w:val="Akapitzlist"/>
    <w:uiPriority w:val="34"/>
    <w:locked/>
    <w:rsid w:val="00442230"/>
    <w:rPr>
      <w:rFonts w:ascii="Lato" w:hAnsi="Lato"/>
      <w:sz w:val="20"/>
    </w:rPr>
  </w:style>
  <w:style w:type="paragraph" w:styleId="NormalnyWeb">
    <w:name w:val="Normal (Web)"/>
    <w:basedOn w:val="Normalny"/>
    <w:uiPriority w:val="99"/>
    <w:unhideWhenUsed/>
    <w:rsid w:val="00903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Exact">
    <w:name w:val="Body text|2 Exact"/>
    <w:basedOn w:val="Domylnaczcionkaakapitu"/>
    <w:semiHidden/>
    <w:unhideWhenUsed/>
    <w:rsid w:val="0090343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styleId="Nagwek">
    <w:name w:val="header"/>
    <w:basedOn w:val="Normalny"/>
    <w:link w:val="NagwekZnak"/>
    <w:uiPriority w:val="99"/>
    <w:unhideWhenUsed/>
    <w:rsid w:val="00970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0C26"/>
  </w:style>
  <w:style w:type="paragraph" w:styleId="Stopka">
    <w:name w:val="footer"/>
    <w:basedOn w:val="Normalny"/>
    <w:link w:val="StopkaZnak"/>
    <w:uiPriority w:val="99"/>
    <w:unhideWhenUsed/>
    <w:rsid w:val="00970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0C26"/>
  </w:style>
  <w:style w:type="character" w:styleId="Tekstzastpczy">
    <w:name w:val="Placeholder Text"/>
    <w:basedOn w:val="Domylnaczcionkaakapitu"/>
    <w:uiPriority w:val="99"/>
    <w:semiHidden/>
    <w:rsid w:val="005B49CD"/>
    <w:rPr>
      <w:color w:val="808080"/>
    </w:rPr>
  </w:style>
  <w:style w:type="table" w:styleId="Tabela-Siatka">
    <w:name w:val="Table Grid"/>
    <w:basedOn w:val="Standardowy"/>
    <w:uiPriority w:val="39"/>
    <w:rsid w:val="00D44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z">
    <w:name w:val="Część"/>
    <w:basedOn w:val="Normalny"/>
    <w:link w:val="CzZnak"/>
    <w:qFormat/>
    <w:rsid w:val="004E6683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CzZnak">
    <w:name w:val="Część Znak"/>
    <w:basedOn w:val="Domylnaczcionkaakapitu"/>
    <w:link w:val="Cz"/>
    <w:rsid w:val="004E6683"/>
    <w:rPr>
      <w:rFonts w:ascii="Times New Roman" w:eastAsia="Times New Roman" w:hAnsi="Times New Roman" w:cs="Times New Roman"/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6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531BCF6424D47DB8A63B013AAA188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AFD21B-24CA-409C-8FF8-37CDC765C56D}"/>
      </w:docPartPr>
      <w:docPartBody>
        <w:p w:rsidR="008D64D9" w:rsidRDefault="00FD71A8" w:rsidP="00FD71A8">
          <w:pPr>
            <w:pStyle w:val="7531BCF6424D47DB8A63B013AAA188CB"/>
          </w:pPr>
          <w:r w:rsidRPr="00C07C96">
            <w:rPr>
              <w:rStyle w:val="Tekstzastpczy"/>
              <w:rFonts w:eastAsiaTheme="minorHAnsi"/>
            </w:rPr>
            <w:t>Kliknij lub naciśnij, aby wprowadzić datę.</w:t>
          </w:r>
        </w:p>
      </w:docPartBody>
    </w:docPart>
    <w:docPart>
      <w:docPartPr>
        <w:name w:val="616B95C39AF84F96BCB6144094316B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315F30-DE52-4D47-996D-382C3702C859}"/>
      </w:docPartPr>
      <w:docPartBody>
        <w:p w:rsidR="00E609E3" w:rsidRDefault="008F462A" w:rsidP="008F462A">
          <w:pPr>
            <w:pStyle w:val="616B95C39AF84F96BCB6144094316B18"/>
          </w:pPr>
          <w:r w:rsidRPr="00C07C96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443B62BE07D14529BF8A2122273903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AAEC9A-0C14-45AF-AD24-E8A7F34FEC6B}"/>
      </w:docPartPr>
      <w:docPartBody>
        <w:p w:rsidR="00112DDC" w:rsidRDefault="00412333" w:rsidP="00412333">
          <w:pPr>
            <w:pStyle w:val="443B62BE07D14529BF8A212227390346"/>
          </w:pPr>
          <w:r>
            <w:rPr>
              <w:rStyle w:val="Tekstzastpczy"/>
              <w:rFonts w:ascii="Lato" w:hAnsi="Lato"/>
              <w:b/>
              <w:highlight w:val="yellow"/>
            </w:rPr>
            <w:t>firma Spółki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13ACA"/>
    <w:multiLevelType w:val="multilevel"/>
    <w:tmpl w:val="35CEA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FB0B390AF241489789C47F955B35E6A0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7B8"/>
    <w:rsid w:val="00112DDC"/>
    <w:rsid w:val="002527B8"/>
    <w:rsid w:val="00270362"/>
    <w:rsid w:val="00412333"/>
    <w:rsid w:val="00842661"/>
    <w:rsid w:val="008A048A"/>
    <w:rsid w:val="008D64D9"/>
    <w:rsid w:val="008F462A"/>
    <w:rsid w:val="00C462C9"/>
    <w:rsid w:val="00E609E3"/>
    <w:rsid w:val="00FD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12333"/>
  </w:style>
  <w:style w:type="paragraph" w:customStyle="1" w:styleId="0A16D1017BF2412C8EAC932853FBE5FE">
    <w:name w:val="0A16D1017BF2412C8EAC932853FBE5FE"/>
    <w:rsid w:val="002527B8"/>
    <w:pPr>
      <w:spacing w:before="120" w:after="40" w:line="276" w:lineRule="auto"/>
      <w:contextualSpacing/>
      <w:jc w:val="center"/>
    </w:pPr>
    <w:rPr>
      <w:rFonts w:ascii="Lato" w:eastAsiaTheme="minorHAnsi" w:hAnsi="Lato"/>
      <w:b/>
      <w:sz w:val="20"/>
      <w:szCs w:val="20"/>
      <w:lang w:eastAsia="en-US"/>
    </w:rPr>
  </w:style>
  <w:style w:type="paragraph" w:customStyle="1" w:styleId="6E5FC14249F84E5AA37EC5DD17AF02E1">
    <w:name w:val="6E5FC14249F84E5AA37EC5DD17AF02E1"/>
    <w:rsid w:val="002527B8"/>
  </w:style>
  <w:style w:type="paragraph" w:customStyle="1" w:styleId="FB0B390AF241489789C47F955B35E6A0">
    <w:name w:val="FB0B390AF241489789C47F955B35E6A0"/>
    <w:rsid w:val="002527B8"/>
  </w:style>
  <w:style w:type="paragraph" w:customStyle="1" w:styleId="4C33C32C5EC040DA8E05CA49671589A8">
    <w:name w:val="4C33C32C5EC040DA8E05CA49671589A8"/>
    <w:rsid w:val="002527B8"/>
  </w:style>
  <w:style w:type="paragraph" w:customStyle="1" w:styleId="0A16D1017BF2412C8EAC932853FBE5FE1">
    <w:name w:val="0A16D1017BF2412C8EAC932853FBE5FE1"/>
    <w:rsid w:val="002527B8"/>
    <w:pPr>
      <w:spacing w:before="120" w:after="40" w:line="276" w:lineRule="auto"/>
      <w:contextualSpacing/>
      <w:jc w:val="center"/>
    </w:pPr>
    <w:rPr>
      <w:rFonts w:ascii="Lato" w:eastAsiaTheme="minorHAnsi" w:hAnsi="Lato"/>
      <w:b/>
      <w:sz w:val="20"/>
      <w:szCs w:val="20"/>
      <w:lang w:eastAsia="en-US"/>
    </w:rPr>
  </w:style>
  <w:style w:type="paragraph" w:customStyle="1" w:styleId="6E5FC14249F84E5AA37EC5DD17AF02E11">
    <w:name w:val="6E5FC14249F84E5AA37EC5DD17AF02E11"/>
    <w:rsid w:val="002527B8"/>
    <w:pPr>
      <w:spacing w:before="120" w:after="40" w:line="276" w:lineRule="auto"/>
      <w:contextualSpacing/>
      <w:jc w:val="center"/>
    </w:pPr>
    <w:rPr>
      <w:rFonts w:ascii="Lato" w:eastAsiaTheme="minorHAnsi" w:hAnsi="Lato"/>
      <w:b/>
      <w:sz w:val="20"/>
      <w:szCs w:val="20"/>
      <w:lang w:eastAsia="en-US"/>
    </w:rPr>
  </w:style>
  <w:style w:type="paragraph" w:customStyle="1" w:styleId="FB0B390AF241489789C47F955B35E6A01">
    <w:name w:val="FB0B390AF241489789C47F955B35E6A01"/>
    <w:rsid w:val="002527B8"/>
    <w:pPr>
      <w:numPr>
        <w:ilvl w:val="1"/>
        <w:numId w:val="1"/>
      </w:numPr>
      <w:spacing w:after="240" w:line="276" w:lineRule="auto"/>
      <w:ind w:left="709" w:hanging="709"/>
      <w:jc w:val="both"/>
      <w:outlineLvl w:val="0"/>
    </w:pPr>
    <w:rPr>
      <w:rFonts w:ascii="Lato" w:eastAsiaTheme="minorHAnsi" w:hAnsi="Lato"/>
      <w:b/>
      <w:sz w:val="20"/>
      <w:szCs w:val="20"/>
      <w:lang w:eastAsia="en-US"/>
    </w:rPr>
  </w:style>
  <w:style w:type="paragraph" w:customStyle="1" w:styleId="4C33C32C5EC040DA8E05CA49671589A81">
    <w:name w:val="4C33C32C5EC040DA8E05CA49671589A81"/>
    <w:rsid w:val="002527B8"/>
    <w:pPr>
      <w:tabs>
        <w:tab w:val="num" w:pos="1440"/>
      </w:tabs>
      <w:spacing w:after="240" w:line="276" w:lineRule="auto"/>
      <w:ind w:left="709" w:hanging="709"/>
      <w:jc w:val="both"/>
      <w:outlineLvl w:val="0"/>
    </w:pPr>
    <w:rPr>
      <w:rFonts w:ascii="Lato" w:eastAsiaTheme="minorHAnsi" w:hAnsi="Lato"/>
      <w:b/>
      <w:sz w:val="20"/>
      <w:szCs w:val="20"/>
      <w:lang w:eastAsia="en-US"/>
    </w:rPr>
  </w:style>
  <w:style w:type="paragraph" w:customStyle="1" w:styleId="A129CC59F99E4C08AE3554890F77C10D">
    <w:name w:val="A129CC59F99E4C08AE3554890F77C10D"/>
    <w:rsid w:val="00FD71A8"/>
  </w:style>
  <w:style w:type="paragraph" w:customStyle="1" w:styleId="C1CFD195B85540EEB011AA55612C25F0">
    <w:name w:val="C1CFD195B85540EEB011AA55612C25F0"/>
    <w:rsid w:val="00FD71A8"/>
  </w:style>
  <w:style w:type="paragraph" w:customStyle="1" w:styleId="9891E03E099E4A809387466F3B86AE1B">
    <w:name w:val="9891E03E099E4A809387466F3B86AE1B"/>
    <w:rsid w:val="00FD71A8"/>
  </w:style>
  <w:style w:type="paragraph" w:customStyle="1" w:styleId="7531BCF6424D47DB8A63B013AAA188CB">
    <w:name w:val="7531BCF6424D47DB8A63B013AAA188CB"/>
    <w:rsid w:val="00FD71A8"/>
  </w:style>
  <w:style w:type="paragraph" w:customStyle="1" w:styleId="616B95C39AF84F96BCB6144094316B18">
    <w:name w:val="616B95C39AF84F96BCB6144094316B18"/>
    <w:rsid w:val="008F462A"/>
  </w:style>
  <w:style w:type="paragraph" w:customStyle="1" w:styleId="9891E03E099E4A809387466F3B86AE1B1">
    <w:name w:val="9891E03E099E4A809387466F3B86AE1B1"/>
    <w:rsid w:val="00270362"/>
    <w:rPr>
      <w:rFonts w:eastAsiaTheme="minorHAnsi"/>
      <w:lang w:eastAsia="en-US"/>
    </w:rPr>
  </w:style>
  <w:style w:type="paragraph" w:customStyle="1" w:styleId="9891E03E099E4A809387466F3B86AE1B2">
    <w:name w:val="9891E03E099E4A809387466F3B86AE1B2"/>
    <w:rsid w:val="00270362"/>
    <w:rPr>
      <w:rFonts w:eastAsiaTheme="minorHAnsi"/>
      <w:lang w:eastAsia="en-US"/>
    </w:rPr>
  </w:style>
  <w:style w:type="paragraph" w:customStyle="1" w:styleId="443B62BE07D14529BF8A212227390346">
    <w:name w:val="443B62BE07D14529BF8A212227390346"/>
    <w:rsid w:val="004123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DD5AB-ADF0-4457-92E0-ABB19B0DD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7</Pages>
  <Words>1512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Lenard Adrian</dc:creator>
  <cp:keywords/>
  <dc:description/>
  <cp:lastModifiedBy>Gierlach Mariusz</cp:lastModifiedBy>
  <cp:revision>447</cp:revision>
  <cp:lastPrinted>2019-05-08T10:58:00Z</cp:lastPrinted>
  <dcterms:created xsi:type="dcterms:W3CDTF">2019-04-23T07:59:00Z</dcterms:created>
  <dcterms:modified xsi:type="dcterms:W3CDTF">2020-12-03T10:58:00Z</dcterms:modified>
</cp:coreProperties>
</file>