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43" w:rsidRDefault="00BE3043" w:rsidP="00BE3043">
      <w:pPr>
        <w:jc w:val="center"/>
      </w:pPr>
      <w:bookmarkStart w:id="0" w:name="_GoBack"/>
      <w:bookmarkEnd w:id="0"/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Czas pracy oddziałów PKO B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ank </w:t>
      </w: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olski S.A.</w:t>
      </w:r>
    </w:p>
    <w:tbl>
      <w:tblPr>
        <w:tblW w:w="6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024"/>
        <w:gridCol w:w="860"/>
        <w:gridCol w:w="1985"/>
        <w:gridCol w:w="1276"/>
        <w:gridCol w:w="1276"/>
      </w:tblGrid>
      <w:tr w:rsidR="001033B0" w:rsidRPr="00DD0F2D" w:rsidTr="006641C9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- Piątek</w:t>
            </w:r>
          </w:p>
        </w:tc>
      </w:tr>
      <w:tr w:rsidR="001033B0" w:rsidRPr="00DD0F2D" w:rsidTr="006641C9">
        <w:trPr>
          <w:trHeight w:val="380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0" w:rsidRPr="00DD0F2D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B0" w:rsidRPr="00DD0F2D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:rsidR="001033B0" w:rsidRPr="00DD0F2D" w:rsidRDefault="001033B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</w:tr>
      <w:tr w:rsidR="001033B0" w:rsidRPr="00CA17B4" w:rsidTr="006641C9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CA17B4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8C2672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1033B0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CA17B4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CA17B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D67DDF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C blok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  <w:r w:rsidR="009D002A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9D002A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  <w:r w:rsidR="009D002A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D30661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D30661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Pokoju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D67DDF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106F3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Długa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6641C9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157BD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ED1045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6641C9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BE30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C9" w:rsidRPr="00343007" w:rsidRDefault="006641C9" w:rsidP="00BE30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6641C9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343007" w:rsidTr="006641C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343007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343007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</w:tr>
      <w:tr w:rsidR="001033B0" w:rsidRPr="00DD0F2D" w:rsidTr="006641C9">
        <w:trPr>
          <w:trHeight w:val="4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  <w:r w:rsidR="00ED1045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1033B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343007" w:rsidRDefault="006641C9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</w:t>
            </w:r>
            <w:r w:rsidR="001033B0"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B0" w:rsidRPr="00DD0F2D" w:rsidRDefault="001033B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430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1033B0" w:rsidRPr="00DD0F2D" w:rsidTr="006641C9">
        <w:trPr>
          <w:trHeight w:val="268"/>
          <w:jc w:val="center"/>
        </w:trPr>
        <w:tc>
          <w:tcPr>
            <w:tcW w:w="14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E3043" w:rsidRPr="00DD0F2D" w:rsidRDefault="00BE3043" w:rsidP="00BE30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33B0" w:rsidRPr="00DD0F2D" w:rsidRDefault="001033B0" w:rsidP="00DD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33B0" w:rsidRPr="00DD0F2D" w:rsidRDefault="001033B0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33B0" w:rsidRPr="00DD0F2D" w:rsidRDefault="00BE3043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Stan na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033B0" w:rsidRPr="00DD0F2D" w:rsidRDefault="00343007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27</w:t>
            </w:r>
            <w:r w:rsidR="00BE3043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  <w:r w:rsidR="00CA17B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="00D67DD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="00BE3043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.2020 r.</w:t>
            </w:r>
          </w:p>
        </w:tc>
      </w:tr>
    </w:tbl>
    <w:p w:rsidR="00343007" w:rsidRPr="00343007" w:rsidRDefault="00343007" w:rsidP="00343007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343007">
        <w:rPr>
          <w:rFonts w:ascii="Arial" w:hAnsi="Arial" w:cs="Arial"/>
          <w:b/>
          <w:bCs/>
          <w:color w:val="0070C0"/>
          <w:sz w:val="20"/>
          <w:szCs w:val="20"/>
        </w:rPr>
        <w:t xml:space="preserve">- w dniu 24.12.2020 r. oddziały 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będą </w:t>
      </w:r>
      <w:r w:rsidRPr="00343007">
        <w:rPr>
          <w:rFonts w:ascii="Arial" w:hAnsi="Arial" w:cs="Arial"/>
          <w:b/>
          <w:bCs/>
          <w:color w:val="0070C0"/>
          <w:sz w:val="20"/>
          <w:szCs w:val="20"/>
        </w:rPr>
        <w:t>nieczynne</w:t>
      </w:r>
    </w:p>
    <w:p w:rsidR="00343007" w:rsidRPr="00343007" w:rsidRDefault="00343007" w:rsidP="00343007">
      <w:pPr>
        <w:rPr>
          <w:rFonts w:ascii="Arial" w:hAnsi="Arial" w:cs="Arial"/>
          <w:b/>
          <w:bCs/>
          <w:sz w:val="20"/>
          <w:szCs w:val="20"/>
        </w:rPr>
      </w:pPr>
      <w:r w:rsidRPr="00343007">
        <w:rPr>
          <w:rFonts w:ascii="Arial" w:hAnsi="Arial" w:cs="Arial"/>
          <w:b/>
          <w:bCs/>
          <w:color w:val="0070C0"/>
          <w:sz w:val="20"/>
          <w:szCs w:val="20"/>
        </w:rPr>
        <w:t xml:space="preserve">- w dniu 31.12.2020 r. czas obsługi Klienta od godz. 9.00 do 14.00 </w:t>
      </w:r>
    </w:p>
    <w:p w:rsidR="00343007" w:rsidRPr="00343007" w:rsidRDefault="00343007" w:rsidP="00DD0F2D">
      <w:pPr>
        <w:ind w:right="-284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CA17B4" w:rsidRPr="00343007" w:rsidRDefault="00CA17B4" w:rsidP="00DD0F2D">
      <w:pPr>
        <w:ind w:right="-284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UWAGA:</w:t>
      </w:r>
    </w:p>
    <w:p w:rsidR="00CA17B4" w:rsidRPr="00343007" w:rsidRDefault="00CA17B4" w:rsidP="00343007">
      <w:pPr>
        <w:ind w:right="-284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Ze względu na stan epidemii dostępność oddziałów PKO BP w Krakowie może być czasowo ograniczona.</w:t>
      </w:r>
      <w:r w:rsidR="00BE3043" w:rsidRPr="0034300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</w:p>
    <w:p w:rsidR="009D002A" w:rsidRPr="00343007" w:rsidRDefault="009D002A" w:rsidP="009D002A">
      <w:pPr>
        <w:ind w:righ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3007">
        <w:rPr>
          <w:rFonts w:ascii="Arial" w:hAnsi="Arial" w:cs="Arial"/>
          <w:b/>
          <w:bCs/>
          <w:color w:val="000000"/>
          <w:sz w:val="20"/>
          <w:szCs w:val="20"/>
        </w:rPr>
        <w:t>W godzinach 10:00 – 12:00 w oddziałach PKO BP w pierwszej kolejności będą obsługiwane osoby po 60. roku życia. Oddziały będą w tym czasie otwarte dla wszystkich, jednak seniorzy zyskają priorytetową obsługę.</w:t>
      </w:r>
      <w:r w:rsidRPr="00343007">
        <w:rPr>
          <w:rFonts w:ascii="Arial" w:hAnsi="Arial" w:cs="Arial"/>
          <w:color w:val="585858"/>
          <w:sz w:val="20"/>
          <w:szCs w:val="20"/>
        </w:rPr>
        <w:t> </w:t>
      </w:r>
    </w:p>
    <w:p w:rsidR="00BE3043" w:rsidRPr="00343007" w:rsidRDefault="00BE3043" w:rsidP="00DD0F2D">
      <w:pPr>
        <w:ind w:righ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Aktualne informacje o godzinach otwarcia oddziałów:</w:t>
      </w:r>
    </w:p>
    <w:p w:rsidR="00BE3043" w:rsidRPr="00343007" w:rsidRDefault="00495245" w:rsidP="00DD0F2D">
      <w:pPr>
        <w:ind w:right="-284"/>
        <w:rPr>
          <w:rStyle w:val="Hipercze"/>
          <w:rFonts w:ascii="Arial" w:eastAsia="Times New Roman" w:hAnsi="Arial" w:cs="Arial"/>
          <w:sz w:val="20"/>
          <w:szCs w:val="20"/>
          <w:lang w:eastAsia="pl-PL"/>
        </w:rPr>
      </w:pPr>
      <w:hyperlink r:id="rId5" w:history="1">
        <w:r w:rsidR="00BE3043" w:rsidRPr="0034300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https://www.pkobp.pl/poi/</w:t>
        </w:r>
      </w:hyperlink>
    </w:p>
    <w:p w:rsidR="00CA17B4" w:rsidRDefault="00CA17B4" w:rsidP="00DD0F2D">
      <w:pPr>
        <w:ind w:right="-284"/>
      </w:pPr>
    </w:p>
    <w:sectPr w:rsidR="00CA17B4" w:rsidSect="00DD0F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2D"/>
    <w:rsid w:val="001033B0"/>
    <w:rsid w:val="00106F37"/>
    <w:rsid w:val="00157BD0"/>
    <w:rsid w:val="001B2AA1"/>
    <w:rsid w:val="001C0CE7"/>
    <w:rsid w:val="00343007"/>
    <w:rsid w:val="00481191"/>
    <w:rsid w:val="00495245"/>
    <w:rsid w:val="00555D21"/>
    <w:rsid w:val="006641C9"/>
    <w:rsid w:val="006F2137"/>
    <w:rsid w:val="007924AA"/>
    <w:rsid w:val="008C2672"/>
    <w:rsid w:val="009D002A"/>
    <w:rsid w:val="00A20E79"/>
    <w:rsid w:val="00AE7A88"/>
    <w:rsid w:val="00BC3AF7"/>
    <w:rsid w:val="00BE23EC"/>
    <w:rsid w:val="00BE3043"/>
    <w:rsid w:val="00BE46FC"/>
    <w:rsid w:val="00CA17B4"/>
    <w:rsid w:val="00D30661"/>
    <w:rsid w:val="00D67DDF"/>
    <w:rsid w:val="00DC4545"/>
    <w:rsid w:val="00DD0F2D"/>
    <w:rsid w:val="00EB1234"/>
    <w:rsid w:val="00ED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5DAA-A867-4FF1-81D6-ECD5A67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2D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30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1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pkobp.pl/po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A356-2340-4A41-851D-9CB74AE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Wójcik Aleksandra</cp:lastModifiedBy>
  <cp:revision>2</cp:revision>
  <dcterms:created xsi:type="dcterms:W3CDTF">2020-11-27T08:24:00Z</dcterms:created>
  <dcterms:modified xsi:type="dcterms:W3CDTF">2020-11-27T08:24:00Z</dcterms:modified>
</cp:coreProperties>
</file>