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90660A">
      <w:pPr>
        <w:numPr>
          <w:ilvl w:val="0"/>
          <w:numId w:val="1"/>
        </w:numPr>
        <w:spacing w:line="276" w:lineRule="auto"/>
        <w:jc w:val="both"/>
      </w:pPr>
      <w:r w:rsidRPr="002C3668">
        <w:t>mój udział w pr</w:t>
      </w:r>
      <w:r w:rsidR="0022216B">
        <w:t>acach komisji konkursowej powoł</w:t>
      </w:r>
      <w:r w:rsidRPr="002C3668">
        <w:t xml:space="preserve">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>pn.</w:t>
      </w:r>
      <w:r>
        <w:rPr>
          <w:color w:val="000000"/>
        </w:rPr>
        <w:t> </w:t>
      </w:r>
      <w:r w:rsidRPr="00C94097">
        <w:rPr>
          <w:color w:val="000000"/>
        </w:rPr>
        <w:t xml:space="preserve"> </w:t>
      </w:r>
      <w:r w:rsidR="0090660A" w:rsidRPr="0090660A">
        <w:rPr>
          <w:b/>
          <w:color w:val="000000"/>
        </w:rPr>
        <w:t>„Prowadzenie placówek opiekuńczo - wychowawczych typu spe</w:t>
      </w:r>
      <w:r w:rsidR="006030B7">
        <w:rPr>
          <w:b/>
          <w:color w:val="000000"/>
        </w:rPr>
        <w:t>cjalistyczno-terapeutycznego w  </w:t>
      </w:r>
      <w:r w:rsidR="0090660A" w:rsidRPr="0090660A">
        <w:rPr>
          <w:b/>
          <w:color w:val="000000"/>
        </w:rPr>
        <w:t xml:space="preserve">lokalu/lokalach Podmiotu/ów” </w:t>
      </w:r>
      <w:r w:rsidRPr="002C3668">
        <w:t xml:space="preserve">w </w:t>
      </w:r>
      <w:r>
        <w:t xml:space="preserve">zakresie </w:t>
      </w:r>
      <w:r w:rsidR="00ED76FC">
        <w:t>wspierania rodziny i systemu pieczy zastępczej</w:t>
      </w:r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</w:t>
      </w:r>
      <w:r w:rsidR="0022216B">
        <w:rPr>
          <w:color w:val="000000"/>
        </w:rPr>
        <w:t> </w:t>
      </w:r>
      <w:r w:rsidRPr="00DF7EC0">
        <w:rPr>
          <w:color w:val="000000"/>
        </w:rPr>
        <w:t>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E242C3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</w:t>
      </w:r>
      <w:r w:rsidR="006030B7">
        <w:t>–</w:t>
      </w:r>
      <w:r>
        <w:t xml:space="preserve"> </w:t>
      </w:r>
      <w:r w:rsidR="006030B7">
        <w:t xml:space="preserve">Kodeksu </w:t>
      </w:r>
      <w:bookmarkStart w:id="0" w:name="_GoBack"/>
      <w:bookmarkEnd w:id="0"/>
      <w:r w:rsidRPr="007C6049">
        <w:t>p</w:t>
      </w:r>
      <w:r>
        <w:t xml:space="preserve">ostępowania administracyjnego </w:t>
      </w:r>
      <w:r w:rsidR="00E242C3" w:rsidRPr="00E242C3">
        <w:t xml:space="preserve"> (</w:t>
      </w:r>
      <w:r w:rsidR="006030B7">
        <w:t>Dz. U. z 2020 r. poz. 256 ze</w:t>
      </w:r>
      <w:r w:rsidR="00E242C3" w:rsidRPr="00E242C3">
        <w:t>. zm.)</w:t>
      </w:r>
      <w:r w:rsidR="000B4FD4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97" w:rsidRDefault="000E2C97" w:rsidP="003E29A1">
      <w:r>
        <w:separator/>
      </w:r>
    </w:p>
  </w:endnote>
  <w:endnote w:type="continuationSeparator" w:id="0">
    <w:p w:rsidR="000E2C97" w:rsidRDefault="000E2C97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97" w:rsidRDefault="000E2C97" w:rsidP="003E29A1">
      <w:r>
        <w:separator/>
      </w:r>
    </w:p>
  </w:footnote>
  <w:footnote w:type="continuationSeparator" w:id="0">
    <w:p w:rsidR="000E2C97" w:rsidRDefault="000E2C97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B4FD4"/>
    <w:rsid w:val="000E2C97"/>
    <w:rsid w:val="0022216B"/>
    <w:rsid w:val="003E29A1"/>
    <w:rsid w:val="006030B7"/>
    <w:rsid w:val="0090660A"/>
    <w:rsid w:val="00AC060B"/>
    <w:rsid w:val="00D958AD"/>
    <w:rsid w:val="00E242C3"/>
    <w:rsid w:val="00E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AB6C"/>
  <w15:chartTrackingRefBased/>
  <w15:docId w15:val="{C704B973-6476-4ADB-80FE-711AA20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Grudz Ewelina</cp:lastModifiedBy>
  <cp:revision>6</cp:revision>
  <dcterms:created xsi:type="dcterms:W3CDTF">2020-09-21T12:02:00Z</dcterms:created>
  <dcterms:modified xsi:type="dcterms:W3CDTF">2020-10-15T06:29:00Z</dcterms:modified>
</cp:coreProperties>
</file>