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</w:r>
      <w:bookmarkStart w:id="0" w:name="_GoBack"/>
      <w:bookmarkEnd w:id="0"/>
      <w:r>
        <w:rPr>
          <w:sz w:val="15"/>
          <w:szCs w:val="15"/>
          <w:lang w:bidi="pl-PL"/>
        </w:rPr>
        <w:t>z dnia 24 października 2018 r.(poz. 2057)</w:t>
      </w:r>
    </w:p>
    <w:p w:rsidR="00F5298A" w:rsidRPr="00FD1AB8" w:rsidRDefault="00FD1AB8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  <w:sz w:val="20"/>
          <w:szCs w:val="20"/>
        </w:rPr>
      </w:pPr>
      <w:r w:rsidRPr="00FD1AB8">
        <w:rPr>
          <w:b/>
          <w:bCs/>
          <w:sz w:val="20"/>
          <w:szCs w:val="20"/>
        </w:rPr>
        <w:t>ZAŁĄCZNIK NR 2 DO OGŁOSZENIA KONKURSOWEGO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6A" w:rsidRDefault="00A4316A">
      <w:r>
        <w:separator/>
      </w:r>
    </w:p>
  </w:endnote>
  <w:endnote w:type="continuationSeparator" w:id="0">
    <w:p w:rsidR="00A4316A" w:rsidRDefault="00A4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42371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44721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6A" w:rsidRDefault="00A4316A">
      <w:r>
        <w:separator/>
      </w:r>
    </w:p>
  </w:footnote>
  <w:footnote w:type="continuationSeparator" w:id="0">
    <w:p w:rsidR="00A4316A" w:rsidRDefault="00A4316A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7C77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8684A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5AC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8A1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3713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0C8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66B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0B83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721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316A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59D7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156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2D95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2BE8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299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3541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1AB8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A58AE"/>
  <w15:docId w15:val="{4DAA4F5E-06EF-4396-8EE0-5E08662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FBD0-3E6E-4231-A5C8-89F631AC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DM</cp:lastModifiedBy>
  <cp:revision>3</cp:revision>
  <cp:lastPrinted>2020-09-29T11:29:00Z</cp:lastPrinted>
  <dcterms:created xsi:type="dcterms:W3CDTF">2020-09-29T10:43:00Z</dcterms:created>
  <dcterms:modified xsi:type="dcterms:W3CDTF">2020-09-29T11:29:00Z</dcterms:modified>
</cp:coreProperties>
</file>