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15" w:rsidRDefault="001F7C15">
      <w:pPr>
        <w:rPr>
          <w:rFonts w:hint="eastAsia"/>
        </w:rPr>
      </w:pPr>
    </w:p>
    <w:p w:rsidR="00D87353" w:rsidRPr="00D87353" w:rsidRDefault="00D87353" w:rsidP="00D87353">
      <w:pPr>
        <w:jc w:val="both"/>
        <w:rPr>
          <w:rFonts w:ascii="Lato" w:hAnsi="Lato"/>
        </w:rPr>
      </w:pPr>
      <w:r w:rsidRPr="00650502">
        <w:rPr>
          <w:rFonts w:ascii="Lato" w:hAnsi="Lato"/>
          <w:b/>
        </w:rPr>
        <w:t>Uzasadnienie</w:t>
      </w:r>
      <w:r>
        <w:rPr>
          <w:rFonts w:ascii="Lato" w:hAnsi="Lato"/>
          <w:b/>
        </w:rPr>
        <w:t xml:space="preserve"> </w:t>
      </w:r>
      <w:r>
        <w:rPr>
          <w:rFonts w:ascii="Lato" w:hAnsi="Lato"/>
        </w:rPr>
        <w:t>oddania</w:t>
      </w:r>
      <w:r w:rsidRPr="00D87353">
        <w:rPr>
          <w:rFonts w:ascii="Lato" w:hAnsi="Lato"/>
        </w:rPr>
        <w:t xml:space="preserve"> g</w:t>
      </w:r>
      <w:r w:rsidRPr="00D87353">
        <w:rPr>
          <w:rFonts w:ascii="Lato" w:hAnsi="Lato" w:hint="cs"/>
        </w:rPr>
        <w:t>ł</w:t>
      </w:r>
      <w:r>
        <w:rPr>
          <w:rFonts w:ascii="Lato" w:hAnsi="Lato"/>
        </w:rPr>
        <w:t>osu za u</w:t>
      </w:r>
      <w:r w:rsidRPr="00D87353">
        <w:rPr>
          <w:rFonts w:ascii="Lato" w:hAnsi="Lato"/>
        </w:rPr>
        <w:t>chwa</w:t>
      </w:r>
      <w:r w:rsidRPr="00D87353">
        <w:rPr>
          <w:rFonts w:ascii="Lato" w:hAnsi="Lato" w:hint="cs"/>
        </w:rPr>
        <w:t>łą</w:t>
      </w:r>
      <w:r w:rsidRPr="00D87353">
        <w:rPr>
          <w:rFonts w:ascii="Lato" w:hAnsi="Lato"/>
        </w:rPr>
        <w:t xml:space="preserve"> nr 14/2020 Nadzwyczajnego Walnego Zgromadzenia Trasy </w:t>
      </w:r>
      <w:r w:rsidRPr="00D87353">
        <w:rPr>
          <w:rFonts w:ascii="Lato" w:hAnsi="Lato" w:hint="cs"/>
        </w:rPr>
        <w:t>Ł</w:t>
      </w:r>
      <w:r w:rsidRPr="00D87353">
        <w:rPr>
          <w:rFonts w:ascii="Lato" w:hAnsi="Lato"/>
        </w:rPr>
        <w:t>agiewnickiej S.A. z siedzib</w:t>
      </w:r>
      <w:r w:rsidRPr="00D87353">
        <w:rPr>
          <w:rFonts w:ascii="Lato" w:hAnsi="Lato" w:hint="cs"/>
        </w:rPr>
        <w:t>ą</w:t>
      </w:r>
      <w:r w:rsidRPr="00D87353">
        <w:rPr>
          <w:rFonts w:ascii="Lato" w:hAnsi="Lato"/>
        </w:rPr>
        <w:t xml:space="preserve"> w Krakowie z dnia 13 sierpnia 2020 r. ustalaj</w:t>
      </w:r>
      <w:r w:rsidRPr="00D87353">
        <w:rPr>
          <w:rFonts w:ascii="Lato" w:hAnsi="Lato" w:hint="cs"/>
        </w:rPr>
        <w:t>ą</w:t>
      </w:r>
      <w:r w:rsidRPr="00D87353">
        <w:rPr>
          <w:rFonts w:ascii="Lato" w:hAnsi="Lato"/>
        </w:rPr>
        <w:t>c</w:t>
      </w:r>
      <w:r w:rsidRPr="00D87353">
        <w:rPr>
          <w:rFonts w:ascii="Lato" w:hAnsi="Lato" w:hint="cs"/>
        </w:rPr>
        <w:t>ą</w:t>
      </w:r>
      <w:r w:rsidRPr="00D87353">
        <w:rPr>
          <w:rFonts w:ascii="Lato" w:hAnsi="Lato"/>
        </w:rPr>
        <w:t xml:space="preserve"> sta</w:t>
      </w:r>
      <w:r w:rsidRPr="00D87353">
        <w:rPr>
          <w:rFonts w:ascii="Lato" w:hAnsi="Lato" w:hint="cs"/>
        </w:rPr>
        <w:t>łą</w:t>
      </w:r>
      <w:r w:rsidRPr="00D87353">
        <w:rPr>
          <w:rFonts w:ascii="Lato" w:hAnsi="Lato"/>
        </w:rPr>
        <w:t xml:space="preserve"> cz</w:t>
      </w:r>
      <w:r w:rsidRPr="00D87353">
        <w:rPr>
          <w:rFonts w:ascii="Lato" w:hAnsi="Lato" w:hint="cs"/>
        </w:rPr>
        <w:t>ęść</w:t>
      </w:r>
      <w:r w:rsidRPr="00D87353">
        <w:rPr>
          <w:rFonts w:ascii="Lato" w:hAnsi="Lato"/>
        </w:rPr>
        <w:t xml:space="preserve"> wynagrodzenia Cz</w:t>
      </w:r>
      <w:r w:rsidRPr="00D87353">
        <w:rPr>
          <w:rFonts w:ascii="Lato" w:hAnsi="Lato" w:hint="cs"/>
        </w:rPr>
        <w:t>ł</w:t>
      </w:r>
      <w:r w:rsidRPr="00D87353">
        <w:rPr>
          <w:rFonts w:ascii="Lato" w:hAnsi="Lato"/>
        </w:rPr>
        <w:t>onka Zarz</w:t>
      </w:r>
      <w:r w:rsidRPr="00D87353">
        <w:rPr>
          <w:rFonts w:ascii="Lato" w:hAnsi="Lato" w:hint="cs"/>
        </w:rPr>
        <w:t>ą</w:t>
      </w:r>
      <w:r w:rsidRPr="00D87353">
        <w:rPr>
          <w:rFonts w:ascii="Lato" w:hAnsi="Lato"/>
        </w:rPr>
        <w:t>du w wy</w:t>
      </w:r>
      <w:r w:rsidRPr="00D87353">
        <w:rPr>
          <w:rFonts w:ascii="Lato" w:hAnsi="Lato" w:hint="cs"/>
        </w:rPr>
        <w:t>ż</w:t>
      </w:r>
      <w:r w:rsidRPr="00D87353">
        <w:rPr>
          <w:rFonts w:ascii="Lato" w:hAnsi="Lato"/>
        </w:rPr>
        <w:t>szej wysoko</w:t>
      </w:r>
      <w:r w:rsidRPr="00D87353">
        <w:rPr>
          <w:rFonts w:ascii="Lato" w:hAnsi="Lato" w:hint="cs"/>
        </w:rPr>
        <w:t>ś</w:t>
      </w:r>
      <w:r w:rsidRPr="00D87353">
        <w:rPr>
          <w:rFonts w:ascii="Lato" w:hAnsi="Lato"/>
        </w:rPr>
        <w:t>ci ni</w:t>
      </w:r>
      <w:r w:rsidRPr="00D87353">
        <w:rPr>
          <w:rFonts w:ascii="Lato" w:hAnsi="Lato" w:hint="cs"/>
        </w:rPr>
        <w:t>ż</w:t>
      </w:r>
      <w:r w:rsidRPr="00D87353">
        <w:rPr>
          <w:rFonts w:ascii="Lato" w:hAnsi="Lato"/>
        </w:rPr>
        <w:t xml:space="preserve"> okre</w:t>
      </w:r>
      <w:r w:rsidRPr="00D87353">
        <w:rPr>
          <w:rFonts w:ascii="Lato" w:hAnsi="Lato" w:hint="cs"/>
        </w:rPr>
        <w:t>ś</w:t>
      </w:r>
      <w:r w:rsidRPr="00D87353">
        <w:rPr>
          <w:rFonts w:ascii="Lato" w:hAnsi="Lato"/>
        </w:rPr>
        <w:t>lona zgodnie z art. 4 ust. 2 ustawy z dnia 9 czerwca 2016 r. o zasadach kszta</w:t>
      </w:r>
      <w:r w:rsidRPr="00D87353">
        <w:rPr>
          <w:rFonts w:ascii="Lato" w:hAnsi="Lato" w:hint="cs"/>
        </w:rPr>
        <w:t>ł</w:t>
      </w:r>
      <w:r w:rsidRPr="00D87353">
        <w:rPr>
          <w:rFonts w:ascii="Lato" w:hAnsi="Lato"/>
        </w:rPr>
        <w:t>towania wynagrodzeń osób kieruj</w:t>
      </w:r>
      <w:r w:rsidRPr="00D87353">
        <w:rPr>
          <w:rFonts w:ascii="Lato" w:hAnsi="Lato" w:hint="cs"/>
        </w:rPr>
        <w:t>ą</w:t>
      </w:r>
      <w:r w:rsidRPr="00D87353">
        <w:rPr>
          <w:rFonts w:ascii="Lato" w:hAnsi="Lato"/>
        </w:rPr>
        <w:t xml:space="preserve">cych niektórymi </w:t>
      </w:r>
      <w:r>
        <w:rPr>
          <w:rFonts w:ascii="Lato" w:hAnsi="Lato"/>
        </w:rPr>
        <w:t xml:space="preserve"> </w:t>
      </w:r>
      <w:r w:rsidRPr="00D87353">
        <w:rPr>
          <w:rFonts w:ascii="Lato" w:hAnsi="Lato"/>
        </w:rPr>
        <w:t>spółkami</w:t>
      </w:r>
      <w:r w:rsidR="004C2F10">
        <w:rPr>
          <w:rFonts w:ascii="Lato" w:hAnsi="Lato"/>
        </w:rPr>
        <w:t xml:space="preserve"> (Dz. U. z 2019 r. poz. 1885</w:t>
      </w:r>
      <w:r w:rsidR="004C2F10" w:rsidRPr="004C2F10">
        <w:rPr>
          <w:rFonts w:ascii="Lato" w:hAnsi="Lato"/>
        </w:rPr>
        <w:t xml:space="preserve"> z </w:t>
      </w:r>
      <w:proofErr w:type="spellStart"/>
      <w:r w:rsidR="004C2F10" w:rsidRPr="004C2F10">
        <w:rPr>
          <w:rFonts w:ascii="Lato" w:hAnsi="Lato"/>
        </w:rPr>
        <w:t>p</w:t>
      </w:r>
      <w:r w:rsidR="004C2F10" w:rsidRPr="004C2F10">
        <w:rPr>
          <w:rFonts w:ascii="Lato" w:eastAsia="Cambria" w:hAnsi="Lato"/>
        </w:rPr>
        <w:t>ó</w:t>
      </w:r>
      <w:r w:rsidR="004C2F10" w:rsidRPr="004C2F10">
        <w:rPr>
          <w:rFonts w:ascii="Lato" w:hAnsi="Lato"/>
        </w:rPr>
        <w:t>ź</w:t>
      </w:r>
      <w:r w:rsidR="004C2F10">
        <w:rPr>
          <w:rFonts w:ascii="Lato" w:hAnsi="Lato"/>
        </w:rPr>
        <w:t>n</w:t>
      </w:r>
      <w:proofErr w:type="spellEnd"/>
      <w:r w:rsidR="004C2F10" w:rsidRPr="004C2F10">
        <w:rPr>
          <w:rFonts w:ascii="Lato" w:hAnsi="Lato"/>
        </w:rPr>
        <w:t>. zm.).</w:t>
      </w:r>
    </w:p>
    <w:p w:rsidR="00D87353" w:rsidRPr="00650502" w:rsidRDefault="00D87353" w:rsidP="00D87353">
      <w:pPr>
        <w:jc w:val="center"/>
        <w:rPr>
          <w:rFonts w:ascii="Lato" w:hAnsi="Lato"/>
          <w:b/>
        </w:rPr>
      </w:pPr>
    </w:p>
    <w:p w:rsidR="00D87353" w:rsidRPr="00650502" w:rsidRDefault="00D87353" w:rsidP="00D87353">
      <w:pPr>
        <w:jc w:val="both"/>
        <w:rPr>
          <w:rFonts w:ascii="Lato" w:hAnsi="Lato"/>
        </w:rPr>
      </w:pPr>
      <w:r w:rsidRPr="00650502">
        <w:rPr>
          <w:rFonts w:ascii="Lato" w:hAnsi="Lato"/>
        </w:rPr>
        <w:t xml:space="preserve">Z uwagi na powierzane Panu Krzysztofowi Migdałowi – pełniącemu funkcję Członka Zarządu Trasa Łagiewnicka S.A. czynności polegających na pełnieniu funkcji inspektora nadzoru inwestorskiego w branży mostowej oraz melioracyjnej, </w:t>
      </w:r>
      <w:r>
        <w:rPr>
          <w:rFonts w:ascii="Lato" w:hAnsi="Lato"/>
        </w:rPr>
        <w:t xml:space="preserve">które </w:t>
      </w:r>
      <w:r w:rsidRPr="00650502">
        <w:rPr>
          <w:rFonts w:ascii="Lato" w:hAnsi="Lato"/>
        </w:rPr>
        <w:t xml:space="preserve">wykraczają poza zakres obowiązków określonych umową świadczenia usług zarządzających (Kontrakt Managerski) </w:t>
      </w:r>
      <w:r>
        <w:rPr>
          <w:rFonts w:ascii="Lato" w:hAnsi="Lato"/>
        </w:rPr>
        <w:t xml:space="preserve">zasadne jest </w:t>
      </w:r>
      <w:r w:rsidRPr="00650502">
        <w:rPr>
          <w:rFonts w:ascii="Lato" w:hAnsi="Lato"/>
        </w:rPr>
        <w:t>ujęcie nowego zakresu obowiązków oraz ukształtowanie nowej podstawy wynagrodzenia.</w:t>
      </w:r>
    </w:p>
    <w:p w:rsidR="00D87353" w:rsidRDefault="00D87353" w:rsidP="00D87353">
      <w:pPr>
        <w:jc w:val="both"/>
        <w:rPr>
          <w:rFonts w:ascii="Arial" w:hAnsi="Arial"/>
          <w:b/>
          <w:bCs/>
        </w:rPr>
      </w:pPr>
    </w:p>
    <w:p w:rsidR="00D87353" w:rsidRDefault="00D87353">
      <w:pPr>
        <w:rPr>
          <w:rFonts w:hint="eastAsia"/>
        </w:rPr>
      </w:pPr>
    </w:p>
    <w:p w:rsidR="00D87353" w:rsidRDefault="00D87353">
      <w:pPr>
        <w:rPr>
          <w:rFonts w:hint="eastAsia"/>
        </w:rPr>
      </w:pPr>
      <w:bookmarkStart w:id="0" w:name="_GoBack"/>
      <w:bookmarkEnd w:id="0"/>
    </w:p>
    <w:sectPr w:rsidR="00D8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3"/>
    <w:rsid w:val="001F7C15"/>
    <w:rsid w:val="004C2F10"/>
    <w:rsid w:val="00D8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1F93-AF43-4928-BD18-02522253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53"/>
    <w:pPr>
      <w:widowControl w:val="0"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Kościółek Agnieszka</dc:creator>
  <cp:keywords/>
  <dc:description/>
  <cp:lastModifiedBy>Kościółek Agnieszka</cp:lastModifiedBy>
  <cp:revision>2</cp:revision>
  <dcterms:created xsi:type="dcterms:W3CDTF">2020-08-17T08:44:00Z</dcterms:created>
  <dcterms:modified xsi:type="dcterms:W3CDTF">2020-08-17T09:12:00Z</dcterms:modified>
</cp:coreProperties>
</file>