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9E" w:rsidRPr="00E945EB" w:rsidRDefault="00311F73" w:rsidP="00CC639E">
      <w:pPr>
        <w:spacing w:after="0" w:line="276" w:lineRule="auto"/>
        <w:jc w:val="center"/>
        <w:rPr>
          <w:rFonts w:ascii="Lato" w:hAnsi="Lato"/>
          <w:color w:val="800000"/>
        </w:rPr>
      </w:pPr>
      <w:r>
        <w:rPr>
          <w:rFonts w:ascii="Lato" w:hAnsi="Lato"/>
          <w:b/>
        </w:rPr>
        <w:t>UCHWAŁA nr 23</w:t>
      </w:r>
      <w:r w:rsidR="00586E3B">
        <w:rPr>
          <w:rFonts w:ascii="Lato" w:hAnsi="Lato"/>
          <w:b/>
        </w:rPr>
        <w:t>/</w:t>
      </w:r>
      <w:r>
        <w:rPr>
          <w:rFonts w:ascii="Lato" w:hAnsi="Lato"/>
          <w:b/>
        </w:rPr>
        <w:t>KH</w:t>
      </w:r>
      <w:r w:rsidR="00586E3B">
        <w:rPr>
          <w:rFonts w:ascii="Lato" w:hAnsi="Lato"/>
          <w:b/>
        </w:rPr>
        <w:t>K</w:t>
      </w:r>
      <w:r w:rsidR="00CC639E" w:rsidRPr="00E945EB">
        <w:rPr>
          <w:rFonts w:ascii="Lato" w:hAnsi="Lato"/>
          <w:b/>
        </w:rPr>
        <w:t>/2019</w:t>
      </w:r>
    </w:p>
    <w:p w:rsidR="00CC639E" w:rsidRPr="00E945EB" w:rsidRDefault="00CC639E" w:rsidP="00CC639E">
      <w:pPr>
        <w:spacing w:after="0" w:line="276" w:lineRule="auto"/>
        <w:jc w:val="center"/>
        <w:rPr>
          <w:rFonts w:ascii="Lato" w:hAnsi="Lato"/>
          <w:b/>
        </w:rPr>
      </w:pPr>
      <w:r w:rsidRPr="00E945EB">
        <w:rPr>
          <w:rFonts w:ascii="Lato" w:hAnsi="Lato"/>
          <w:b/>
        </w:rPr>
        <w:t xml:space="preserve">Nadzwyczajnego Walnego Zgromadzenia </w:t>
      </w:r>
    </w:p>
    <w:p w:rsidR="00CC639E" w:rsidRPr="00E945EB" w:rsidRDefault="00311F73" w:rsidP="00CC639E">
      <w:pPr>
        <w:spacing w:after="0" w:line="276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Krakowskiego Holdingu Komunalnego </w:t>
      </w:r>
      <w:r w:rsidR="00CC639E" w:rsidRPr="00E945EB">
        <w:rPr>
          <w:rFonts w:ascii="Lato" w:hAnsi="Lato"/>
          <w:b/>
        </w:rPr>
        <w:t xml:space="preserve">Spółka Akcyjna </w:t>
      </w:r>
    </w:p>
    <w:p w:rsidR="00CC639E" w:rsidRPr="00E945EB" w:rsidRDefault="00CC639E" w:rsidP="00CC639E">
      <w:pPr>
        <w:spacing w:after="0" w:line="276" w:lineRule="auto"/>
        <w:jc w:val="center"/>
        <w:rPr>
          <w:rFonts w:ascii="Lato" w:hAnsi="Lato"/>
        </w:rPr>
      </w:pPr>
      <w:r w:rsidRPr="00E945EB">
        <w:rPr>
          <w:rFonts w:ascii="Lato" w:hAnsi="Lato"/>
        </w:rPr>
        <w:t xml:space="preserve">z dnia </w:t>
      </w:r>
      <w:r>
        <w:rPr>
          <w:rFonts w:ascii="Lato" w:hAnsi="Lato"/>
        </w:rPr>
        <w:t>1</w:t>
      </w:r>
      <w:r w:rsidR="00A72837">
        <w:rPr>
          <w:rFonts w:ascii="Lato" w:hAnsi="Lato"/>
        </w:rPr>
        <w:t>6</w:t>
      </w:r>
      <w:bookmarkStart w:id="0" w:name="_GoBack"/>
      <w:bookmarkEnd w:id="0"/>
      <w:r>
        <w:rPr>
          <w:rFonts w:ascii="Lato" w:hAnsi="Lato"/>
        </w:rPr>
        <w:t xml:space="preserve"> </w:t>
      </w:r>
      <w:r w:rsidR="00311F73">
        <w:rPr>
          <w:rFonts w:ascii="Lato" w:hAnsi="Lato"/>
        </w:rPr>
        <w:t>września</w:t>
      </w:r>
      <w:r>
        <w:rPr>
          <w:rFonts w:ascii="Lato" w:hAnsi="Lato"/>
        </w:rPr>
        <w:t xml:space="preserve"> </w:t>
      </w:r>
      <w:r w:rsidRPr="00E945EB">
        <w:rPr>
          <w:rFonts w:ascii="Lato" w:hAnsi="Lato"/>
        </w:rPr>
        <w:t>2019 roku</w:t>
      </w:r>
    </w:p>
    <w:p w:rsidR="00CC639E" w:rsidRDefault="00CC639E" w:rsidP="00CC639E">
      <w:pPr>
        <w:pStyle w:val="Bodytext30"/>
        <w:shd w:val="clear" w:color="auto" w:fill="auto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37FC5" w:rsidRDefault="00437FC5" w:rsidP="00CC639E">
      <w:pPr>
        <w:spacing w:after="0" w:line="276" w:lineRule="auto"/>
        <w:jc w:val="center"/>
        <w:rPr>
          <w:rFonts w:ascii="Lato" w:hAnsi="Lato"/>
          <w:b/>
        </w:rPr>
      </w:pPr>
      <w:r w:rsidRPr="00CC639E">
        <w:rPr>
          <w:rFonts w:ascii="Lato" w:hAnsi="Lato"/>
          <w:b/>
        </w:rPr>
        <w:t xml:space="preserve">w sprawie zmiany uchwały nr </w:t>
      </w:r>
      <w:r w:rsidR="00311F73">
        <w:rPr>
          <w:rFonts w:ascii="Lato" w:hAnsi="Lato"/>
          <w:b/>
        </w:rPr>
        <w:t>1</w:t>
      </w:r>
      <w:r w:rsidRPr="00CC639E">
        <w:rPr>
          <w:rFonts w:ascii="Lato" w:hAnsi="Lato"/>
          <w:b/>
        </w:rPr>
        <w:t>/</w:t>
      </w:r>
      <w:r w:rsidR="00311F73">
        <w:rPr>
          <w:rFonts w:ascii="Lato" w:hAnsi="Lato"/>
          <w:b/>
        </w:rPr>
        <w:t>KH</w:t>
      </w:r>
      <w:r w:rsidR="0006607C">
        <w:rPr>
          <w:rFonts w:ascii="Lato" w:hAnsi="Lato"/>
          <w:b/>
        </w:rPr>
        <w:t>K</w:t>
      </w:r>
      <w:r w:rsidR="00586E3B">
        <w:rPr>
          <w:rFonts w:ascii="Lato" w:hAnsi="Lato"/>
          <w:b/>
        </w:rPr>
        <w:t>/</w:t>
      </w:r>
      <w:r w:rsidRPr="00CC639E">
        <w:rPr>
          <w:rFonts w:ascii="Lato" w:hAnsi="Lato"/>
          <w:b/>
        </w:rPr>
        <w:t xml:space="preserve">2017 </w:t>
      </w:r>
      <w:r w:rsidR="00586E3B">
        <w:rPr>
          <w:rFonts w:ascii="Lato" w:hAnsi="Lato"/>
          <w:b/>
        </w:rPr>
        <w:t>Nadzw</w:t>
      </w:r>
      <w:r w:rsidRPr="00CC639E">
        <w:rPr>
          <w:rFonts w:ascii="Lato" w:hAnsi="Lato"/>
          <w:b/>
        </w:rPr>
        <w:t>yczajnego Walnego Zg</w:t>
      </w:r>
      <w:r w:rsidR="00586E3B">
        <w:rPr>
          <w:rFonts w:ascii="Lato" w:hAnsi="Lato"/>
          <w:b/>
        </w:rPr>
        <w:t xml:space="preserve">romadzenia Akcjonariuszy </w:t>
      </w:r>
      <w:r w:rsidR="00311F73">
        <w:rPr>
          <w:rFonts w:ascii="Lato" w:hAnsi="Lato"/>
          <w:b/>
        </w:rPr>
        <w:t>Krakowskiego Holdingu Komunalnego</w:t>
      </w:r>
      <w:r w:rsidR="00586E3B">
        <w:rPr>
          <w:rFonts w:ascii="Lato" w:hAnsi="Lato"/>
          <w:b/>
        </w:rPr>
        <w:t xml:space="preserve"> Spółka Akcyjna z siedzibą w </w:t>
      </w:r>
      <w:r w:rsidRPr="00CC639E">
        <w:rPr>
          <w:rFonts w:ascii="Lato" w:hAnsi="Lato"/>
          <w:b/>
        </w:rPr>
        <w:t>Krakowie</w:t>
      </w:r>
      <w:r w:rsidR="00586E3B">
        <w:rPr>
          <w:rFonts w:ascii="Lato" w:hAnsi="Lato"/>
          <w:b/>
        </w:rPr>
        <w:t xml:space="preserve"> z dnia 03 marca 2017 r. w sprawie zasad kształtowania wynagrodzeń członków Zarządu Spółki  </w:t>
      </w:r>
    </w:p>
    <w:p w:rsidR="00CC639E" w:rsidRPr="00CC639E" w:rsidRDefault="00CC639E" w:rsidP="00CC639E">
      <w:pPr>
        <w:spacing w:after="0" w:line="276" w:lineRule="auto"/>
        <w:jc w:val="center"/>
        <w:rPr>
          <w:rFonts w:ascii="Lato" w:hAnsi="Lato"/>
          <w:b/>
        </w:rPr>
      </w:pPr>
    </w:p>
    <w:p w:rsidR="00437FC5" w:rsidRPr="00CC639E" w:rsidRDefault="00437FC5" w:rsidP="00CC639E">
      <w:pPr>
        <w:pStyle w:val="Bodytext40"/>
        <w:shd w:val="clear" w:color="auto" w:fill="auto"/>
        <w:spacing w:before="0" w:after="0" w:line="276" w:lineRule="auto"/>
        <w:rPr>
          <w:rFonts w:ascii="Lato" w:hAnsi="Lato"/>
          <w:sz w:val="22"/>
          <w:szCs w:val="22"/>
        </w:rPr>
      </w:pP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Na podstawie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val="en-US" w:bidi="en-US"/>
        </w:rPr>
        <w:t xml:space="preserve">art.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378 § 2 Kodeksu spółek handlowych, w związku z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val="en-US" w:bidi="en-US"/>
        </w:rPr>
        <w:t xml:space="preserve">art.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4 ustawy z dnia </w:t>
      </w:r>
      <w:r w:rsidR="00586E3B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0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9 czerwca 2016 roku o zasadach kształtowania wynagrodzeń osób kierujących </w:t>
      </w:r>
      <w:r w:rsidR="00066839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niektórymi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spółkami </w:t>
      </w:r>
      <w:r w:rsidR="00066839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oraz § 3</w:t>
      </w:r>
      <w:r w:rsidR="00311F73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0</w:t>
      </w:r>
      <w:r w:rsidR="00066839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 ust. 1 pkt. 6 Statutu Spółki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Nadzwyc</w:t>
      </w:r>
      <w:r w:rsidR="00066839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zajne Walne </w:t>
      </w:r>
      <w:r w:rsidR="00311F73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Zgromadzenie Krakowskiego Holdingu Komunalnego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Spółka Akcyjna uchwala, co następuje:</w:t>
      </w:r>
    </w:p>
    <w:p w:rsidR="00066839" w:rsidRDefault="00066839" w:rsidP="00CC639E">
      <w:pPr>
        <w:pStyle w:val="Heading110"/>
        <w:keepNext/>
        <w:keepLines/>
        <w:shd w:val="clear" w:color="auto" w:fill="auto"/>
        <w:spacing w:before="0" w:after="0" w:line="276" w:lineRule="auto"/>
        <w:ind w:left="20"/>
        <w:rPr>
          <w:rFonts w:ascii="Lato" w:eastAsia="Times New Roman" w:hAnsi="Lato" w:cs="Times New Roman"/>
          <w:color w:val="000000"/>
          <w:lang w:eastAsia="pl-PL" w:bidi="pl-PL"/>
        </w:rPr>
      </w:pPr>
      <w:bookmarkStart w:id="1" w:name="bookmark0"/>
    </w:p>
    <w:p w:rsidR="00437FC5" w:rsidRPr="00CC639E" w:rsidRDefault="00437FC5" w:rsidP="00CC639E">
      <w:pPr>
        <w:pStyle w:val="Heading110"/>
        <w:keepNext/>
        <w:keepLines/>
        <w:shd w:val="clear" w:color="auto" w:fill="auto"/>
        <w:spacing w:before="0" w:after="0" w:line="276" w:lineRule="auto"/>
        <w:ind w:left="20"/>
        <w:rPr>
          <w:rFonts w:ascii="Lato" w:hAnsi="Lato"/>
        </w:rPr>
      </w:pPr>
      <w:r w:rsidRPr="00CC639E">
        <w:rPr>
          <w:rFonts w:ascii="Lato" w:eastAsia="Times New Roman" w:hAnsi="Lato" w:cs="Times New Roman"/>
          <w:color w:val="000000"/>
          <w:lang w:eastAsia="pl-PL" w:bidi="pl-PL"/>
        </w:rPr>
        <w:t>§1</w:t>
      </w:r>
      <w:bookmarkEnd w:id="1"/>
    </w:p>
    <w:p w:rsidR="00437FC5" w:rsidRDefault="00437FC5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color w:val="000000"/>
          <w:lang w:eastAsia="pl-PL" w:bidi="pl-PL"/>
        </w:rPr>
      </w:pP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Zmienia się w §2 ust. 1 uchwały nr </w:t>
      </w:r>
      <w:r w:rsidR="00311F73">
        <w:rPr>
          <w:rFonts w:ascii="Lato" w:eastAsia="Times New Roman" w:hAnsi="Lato" w:cs="Times New Roman"/>
          <w:color w:val="000000"/>
          <w:lang w:eastAsia="pl-PL" w:bidi="pl-PL"/>
        </w:rPr>
        <w:t>1</w:t>
      </w:r>
      <w:r w:rsidRPr="00CC639E">
        <w:rPr>
          <w:rFonts w:ascii="Lato" w:eastAsia="Times New Roman" w:hAnsi="Lato" w:cs="Times New Roman"/>
          <w:color w:val="000000"/>
          <w:lang w:val="ru-RU" w:eastAsia="ru-RU" w:bidi="ru-RU"/>
        </w:rPr>
        <w:t>/</w:t>
      </w:r>
      <w:r w:rsidR="00311F73">
        <w:rPr>
          <w:rFonts w:ascii="Lato" w:eastAsia="Times New Roman" w:hAnsi="Lato" w:cs="Times New Roman"/>
          <w:color w:val="000000"/>
          <w:lang w:eastAsia="ru-RU" w:bidi="ru-RU"/>
        </w:rPr>
        <w:t>KH</w:t>
      </w:r>
      <w:r w:rsidR="00586E3B">
        <w:rPr>
          <w:rFonts w:ascii="Lato" w:eastAsia="Times New Roman" w:hAnsi="Lato" w:cs="Times New Roman"/>
          <w:color w:val="000000"/>
          <w:lang w:eastAsia="ru-RU" w:bidi="ru-RU"/>
        </w:rPr>
        <w:t>K/</w:t>
      </w:r>
      <w:r w:rsidRPr="00CC639E">
        <w:rPr>
          <w:rFonts w:ascii="Lato" w:eastAsia="Times New Roman" w:hAnsi="Lato" w:cs="Times New Roman"/>
          <w:color w:val="000000"/>
          <w:lang w:val="ru-RU" w:eastAsia="ru-RU" w:bidi="ru-RU"/>
        </w:rPr>
        <w:t xml:space="preserve">2017 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Nadzwyczajnego Walnego Zgromadzenia z dnia </w:t>
      </w:r>
      <w:r w:rsidR="00C07273">
        <w:rPr>
          <w:rFonts w:ascii="Lato" w:eastAsia="Times New Roman" w:hAnsi="Lato" w:cs="Times New Roman"/>
          <w:color w:val="000000"/>
          <w:lang w:eastAsia="pl-PL" w:bidi="pl-PL"/>
        </w:rPr>
        <w:t>0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3 marca 2017 r. w sprawie zasad kształtowania wynagrodzeń członków Zarządu Spółki w ten sposób, 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że lit. a), lit. b) oraz 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>lit. c) ot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>rzymują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 nowe brzmienie:</w:t>
      </w:r>
    </w:p>
    <w:p w:rsid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color w:val="000000"/>
          <w:lang w:eastAsia="pl-PL" w:bidi="pl-PL"/>
        </w:rPr>
      </w:pPr>
      <w:r>
        <w:rPr>
          <w:rFonts w:ascii="Lato" w:eastAsia="Times New Roman" w:hAnsi="Lato" w:cs="Times New Roman"/>
          <w:color w:val="000000"/>
          <w:lang w:eastAsia="pl-PL" w:bidi="pl-PL"/>
        </w:rPr>
        <w:t>„ a) Prezes</w:t>
      </w:r>
      <w:r w:rsidR="00CC39E9">
        <w:rPr>
          <w:rFonts w:ascii="Lato" w:eastAsia="Times New Roman" w:hAnsi="Lato" w:cs="Times New Roman"/>
          <w:color w:val="000000"/>
          <w:lang w:eastAsia="pl-PL" w:bidi="pl-PL"/>
        </w:rPr>
        <w:t>owi</w:t>
      </w:r>
      <w:r>
        <w:rPr>
          <w:rFonts w:ascii="Lato" w:eastAsia="Times New Roman" w:hAnsi="Lato" w:cs="Times New Roman"/>
          <w:color w:val="000000"/>
          <w:lang w:eastAsia="pl-PL" w:bidi="pl-PL"/>
        </w:rPr>
        <w:t xml:space="preserve"> Za</w:t>
      </w:r>
      <w:r w:rsidR="00C07273">
        <w:rPr>
          <w:rFonts w:ascii="Lato" w:eastAsia="Times New Roman" w:hAnsi="Lato" w:cs="Times New Roman"/>
          <w:color w:val="000000"/>
          <w:lang w:eastAsia="pl-PL" w:bidi="pl-PL"/>
        </w:rPr>
        <w:t>rządu w kwocie: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 33 02</w:t>
      </w:r>
      <w:r w:rsidR="00311F73">
        <w:rPr>
          <w:rFonts w:ascii="Lato" w:eastAsia="Times New Roman" w:hAnsi="Lato" w:cs="Times New Roman"/>
          <w:color w:val="000000"/>
          <w:lang w:eastAsia="pl-PL" w:bidi="pl-PL"/>
        </w:rPr>
        <w:t>9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>,00 zł (słownie: trzydzieśc</w:t>
      </w:r>
      <w:r w:rsidR="00311F73">
        <w:rPr>
          <w:rFonts w:ascii="Lato" w:eastAsia="Times New Roman" w:hAnsi="Lato" w:cs="Times New Roman"/>
          <w:color w:val="000000"/>
          <w:lang w:eastAsia="pl-PL" w:bidi="pl-PL"/>
        </w:rPr>
        <w:t>i trzy tysiące dwadzieścia dziewięć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 złotych 00/100</w:t>
      </w:r>
      <w:r>
        <w:rPr>
          <w:rFonts w:ascii="Lato" w:eastAsia="Times New Roman" w:hAnsi="Lato" w:cs="Times New Roman"/>
          <w:color w:val="000000"/>
          <w:lang w:eastAsia="pl-PL" w:bidi="pl-PL"/>
        </w:rPr>
        <w:t>),</w:t>
      </w:r>
    </w:p>
    <w:p w:rsidR="00CC639E" w:rsidRDefault="00CC639E" w:rsidP="00CC639E">
      <w:pPr>
        <w:pStyle w:val="Bodytext20"/>
        <w:shd w:val="clear" w:color="auto" w:fill="auto"/>
        <w:spacing w:before="0" w:line="276" w:lineRule="auto"/>
        <w:ind w:left="142"/>
        <w:rPr>
          <w:rFonts w:ascii="Lato" w:eastAsia="Times New Roman" w:hAnsi="Lato" w:cs="Times New Roman"/>
          <w:color w:val="000000"/>
          <w:lang w:eastAsia="pl-PL" w:bidi="pl-PL"/>
        </w:rPr>
      </w:pPr>
      <w:r>
        <w:rPr>
          <w:rFonts w:ascii="Lato" w:eastAsia="Times New Roman" w:hAnsi="Lato" w:cs="Times New Roman"/>
          <w:color w:val="000000"/>
          <w:lang w:eastAsia="pl-PL" w:bidi="pl-PL"/>
        </w:rPr>
        <w:t>b) Wiceprezes</w:t>
      </w:r>
      <w:r w:rsidR="00CC39E9">
        <w:rPr>
          <w:rFonts w:ascii="Lato" w:eastAsia="Times New Roman" w:hAnsi="Lato" w:cs="Times New Roman"/>
          <w:color w:val="000000"/>
          <w:lang w:eastAsia="pl-PL" w:bidi="pl-PL"/>
        </w:rPr>
        <w:t>owi</w:t>
      </w:r>
      <w:r w:rsidR="00311F73">
        <w:rPr>
          <w:rFonts w:ascii="Lato" w:eastAsia="Times New Roman" w:hAnsi="Lato" w:cs="Times New Roman"/>
          <w:color w:val="000000"/>
          <w:lang w:eastAsia="pl-PL" w:bidi="pl-PL"/>
        </w:rPr>
        <w:t xml:space="preserve"> Zarządu w kwocie: 28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> </w:t>
      </w:r>
      <w:r w:rsidR="00311F73">
        <w:rPr>
          <w:rFonts w:ascii="Lato" w:eastAsia="Times New Roman" w:hAnsi="Lato" w:cs="Times New Roman"/>
          <w:color w:val="000000"/>
          <w:lang w:eastAsia="pl-PL" w:bidi="pl-PL"/>
        </w:rPr>
        <w:t>625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,00 zł </w:t>
      </w:r>
      <w:r>
        <w:rPr>
          <w:rFonts w:ascii="Lato" w:eastAsia="Times New Roman" w:hAnsi="Lato" w:cs="Times New Roman"/>
          <w:color w:val="000000"/>
          <w:lang w:eastAsia="pl-PL" w:bidi="pl-PL"/>
        </w:rPr>
        <w:t>(słownie: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 </w:t>
      </w:r>
      <w:r w:rsidR="00311F73">
        <w:rPr>
          <w:rFonts w:ascii="Lato" w:eastAsia="Times New Roman" w:hAnsi="Lato" w:cs="Times New Roman"/>
          <w:color w:val="000000"/>
          <w:lang w:eastAsia="pl-PL" w:bidi="pl-PL"/>
        </w:rPr>
        <w:t xml:space="preserve">dwadzieścia osiem tysięcy sześćset dwadzieścia pięć 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>złotych 00/100</w:t>
      </w:r>
      <w:r>
        <w:rPr>
          <w:rFonts w:ascii="Lato" w:eastAsia="Times New Roman" w:hAnsi="Lato" w:cs="Times New Roman"/>
          <w:color w:val="000000"/>
          <w:lang w:eastAsia="pl-PL" w:bidi="pl-PL"/>
        </w:rPr>
        <w:t>),</w:t>
      </w:r>
    </w:p>
    <w:p w:rsidR="00066839" w:rsidRDefault="00CC39E9" w:rsidP="00066839">
      <w:pPr>
        <w:pStyle w:val="Bodytext20"/>
        <w:shd w:val="clear" w:color="auto" w:fill="auto"/>
        <w:spacing w:before="0" w:line="276" w:lineRule="auto"/>
        <w:ind w:left="142"/>
        <w:rPr>
          <w:rFonts w:ascii="Lato" w:eastAsia="Times New Roman" w:hAnsi="Lato" w:cs="Times New Roman"/>
          <w:color w:val="000000"/>
          <w:lang w:eastAsia="pl-PL" w:bidi="pl-PL"/>
        </w:rPr>
      </w:pPr>
      <w:r>
        <w:rPr>
          <w:rFonts w:ascii="Lato" w:eastAsia="Times New Roman" w:hAnsi="Lato" w:cs="Times New Roman"/>
          <w:color w:val="000000"/>
          <w:lang w:eastAsia="pl-PL" w:bidi="pl-PL"/>
        </w:rPr>
        <w:t>c) Człon</w:t>
      </w:r>
      <w:r w:rsidR="00CC639E">
        <w:rPr>
          <w:rFonts w:ascii="Lato" w:eastAsia="Times New Roman" w:hAnsi="Lato" w:cs="Times New Roman"/>
          <w:color w:val="000000"/>
          <w:lang w:eastAsia="pl-PL" w:bidi="pl-PL"/>
        </w:rPr>
        <w:t>k</w:t>
      </w:r>
      <w:r>
        <w:rPr>
          <w:rFonts w:ascii="Lato" w:eastAsia="Times New Roman" w:hAnsi="Lato" w:cs="Times New Roman"/>
          <w:color w:val="000000"/>
          <w:lang w:eastAsia="pl-PL" w:bidi="pl-PL"/>
        </w:rPr>
        <w:t>owi</w:t>
      </w:r>
      <w:r w:rsidR="00CC639E">
        <w:rPr>
          <w:rFonts w:ascii="Lato" w:eastAsia="Times New Roman" w:hAnsi="Lato" w:cs="Times New Roman"/>
          <w:color w:val="000000"/>
          <w:lang w:eastAsia="pl-PL" w:bidi="pl-PL"/>
        </w:rPr>
        <w:t xml:space="preserve"> Zarządu w </w:t>
      </w:r>
      <w:r w:rsidR="00302609">
        <w:rPr>
          <w:rFonts w:ascii="Lato" w:eastAsia="Times New Roman" w:hAnsi="Lato" w:cs="Times New Roman"/>
          <w:color w:val="000000"/>
          <w:lang w:eastAsia="pl-PL" w:bidi="pl-PL"/>
        </w:rPr>
        <w:t>przedziale od: 26 423,00 zł (słownie: dwadzieścia sześć tysięcy czterysta dwadzieścia trzy złote 00/100) do</w:t>
      </w:r>
      <w:r w:rsidR="00CC639E">
        <w:rPr>
          <w:rFonts w:ascii="Lato" w:eastAsia="Times New Roman" w:hAnsi="Lato" w:cs="Times New Roman"/>
          <w:color w:val="000000"/>
          <w:lang w:eastAsia="pl-PL" w:bidi="pl-PL"/>
        </w:rPr>
        <w:t xml:space="preserve"> </w:t>
      </w:r>
      <w:r w:rsidR="00311F73">
        <w:rPr>
          <w:rFonts w:ascii="Lato" w:eastAsia="Times New Roman" w:hAnsi="Lato" w:cs="Times New Roman"/>
          <w:color w:val="000000"/>
          <w:lang w:eastAsia="pl-PL" w:bidi="pl-PL"/>
        </w:rPr>
        <w:t>24 221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,00 zł (słownie: </w:t>
      </w:r>
      <w:r w:rsidR="00311F73">
        <w:rPr>
          <w:rFonts w:ascii="Lato" w:eastAsia="Times New Roman" w:hAnsi="Lato" w:cs="Times New Roman"/>
          <w:color w:val="000000"/>
          <w:lang w:eastAsia="pl-PL" w:bidi="pl-PL"/>
        </w:rPr>
        <w:t xml:space="preserve">dwadzieścia cztery tysiące dwieście dwadzieścia jeden 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>złotych 00/100).”</w:t>
      </w:r>
    </w:p>
    <w:p w:rsidR="00CC639E" w:rsidRDefault="00CC639E" w:rsidP="00CC639E">
      <w:pPr>
        <w:pStyle w:val="Bodytext20"/>
        <w:shd w:val="clear" w:color="auto" w:fill="auto"/>
        <w:spacing w:before="0" w:line="276" w:lineRule="auto"/>
        <w:ind w:left="142"/>
        <w:rPr>
          <w:rFonts w:ascii="Lato" w:eastAsia="Times New Roman" w:hAnsi="Lato" w:cs="Times New Roman"/>
          <w:color w:val="000000"/>
          <w:lang w:eastAsia="pl-PL" w:bidi="pl-PL"/>
        </w:rPr>
      </w:pPr>
    </w:p>
    <w:p w:rsid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hAnsi="Lato"/>
        </w:rPr>
      </w:pPr>
    </w:p>
    <w:p w:rsidR="00CC639E" w:rsidRPr="00CC639E" w:rsidRDefault="00CC639E" w:rsidP="00CC639E">
      <w:pPr>
        <w:pStyle w:val="Bodytext20"/>
        <w:shd w:val="clear" w:color="auto" w:fill="auto"/>
        <w:spacing w:before="0" w:line="276" w:lineRule="auto"/>
        <w:jc w:val="center"/>
        <w:rPr>
          <w:rFonts w:ascii="Lato" w:hAnsi="Lato"/>
          <w:b/>
        </w:rPr>
      </w:pPr>
      <w:r w:rsidRPr="00CC639E">
        <w:rPr>
          <w:rFonts w:ascii="Lato" w:hAnsi="Lato"/>
          <w:b/>
        </w:rPr>
        <w:t>§2</w:t>
      </w:r>
    </w:p>
    <w:p w:rsidR="00437FC5" w:rsidRDefault="00437FC5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color w:val="000000"/>
          <w:lang w:eastAsia="pl-PL" w:bidi="pl-PL"/>
        </w:rPr>
      </w:pPr>
      <w:r w:rsidRPr="00CC639E">
        <w:rPr>
          <w:rFonts w:ascii="Lato" w:eastAsia="Times New Roman" w:hAnsi="Lato" w:cs="Times New Roman"/>
          <w:color w:val="000000"/>
          <w:lang w:eastAsia="pl-PL" w:bidi="pl-PL"/>
        </w:rPr>
        <w:t>Uchwała wchodzi w życie z dniem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 01 </w:t>
      </w:r>
      <w:r w:rsidR="00311F73">
        <w:rPr>
          <w:rFonts w:ascii="Lato" w:eastAsia="Times New Roman" w:hAnsi="Lato" w:cs="Times New Roman"/>
          <w:color w:val="000000"/>
          <w:lang w:eastAsia="pl-PL" w:bidi="pl-PL"/>
        </w:rPr>
        <w:t xml:space="preserve">października 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>2019 r.</w:t>
      </w:r>
    </w:p>
    <w:p w:rsid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color w:val="000000"/>
          <w:lang w:eastAsia="pl-PL" w:bidi="pl-PL"/>
        </w:rPr>
      </w:pPr>
    </w:p>
    <w:p w:rsid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hAnsi="Lato"/>
        </w:rPr>
      </w:pPr>
    </w:p>
    <w:p w:rsidR="00CC639E" w:rsidRP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hAnsi="Lato"/>
        </w:rPr>
      </w:pPr>
    </w:p>
    <w:sectPr w:rsidR="00CC639E" w:rsidRPr="00CC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C3" w:rsidRDefault="001A5CC3" w:rsidP="00437FC5">
      <w:pPr>
        <w:spacing w:after="0" w:line="240" w:lineRule="auto"/>
      </w:pPr>
      <w:r>
        <w:separator/>
      </w:r>
    </w:p>
  </w:endnote>
  <w:endnote w:type="continuationSeparator" w:id="0">
    <w:p w:rsidR="001A5CC3" w:rsidRDefault="001A5CC3" w:rsidP="0043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C3" w:rsidRDefault="001A5CC3" w:rsidP="00437FC5">
      <w:pPr>
        <w:spacing w:after="0" w:line="240" w:lineRule="auto"/>
      </w:pPr>
      <w:r>
        <w:separator/>
      </w:r>
    </w:p>
  </w:footnote>
  <w:footnote w:type="continuationSeparator" w:id="0">
    <w:p w:rsidR="001A5CC3" w:rsidRDefault="001A5CC3" w:rsidP="0043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717"/>
    <w:multiLevelType w:val="multilevel"/>
    <w:tmpl w:val="86BC67F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C4"/>
    <w:rsid w:val="0006607C"/>
    <w:rsid w:val="00066839"/>
    <w:rsid w:val="001A5CC3"/>
    <w:rsid w:val="00295AF3"/>
    <w:rsid w:val="002C2571"/>
    <w:rsid w:val="00302609"/>
    <w:rsid w:val="00311F73"/>
    <w:rsid w:val="00343BC4"/>
    <w:rsid w:val="00437FC5"/>
    <w:rsid w:val="004B05FC"/>
    <w:rsid w:val="00586E3B"/>
    <w:rsid w:val="009530BD"/>
    <w:rsid w:val="00A72837"/>
    <w:rsid w:val="00A75762"/>
    <w:rsid w:val="00B547C1"/>
    <w:rsid w:val="00C07273"/>
    <w:rsid w:val="00CA6A9D"/>
    <w:rsid w:val="00CC39E9"/>
    <w:rsid w:val="00CC639E"/>
    <w:rsid w:val="00E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A7DBB"/>
  <w15:docId w15:val="{73E14A7D-64F7-4225-9829-F5DEDD6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Exact">
    <w:name w:val="Body text|5 Exact"/>
    <w:basedOn w:val="Domylnaczcionkaakapitu"/>
    <w:link w:val="Bodytext5"/>
    <w:rsid w:val="00437FC5"/>
    <w:rPr>
      <w:b/>
      <w:bCs/>
      <w:spacing w:val="50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rsid w:val="00437FC5"/>
    <w:rPr>
      <w:b/>
      <w:bCs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rsid w:val="00437FC5"/>
    <w:rPr>
      <w:sz w:val="21"/>
      <w:szCs w:val="21"/>
      <w:shd w:val="clear" w:color="auto" w:fill="FFFFFF"/>
    </w:rPr>
  </w:style>
  <w:style w:type="character" w:customStyle="1" w:styleId="Heading11">
    <w:name w:val="Heading #1|1_"/>
    <w:basedOn w:val="Domylnaczcionkaakapitu"/>
    <w:link w:val="Heading110"/>
    <w:rsid w:val="00437FC5"/>
    <w:rPr>
      <w:b/>
      <w:bCs/>
      <w:spacing w:val="50"/>
      <w:shd w:val="clear" w:color="auto" w:fill="FFFFFF"/>
    </w:rPr>
  </w:style>
  <w:style w:type="character" w:customStyle="1" w:styleId="Bodytext2">
    <w:name w:val="Body text|2_"/>
    <w:basedOn w:val="Domylnaczcionkaakapitu"/>
    <w:link w:val="Bodytext20"/>
    <w:rsid w:val="00437FC5"/>
    <w:rPr>
      <w:shd w:val="clear" w:color="auto" w:fill="FFFFFF"/>
    </w:rPr>
  </w:style>
  <w:style w:type="character" w:customStyle="1" w:styleId="Tableofcontents1">
    <w:name w:val="Table of contents|1_"/>
    <w:basedOn w:val="Domylnaczcionkaakapitu"/>
    <w:link w:val="Tableofcontents10"/>
    <w:rsid w:val="00437FC5"/>
    <w:rPr>
      <w:shd w:val="clear" w:color="auto" w:fill="FFFFFF"/>
    </w:rPr>
  </w:style>
  <w:style w:type="paragraph" w:customStyle="1" w:styleId="Bodytext5">
    <w:name w:val="Body text|5"/>
    <w:basedOn w:val="Normalny"/>
    <w:link w:val="Bodytext5Exact"/>
    <w:rsid w:val="00437FC5"/>
    <w:pPr>
      <w:widowControl w:val="0"/>
      <w:shd w:val="clear" w:color="auto" w:fill="FFFFFF"/>
      <w:spacing w:after="0" w:line="244" w:lineRule="exact"/>
    </w:pPr>
    <w:rPr>
      <w:b/>
      <w:bCs/>
      <w:spacing w:val="50"/>
    </w:rPr>
  </w:style>
  <w:style w:type="paragraph" w:customStyle="1" w:styleId="Bodytext30">
    <w:name w:val="Body text|3"/>
    <w:basedOn w:val="Normalny"/>
    <w:link w:val="Bodytext3"/>
    <w:rsid w:val="00437FC5"/>
    <w:pPr>
      <w:widowControl w:val="0"/>
      <w:shd w:val="clear" w:color="auto" w:fill="FFFFFF"/>
      <w:spacing w:after="580" w:line="259" w:lineRule="exact"/>
      <w:jc w:val="both"/>
    </w:pPr>
    <w:rPr>
      <w:b/>
      <w:bCs/>
    </w:rPr>
  </w:style>
  <w:style w:type="paragraph" w:customStyle="1" w:styleId="Bodytext40">
    <w:name w:val="Body text|4"/>
    <w:basedOn w:val="Normalny"/>
    <w:link w:val="Bodytext4"/>
    <w:rsid w:val="00437FC5"/>
    <w:pPr>
      <w:widowControl w:val="0"/>
      <w:shd w:val="clear" w:color="auto" w:fill="FFFFFF"/>
      <w:spacing w:before="580" w:after="580" w:line="235" w:lineRule="exact"/>
      <w:ind w:firstLine="720"/>
      <w:jc w:val="both"/>
    </w:pPr>
    <w:rPr>
      <w:sz w:val="21"/>
      <w:szCs w:val="21"/>
    </w:rPr>
  </w:style>
  <w:style w:type="paragraph" w:customStyle="1" w:styleId="Heading110">
    <w:name w:val="Heading #1|1"/>
    <w:basedOn w:val="Normalny"/>
    <w:link w:val="Heading11"/>
    <w:qFormat/>
    <w:rsid w:val="00437FC5"/>
    <w:pPr>
      <w:widowControl w:val="0"/>
      <w:shd w:val="clear" w:color="auto" w:fill="FFFFFF"/>
      <w:spacing w:before="580" w:after="240" w:line="244" w:lineRule="exact"/>
      <w:jc w:val="center"/>
      <w:outlineLvl w:val="0"/>
    </w:pPr>
    <w:rPr>
      <w:b/>
      <w:bCs/>
      <w:spacing w:val="50"/>
    </w:rPr>
  </w:style>
  <w:style w:type="paragraph" w:customStyle="1" w:styleId="Bodytext20">
    <w:name w:val="Body text|2"/>
    <w:basedOn w:val="Normalny"/>
    <w:link w:val="Bodytext2"/>
    <w:qFormat/>
    <w:rsid w:val="00437FC5"/>
    <w:pPr>
      <w:widowControl w:val="0"/>
      <w:shd w:val="clear" w:color="auto" w:fill="FFFFFF"/>
      <w:spacing w:before="240" w:after="0" w:line="259" w:lineRule="exact"/>
      <w:jc w:val="both"/>
    </w:pPr>
  </w:style>
  <w:style w:type="paragraph" w:customStyle="1" w:styleId="Tableofcontents10">
    <w:name w:val="Table of contents|1"/>
    <w:basedOn w:val="Normalny"/>
    <w:link w:val="Tableofcontents1"/>
    <w:qFormat/>
    <w:rsid w:val="00437FC5"/>
    <w:pPr>
      <w:widowControl w:val="0"/>
      <w:shd w:val="clear" w:color="auto" w:fill="FFFFFF"/>
      <w:spacing w:after="0" w:line="259" w:lineRule="exact"/>
      <w:jc w:val="both"/>
    </w:pPr>
  </w:style>
  <w:style w:type="paragraph" w:styleId="Tekstpodstawowy2">
    <w:name w:val="Body Text 2"/>
    <w:basedOn w:val="Normalny"/>
    <w:link w:val="Tekstpodstawowy2Znak"/>
    <w:rsid w:val="00CC63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Mianowska Magdalena</dc:creator>
  <cp:keywords/>
  <dc:description/>
  <cp:lastModifiedBy>Mianowska Magdalena</cp:lastModifiedBy>
  <cp:revision>12</cp:revision>
  <cp:lastPrinted>2019-09-11T10:29:00Z</cp:lastPrinted>
  <dcterms:created xsi:type="dcterms:W3CDTF">2019-08-05T11:33:00Z</dcterms:created>
  <dcterms:modified xsi:type="dcterms:W3CDTF">2019-09-11T10:40:00Z</dcterms:modified>
</cp:coreProperties>
</file>