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9826" w14:textId="5B4C3B00" w:rsidR="00303294" w:rsidRPr="007F14E9" w:rsidRDefault="00303294" w:rsidP="00303294">
      <w:pPr>
        <w:jc w:val="right"/>
        <w:rPr>
          <w:rFonts w:ascii="Cambria" w:hAnsi="Cambria"/>
          <w:b/>
          <w:bCs/>
          <w:color w:val="000000"/>
          <w:sz w:val="21"/>
          <w:szCs w:val="21"/>
        </w:rPr>
      </w:pPr>
      <w:bookmarkStart w:id="0" w:name="_GoBack"/>
      <w:bookmarkEnd w:id="0"/>
      <w:r w:rsidRPr="007F14E9">
        <w:rPr>
          <w:rFonts w:ascii="Cambria" w:hAnsi="Cambria"/>
          <w:b/>
          <w:bCs/>
          <w:color w:val="000000"/>
          <w:sz w:val="21"/>
          <w:szCs w:val="21"/>
        </w:rPr>
        <w:t>Załącznik nr 1f</w:t>
      </w:r>
    </w:p>
    <w:p w14:paraId="0007A321" w14:textId="77777777" w:rsidR="00303294" w:rsidRDefault="00303294" w:rsidP="00303294">
      <w:pPr>
        <w:jc w:val="right"/>
        <w:rPr>
          <w:rFonts w:ascii="Cambria" w:hAnsi="Cambria"/>
          <w:b/>
          <w:bCs/>
          <w:color w:val="000000"/>
          <w:sz w:val="21"/>
          <w:szCs w:val="21"/>
        </w:rPr>
      </w:pPr>
      <w:r w:rsidRPr="007F14E9">
        <w:rPr>
          <w:rFonts w:ascii="Cambria" w:hAnsi="Cambria"/>
          <w:b/>
          <w:bCs/>
          <w:color w:val="000000"/>
          <w:sz w:val="21"/>
          <w:szCs w:val="21"/>
        </w:rPr>
        <w:t>do SIWZ</w:t>
      </w:r>
    </w:p>
    <w:p w14:paraId="4009DABE" w14:textId="77777777" w:rsidR="00303294" w:rsidRPr="0002777F" w:rsidRDefault="00303294" w:rsidP="00303294">
      <w:pPr>
        <w:jc w:val="right"/>
        <w:rPr>
          <w:rFonts w:ascii="Cambria" w:hAnsi="Cambria"/>
          <w:b/>
          <w:bCs/>
          <w:color w:val="000000"/>
          <w:sz w:val="14"/>
          <w:szCs w:val="1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0"/>
        <w:gridCol w:w="5104"/>
      </w:tblGrid>
      <w:tr w:rsidR="00303294" w14:paraId="3CE2B5FB" w14:textId="77777777" w:rsidTr="00340F9E">
        <w:tc>
          <w:tcPr>
            <w:tcW w:w="4530" w:type="dxa"/>
            <w:tcBorders>
              <w:bottom w:val="single" w:sz="4" w:space="0" w:color="FFFFFF" w:themeColor="background1"/>
            </w:tcBorders>
            <w:vAlign w:val="center"/>
          </w:tcPr>
          <w:p w14:paraId="551975E1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  <w:p w14:paraId="4CCC0B75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  <w:p w14:paraId="4AE075B9" w14:textId="77777777" w:rsidR="00303294" w:rsidRDefault="00303294" w:rsidP="00340F9E">
            <w:pP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  <w:p w14:paraId="20111B77" w14:textId="77777777" w:rsidR="00303294" w:rsidRPr="00C6405E" w:rsidRDefault="00303294" w:rsidP="00340F9E">
            <w:pPr>
              <w:pStyle w:val="Normalny1"/>
              <w:spacing w:after="0"/>
              <w:jc w:val="both"/>
              <w:rPr>
                <w:rFonts w:ascii="Cambria" w:hAnsi="Cambria" w:cs="Times New Roman"/>
                <w:i/>
                <w:sz w:val="14"/>
                <w:szCs w:val="14"/>
              </w:rPr>
            </w:pPr>
          </w:p>
          <w:p w14:paraId="4B57753A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  <w:p w14:paraId="75391978" w14:textId="77777777" w:rsidR="00303294" w:rsidRDefault="00303294" w:rsidP="00340F9E">
            <w:pP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04" w:type="dxa"/>
            <w:vMerge w:val="restart"/>
            <w:shd w:val="clear" w:color="auto" w:fill="D9D9D9" w:themeFill="background1" w:themeFillShade="D9"/>
            <w:vAlign w:val="center"/>
          </w:tcPr>
          <w:p w14:paraId="2A9303E9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OPIS PRZEDMIOTU ZAMÓWIENIA</w:t>
            </w:r>
          </w:p>
          <w:p w14:paraId="6509CA19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FORMULARZ CENOWY</w:t>
            </w:r>
          </w:p>
          <w:p w14:paraId="439B13B9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Opis oferowanych instrumentów</w:t>
            </w:r>
          </w:p>
          <w:p w14:paraId="2F50769A" w14:textId="3244557A" w:rsidR="00303294" w:rsidRPr="00AE6540" w:rsidRDefault="00303294" w:rsidP="00340F9E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CZĘŚĆ VI</w:t>
            </w:r>
          </w:p>
        </w:tc>
      </w:tr>
      <w:tr w:rsidR="00303294" w14:paraId="4245BC6B" w14:textId="77777777" w:rsidTr="00340F9E">
        <w:tc>
          <w:tcPr>
            <w:tcW w:w="4530" w:type="dxa"/>
            <w:tcBorders>
              <w:top w:val="single" w:sz="4" w:space="0" w:color="FFFFFF" w:themeColor="background1"/>
            </w:tcBorders>
            <w:vAlign w:val="center"/>
          </w:tcPr>
          <w:p w14:paraId="606C3553" w14:textId="77777777" w:rsidR="00303294" w:rsidRDefault="00303294" w:rsidP="00340F9E">
            <w:pPr>
              <w:jc w:val="center"/>
              <w:rPr>
                <w:rFonts w:ascii="Cambria" w:hAnsi="Cambria"/>
                <w:i/>
                <w:sz w:val="14"/>
                <w:szCs w:val="14"/>
              </w:rPr>
            </w:pPr>
            <w:r>
              <w:rPr>
                <w:rFonts w:ascii="Cambria" w:hAnsi="Cambria"/>
                <w:i/>
                <w:sz w:val="14"/>
                <w:szCs w:val="14"/>
                <w:lang w:eastAsia="ar-SA"/>
              </w:rPr>
              <w:t>pieczęć Wykonawcy</w:t>
            </w:r>
          </w:p>
          <w:p w14:paraId="32469482" w14:textId="77777777" w:rsidR="00303294" w:rsidRPr="00AE6540" w:rsidRDefault="00303294" w:rsidP="00340F9E">
            <w:pPr>
              <w:jc w:val="center"/>
              <w:rPr>
                <w:rFonts w:ascii="Cambria" w:hAnsi="Cambria"/>
                <w:i/>
                <w:sz w:val="6"/>
                <w:szCs w:val="6"/>
                <w:lang w:eastAsia="ar-SA"/>
              </w:rPr>
            </w:pPr>
          </w:p>
        </w:tc>
        <w:tc>
          <w:tcPr>
            <w:tcW w:w="5104" w:type="dxa"/>
            <w:vMerge/>
            <w:shd w:val="clear" w:color="auto" w:fill="D9D9D9" w:themeFill="background1" w:themeFillShade="D9"/>
            <w:vAlign w:val="center"/>
          </w:tcPr>
          <w:p w14:paraId="58BC1385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33EE4567" w14:textId="77777777" w:rsidR="0002777F" w:rsidRPr="0002777F" w:rsidRDefault="0002777F" w:rsidP="00303294">
      <w:pPr>
        <w:spacing w:line="264" w:lineRule="auto"/>
        <w:jc w:val="center"/>
        <w:rPr>
          <w:rFonts w:ascii="Cambria" w:hAnsi="Cambria"/>
          <w:b/>
          <w:bCs/>
          <w:color w:val="0070C0"/>
          <w:sz w:val="20"/>
          <w:szCs w:val="20"/>
          <w:lang w:eastAsia="ar-SA"/>
        </w:rPr>
      </w:pPr>
    </w:p>
    <w:p w14:paraId="0662D1EE" w14:textId="7BD4F600" w:rsidR="00303294" w:rsidRPr="00AE6540" w:rsidRDefault="00303294" w:rsidP="00303294">
      <w:pPr>
        <w:spacing w:line="264" w:lineRule="auto"/>
        <w:jc w:val="center"/>
        <w:rPr>
          <w:rFonts w:ascii="Cambria" w:hAnsi="Cambria"/>
          <w:b/>
          <w:bCs/>
          <w:color w:val="0070C0"/>
          <w:sz w:val="25"/>
          <w:szCs w:val="25"/>
          <w:lang w:eastAsia="ar-SA"/>
        </w:rPr>
      </w:pPr>
      <w:r w:rsidRPr="00AE6540">
        <w:rPr>
          <w:rFonts w:ascii="Cambria" w:hAnsi="Cambria"/>
          <w:b/>
          <w:bCs/>
          <w:color w:val="0070C0"/>
          <w:sz w:val="25"/>
          <w:szCs w:val="25"/>
          <w:lang w:eastAsia="ar-SA"/>
        </w:rPr>
        <w:t xml:space="preserve">DOSTAWA INSTRUMENTÓW MUZYCZNYCH NA POTRZEBY ORKIESTRY </w:t>
      </w:r>
    </w:p>
    <w:p w14:paraId="181C5B46" w14:textId="77777777" w:rsidR="00303294" w:rsidRDefault="00303294" w:rsidP="00303294">
      <w:pPr>
        <w:spacing w:line="264" w:lineRule="auto"/>
        <w:jc w:val="center"/>
        <w:rPr>
          <w:rFonts w:ascii="Cambria" w:hAnsi="Cambria"/>
          <w:b/>
          <w:bCs/>
          <w:color w:val="0070C0"/>
          <w:sz w:val="25"/>
          <w:szCs w:val="25"/>
          <w:lang w:eastAsia="ar-SA"/>
        </w:rPr>
      </w:pPr>
      <w:r w:rsidRPr="00AE6540">
        <w:rPr>
          <w:rFonts w:ascii="Cambria" w:hAnsi="Cambria"/>
          <w:b/>
          <w:bCs/>
          <w:color w:val="0070C0"/>
          <w:sz w:val="25"/>
          <w:szCs w:val="25"/>
          <w:lang w:eastAsia="ar-SA"/>
        </w:rPr>
        <w:t>STOŁECZNEGO KRÓLEWSKIEGO MIASTA KRAKOWA SINFONIETTA CRACOVIA</w:t>
      </w:r>
    </w:p>
    <w:p w14:paraId="12E64EAB" w14:textId="77777777" w:rsidR="00303294" w:rsidRPr="0002777F" w:rsidRDefault="00303294" w:rsidP="00303294">
      <w:pPr>
        <w:spacing w:line="264" w:lineRule="auto"/>
        <w:jc w:val="center"/>
        <w:rPr>
          <w:rFonts w:ascii="Cambria" w:hAnsi="Cambria"/>
          <w:b/>
          <w:bCs/>
          <w:color w:val="0070C0"/>
          <w:sz w:val="6"/>
          <w:szCs w:val="6"/>
          <w:lang w:eastAsia="ar-SA"/>
        </w:rPr>
      </w:pPr>
    </w:p>
    <w:p w14:paraId="2864BF7A" w14:textId="05DEEA7B" w:rsidR="00303294" w:rsidRPr="0002777F" w:rsidRDefault="00303294" w:rsidP="00303294">
      <w:pPr>
        <w:spacing w:line="264" w:lineRule="auto"/>
        <w:jc w:val="center"/>
        <w:rPr>
          <w:rFonts w:ascii="Cambria" w:hAnsi="Cambria"/>
          <w:color w:val="0070C0"/>
          <w:sz w:val="22"/>
          <w:szCs w:val="22"/>
          <w:u w:val="single"/>
          <w:lang w:eastAsia="ar-SA"/>
        </w:rPr>
      </w:pPr>
      <w:r w:rsidRPr="0002777F">
        <w:rPr>
          <w:rFonts w:ascii="Cambria" w:hAnsi="Cambria"/>
          <w:color w:val="0070C0"/>
          <w:sz w:val="22"/>
          <w:szCs w:val="22"/>
          <w:u w:val="single"/>
          <w:lang w:eastAsia="ar-SA"/>
        </w:rPr>
        <w:t xml:space="preserve">CZĘŚĆ VI ‒ DOSTAWA ZESTAWU KASTANIETÓW, ZESTAWU TEMPLE BLOCKS, ZESTAWU </w:t>
      </w:r>
      <w:r w:rsidR="0002777F">
        <w:rPr>
          <w:rFonts w:ascii="Cambria" w:hAnsi="Cambria"/>
          <w:color w:val="0070C0"/>
          <w:sz w:val="22"/>
          <w:szCs w:val="22"/>
          <w:u w:val="single"/>
          <w:lang w:eastAsia="ar-SA"/>
        </w:rPr>
        <w:t xml:space="preserve">                </w:t>
      </w:r>
      <w:r w:rsidRPr="0002777F">
        <w:rPr>
          <w:rFonts w:ascii="Cambria" w:hAnsi="Cambria"/>
          <w:color w:val="0070C0"/>
          <w:sz w:val="22"/>
          <w:szCs w:val="22"/>
          <w:u w:val="single"/>
          <w:lang w:eastAsia="ar-SA"/>
        </w:rPr>
        <w:t>BONGOSÓW, ZESTAWU TOM-TOMÓW, TAMBURYNÓW ORAZ TRÓJKĄTA</w:t>
      </w:r>
    </w:p>
    <w:p w14:paraId="3C127E7E" w14:textId="77777777" w:rsidR="00303294" w:rsidRPr="00825F5D" w:rsidRDefault="00303294" w:rsidP="00303294">
      <w:pPr>
        <w:pStyle w:val="Standard"/>
        <w:ind w:left="726" w:hanging="425"/>
        <w:jc w:val="center"/>
        <w:rPr>
          <w:rFonts w:ascii="Cambria" w:eastAsia="Lucida Sans Unicode" w:hAnsi="Cambria"/>
          <w:b/>
          <w:kern w:val="1"/>
        </w:rPr>
      </w:pPr>
    </w:p>
    <w:p w14:paraId="2C8B7314" w14:textId="086E1ECA" w:rsidR="00303294" w:rsidRPr="0002777F" w:rsidRDefault="00303294" w:rsidP="006E21AD">
      <w:pPr>
        <w:widowControl w:val="0"/>
        <w:numPr>
          <w:ilvl w:val="0"/>
          <w:numId w:val="57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ascii="Cambria" w:hAnsi="Cambria"/>
          <w:sz w:val="19"/>
          <w:szCs w:val="19"/>
        </w:rPr>
      </w:pPr>
      <w:r w:rsidRPr="0002777F">
        <w:rPr>
          <w:rFonts w:ascii="Cambria" w:hAnsi="Cambria"/>
          <w:sz w:val="19"/>
          <w:szCs w:val="19"/>
        </w:rPr>
        <w:t>Przedmiotem zamówienia jest dostawa do Orkiestry Stołecznego Królewskiego Miasta Krakowa Sinfonietta Cracovia</w:t>
      </w:r>
      <w:r w:rsidR="0002777F" w:rsidRPr="0002777F">
        <w:rPr>
          <w:rFonts w:ascii="Cambria" w:hAnsi="Cambria"/>
          <w:sz w:val="19"/>
          <w:szCs w:val="19"/>
        </w:rPr>
        <w:t xml:space="preserve"> poniższych instrumentów</w:t>
      </w:r>
      <w:r w:rsidR="0088183F" w:rsidRPr="0002777F">
        <w:rPr>
          <w:rFonts w:ascii="Cambria" w:hAnsi="Cambria"/>
          <w:sz w:val="19"/>
          <w:szCs w:val="19"/>
        </w:rPr>
        <w:t>:</w:t>
      </w:r>
    </w:p>
    <w:p w14:paraId="076F4A02" w14:textId="77777777" w:rsidR="0002777F" w:rsidRPr="0002777F" w:rsidRDefault="0002777F" w:rsidP="006E21AD">
      <w:pPr>
        <w:pStyle w:val="Standard"/>
        <w:numPr>
          <w:ilvl w:val="0"/>
          <w:numId w:val="59"/>
        </w:numPr>
        <w:tabs>
          <w:tab w:val="left" w:pos="720"/>
        </w:tabs>
        <w:spacing w:after="40"/>
        <w:ind w:left="709"/>
        <w:jc w:val="both"/>
        <w:rPr>
          <w:rFonts w:ascii="Cambria" w:hAnsi="Cambria"/>
          <w:sz w:val="19"/>
          <w:szCs w:val="19"/>
        </w:rPr>
      </w:pPr>
      <w:r w:rsidRPr="0002777F">
        <w:rPr>
          <w:rFonts w:ascii="Cambria" w:hAnsi="Cambria"/>
          <w:sz w:val="19"/>
          <w:szCs w:val="19"/>
        </w:rPr>
        <w:t>zestaw kastanietów (2 sztuki) wraz z dodatkowym wyposażeniem ‒ 1 kpl.,</w:t>
      </w:r>
    </w:p>
    <w:p w14:paraId="5376D46A" w14:textId="77777777" w:rsidR="0002777F" w:rsidRPr="0002777F" w:rsidRDefault="0002777F" w:rsidP="006E21AD">
      <w:pPr>
        <w:pStyle w:val="Standard"/>
        <w:numPr>
          <w:ilvl w:val="0"/>
          <w:numId w:val="59"/>
        </w:numPr>
        <w:tabs>
          <w:tab w:val="left" w:pos="720"/>
        </w:tabs>
        <w:spacing w:after="40"/>
        <w:ind w:left="709"/>
        <w:jc w:val="both"/>
        <w:rPr>
          <w:rFonts w:ascii="Cambria" w:hAnsi="Cambria"/>
          <w:sz w:val="19"/>
          <w:szCs w:val="19"/>
        </w:rPr>
      </w:pPr>
      <w:r w:rsidRPr="0002777F">
        <w:rPr>
          <w:rFonts w:ascii="Cambria" w:hAnsi="Cambria"/>
          <w:sz w:val="19"/>
          <w:szCs w:val="19"/>
        </w:rPr>
        <w:t xml:space="preserve">zestaw </w:t>
      </w:r>
      <w:r w:rsidRPr="0002777F">
        <w:rPr>
          <w:rFonts w:ascii="Cambria" w:hAnsi="Cambria"/>
          <w:i/>
          <w:iCs/>
          <w:sz w:val="19"/>
          <w:szCs w:val="19"/>
        </w:rPr>
        <w:t>temple blocks</w:t>
      </w:r>
      <w:r w:rsidRPr="0002777F">
        <w:rPr>
          <w:rFonts w:ascii="Cambria" w:hAnsi="Cambria"/>
          <w:sz w:val="19"/>
          <w:szCs w:val="19"/>
        </w:rPr>
        <w:t xml:space="preserve"> (5 sztuk) wraz z dodatkowym wyposażeniem ‒ 1 kpl.,</w:t>
      </w:r>
    </w:p>
    <w:p w14:paraId="10BFCE5D" w14:textId="77777777" w:rsidR="0002777F" w:rsidRPr="0002777F" w:rsidRDefault="0002777F" w:rsidP="006E21AD">
      <w:pPr>
        <w:pStyle w:val="Standard"/>
        <w:numPr>
          <w:ilvl w:val="0"/>
          <w:numId w:val="59"/>
        </w:numPr>
        <w:tabs>
          <w:tab w:val="left" w:pos="720"/>
        </w:tabs>
        <w:spacing w:after="40"/>
        <w:ind w:left="709"/>
        <w:jc w:val="both"/>
        <w:rPr>
          <w:rFonts w:ascii="Cambria" w:hAnsi="Cambria"/>
          <w:sz w:val="19"/>
          <w:szCs w:val="19"/>
        </w:rPr>
      </w:pPr>
      <w:r w:rsidRPr="0002777F">
        <w:rPr>
          <w:rFonts w:ascii="Cambria" w:hAnsi="Cambria"/>
          <w:sz w:val="19"/>
          <w:szCs w:val="19"/>
        </w:rPr>
        <w:t>zestaw bongosów (2 sztuki) wraz z dodatkowym wyposażeniem ‒ 1 kpl.,</w:t>
      </w:r>
    </w:p>
    <w:p w14:paraId="295C6FD2" w14:textId="77777777" w:rsidR="0002777F" w:rsidRPr="0002777F" w:rsidRDefault="0002777F" w:rsidP="006E21AD">
      <w:pPr>
        <w:pStyle w:val="Standard"/>
        <w:numPr>
          <w:ilvl w:val="0"/>
          <w:numId w:val="59"/>
        </w:numPr>
        <w:tabs>
          <w:tab w:val="left" w:pos="720"/>
        </w:tabs>
        <w:spacing w:after="40"/>
        <w:ind w:left="709"/>
        <w:jc w:val="both"/>
        <w:rPr>
          <w:rFonts w:ascii="Cambria" w:hAnsi="Cambria"/>
          <w:sz w:val="19"/>
          <w:szCs w:val="19"/>
        </w:rPr>
      </w:pPr>
      <w:r w:rsidRPr="0002777F">
        <w:rPr>
          <w:rFonts w:ascii="Cambria" w:hAnsi="Cambria"/>
          <w:sz w:val="19"/>
          <w:szCs w:val="19"/>
        </w:rPr>
        <w:t>zestaw tom-tomów koncertowych (4 sztuki) wraz z dodatkowym wyposażeniem ‒ 1 kpl.</w:t>
      </w:r>
    </w:p>
    <w:p w14:paraId="5A3AA14E" w14:textId="77777777" w:rsidR="0002777F" w:rsidRPr="0002777F" w:rsidRDefault="0002777F" w:rsidP="006E21AD">
      <w:pPr>
        <w:pStyle w:val="Standard"/>
        <w:numPr>
          <w:ilvl w:val="0"/>
          <w:numId w:val="59"/>
        </w:numPr>
        <w:tabs>
          <w:tab w:val="left" w:pos="720"/>
        </w:tabs>
        <w:spacing w:after="40"/>
        <w:ind w:left="709"/>
        <w:jc w:val="both"/>
        <w:rPr>
          <w:rFonts w:ascii="Cambria" w:hAnsi="Cambria"/>
          <w:sz w:val="19"/>
          <w:szCs w:val="19"/>
        </w:rPr>
      </w:pPr>
      <w:r w:rsidRPr="0002777F">
        <w:rPr>
          <w:rFonts w:ascii="Cambria" w:hAnsi="Cambria"/>
          <w:sz w:val="19"/>
          <w:szCs w:val="19"/>
        </w:rPr>
        <w:t>tamburyn (typ A) wraz z dodatkowym wyposażeniem ‒ 1 kpl.,</w:t>
      </w:r>
    </w:p>
    <w:p w14:paraId="164B1B42" w14:textId="77777777" w:rsidR="0002777F" w:rsidRPr="0002777F" w:rsidRDefault="0002777F" w:rsidP="006E21AD">
      <w:pPr>
        <w:pStyle w:val="Standard"/>
        <w:numPr>
          <w:ilvl w:val="0"/>
          <w:numId w:val="59"/>
        </w:numPr>
        <w:tabs>
          <w:tab w:val="left" w:pos="720"/>
        </w:tabs>
        <w:spacing w:after="40"/>
        <w:ind w:left="709"/>
        <w:jc w:val="both"/>
        <w:rPr>
          <w:rFonts w:ascii="Cambria" w:hAnsi="Cambria"/>
          <w:sz w:val="19"/>
          <w:szCs w:val="19"/>
        </w:rPr>
      </w:pPr>
      <w:r w:rsidRPr="0002777F">
        <w:rPr>
          <w:rFonts w:ascii="Cambria" w:hAnsi="Cambria"/>
          <w:sz w:val="19"/>
          <w:szCs w:val="19"/>
        </w:rPr>
        <w:t>tamburyn (tym B) wraz z dodatkowym wyposażeniem ‒ 1 kpl.,</w:t>
      </w:r>
    </w:p>
    <w:p w14:paraId="5A61785C" w14:textId="77777777" w:rsidR="0002777F" w:rsidRPr="0002777F" w:rsidRDefault="0002777F" w:rsidP="006E21AD">
      <w:pPr>
        <w:pStyle w:val="Standard"/>
        <w:numPr>
          <w:ilvl w:val="0"/>
          <w:numId w:val="59"/>
        </w:numPr>
        <w:tabs>
          <w:tab w:val="left" w:pos="720"/>
        </w:tabs>
        <w:spacing w:after="40"/>
        <w:ind w:left="709"/>
        <w:jc w:val="both"/>
        <w:rPr>
          <w:rFonts w:ascii="Cambria" w:hAnsi="Cambria"/>
          <w:sz w:val="19"/>
          <w:szCs w:val="19"/>
        </w:rPr>
      </w:pPr>
      <w:r w:rsidRPr="0002777F">
        <w:rPr>
          <w:rFonts w:ascii="Cambria" w:hAnsi="Cambria"/>
          <w:sz w:val="19"/>
          <w:szCs w:val="19"/>
        </w:rPr>
        <w:t>trójkąt wraz z dodatkowym wyposażeniem ‒ 1 kpl.,</w:t>
      </w:r>
    </w:p>
    <w:p w14:paraId="3B184783" w14:textId="77777777" w:rsidR="0088183F" w:rsidRPr="0002777F" w:rsidRDefault="0088183F" w:rsidP="0002777F">
      <w:pPr>
        <w:widowControl w:val="0"/>
        <w:suppressAutoHyphens/>
        <w:autoSpaceDN w:val="0"/>
        <w:spacing w:after="60"/>
        <w:ind w:left="426"/>
        <w:jc w:val="both"/>
        <w:textAlignment w:val="baseline"/>
        <w:rPr>
          <w:rFonts w:ascii="Cambria" w:hAnsi="Cambria"/>
          <w:sz w:val="2"/>
          <w:szCs w:val="2"/>
        </w:rPr>
      </w:pPr>
    </w:p>
    <w:p w14:paraId="7CCA8ECB" w14:textId="6BFEC7AB" w:rsidR="00303294" w:rsidRPr="0002777F" w:rsidRDefault="00303294" w:rsidP="006E21AD">
      <w:pPr>
        <w:widowControl w:val="0"/>
        <w:numPr>
          <w:ilvl w:val="0"/>
          <w:numId w:val="57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ascii="Cambria" w:hAnsi="Cambria"/>
          <w:sz w:val="19"/>
          <w:szCs w:val="19"/>
        </w:rPr>
      </w:pPr>
      <w:r w:rsidRPr="0002777F">
        <w:rPr>
          <w:rFonts w:ascii="Cambria" w:hAnsi="Cambria"/>
          <w:sz w:val="19"/>
          <w:szCs w:val="19"/>
        </w:rPr>
        <w:t>Zaoferowane przez Wykonawcę instrumenty muszą być fabrycznie nowe</w:t>
      </w:r>
      <w:r w:rsidR="0002777F" w:rsidRPr="0002777F">
        <w:rPr>
          <w:rFonts w:ascii="Cambria" w:hAnsi="Cambria"/>
          <w:sz w:val="19"/>
          <w:szCs w:val="19"/>
        </w:rPr>
        <w:t>.</w:t>
      </w:r>
    </w:p>
    <w:p w14:paraId="01D4FB5C" w14:textId="77777777" w:rsidR="00303294" w:rsidRPr="0002777F" w:rsidRDefault="00303294" w:rsidP="006E21AD">
      <w:pPr>
        <w:widowControl w:val="0"/>
        <w:numPr>
          <w:ilvl w:val="0"/>
          <w:numId w:val="57"/>
        </w:numPr>
        <w:suppressAutoHyphens/>
        <w:autoSpaceDN w:val="0"/>
        <w:spacing w:after="60"/>
        <w:ind w:left="426" w:hanging="426"/>
        <w:jc w:val="both"/>
        <w:textAlignment w:val="baseline"/>
        <w:rPr>
          <w:rFonts w:ascii="Cambria" w:hAnsi="Cambria"/>
          <w:sz w:val="19"/>
          <w:szCs w:val="19"/>
        </w:rPr>
      </w:pPr>
      <w:r w:rsidRPr="0002777F">
        <w:rPr>
          <w:rFonts w:ascii="Cambria" w:hAnsi="Cambria"/>
          <w:sz w:val="19"/>
          <w:szCs w:val="19"/>
        </w:rPr>
        <w:t>Wykonawca udzieli na każdy zaoferowany instrument gwarancji nie krótszej niż 12 miesięcy.</w:t>
      </w:r>
    </w:p>
    <w:p w14:paraId="62BBA467" w14:textId="162B7859" w:rsidR="00303294" w:rsidRPr="0002777F" w:rsidRDefault="00303294" w:rsidP="006E21AD">
      <w:pPr>
        <w:widowControl w:val="0"/>
        <w:numPr>
          <w:ilvl w:val="0"/>
          <w:numId w:val="57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Cambria" w:hAnsi="Cambria"/>
          <w:sz w:val="19"/>
          <w:szCs w:val="19"/>
        </w:rPr>
      </w:pPr>
      <w:r w:rsidRPr="0002777F">
        <w:rPr>
          <w:rFonts w:ascii="Cambria" w:hAnsi="Cambria"/>
          <w:sz w:val="19"/>
          <w:szCs w:val="19"/>
        </w:rPr>
        <w:t xml:space="preserve">Wszystkie zaoferowane </w:t>
      </w:r>
      <w:r w:rsidR="0002777F" w:rsidRPr="0002777F">
        <w:rPr>
          <w:rFonts w:ascii="Cambria" w:hAnsi="Cambria"/>
          <w:sz w:val="19"/>
          <w:szCs w:val="19"/>
        </w:rPr>
        <w:t>instrumenty</w:t>
      </w:r>
      <w:r w:rsidRPr="0002777F">
        <w:rPr>
          <w:rFonts w:ascii="Cambria" w:hAnsi="Cambria"/>
          <w:sz w:val="19"/>
          <w:szCs w:val="19"/>
        </w:rPr>
        <w:t xml:space="preserve"> wchodzące w skład danego zestawu muszą być pochodzić z tej samej kolekcji instrumentów jednego producenta.</w:t>
      </w:r>
    </w:p>
    <w:p w14:paraId="539EF529" w14:textId="2D2FF03B" w:rsidR="00303294" w:rsidRPr="00DD046F" w:rsidRDefault="00303294" w:rsidP="006E21AD">
      <w:pPr>
        <w:widowControl w:val="0"/>
        <w:numPr>
          <w:ilvl w:val="0"/>
          <w:numId w:val="57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Cambria" w:hAnsi="Cambria"/>
          <w:sz w:val="19"/>
          <w:szCs w:val="19"/>
        </w:rPr>
      </w:pPr>
      <w:r w:rsidRPr="00DD046F">
        <w:rPr>
          <w:rFonts w:ascii="Cambria" w:hAnsi="Cambria"/>
          <w:sz w:val="19"/>
          <w:szCs w:val="19"/>
        </w:rPr>
        <w:t>Wykonawca dostarczając instrumenty do siedziby Orkiestry Stołecznego Królewskiego Miasta Krakowa Sinfonietta Cracovia zapewni ich ustawienie</w:t>
      </w:r>
      <w:r w:rsidR="008D6ECE" w:rsidRPr="00DD046F">
        <w:rPr>
          <w:rFonts w:ascii="Cambria" w:hAnsi="Cambria"/>
          <w:sz w:val="19"/>
          <w:szCs w:val="19"/>
        </w:rPr>
        <w:t>,</w:t>
      </w:r>
      <w:r w:rsidRPr="00DD046F">
        <w:rPr>
          <w:rFonts w:ascii="Cambria" w:hAnsi="Cambria"/>
          <w:sz w:val="19"/>
          <w:szCs w:val="19"/>
        </w:rPr>
        <w:t xml:space="preserve"> </w:t>
      </w:r>
      <w:r w:rsidR="0002777F" w:rsidRPr="00DD046F">
        <w:rPr>
          <w:rFonts w:ascii="Cambria" w:hAnsi="Cambria"/>
          <w:sz w:val="19"/>
          <w:szCs w:val="19"/>
        </w:rPr>
        <w:t xml:space="preserve">ewentualne </w:t>
      </w:r>
      <w:r w:rsidRPr="00DD046F">
        <w:rPr>
          <w:rFonts w:ascii="Cambria" w:hAnsi="Cambria"/>
          <w:sz w:val="19"/>
          <w:szCs w:val="19"/>
        </w:rPr>
        <w:t>profesjonalne nastrojenie</w:t>
      </w:r>
      <w:r w:rsidR="0002777F" w:rsidRPr="00DD046F">
        <w:rPr>
          <w:rFonts w:ascii="Cambria" w:hAnsi="Cambria"/>
          <w:sz w:val="19"/>
          <w:szCs w:val="19"/>
        </w:rPr>
        <w:t xml:space="preserve"> (jeśli dotyczy danego typu instrumentu) </w:t>
      </w:r>
      <w:r w:rsidR="008D6ECE" w:rsidRPr="00DD046F">
        <w:rPr>
          <w:rFonts w:ascii="Cambria" w:hAnsi="Cambria"/>
          <w:sz w:val="19"/>
          <w:szCs w:val="19"/>
        </w:rPr>
        <w:t xml:space="preserve">i przygotowanie do gry </w:t>
      </w:r>
      <w:r w:rsidRPr="00DD046F">
        <w:rPr>
          <w:rFonts w:ascii="Cambria" w:hAnsi="Cambria"/>
          <w:sz w:val="19"/>
          <w:szCs w:val="19"/>
        </w:rPr>
        <w:t>w dedykowanej przestrzeni.</w:t>
      </w:r>
    </w:p>
    <w:p w14:paraId="14300C66" w14:textId="0364A2A3" w:rsidR="00303294" w:rsidRPr="00DD046F" w:rsidRDefault="00303294" w:rsidP="006E21AD">
      <w:pPr>
        <w:widowControl w:val="0"/>
        <w:numPr>
          <w:ilvl w:val="0"/>
          <w:numId w:val="57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Cambria" w:hAnsi="Cambria"/>
          <w:sz w:val="19"/>
          <w:szCs w:val="19"/>
        </w:rPr>
      </w:pPr>
      <w:r w:rsidRPr="00DD046F">
        <w:rPr>
          <w:rFonts w:ascii="Cambria" w:hAnsi="Cambria"/>
          <w:noProof/>
          <w:sz w:val="19"/>
          <w:szCs w:val="19"/>
        </w:rPr>
        <w:t xml:space="preserve">W Kolumnie 2 Formularza </w:t>
      </w:r>
      <w:r w:rsidR="0002777F" w:rsidRPr="00DD046F">
        <w:rPr>
          <w:rFonts w:ascii="Cambria" w:hAnsi="Cambria"/>
          <w:noProof/>
          <w:sz w:val="19"/>
          <w:szCs w:val="19"/>
        </w:rPr>
        <w:t>cenowego (dalej: Formularz F)</w:t>
      </w:r>
      <w:r w:rsidRPr="00DD046F">
        <w:rPr>
          <w:rFonts w:ascii="Cambria" w:hAnsi="Cambria"/>
          <w:noProof/>
          <w:sz w:val="19"/>
          <w:szCs w:val="19"/>
        </w:rPr>
        <w:t xml:space="preserve"> podane są szczegółowe wymagania odnośnie parametrów, które powinny spełnić oferowane przez Wykonawcę instrumenty.</w:t>
      </w:r>
      <w:r w:rsidR="0002777F" w:rsidRPr="00DD046F">
        <w:rPr>
          <w:rFonts w:ascii="Cambria" w:hAnsi="Cambria"/>
          <w:noProof/>
          <w:sz w:val="19"/>
          <w:szCs w:val="19"/>
        </w:rPr>
        <w:t xml:space="preserve"> </w:t>
      </w:r>
      <w:r w:rsidRPr="00DD046F">
        <w:rPr>
          <w:rFonts w:ascii="Cambria" w:hAnsi="Cambria"/>
          <w:noProof/>
          <w:sz w:val="19"/>
          <w:szCs w:val="19"/>
        </w:rPr>
        <w:t xml:space="preserve">W Formularzu </w:t>
      </w:r>
      <w:r w:rsidR="0002777F" w:rsidRPr="00DD046F">
        <w:rPr>
          <w:rFonts w:ascii="Cambria" w:hAnsi="Cambria"/>
          <w:noProof/>
          <w:sz w:val="19"/>
          <w:szCs w:val="19"/>
        </w:rPr>
        <w:t>F</w:t>
      </w:r>
      <w:r w:rsidRPr="00DD046F">
        <w:rPr>
          <w:rFonts w:ascii="Cambria" w:hAnsi="Cambria"/>
          <w:noProof/>
          <w:sz w:val="19"/>
          <w:szCs w:val="19"/>
        </w:rPr>
        <w:t xml:space="preserve"> należy podać producenta oraz model (lub kolekcję) oferowanych instrumentów, posiadających wymagane przez Zamawiającego parametry wskazane odpowiednio w Kolumnie 2 Sekcja I, </w:t>
      </w:r>
      <w:r w:rsidR="00DD046F" w:rsidRPr="003F5F61">
        <w:rPr>
          <w:rFonts w:ascii="Cambria" w:hAnsi="Cambria"/>
          <w:noProof/>
          <w:sz w:val="19"/>
          <w:szCs w:val="19"/>
        </w:rPr>
        <w:t>cenę jednostkową kompletu instrumentów netto uwzględniające wartość wyposażenia dodatkowego, cenę jednostkową kompletu instrumentów brutto uwzględniające wartość wyposażenia dodatkowego, ilość oferowanych kompletów i wartość całkowitą brutto.</w:t>
      </w:r>
    </w:p>
    <w:p w14:paraId="12586B1E" w14:textId="06F2F1C7" w:rsidR="00303294" w:rsidRPr="00DD046F" w:rsidRDefault="00303294" w:rsidP="006E21AD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Cambria" w:hAnsi="Cambria"/>
          <w:noProof/>
          <w:sz w:val="19"/>
          <w:szCs w:val="19"/>
        </w:rPr>
      </w:pPr>
      <w:r w:rsidRPr="00DD046F">
        <w:rPr>
          <w:rFonts w:ascii="Cambria" w:hAnsi="Cambria"/>
          <w:noProof/>
          <w:sz w:val="19"/>
          <w:szCs w:val="19"/>
        </w:rPr>
        <w:t xml:space="preserve">Wykonawca zobowiązany jest do dostarczenia zaoferowanych instrumentów wraz z wymaganym wyposażeniem dodatkowym wskazanym przez Zamawiającego poniżej odpowiednio w Kolumnie 2 Sekcja II tabeli Formularza </w:t>
      </w:r>
      <w:r w:rsidR="0002777F" w:rsidRPr="00DD046F">
        <w:rPr>
          <w:rFonts w:ascii="Cambria" w:hAnsi="Cambria"/>
          <w:noProof/>
          <w:sz w:val="19"/>
          <w:szCs w:val="19"/>
        </w:rPr>
        <w:t>F</w:t>
      </w:r>
      <w:r w:rsidRPr="00DD046F">
        <w:rPr>
          <w:rFonts w:ascii="Cambria" w:hAnsi="Cambria"/>
          <w:noProof/>
          <w:sz w:val="19"/>
          <w:szCs w:val="19"/>
        </w:rPr>
        <w:t>.</w:t>
      </w:r>
    </w:p>
    <w:p w14:paraId="65120B01" w14:textId="405E46F5" w:rsidR="00303294" w:rsidRPr="00DD046F" w:rsidRDefault="00303294" w:rsidP="006E21AD">
      <w:pPr>
        <w:widowControl w:val="0"/>
        <w:numPr>
          <w:ilvl w:val="0"/>
          <w:numId w:val="57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Cambria" w:hAnsi="Cambria"/>
          <w:color w:val="FF0000"/>
          <w:sz w:val="19"/>
          <w:szCs w:val="19"/>
        </w:rPr>
      </w:pPr>
      <w:r w:rsidRPr="00DD046F">
        <w:rPr>
          <w:rFonts w:ascii="Cambria" w:hAnsi="Cambria"/>
          <w:noProof/>
          <w:sz w:val="19"/>
          <w:szCs w:val="19"/>
        </w:rPr>
        <w:t xml:space="preserve">W przypadku wątpliwości dotyczących spełniania przez oferowane instrumenty bądź elementy wyposażenia wymogów określonych w Kolumnie 2 Sekcja I i II Formularza </w:t>
      </w:r>
      <w:r w:rsidR="0002777F" w:rsidRPr="00DD046F">
        <w:rPr>
          <w:rFonts w:ascii="Cambria" w:hAnsi="Cambria"/>
          <w:noProof/>
          <w:sz w:val="19"/>
          <w:szCs w:val="19"/>
        </w:rPr>
        <w:t>F</w:t>
      </w:r>
      <w:r w:rsidRPr="00DD046F">
        <w:rPr>
          <w:rFonts w:ascii="Cambria" w:hAnsi="Cambria"/>
          <w:noProof/>
          <w:sz w:val="19"/>
          <w:szCs w:val="19"/>
        </w:rPr>
        <w:t xml:space="preserve"> Wykonawca będzie zobowiązany, na wezwanie Zamawiającego i w określonym przez niego terminie, złożyć uzupełniające dokumenty potwierdzające zgodność parametrów oferowanych instrumentów i wyposażenia z parametrami wskazanymi odpowiednio w Kolumnie 2 Formularza </w:t>
      </w:r>
      <w:r w:rsidR="0002777F" w:rsidRPr="00DD046F">
        <w:rPr>
          <w:rFonts w:ascii="Cambria" w:hAnsi="Cambria"/>
          <w:noProof/>
          <w:sz w:val="19"/>
          <w:szCs w:val="19"/>
        </w:rPr>
        <w:t>F</w:t>
      </w:r>
      <w:r w:rsidRPr="00DD046F">
        <w:rPr>
          <w:rFonts w:ascii="Cambria" w:hAnsi="Cambria"/>
          <w:noProof/>
          <w:sz w:val="19"/>
          <w:szCs w:val="19"/>
        </w:rPr>
        <w:t>, np. karty katalogowe, specyfikacje techniczne, ekspertyzy itp. (również w języku angielskim). Zamawiający dopuszcza wskazanie tych dokumentów poprzez określenie adresów stron internetowych, na których są dostępne wszystkie wymagane informacje</w:t>
      </w:r>
      <w:r w:rsidRPr="00DD046F">
        <w:rPr>
          <w:rFonts w:ascii="Cambria" w:hAnsi="Cambria"/>
          <w:noProof/>
          <w:color w:val="FF0000"/>
          <w:sz w:val="19"/>
          <w:szCs w:val="19"/>
        </w:rPr>
        <w:t xml:space="preserve">. </w:t>
      </w:r>
      <w:r w:rsidRPr="00DD046F">
        <w:rPr>
          <w:rFonts w:ascii="Cambria" w:hAnsi="Cambria"/>
          <w:noProof/>
          <w:sz w:val="19"/>
          <w:szCs w:val="19"/>
        </w:rPr>
        <w:t>Szczegóły dotyczące możliwości złożenia tych dokumentów w języku innym niż polski określone zostały w SIWZ.</w:t>
      </w:r>
    </w:p>
    <w:p w14:paraId="003D0C8B" w14:textId="77777777" w:rsidR="00303294" w:rsidRPr="00DD046F" w:rsidRDefault="00303294" w:rsidP="006E21AD">
      <w:pPr>
        <w:widowControl w:val="0"/>
        <w:numPr>
          <w:ilvl w:val="0"/>
          <w:numId w:val="57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Cambria" w:hAnsi="Cambria"/>
          <w:sz w:val="19"/>
          <w:szCs w:val="19"/>
        </w:rPr>
      </w:pPr>
      <w:r w:rsidRPr="00DD046F">
        <w:rPr>
          <w:rFonts w:ascii="Cambria" w:hAnsi="Cambria"/>
          <w:noProof/>
          <w:sz w:val="19"/>
          <w:szCs w:val="19"/>
        </w:rPr>
        <w:t xml:space="preserve">Sposób realizacji zamówienia przedstawiony jest we wzorze umowy – </w:t>
      </w:r>
      <w:r w:rsidRPr="00DD046F">
        <w:rPr>
          <w:rFonts w:ascii="Cambria" w:hAnsi="Cambria"/>
          <w:noProof/>
          <w:sz w:val="19"/>
          <w:szCs w:val="19"/>
          <w:u w:val="single"/>
        </w:rPr>
        <w:t>Załącznik nr 6 do SIWZ</w:t>
      </w:r>
      <w:r w:rsidRPr="00DD046F">
        <w:rPr>
          <w:rFonts w:ascii="Cambria" w:hAnsi="Cambria"/>
          <w:noProof/>
          <w:sz w:val="19"/>
          <w:szCs w:val="19"/>
        </w:rPr>
        <w:t>.</w:t>
      </w:r>
    </w:p>
    <w:p w14:paraId="27894943" w14:textId="59CD7DD7" w:rsidR="00122E0C" w:rsidRPr="0002777F" w:rsidRDefault="00303294" w:rsidP="006E21AD">
      <w:pPr>
        <w:widowControl w:val="0"/>
        <w:numPr>
          <w:ilvl w:val="0"/>
          <w:numId w:val="57"/>
        </w:numPr>
        <w:suppressAutoHyphens/>
        <w:autoSpaceDN w:val="0"/>
        <w:spacing w:after="120"/>
        <w:ind w:left="426" w:hanging="426"/>
        <w:jc w:val="both"/>
        <w:textAlignment w:val="baseline"/>
        <w:rPr>
          <w:rFonts w:ascii="Cambria" w:hAnsi="Cambria"/>
          <w:sz w:val="19"/>
          <w:szCs w:val="19"/>
        </w:rPr>
      </w:pPr>
      <w:r w:rsidRPr="00DD046F">
        <w:rPr>
          <w:rFonts w:ascii="Cambria" w:hAnsi="Cambria"/>
          <w:sz w:val="19"/>
          <w:szCs w:val="19"/>
          <w:lang w:eastAsia="ar-SA"/>
        </w:rPr>
        <w:t>Instrumenty będą wykorzystywane przez artystów muzyków Orkiestry Stołecznego Królewskiego Miasta Krakowa Sinfonietta Cracovia, którzy oczekują instrumentów</w:t>
      </w:r>
      <w:r w:rsidRPr="0002777F">
        <w:rPr>
          <w:rFonts w:ascii="Cambria" w:hAnsi="Cambria"/>
          <w:sz w:val="19"/>
          <w:szCs w:val="19"/>
          <w:lang w:eastAsia="ar-SA"/>
        </w:rPr>
        <w:t xml:space="preserve"> umożliwia-jących grę na najwyższym artystycznym poziomie, zgodnym ze specyfiką brzmieniową zespołu. W związku z powyższym Zamawiający wymaga dostawy najwyższej klasy instrumentów koncertowych, spełniających wysokie wymogi jakościowe  ‒ zarówno odnośnie ich wykonania, jak i brzmienia</w:t>
      </w:r>
      <w:r w:rsidR="0002777F" w:rsidRPr="0002777F">
        <w:rPr>
          <w:rFonts w:ascii="Cambria" w:hAnsi="Cambria"/>
          <w:sz w:val="19"/>
          <w:szCs w:val="19"/>
          <w:lang w:eastAsia="ar-SA"/>
        </w:rPr>
        <w:t>.</w:t>
      </w:r>
    </w:p>
    <w:p w14:paraId="6D0CDBC9" w14:textId="1706CF1D" w:rsidR="00303294" w:rsidRPr="00A94733" w:rsidRDefault="00303294" w:rsidP="00303294">
      <w:pPr>
        <w:spacing w:after="160" w:line="259" w:lineRule="auto"/>
        <w:jc w:val="center"/>
        <w:rPr>
          <w:rFonts w:ascii="Cambria" w:hAnsi="Cambria"/>
          <w:b/>
          <w:color w:val="0070C0"/>
          <w:sz w:val="21"/>
          <w:szCs w:val="21"/>
        </w:rPr>
      </w:pPr>
      <w:r w:rsidRPr="00A94733">
        <w:rPr>
          <w:rFonts w:ascii="Cambria" w:hAnsi="Cambria"/>
          <w:b/>
          <w:color w:val="0070C0"/>
          <w:sz w:val="21"/>
          <w:szCs w:val="21"/>
        </w:rPr>
        <w:lastRenderedPageBreak/>
        <w:t>FORMULARZ CENOWY</w:t>
      </w:r>
      <w:r>
        <w:rPr>
          <w:rFonts w:ascii="Cambria" w:hAnsi="Cambria"/>
          <w:b/>
          <w:color w:val="0070C0"/>
          <w:sz w:val="21"/>
          <w:szCs w:val="21"/>
        </w:rPr>
        <w:t xml:space="preserve"> / OPIS OFEROWANYCH INSTRUMENTÓW (F)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4191"/>
        <w:gridCol w:w="1276"/>
        <w:gridCol w:w="1249"/>
        <w:gridCol w:w="594"/>
        <w:gridCol w:w="1268"/>
      </w:tblGrid>
      <w:tr w:rsidR="00303294" w:rsidRPr="00A94733" w14:paraId="0D38A241" w14:textId="77777777" w:rsidTr="00340F9E">
        <w:tc>
          <w:tcPr>
            <w:tcW w:w="482" w:type="dxa"/>
            <w:vAlign w:val="center"/>
          </w:tcPr>
          <w:p w14:paraId="21589067" w14:textId="77777777" w:rsidR="00303294" w:rsidRPr="00A94733" w:rsidRDefault="00303294" w:rsidP="00340F9E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Poz.</w:t>
            </w:r>
          </w:p>
        </w:tc>
        <w:tc>
          <w:tcPr>
            <w:tcW w:w="4191" w:type="dxa"/>
            <w:vAlign w:val="center"/>
          </w:tcPr>
          <w:p w14:paraId="5DA885ED" w14:textId="77777777" w:rsidR="00303294" w:rsidRPr="00A94733" w:rsidRDefault="00303294" w:rsidP="00340F9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94733">
              <w:rPr>
                <w:rFonts w:ascii="Cambria" w:hAnsi="Cambria"/>
                <w:b/>
                <w:bCs/>
                <w:sz w:val="18"/>
                <w:szCs w:val="18"/>
              </w:rPr>
              <w:t>NAZWA INSTRUMENTU</w:t>
            </w:r>
          </w:p>
        </w:tc>
        <w:tc>
          <w:tcPr>
            <w:tcW w:w="1276" w:type="dxa"/>
            <w:vAlign w:val="center"/>
          </w:tcPr>
          <w:p w14:paraId="2526AC04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57A1E3E7" w14:textId="77777777" w:rsidR="00303294" w:rsidRPr="00A94733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CENA</w:t>
            </w:r>
          </w:p>
          <w:p w14:paraId="78B0F593" w14:textId="77777777" w:rsidR="00303294" w:rsidRPr="00A94733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JEDNOSTKOWA</w:t>
            </w:r>
          </w:p>
          <w:p w14:paraId="37C9EE61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NETTO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*</w:t>
            </w:r>
          </w:p>
          <w:p w14:paraId="58CAE151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7A32D7B5" w14:textId="77777777" w:rsidR="00303294" w:rsidRDefault="00303294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A94733">
              <w:rPr>
                <w:rFonts w:ascii="Cambria" w:hAnsi="Cambria"/>
                <w:sz w:val="14"/>
                <w:szCs w:val="14"/>
              </w:rPr>
              <w:t>PLN / EUR **</w:t>
            </w:r>
          </w:p>
          <w:p w14:paraId="0B8A418E" w14:textId="77777777" w:rsidR="00303294" w:rsidRPr="00A94733" w:rsidRDefault="00303294" w:rsidP="00340F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2018F5F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20E5FE7D" w14:textId="77777777" w:rsidR="00303294" w:rsidRPr="00A94733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CENA</w:t>
            </w:r>
          </w:p>
          <w:p w14:paraId="3260C61F" w14:textId="77777777" w:rsidR="00303294" w:rsidRPr="00A94733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JEDNOSTKOWA</w:t>
            </w:r>
          </w:p>
          <w:p w14:paraId="459D5C64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BRUTTO *</w:t>
            </w:r>
          </w:p>
          <w:p w14:paraId="40EE4CF5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110B2AAC" w14:textId="77777777" w:rsidR="00303294" w:rsidRDefault="00303294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A94733">
              <w:rPr>
                <w:rFonts w:ascii="Cambria" w:hAnsi="Cambria"/>
                <w:sz w:val="14"/>
                <w:szCs w:val="14"/>
              </w:rPr>
              <w:t>PLN / EUR **</w:t>
            </w:r>
          </w:p>
          <w:p w14:paraId="7470CFE3" w14:textId="77777777" w:rsidR="00303294" w:rsidRPr="00A94733" w:rsidRDefault="00303294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14:paraId="26E43BA4" w14:textId="77777777" w:rsidR="00303294" w:rsidRPr="00A94733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A94733">
              <w:rPr>
                <w:rFonts w:ascii="Cambria" w:hAnsi="Cambria"/>
                <w:b/>
                <w:bCs/>
                <w:sz w:val="14"/>
                <w:szCs w:val="14"/>
              </w:rPr>
              <w:t>ILOŚĆ</w:t>
            </w:r>
          </w:p>
        </w:tc>
        <w:tc>
          <w:tcPr>
            <w:tcW w:w="1268" w:type="dxa"/>
            <w:vAlign w:val="center"/>
          </w:tcPr>
          <w:p w14:paraId="1CD0C5F1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10466D58" w14:textId="77777777" w:rsidR="00303294" w:rsidRPr="00A94733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WARTOŚĆ</w:t>
            </w:r>
          </w:p>
          <w:p w14:paraId="78DD84AF" w14:textId="77777777" w:rsidR="00303294" w:rsidRPr="00A94733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CAŁKOWITA</w:t>
            </w:r>
          </w:p>
          <w:p w14:paraId="653824DC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BRUTTO *</w:t>
            </w:r>
          </w:p>
          <w:p w14:paraId="35EAEC5B" w14:textId="77777777" w:rsidR="00303294" w:rsidRDefault="00303294" w:rsidP="00340F9E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107A3022" w14:textId="77777777" w:rsidR="00303294" w:rsidRPr="00A94733" w:rsidRDefault="00303294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A94733">
              <w:rPr>
                <w:rFonts w:ascii="Cambria" w:hAnsi="Cambria"/>
                <w:sz w:val="14"/>
                <w:szCs w:val="14"/>
              </w:rPr>
              <w:t>PLN / EUR **</w:t>
            </w:r>
          </w:p>
          <w:p w14:paraId="3A95505C" w14:textId="77777777" w:rsidR="00303294" w:rsidRPr="00A94733" w:rsidRDefault="00303294" w:rsidP="00340F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303294" w:rsidRPr="00A94733" w14:paraId="3C82395C" w14:textId="77777777" w:rsidTr="00340F9E">
        <w:tc>
          <w:tcPr>
            <w:tcW w:w="482" w:type="dxa"/>
            <w:shd w:val="clear" w:color="auto" w:fill="BFBFBF" w:themeFill="background1" w:themeFillShade="BF"/>
            <w:vAlign w:val="center"/>
          </w:tcPr>
          <w:p w14:paraId="50B5605E" w14:textId="77777777" w:rsidR="00303294" w:rsidRPr="00A94733" w:rsidRDefault="00303294" w:rsidP="00340F9E">
            <w:pPr>
              <w:jc w:val="center"/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</w:pPr>
            <w:r w:rsidRPr="00A94733"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  <w:t>1</w:t>
            </w:r>
          </w:p>
        </w:tc>
        <w:tc>
          <w:tcPr>
            <w:tcW w:w="4191" w:type="dxa"/>
            <w:shd w:val="clear" w:color="auto" w:fill="BFBFBF" w:themeFill="background1" w:themeFillShade="BF"/>
            <w:vAlign w:val="center"/>
          </w:tcPr>
          <w:p w14:paraId="593EDE4C" w14:textId="77777777" w:rsidR="00303294" w:rsidRPr="00A94733" w:rsidRDefault="00303294" w:rsidP="00340F9E">
            <w:pPr>
              <w:jc w:val="center"/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</w:pPr>
            <w:r w:rsidRPr="00A94733"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BE2F5E1" w14:textId="77777777" w:rsidR="00303294" w:rsidRPr="00A94733" w:rsidRDefault="00303294" w:rsidP="00340F9E">
            <w:pPr>
              <w:jc w:val="center"/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</w:pPr>
            <w:r w:rsidRPr="00A94733"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  <w:t>3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2CFFA4A3" w14:textId="77777777" w:rsidR="00303294" w:rsidRPr="00A94733" w:rsidRDefault="00303294" w:rsidP="00340F9E">
            <w:pPr>
              <w:jc w:val="center"/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</w:pPr>
            <w:r w:rsidRPr="00A94733"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  <w:t>4</w:t>
            </w:r>
          </w:p>
        </w:tc>
        <w:tc>
          <w:tcPr>
            <w:tcW w:w="594" w:type="dxa"/>
            <w:shd w:val="clear" w:color="auto" w:fill="BFBFBF" w:themeFill="background1" w:themeFillShade="BF"/>
            <w:vAlign w:val="center"/>
          </w:tcPr>
          <w:p w14:paraId="665BCA45" w14:textId="77777777" w:rsidR="00303294" w:rsidRPr="00A94733" w:rsidRDefault="00303294" w:rsidP="00340F9E">
            <w:pPr>
              <w:jc w:val="center"/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</w:pPr>
            <w:r w:rsidRPr="00A94733"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  <w:t>5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6A6B96B9" w14:textId="77777777" w:rsidR="00303294" w:rsidRPr="00A94733" w:rsidRDefault="00303294" w:rsidP="00340F9E">
            <w:pPr>
              <w:jc w:val="center"/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</w:pPr>
            <w:r w:rsidRPr="00A94733">
              <w:rPr>
                <w:rFonts w:ascii="Cambria" w:hAnsi="Cambria"/>
                <w:i/>
                <w:iCs/>
                <w:color w:val="404040" w:themeColor="text1" w:themeTint="BF"/>
                <w:sz w:val="14"/>
                <w:szCs w:val="14"/>
              </w:rPr>
              <w:t>6 (4 x 5)</w:t>
            </w:r>
          </w:p>
        </w:tc>
      </w:tr>
      <w:tr w:rsidR="0002777F" w:rsidRPr="00A94733" w14:paraId="40E2CC9F" w14:textId="77777777" w:rsidTr="00340F9E">
        <w:tc>
          <w:tcPr>
            <w:tcW w:w="482" w:type="dxa"/>
            <w:vMerge w:val="restart"/>
            <w:vAlign w:val="center"/>
          </w:tcPr>
          <w:p w14:paraId="13206EAA" w14:textId="064B3E6B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</w:t>
            </w:r>
          </w:p>
        </w:tc>
        <w:tc>
          <w:tcPr>
            <w:tcW w:w="4191" w:type="dxa"/>
            <w:vAlign w:val="center"/>
          </w:tcPr>
          <w:p w14:paraId="5E423CC8" w14:textId="77777777" w:rsidR="0002777F" w:rsidRPr="007B31E9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2"/>
                <w:szCs w:val="12"/>
              </w:rPr>
            </w:pPr>
          </w:p>
          <w:p w14:paraId="2E22BA5F" w14:textId="52A281F0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  <w:t>Zestaw kastanietów</w:t>
            </w:r>
          </w:p>
          <w:p w14:paraId="05548FB4" w14:textId="77777777" w:rsidR="0002777F" w:rsidRPr="003F5F61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0"/>
                <w:szCs w:val="10"/>
              </w:rPr>
            </w:pPr>
          </w:p>
          <w:p w14:paraId="1819A0EB" w14:textId="77777777" w:rsidR="0002777F" w:rsidRPr="0014640E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2A3F1783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5175C2A6" w14:textId="77777777" w:rsidR="0002777F" w:rsidRPr="0014640E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2DB92DC7" w14:textId="46C001E2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14640E">
              <w:rPr>
                <w:rFonts w:ascii="Cambria" w:hAnsi="Cambria"/>
                <w:i/>
                <w:iCs/>
                <w:sz w:val="14"/>
                <w:szCs w:val="14"/>
              </w:rPr>
              <w:t>(producent i model</w:t>
            </w:r>
            <w:r w:rsidR="000A39AD">
              <w:rPr>
                <w:rFonts w:ascii="Cambria" w:hAnsi="Cambria"/>
                <w:i/>
                <w:iCs/>
                <w:sz w:val="14"/>
                <w:szCs w:val="14"/>
              </w:rPr>
              <w:t>)</w:t>
            </w:r>
          </w:p>
          <w:p w14:paraId="341DEC1B" w14:textId="77777777" w:rsidR="0002777F" w:rsidRPr="007B31E9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AF7A637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1249" w:type="dxa"/>
            <w:vMerge w:val="restart"/>
            <w:vAlign w:val="center"/>
          </w:tcPr>
          <w:p w14:paraId="09B08717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594" w:type="dxa"/>
            <w:vMerge w:val="restart"/>
            <w:vAlign w:val="center"/>
          </w:tcPr>
          <w:p w14:paraId="543B419D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 w:rsidRPr="00410DBE">
              <w:rPr>
                <w:rFonts w:ascii="Cambria" w:hAnsi="Cambria"/>
                <w:sz w:val="16"/>
                <w:szCs w:val="16"/>
              </w:rPr>
              <w:t>1 kpl</w:t>
            </w:r>
          </w:p>
        </w:tc>
        <w:tc>
          <w:tcPr>
            <w:tcW w:w="1268" w:type="dxa"/>
            <w:vMerge w:val="restart"/>
            <w:vAlign w:val="center"/>
          </w:tcPr>
          <w:p w14:paraId="00511016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</w:tr>
      <w:tr w:rsidR="0002777F" w:rsidRPr="00A94733" w14:paraId="3BD1A760" w14:textId="77777777" w:rsidTr="00340F9E">
        <w:tc>
          <w:tcPr>
            <w:tcW w:w="482" w:type="dxa"/>
            <w:vMerge/>
            <w:vAlign w:val="center"/>
          </w:tcPr>
          <w:p w14:paraId="57D0C52E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7F2960A1" w14:textId="6008CFF9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 xml:space="preserve">Sekcja I. Specyfikacja techniczna zaoferowanego </w:t>
            </w:r>
            <w:r w:rsidR="007B31E9">
              <w:rPr>
                <w:rFonts w:ascii="Cambria" w:hAnsi="Cambria"/>
                <w:b/>
                <w:bCs/>
                <w:sz w:val="14"/>
                <w:szCs w:val="14"/>
              </w:rPr>
              <w:t>zestawu</w:t>
            </w:r>
          </w:p>
        </w:tc>
        <w:tc>
          <w:tcPr>
            <w:tcW w:w="1276" w:type="dxa"/>
            <w:vMerge/>
            <w:vAlign w:val="center"/>
          </w:tcPr>
          <w:p w14:paraId="716D0868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7EE86ACC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35561F67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43FF7FAB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1B55BD9E" w14:textId="77777777" w:rsidTr="00340F9E">
        <w:tc>
          <w:tcPr>
            <w:tcW w:w="482" w:type="dxa"/>
            <w:vMerge/>
            <w:vAlign w:val="center"/>
          </w:tcPr>
          <w:p w14:paraId="750EE90F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580FE6D3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260317DA" w14:textId="29F0AE53" w:rsidR="00E72F80" w:rsidRDefault="00E72F80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42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E72F80">
              <w:rPr>
                <w:rFonts w:ascii="Cambria" w:hAnsi="Cambria"/>
                <w:sz w:val="14"/>
                <w:szCs w:val="14"/>
              </w:rPr>
              <w:t>zestaw 2 sztuk kastanietów o średnicy główek 65 mm</w:t>
            </w:r>
          </w:p>
          <w:p w14:paraId="115C6804" w14:textId="77777777" w:rsidR="00E72F80" w:rsidRPr="00E72F80" w:rsidRDefault="00E72F80" w:rsidP="00E72F80">
            <w:pPr>
              <w:pStyle w:val="Akapitzlist"/>
              <w:spacing w:after="160" w:line="259" w:lineRule="auto"/>
              <w:ind w:left="121"/>
              <w:contextualSpacing/>
              <w:textAlignment w:val="baseline"/>
              <w:outlineLvl w:val="5"/>
              <w:rPr>
                <w:rFonts w:ascii="Cambria" w:hAnsi="Cambria"/>
                <w:sz w:val="2"/>
                <w:szCs w:val="2"/>
              </w:rPr>
            </w:pPr>
          </w:p>
          <w:p w14:paraId="5E71344A" w14:textId="50318B2B" w:rsidR="00E72F80" w:rsidRDefault="00E72F80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42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E72F80">
              <w:rPr>
                <w:rFonts w:ascii="Cambria" w:hAnsi="Cambria"/>
                <w:sz w:val="14"/>
                <w:szCs w:val="14"/>
              </w:rPr>
              <w:t>instrumenty o główkach dwupłytkowych, bez płytki środkowej</w:t>
            </w:r>
          </w:p>
          <w:p w14:paraId="0EC1F74A" w14:textId="77777777" w:rsidR="00E72F80" w:rsidRPr="00E72F80" w:rsidRDefault="00E72F80" w:rsidP="00E72F80">
            <w:pPr>
              <w:pStyle w:val="Akapitzlist"/>
              <w:rPr>
                <w:rFonts w:ascii="Cambria" w:hAnsi="Cambria"/>
                <w:sz w:val="2"/>
                <w:szCs w:val="2"/>
              </w:rPr>
            </w:pPr>
          </w:p>
          <w:p w14:paraId="3E5448F0" w14:textId="0382A4DB" w:rsidR="00E72F80" w:rsidRDefault="00E72F80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42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E72F80">
              <w:rPr>
                <w:rFonts w:ascii="Cambria" w:hAnsi="Cambria"/>
                <w:sz w:val="14"/>
                <w:szCs w:val="14"/>
              </w:rPr>
              <w:t>główki wykonane z palisandru, wykończenie ciemne</w:t>
            </w:r>
          </w:p>
          <w:p w14:paraId="4E2CF23B" w14:textId="77777777" w:rsidR="00E72F80" w:rsidRPr="00E72F80" w:rsidRDefault="00E72F80" w:rsidP="00E72F80">
            <w:pPr>
              <w:pStyle w:val="Akapitzlist"/>
              <w:rPr>
                <w:rFonts w:ascii="Cambria" w:hAnsi="Cambria"/>
                <w:sz w:val="2"/>
                <w:szCs w:val="2"/>
              </w:rPr>
            </w:pPr>
          </w:p>
          <w:p w14:paraId="0FB15DD4" w14:textId="1C7A8297" w:rsidR="0002777F" w:rsidRPr="00E72F80" w:rsidRDefault="00E72F80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42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E72F80">
              <w:rPr>
                <w:rFonts w:ascii="Cambria" w:hAnsi="Cambria"/>
                <w:sz w:val="14"/>
                <w:szCs w:val="14"/>
              </w:rPr>
              <w:t>uchwyty drewniane o długości min. 265 mm, wykończenie jasne</w:t>
            </w:r>
          </w:p>
        </w:tc>
        <w:tc>
          <w:tcPr>
            <w:tcW w:w="1276" w:type="dxa"/>
            <w:vMerge/>
            <w:vAlign w:val="center"/>
          </w:tcPr>
          <w:p w14:paraId="226940E5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3AEB517B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70A1AFAD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05DD7171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0B253A07" w14:textId="77777777" w:rsidTr="00340F9E">
        <w:tc>
          <w:tcPr>
            <w:tcW w:w="482" w:type="dxa"/>
            <w:vMerge/>
            <w:vAlign w:val="center"/>
          </w:tcPr>
          <w:p w14:paraId="43580767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2320CC51" w14:textId="4F151D8F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 xml:space="preserve">Sekcja II. Dodatkowe wyposażenie do </w:t>
            </w:r>
            <w:r w:rsidR="007B31E9">
              <w:rPr>
                <w:rFonts w:ascii="Cambria" w:hAnsi="Cambria"/>
                <w:b/>
                <w:bCs/>
                <w:sz w:val="14"/>
                <w:szCs w:val="14"/>
              </w:rPr>
              <w:t>oferowanego zestawu</w:t>
            </w:r>
          </w:p>
        </w:tc>
        <w:tc>
          <w:tcPr>
            <w:tcW w:w="1276" w:type="dxa"/>
            <w:vMerge/>
            <w:vAlign w:val="center"/>
          </w:tcPr>
          <w:p w14:paraId="3C4B075C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25661649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5871BB65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1E2EF978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25D61351" w14:textId="77777777" w:rsidTr="00340F9E">
        <w:tc>
          <w:tcPr>
            <w:tcW w:w="482" w:type="dxa"/>
            <w:vMerge/>
            <w:vAlign w:val="center"/>
          </w:tcPr>
          <w:p w14:paraId="2E2FD252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7BA45AF8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1D43C97D" w14:textId="77777777" w:rsidR="007B31E9" w:rsidRPr="005029F3" w:rsidRDefault="007B31E9" w:rsidP="006E21AD">
            <w:pPr>
              <w:pStyle w:val="Akapitzlist"/>
              <w:numPr>
                <w:ilvl w:val="0"/>
                <w:numId w:val="65"/>
              </w:numPr>
              <w:spacing w:line="276" w:lineRule="auto"/>
              <w:ind w:left="121" w:hanging="121"/>
              <w:rPr>
                <w:rFonts w:ascii="Cambria" w:hAnsi="Cambria"/>
                <w:sz w:val="14"/>
                <w:szCs w:val="14"/>
              </w:rPr>
            </w:pPr>
            <w:r w:rsidRPr="005029F3">
              <w:rPr>
                <w:rFonts w:ascii="Cambria" w:hAnsi="Cambria"/>
                <w:sz w:val="14"/>
                <w:szCs w:val="14"/>
              </w:rPr>
              <w:t>półka (trap) na akcesoria perkusyjne wykonana ze stali, wyko</w:t>
            </w:r>
            <w:r w:rsidRPr="005029F3">
              <w:rPr>
                <w:rFonts w:ascii="Cambria" w:hAnsi="Cambria"/>
                <w:sz w:val="14"/>
                <w:szCs w:val="14"/>
              </w:rPr>
              <w:t>ń</w:t>
            </w:r>
            <w:r w:rsidRPr="005029F3">
              <w:rPr>
                <w:rFonts w:ascii="Cambria" w:hAnsi="Cambria"/>
                <w:sz w:val="14"/>
                <w:szCs w:val="14"/>
              </w:rPr>
              <w:t>czona w kolorze czarnym, o udźwigu min. 9,5 kg i wadze ni</w:t>
            </w:r>
            <w:r w:rsidRPr="005029F3">
              <w:rPr>
                <w:rFonts w:ascii="Cambria" w:hAnsi="Cambria"/>
                <w:sz w:val="14"/>
                <w:szCs w:val="14"/>
              </w:rPr>
              <w:t>e</w:t>
            </w:r>
            <w:r w:rsidRPr="005029F3">
              <w:rPr>
                <w:rFonts w:ascii="Cambria" w:hAnsi="Cambria"/>
                <w:sz w:val="14"/>
                <w:szCs w:val="14"/>
              </w:rPr>
              <w:t>przekraczającej 5 kg, regulowanej wysokości od 700 do 1250 mm, o powierzchni blatu min. 573 x 373 mm ‒ 1 sztuka</w:t>
            </w:r>
          </w:p>
          <w:p w14:paraId="7C807E95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8850533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52256518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7FA43550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599E37F8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6DC0ECDB" w14:textId="77777777" w:rsidTr="00340F9E">
        <w:tc>
          <w:tcPr>
            <w:tcW w:w="482" w:type="dxa"/>
            <w:vMerge w:val="restart"/>
            <w:vAlign w:val="center"/>
          </w:tcPr>
          <w:p w14:paraId="6954FAE4" w14:textId="7B34A081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2</w:t>
            </w:r>
          </w:p>
        </w:tc>
        <w:tc>
          <w:tcPr>
            <w:tcW w:w="4191" w:type="dxa"/>
            <w:vAlign w:val="center"/>
          </w:tcPr>
          <w:p w14:paraId="7C29FF20" w14:textId="77777777" w:rsidR="0002777F" w:rsidRPr="007B31E9" w:rsidRDefault="0002777F" w:rsidP="00340F9E">
            <w:pPr>
              <w:jc w:val="center"/>
              <w:rPr>
                <w:rFonts w:ascii="Cambria" w:hAnsi="Cambria"/>
                <w:b/>
                <w:bCs/>
                <w:color w:val="0070C0"/>
                <w:sz w:val="10"/>
                <w:szCs w:val="10"/>
              </w:rPr>
            </w:pPr>
          </w:p>
          <w:p w14:paraId="722D69F4" w14:textId="6D5B2F58" w:rsidR="0002777F" w:rsidRDefault="0002777F" w:rsidP="00340F9E">
            <w:pPr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  <w:t xml:space="preserve">Zestaw </w:t>
            </w:r>
            <w:r w:rsidRPr="0002777F">
              <w:rPr>
                <w:rFonts w:ascii="Cambria" w:hAnsi="Cambria"/>
                <w:b/>
                <w:bCs/>
                <w:i/>
                <w:iCs/>
                <w:color w:val="0070C0"/>
                <w:sz w:val="16"/>
                <w:szCs w:val="16"/>
              </w:rPr>
              <w:t>temple blocks</w:t>
            </w:r>
          </w:p>
          <w:p w14:paraId="5346B53E" w14:textId="77777777" w:rsidR="0002777F" w:rsidRPr="003F5F61" w:rsidRDefault="0002777F" w:rsidP="00340F9E">
            <w:pPr>
              <w:jc w:val="center"/>
              <w:rPr>
                <w:rFonts w:ascii="Cambria" w:hAnsi="Cambria"/>
                <w:b/>
                <w:bCs/>
                <w:color w:val="0070C0"/>
                <w:sz w:val="12"/>
                <w:szCs w:val="12"/>
              </w:rPr>
            </w:pPr>
          </w:p>
          <w:p w14:paraId="5AA3F240" w14:textId="77777777" w:rsidR="0002777F" w:rsidRPr="0014640E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5E915C36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098B7117" w14:textId="77777777" w:rsidR="0002777F" w:rsidRPr="0014640E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457E414B" w14:textId="77777777" w:rsidR="0002777F" w:rsidRDefault="0002777F" w:rsidP="00340F9E">
            <w:pPr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14640E">
              <w:rPr>
                <w:rFonts w:ascii="Cambria" w:hAnsi="Cambria"/>
                <w:i/>
                <w:iCs/>
                <w:sz w:val="14"/>
                <w:szCs w:val="14"/>
              </w:rPr>
              <w:t>(producent i model / kolekcja)</w:t>
            </w:r>
          </w:p>
          <w:p w14:paraId="179BAE18" w14:textId="77777777" w:rsidR="0002777F" w:rsidRPr="007B31E9" w:rsidRDefault="0002777F" w:rsidP="00340F9E">
            <w:pPr>
              <w:jc w:val="center"/>
              <w:rPr>
                <w:rFonts w:ascii="Cambria" w:hAnsi="Cambria"/>
                <w:b/>
                <w:bCs/>
                <w:color w:val="0070C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A728C03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1249" w:type="dxa"/>
            <w:vMerge w:val="restart"/>
            <w:vAlign w:val="center"/>
          </w:tcPr>
          <w:p w14:paraId="277218E5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594" w:type="dxa"/>
            <w:vMerge w:val="restart"/>
            <w:vAlign w:val="center"/>
          </w:tcPr>
          <w:p w14:paraId="5F31DFCF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 w:rsidRPr="00410DBE">
              <w:rPr>
                <w:rFonts w:ascii="Cambria" w:hAnsi="Cambria"/>
                <w:sz w:val="16"/>
                <w:szCs w:val="16"/>
              </w:rPr>
              <w:t>1 kpl</w:t>
            </w:r>
          </w:p>
        </w:tc>
        <w:tc>
          <w:tcPr>
            <w:tcW w:w="1268" w:type="dxa"/>
            <w:vMerge w:val="restart"/>
            <w:vAlign w:val="center"/>
          </w:tcPr>
          <w:p w14:paraId="1763E124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</w:tr>
      <w:tr w:rsidR="0002777F" w:rsidRPr="00A94733" w14:paraId="5A19DA0B" w14:textId="77777777" w:rsidTr="00340F9E">
        <w:tc>
          <w:tcPr>
            <w:tcW w:w="482" w:type="dxa"/>
            <w:vMerge/>
            <w:vAlign w:val="center"/>
          </w:tcPr>
          <w:p w14:paraId="1D4B720A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7262B36F" w14:textId="58FF6A61" w:rsidR="0002777F" w:rsidRDefault="0002777F" w:rsidP="00340F9E">
            <w:pPr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 xml:space="preserve">Sekcja I. Specyfikacja techniczna zaoferowanego </w:t>
            </w:r>
            <w:r w:rsidR="007B31E9">
              <w:rPr>
                <w:rFonts w:ascii="Cambria" w:hAnsi="Cambria"/>
                <w:b/>
                <w:bCs/>
                <w:sz w:val="14"/>
                <w:szCs w:val="14"/>
              </w:rPr>
              <w:t>zestawu</w:t>
            </w:r>
          </w:p>
        </w:tc>
        <w:tc>
          <w:tcPr>
            <w:tcW w:w="1276" w:type="dxa"/>
            <w:vMerge/>
            <w:vAlign w:val="center"/>
          </w:tcPr>
          <w:p w14:paraId="4F8AA64E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151AD747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41C18992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38C78A85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07ECAFFF" w14:textId="77777777" w:rsidTr="00340F9E">
        <w:tc>
          <w:tcPr>
            <w:tcW w:w="482" w:type="dxa"/>
            <w:vMerge/>
            <w:vAlign w:val="center"/>
          </w:tcPr>
          <w:p w14:paraId="2CCECE02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14C1FFCA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14569CE5" w14:textId="18D8E57C" w:rsid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42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 xml:space="preserve">zestaw 5 </w:t>
            </w:r>
            <w:r w:rsidRPr="007B31E9">
              <w:rPr>
                <w:rFonts w:ascii="Cambria" w:hAnsi="Cambria"/>
                <w:i/>
                <w:iCs/>
                <w:sz w:val="14"/>
                <w:szCs w:val="14"/>
              </w:rPr>
              <w:t>temple blocks</w:t>
            </w:r>
            <w:r w:rsidRPr="007B31E9">
              <w:rPr>
                <w:rFonts w:ascii="Cambria" w:hAnsi="Cambria"/>
                <w:sz w:val="14"/>
                <w:szCs w:val="14"/>
              </w:rPr>
              <w:t xml:space="preserve"> o wysokości dźwięków (od najniższego do najwyższego) C / D / F / A / C</w:t>
            </w:r>
          </w:p>
          <w:p w14:paraId="53E88C7B" w14:textId="77777777" w:rsidR="007B31E9" w:rsidRPr="007B31E9" w:rsidRDefault="007B31E9" w:rsidP="007B31E9">
            <w:pPr>
              <w:pStyle w:val="Akapitzlist"/>
              <w:spacing w:after="160" w:line="259" w:lineRule="auto"/>
              <w:ind w:left="121"/>
              <w:contextualSpacing/>
              <w:textAlignment w:val="baseline"/>
              <w:outlineLvl w:val="5"/>
              <w:rPr>
                <w:rFonts w:ascii="Cambria" w:hAnsi="Cambria"/>
                <w:sz w:val="2"/>
                <w:szCs w:val="2"/>
              </w:rPr>
            </w:pPr>
          </w:p>
          <w:p w14:paraId="1DA48B6D" w14:textId="4FE5F16A" w:rsid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42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instrumenty muszą pochodzić z jednej kolekcji jednego prod</w:t>
            </w:r>
            <w:r w:rsidRPr="007B31E9">
              <w:rPr>
                <w:rFonts w:ascii="Cambria" w:hAnsi="Cambria"/>
                <w:sz w:val="14"/>
                <w:szCs w:val="14"/>
              </w:rPr>
              <w:t>u</w:t>
            </w:r>
            <w:r w:rsidRPr="007B31E9">
              <w:rPr>
                <w:rFonts w:ascii="Cambria" w:hAnsi="Cambria"/>
                <w:sz w:val="14"/>
                <w:szCs w:val="14"/>
              </w:rPr>
              <w:t>centa</w:t>
            </w:r>
          </w:p>
          <w:p w14:paraId="051216B5" w14:textId="77777777" w:rsidR="007B31E9" w:rsidRPr="007B31E9" w:rsidRDefault="007B31E9" w:rsidP="007B31E9">
            <w:pPr>
              <w:pStyle w:val="Akapitzlist"/>
              <w:rPr>
                <w:rFonts w:ascii="Cambria" w:hAnsi="Cambria"/>
                <w:sz w:val="2"/>
                <w:szCs w:val="2"/>
              </w:rPr>
            </w:pPr>
          </w:p>
          <w:p w14:paraId="46F61424" w14:textId="6A0824E8" w:rsid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42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 xml:space="preserve">misy wykonane z litej sklejki jesionowej oraz fińskiej brzozy, </w:t>
            </w:r>
            <w:r>
              <w:rPr>
                <w:rFonts w:ascii="Cambria" w:hAnsi="Cambria"/>
                <w:sz w:val="14"/>
                <w:szCs w:val="14"/>
              </w:rPr>
              <w:t xml:space="preserve">                </w:t>
            </w:r>
            <w:r w:rsidRPr="007B31E9">
              <w:rPr>
                <w:rFonts w:ascii="Cambria" w:hAnsi="Cambria"/>
                <w:sz w:val="14"/>
                <w:szCs w:val="14"/>
              </w:rPr>
              <w:t>o zaokrąglonych krawędziach</w:t>
            </w:r>
          </w:p>
          <w:p w14:paraId="463C157A" w14:textId="77777777" w:rsidR="007B31E9" w:rsidRPr="007B31E9" w:rsidRDefault="007B31E9" w:rsidP="007B31E9">
            <w:pPr>
              <w:pStyle w:val="Akapitzlist"/>
              <w:rPr>
                <w:rFonts w:ascii="Cambria" w:hAnsi="Cambria"/>
                <w:sz w:val="2"/>
                <w:szCs w:val="2"/>
              </w:rPr>
            </w:pPr>
          </w:p>
          <w:p w14:paraId="696F858A" w14:textId="26A177FA" w:rsid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42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uchwyty montażowe z klonu</w:t>
            </w:r>
          </w:p>
          <w:p w14:paraId="1C9E517E" w14:textId="77777777" w:rsidR="007B31E9" w:rsidRPr="007B31E9" w:rsidRDefault="007B31E9" w:rsidP="007B31E9">
            <w:pPr>
              <w:pStyle w:val="Akapitzlist"/>
              <w:spacing w:after="160" w:line="259" w:lineRule="auto"/>
              <w:ind w:left="121"/>
              <w:contextualSpacing/>
              <w:textAlignment w:val="baseline"/>
              <w:outlineLvl w:val="5"/>
              <w:rPr>
                <w:rFonts w:ascii="Cambria" w:hAnsi="Cambria"/>
                <w:sz w:val="2"/>
                <w:szCs w:val="2"/>
              </w:rPr>
            </w:pPr>
          </w:p>
          <w:p w14:paraId="7662DE83" w14:textId="5575A095" w:rsidR="007B31E9" w:rsidRP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42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system uniwersalnego mocowania zaciskowego</w:t>
            </w:r>
          </w:p>
          <w:p w14:paraId="70A54D73" w14:textId="77777777" w:rsidR="007B31E9" w:rsidRPr="007B31E9" w:rsidRDefault="007B31E9" w:rsidP="007B31E9">
            <w:pPr>
              <w:pStyle w:val="Akapitzlist"/>
              <w:spacing w:after="160" w:line="259" w:lineRule="auto"/>
              <w:ind w:left="121"/>
              <w:contextualSpacing/>
              <w:textAlignment w:val="baseline"/>
              <w:outlineLvl w:val="5"/>
              <w:rPr>
                <w:rFonts w:ascii="Cambria" w:hAnsi="Cambria"/>
                <w:sz w:val="2"/>
                <w:szCs w:val="2"/>
              </w:rPr>
            </w:pPr>
          </w:p>
          <w:p w14:paraId="249DB106" w14:textId="2874379B" w:rsidR="0002777F" w:rsidRP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42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możliwość indywidualnego montażu każdego z instrumentów</w:t>
            </w:r>
            <w:r>
              <w:rPr>
                <w:rFonts w:ascii="Cambria" w:hAnsi="Cambria"/>
                <w:sz w:val="14"/>
                <w:szCs w:val="14"/>
              </w:rPr>
              <w:t xml:space="preserve">               </w:t>
            </w:r>
            <w:r w:rsidRPr="007B31E9">
              <w:rPr>
                <w:rFonts w:ascii="Cambria" w:hAnsi="Cambria"/>
                <w:sz w:val="14"/>
                <w:szCs w:val="14"/>
              </w:rPr>
              <w:t xml:space="preserve"> i ustawiania ich w dowolnej konfiguracji</w:t>
            </w:r>
          </w:p>
        </w:tc>
        <w:tc>
          <w:tcPr>
            <w:tcW w:w="1276" w:type="dxa"/>
            <w:vMerge/>
            <w:vAlign w:val="center"/>
          </w:tcPr>
          <w:p w14:paraId="509CEB27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2EF604F2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2F288039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3FCBC90C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119A30AC" w14:textId="77777777" w:rsidTr="00340F9E">
        <w:tc>
          <w:tcPr>
            <w:tcW w:w="482" w:type="dxa"/>
            <w:vMerge/>
            <w:vAlign w:val="center"/>
          </w:tcPr>
          <w:p w14:paraId="1E288CED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14B317EC" w14:textId="781BC459" w:rsidR="0002777F" w:rsidRDefault="0002777F" w:rsidP="00340F9E">
            <w:pPr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 xml:space="preserve">Sekcja II. Dodatkowe wyposażenie do </w:t>
            </w:r>
            <w:r w:rsidR="007B31E9">
              <w:rPr>
                <w:rFonts w:ascii="Cambria" w:hAnsi="Cambria"/>
                <w:b/>
                <w:bCs/>
                <w:sz w:val="14"/>
                <w:szCs w:val="14"/>
              </w:rPr>
              <w:t>oferowanego zestawu</w:t>
            </w:r>
          </w:p>
        </w:tc>
        <w:tc>
          <w:tcPr>
            <w:tcW w:w="1276" w:type="dxa"/>
            <w:vMerge/>
            <w:vAlign w:val="center"/>
          </w:tcPr>
          <w:p w14:paraId="35A97893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41836FF3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6A6AA13B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17B83A1D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11EE609D" w14:textId="77777777" w:rsidTr="00340F9E">
        <w:tc>
          <w:tcPr>
            <w:tcW w:w="482" w:type="dxa"/>
            <w:vMerge/>
            <w:vAlign w:val="center"/>
          </w:tcPr>
          <w:p w14:paraId="6349EA8F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25B85302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7D8B7F06" w14:textId="034CBBA4" w:rsidR="0002777F" w:rsidRP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42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stojak kompatybilny z zestawem 5 oferowanych instrumentów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7B31E9">
              <w:rPr>
                <w:rFonts w:ascii="Cambria" w:hAnsi="Cambria"/>
                <w:sz w:val="14"/>
                <w:szCs w:val="14"/>
              </w:rPr>
              <w:t>‒ 1 sztuka</w:t>
            </w:r>
          </w:p>
        </w:tc>
        <w:tc>
          <w:tcPr>
            <w:tcW w:w="1276" w:type="dxa"/>
            <w:vMerge/>
            <w:vAlign w:val="center"/>
          </w:tcPr>
          <w:p w14:paraId="6B95057C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4F004D13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5999A273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75F9F9BB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15B9085B" w14:textId="77777777" w:rsidTr="00340F9E">
        <w:tc>
          <w:tcPr>
            <w:tcW w:w="482" w:type="dxa"/>
            <w:vMerge w:val="restart"/>
            <w:vAlign w:val="center"/>
          </w:tcPr>
          <w:p w14:paraId="35E7B584" w14:textId="39D233DB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3</w:t>
            </w:r>
          </w:p>
        </w:tc>
        <w:tc>
          <w:tcPr>
            <w:tcW w:w="4191" w:type="dxa"/>
            <w:vAlign w:val="center"/>
          </w:tcPr>
          <w:p w14:paraId="152B529C" w14:textId="77777777" w:rsidR="0002777F" w:rsidRPr="007B31E9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0"/>
                <w:szCs w:val="10"/>
              </w:rPr>
            </w:pPr>
          </w:p>
          <w:p w14:paraId="3A0CF35A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C534B"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  <w:t>Zestaw bongosów</w:t>
            </w:r>
          </w:p>
          <w:p w14:paraId="1DE0A4E1" w14:textId="77777777" w:rsidR="0002777F" w:rsidRPr="003F5F61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2"/>
                <w:szCs w:val="12"/>
              </w:rPr>
            </w:pPr>
          </w:p>
          <w:p w14:paraId="4E2215C4" w14:textId="77777777" w:rsidR="0002777F" w:rsidRPr="0014640E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0CA9EBBB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6DC50B25" w14:textId="77777777" w:rsidR="0002777F" w:rsidRPr="0014640E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3B497CB5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14640E">
              <w:rPr>
                <w:rFonts w:ascii="Cambria" w:hAnsi="Cambria"/>
                <w:i/>
                <w:iCs/>
                <w:sz w:val="14"/>
                <w:szCs w:val="14"/>
              </w:rPr>
              <w:t>(producent i model / kolekcja)</w:t>
            </w:r>
          </w:p>
          <w:p w14:paraId="0D4205BF" w14:textId="77777777" w:rsidR="0002777F" w:rsidRPr="007B31E9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8"/>
                <w:szCs w:val="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E329A2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1249" w:type="dxa"/>
            <w:vMerge w:val="restart"/>
            <w:vAlign w:val="center"/>
          </w:tcPr>
          <w:p w14:paraId="7DC0FCFF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594" w:type="dxa"/>
            <w:vMerge w:val="restart"/>
            <w:vAlign w:val="center"/>
          </w:tcPr>
          <w:p w14:paraId="6FB6B7F9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 w:rsidRPr="00410DBE">
              <w:rPr>
                <w:rFonts w:ascii="Cambria" w:hAnsi="Cambria"/>
                <w:sz w:val="16"/>
                <w:szCs w:val="16"/>
              </w:rPr>
              <w:t>1 kpl</w:t>
            </w:r>
          </w:p>
        </w:tc>
        <w:tc>
          <w:tcPr>
            <w:tcW w:w="1268" w:type="dxa"/>
            <w:vMerge w:val="restart"/>
            <w:vAlign w:val="center"/>
          </w:tcPr>
          <w:p w14:paraId="4FBCB6AE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</w:tr>
      <w:tr w:rsidR="0002777F" w:rsidRPr="00A94733" w14:paraId="53BFFA6D" w14:textId="77777777" w:rsidTr="00340F9E">
        <w:tc>
          <w:tcPr>
            <w:tcW w:w="482" w:type="dxa"/>
            <w:vMerge/>
            <w:vAlign w:val="center"/>
          </w:tcPr>
          <w:p w14:paraId="7682480C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7F12EF03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4640E">
              <w:rPr>
                <w:rFonts w:ascii="Cambria" w:hAnsi="Cambria"/>
                <w:b/>
                <w:bCs/>
                <w:sz w:val="14"/>
                <w:szCs w:val="14"/>
              </w:rPr>
              <w:t>Sekcja I. Specyfikacja techniczna zaoferowanego zestawu</w:t>
            </w:r>
          </w:p>
        </w:tc>
        <w:tc>
          <w:tcPr>
            <w:tcW w:w="1276" w:type="dxa"/>
            <w:vMerge/>
            <w:vAlign w:val="center"/>
          </w:tcPr>
          <w:p w14:paraId="146853A2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015D25FA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6D869D2B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6048610C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30C50443" w14:textId="77777777" w:rsidTr="00340F9E">
        <w:tc>
          <w:tcPr>
            <w:tcW w:w="482" w:type="dxa"/>
            <w:vMerge/>
            <w:vAlign w:val="center"/>
          </w:tcPr>
          <w:p w14:paraId="06F7051D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4D8BD106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45C0C956" w14:textId="27D0A882" w:rsid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21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 xml:space="preserve">zestaw 2 bongosów o średnicy 7 ¼’’ oraz 8 </w:t>
            </w:r>
            <w:r w:rsidRPr="007B31E9">
              <w:rPr>
                <w:rStyle w:val="Uwydatnienie"/>
                <w:rFonts w:ascii="Cambria" w:hAnsi="Cambria" w:cs="Arial"/>
                <w:b/>
                <w:bCs/>
                <w:i w:val="0"/>
                <w:iCs w:val="0"/>
                <w:sz w:val="14"/>
                <w:szCs w:val="14"/>
                <w:shd w:val="clear" w:color="auto" w:fill="FFFFFF"/>
                <w:vertAlign w:val="superscript"/>
              </w:rPr>
              <w:t>5</w:t>
            </w:r>
            <w:r w:rsidRPr="007B31E9">
              <w:rPr>
                <w:rStyle w:val="Uwydatnienie"/>
                <w:rFonts w:ascii="Cambria" w:hAnsi="Cambria" w:cs="Arial"/>
                <w:b/>
                <w:bCs/>
                <w:i w:val="0"/>
                <w:iCs w:val="0"/>
                <w:sz w:val="14"/>
                <w:szCs w:val="14"/>
                <w:shd w:val="clear" w:color="auto" w:fill="FFFFFF"/>
              </w:rPr>
              <w:t>/</w:t>
            </w:r>
            <w:r w:rsidRPr="007B31E9">
              <w:rPr>
                <w:rStyle w:val="Uwydatnienie"/>
                <w:rFonts w:ascii="Cambria" w:hAnsi="Cambria" w:cs="Arial"/>
                <w:b/>
                <w:bCs/>
                <w:i w:val="0"/>
                <w:iCs w:val="0"/>
                <w:sz w:val="14"/>
                <w:szCs w:val="14"/>
                <w:shd w:val="clear" w:color="auto" w:fill="FFFFFF"/>
                <w:vertAlign w:val="subscript"/>
              </w:rPr>
              <w:t xml:space="preserve">8 </w:t>
            </w:r>
            <w:r w:rsidRPr="007B31E9">
              <w:rPr>
                <w:rFonts w:ascii="Cambria" w:hAnsi="Cambria"/>
                <w:sz w:val="14"/>
                <w:szCs w:val="14"/>
              </w:rPr>
              <w:t>’’</w:t>
            </w:r>
          </w:p>
          <w:p w14:paraId="0ADD59D9" w14:textId="77777777" w:rsidR="007B31E9" w:rsidRPr="007B31E9" w:rsidRDefault="007B31E9" w:rsidP="007B31E9">
            <w:pPr>
              <w:pStyle w:val="Akapitzlist"/>
              <w:spacing w:after="160" w:line="259" w:lineRule="auto"/>
              <w:ind w:left="121"/>
              <w:contextualSpacing/>
              <w:textAlignment w:val="baseline"/>
              <w:outlineLvl w:val="5"/>
              <w:rPr>
                <w:rFonts w:ascii="Cambria" w:hAnsi="Cambria"/>
                <w:sz w:val="2"/>
                <w:szCs w:val="2"/>
              </w:rPr>
            </w:pPr>
          </w:p>
          <w:p w14:paraId="0A3362ED" w14:textId="169CFFF1" w:rsid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21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instrumenty muszą pochodzić z jednej kolekcji jednego prod</w:t>
            </w:r>
            <w:r w:rsidRPr="007B31E9">
              <w:rPr>
                <w:rFonts w:ascii="Cambria" w:hAnsi="Cambria"/>
                <w:sz w:val="14"/>
                <w:szCs w:val="14"/>
              </w:rPr>
              <w:t>u</w:t>
            </w:r>
            <w:r w:rsidRPr="007B31E9">
              <w:rPr>
                <w:rFonts w:ascii="Cambria" w:hAnsi="Cambria"/>
                <w:sz w:val="14"/>
                <w:szCs w:val="14"/>
              </w:rPr>
              <w:t>centa</w:t>
            </w:r>
          </w:p>
          <w:p w14:paraId="25290449" w14:textId="77777777" w:rsidR="007B31E9" w:rsidRPr="007B31E9" w:rsidRDefault="007B31E9" w:rsidP="007B31E9">
            <w:pPr>
              <w:pStyle w:val="Akapitzlist"/>
              <w:rPr>
                <w:rFonts w:ascii="Cambria" w:hAnsi="Cambria"/>
                <w:sz w:val="2"/>
                <w:szCs w:val="2"/>
              </w:rPr>
            </w:pPr>
          </w:p>
          <w:p w14:paraId="5659E45E" w14:textId="6DDC0C48" w:rsid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21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 xml:space="preserve">skorupy bębnów wykonane z kauczukowca brazylijskiego </w:t>
            </w:r>
            <w:r w:rsidRPr="003F5F61">
              <w:rPr>
                <w:rFonts w:ascii="Cambria" w:hAnsi="Cambria"/>
                <w:i/>
                <w:iCs/>
                <w:sz w:val="14"/>
                <w:szCs w:val="14"/>
              </w:rPr>
              <w:t>(Hevea brasiliensis</w:t>
            </w:r>
            <w:r w:rsidRPr="007B31E9">
              <w:rPr>
                <w:rFonts w:ascii="Cambria" w:hAnsi="Cambria"/>
                <w:sz w:val="14"/>
                <w:szCs w:val="14"/>
              </w:rPr>
              <w:t>), wykończenie ciemnobrązowe</w:t>
            </w:r>
          </w:p>
          <w:p w14:paraId="2598C661" w14:textId="77777777" w:rsidR="007B31E9" w:rsidRPr="007B31E9" w:rsidRDefault="007B31E9" w:rsidP="007B31E9">
            <w:pPr>
              <w:pStyle w:val="Akapitzlist"/>
              <w:rPr>
                <w:rFonts w:ascii="Cambria" w:hAnsi="Cambria"/>
                <w:sz w:val="2"/>
                <w:szCs w:val="2"/>
              </w:rPr>
            </w:pPr>
          </w:p>
          <w:p w14:paraId="519ACD6D" w14:textId="6D6F368A" w:rsid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21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chromowane okucia</w:t>
            </w:r>
          </w:p>
          <w:p w14:paraId="475BD4EC" w14:textId="77777777" w:rsidR="007B31E9" w:rsidRPr="007B31E9" w:rsidRDefault="007B31E9" w:rsidP="007B31E9">
            <w:pPr>
              <w:pStyle w:val="Akapitzlist"/>
              <w:rPr>
                <w:rFonts w:ascii="Cambria" w:hAnsi="Cambria"/>
                <w:sz w:val="2"/>
                <w:szCs w:val="2"/>
              </w:rPr>
            </w:pPr>
          </w:p>
          <w:p w14:paraId="3AC7C24A" w14:textId="77777777" w:rsidR="007B31E9" w:rsidRP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21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każdy z instrumentów wyposażony w 4 lugi strojące</w:t>
            </w:r>
          </w:p>
          <w:p w14:paraId="030B1CBA" w14:textId="7FAE34CB" w:rsidR="0002777F" w:rsidRP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21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naciągi instrumentów wykonane z poddawanej ręcznej selekcji, surowej skóry naturalnej</w:t>
            </w:r>
          </w:p>
        </w:tc>
        <w:tc>
          <w:tcPr>
            <w:tcW w:w="1276" w:type="dxa"/>
            <w:vMerge/>
            <w:vAlign w:val="center"/>
          </w:tcPr>
          <w:p w14:paraId="5C59C437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7AC9581B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19460AC2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2F176D33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24B3DABA" w14:textId="77777777" w:rsidTr="00340F9E">
        <w:tc>
          <w:tcPr>
            <w:tcW w:w="482" w:type="dxa"/>
            <w:vMerge/>
            <w:vAlign w:val="center"/>
          </w:tcPr>
          <w:p w14:paraId="114143CD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0FD2D190" w14:textId="5C487C85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4640E">
              <w:rPr>
                <w:rFonts w:ascii="Cambria" w:hAnsi="Cambria"/>
                <w:b/>
                <w:bCs/>
                <w:sz w:val="14"/>
                <w:szCs w:val="14"/>
              </w:rPr>
              <w:t xml:space="preserve">Sekcja II. Dodatkowe wyposażenie do 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>o</w:t>
            </w:r>
            <w:r w:rsidRPr="0014640E">
              <w:rPr>
                <w:rFonts w:ascii="Cambria" w:hAnsi="Cambria"/>
                <w:b/>
                <w:bCs/>
                <w:sz w:val="14"/>
                <w:szCs w:val="14"/>
              </w:rPr>
              <w:t>ferowanego zestawu</w:t>
            </w:r>
          </w:p>
        </w:tc>
        <w:tc>
          <w:tcPr>
            <w:tcW w:w="1276" w:type="dxa"/>
            <w:vMerge/>
            <w:vAlign w:val="center"/>
          </w:tcPr>
          <w:p w14:paraId="25BE3CBC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0E2CAD59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6302F9E2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0439490B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46AFB55B" w14:textId="77777777" w:rsidTr="00340F9E">
        <w:tc>
          <w:tcPr>
            <w:tcW w:w="482" w:type="dxa"/>
            <w:vMerge/>
            <w:vAlign w:val="center"/>
          </w:tcPr>
          <w:p w14:paraId="22DAE019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41D3E058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1417E547" w14:textId="6A27D861" w:rsid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21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statyw na zestaw oferowanych instrumentów (3 nogi w kolorze czarnym malowane proszkowo, regulacja wysokości w zakresie min. 31-43½’’  ) ‒ 1 sztuka</w:t>
            </w:r>
          </w:p>
          <w:p w14:paraId="15A4FB26" w14:textId="77777777" w:rsidR="007B31E9" w:rsidRPr="007B31E9" w:rsidRDefault="007B31E9" w:rsidP="007B31E9">
            <w:pPr>
              <w:pStyle w:val="Akapitzlist"/>
              <w:spacing w:after="160" w:line="259" w:lineRule="auto"/>
              <w:ind w:left="121"/>
              <w:contextualSpacing/>
              <w:textAlignment w:val="baseline"/>
              <w:outlineLvl w:val="5"/>
              <w:rPr>
                <w:rFonts w:ascii="Cambria" w:hAnsi="Cambria"/>
                <w:sz w:val="2"/>
                <w:szCs w:val="2"/>
              </w:rPr>
            </w:pPr>
          </w:p>
          <w:p w14:paraId="0DE58E09" w14:textId="3AD7215E" w:rsidR="0002777F" w:rsidRPr="007B31E9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21" w:hanging="121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torba transportowa kompatybilna z zestawem oferowanych instrumentów w kolorze czarnym, wykonana z nylonu, z uchw</w:t>
            </w:r>
            <w:r w:rsidRPr="007B31E9">
              <w:rPr>
                <w:rFonts w:ascii="Cambria" w:hAnsi="Cambria"/>
                <w:sz w:val="14"/>
                <w:szCs w:val="14"/>
              </w:rPr>
              <w:t>y</w:t>
            </w:r>
            <w:r w:rsidRPr="007B31E9">
              <w:rPr>
                <w:rFonts w:ascii="Cambria" w:hAnsi="Cambria"/>
                <w:sz w:val="14"/>
                <w:szCs w:val="14"/>
              </w:rPr>
              <w:t>tami do przenoszenia posiadającymi możliwość złączenia zapi</w:t>
            </w:r>
            <w:r w:rsidRPr="007B31E9">
              <w:rPr>
                <w:rFonts w:ascii="Cambria" w:hAnsi="Cambria"/>
                <w:sz w:val="14"/>
                <w:szCs w:val="14"/>
              </w:rPr>
              <w:t>ę</w:t>
            </w:r>
            <w:r w:rsidRPr="007B31E9">
              <w:rPr>
                <w:rFonts w:ascii="Cambria" w:hAnsi="Cambria"/>
                <w:sz w:val="14"/>
                <w:szCs w:val="14"/>
              </w:rPr>
              <w:t>ciem na rzepy oraz zamykanym na zamek wiekiem) ‒ 1 sztuka</w:t>
            </w:r>
          </w:p>
        </w:tc>
        <w:tc>
          <w:tcPr>
            <w:tcW w:w="1276" w:type="dxa"/>
            <w:vMerge/>
            <w:vAlign w:val="center"/>
          </w:tcPr>
          <w:p w14:paraId="3A86B5C7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5CF86A35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410F6811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071834D6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4B2AE3CE" w14:textId="77777777" w:rsidTr="00340F9E">
        <w:tc>
          <w:tcPr>
            <w:tcW w:w="482" w:type="dxa"/>
            <w:vMerge w:val="restart"/>
            <w:vAlign w:val="center"/>
          </w:tcPr>
          <w:p w14:paraId="50AD315F" w14:textId="63F46E2A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      4</w:t>
            </w:r>
          </w:p>
        </w:tc>
        <w:tc>
          <w:tcPr>
            <w:tcW w:w="4191" w:type="dxa"/>
            <w:vAlign w:val="center"/>
          </w:tcPr>
          <w:p w14:paraId="1F4BF75C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  <w:p w14:paraId="405D42D6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C534B"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  <w:t>Zestaw tom-tomów</w:t>
            </w:r>
          </w:p>
          <w:p w14:paraId="54D9F158" w14:textId="77777777" w:rsidR="0002777F" w:rsidRPr="003F5F61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2"/>
                <w:szCs w:val="12"/>
              </w:rPr>
            </w:pPr>
          </w:p>
          <w:p w14:paraId="480CA27F" w14:textId="77777777" w:rsidR="0002777F" w:rsidRPr="0014640E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27C2C0B3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75674F57" w14:textId="77777777" w:rsidR="0002777F" w:rsidRPr="0014640E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175BC547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14640E">
              <w:rPr>
                <w:rFonts w:ascii="Cambria" w:hAnsi="Cambria"/>
                <w:i/>
                <w:iCs/>
                <w:sz w:val="14"/>
                <w:szCs w:val="14"/>
              </w:rPr>
              <w:t>(producent i model / kolekcja)</w:t>
            </w:r>
          </w:p>
          <w:p w14:paraId="36ABF442" w14:textId="77777777" w:rsidR="0002777F" w:rsidRPr="001C534B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DC65C0B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1249" w:type="dxa"/>
            <w:vMerge w:val="restart"/>
            <w:vAlign w:val="center"/>
          </w:tcPr>
          <w:p w14:paraId="3DC60A8E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594" w:type="dxa"/>
            <w:vMerge w:val="restart"/>
            <w:vAlign w:val="center"/>
          </w:tcPr>
          <w:p w14:paraId="718FCD76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 w:rsidRPr="00410DBE">
              <w:rPr>
                <w:rFonts w:ascii="Cambria" w:hAnsi="Cambria"/>
                <w:sz w:val="16"/>
                <w:szCs w:val="16"/>
              </w:rPr>
              <w:t>1 kpl</w:t>
            </w:r>
          </w:p>
        </w:tc>
        <w:tc>
          <w:tcPr>
            <w:tcW w:w="1268" w:type="dxa"/>
            <w:vMerge w:val="restart"/>
            <w:vAlign w:val="center"/>
          </w:tcPr>
          <w:p w14:paraId="34CA2CF1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</w:tr>
      <w:tr w:rsidR="0002777F" w:rsidRPr="00A94733" w14:paraId="3D467D0A" w14:textId="77777777" w:rsidTr="00340F9E">
        <w:tc>
          <w:tcPr>
            <w:tcW w:w="482" w:type="dxa"/>
            <w:vMerge/>
            <w:vAlign w:val="center"/>
          </w:tcPr>
          <w:p w14:paraId="47722FE6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02A47123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4640E">
              <w:rPr>
                <w:rFonts w:ascii="Cambria" w:hAnsi="Cambria"/>
                <w:b/>
                <w:bCs/>
                <w:sz w:val="14"/>
                <w:szCs w:val="14"/>
              </w:rPr>
              <w:t>Sekcja I. Specyfikacja techniczna zaoferowanego zestawu</w:t>
            </w:r>
          </w:p>
        </w:tc>
        <w:tc>
          <w:tcPr>
            <w:tcW w:w="1276" w:type="dxa"/>
            <w:vMerge/>
            <w:vAlign w:val="center"/>
          </w:tcPr>
          <w:p w14:paraId="7994F260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62234297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7DBE730B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0E50652F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02BA2178" w14:textId="77777777" w:rsidTr="00340F9E">
        <w:tc>
          <w:tcPr>
            <w:tcW w:w="482" w:type="dxa"/>
            <w:vMerge/>
            <w:vAlign w:val="center"/>
          </w:tcPr>
          <w:p w14:paraId="5437AE9D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7732AFE6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35F2FB30" w14:textId="751F6CA9" w:rsidR="007B31E9" w:rsidRPr="007B31E9" w:rsidRDefault="007B31E9" w:rsidP="006E21AD">
            <w:pPr>
              <w:pStyle w:val="Akapitzlist"/>
              <w:numPr>
                <w:ilvl w:val="0"/>
                <w:numId w:val="60"/>
              </w:numPr>
              <w:ind w:left="110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zestaw tom-tomów (4 sztuki) o rozmiarach 10</w:t>
            </w:r>
            <w:r w:rsidRPr="007B31E9">
              <w:rPr>
                <w:rFonts w:ascii="Cambria" w:hAnsi="Cambria" w:cs="Calibri"/>
                <w:color w:val="000000"/>
                <w:sz w:val="14"/>
                <w:szCs w:val="14"/>
              </w:rPr>
              <w:t>’’, 12’’, 14’’</w:t>
            </w:r>
            <w:r>
              <w:rPr>
                <w:rFonts w:ascii="Cambria" w:hAnsi="Cambria" w:cs="Calibri"/>
                <w:color w:val="000000"/>
                <w:sz w:val="14"/>
                <w:szCs w:val="14"/>
              </w:rPr>
              <w:t>,</w:t>
            </w:r>
            <w:r w:rsidRPr="007B31E9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16’’</w:t>
            </w:r>
          </w:p>
          <w:p w14:paraId="519894B1" w14:textId="77777777" w:rsidR="007B31E9" w:rsidRPr="007B31E9" w:rsidRDefault="007B31E9" w:rsidP="007B31E9">
            <w:pPr>
              <w:pStyle w:val="Akapitzlist"/>
              <w:ind w:left="110"/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459B3C4D" w14:textId="658D3512" w:rsidR="007B31E9" w:rsidRDefault="007B31E9" w:rsidP="006E21AD">
            <w:pPr>
              <w:pStyle w:val="Akapitzlist"/>
              <w:numPr>
                <w:ilvl w:val="0"/>
                <w:numId w:val="60"/>
              </w:numPr>
              <w:ind w:left="110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każdy z instrumentów musi pochodzić z tej samej kolekcji jednego producenta</w:t>
            </w:r>
          </w:p>
          <w:p w14:paraId="7539ED85" w14:textId="77777777" w:rsidR="007B31E9" w:rsidRPr="007B31E9" w:rsidRDefault="007B31E9" w:rsidP="007B31E9">
            <w:pPr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6F6523F8" w14:textId="09706E01" w:rsidR="007B31E9" w:rsidRDefault="007B31E9" w:rsidP="006E21AD">
            <w:pPr>
              <w:pStyle w:val="Akapitzlist"/>
              <w:numPr>
                <w:ilvl w:val="0"/>
                <w:numId w:val="60"/>
              </w:numPr>
              <w:ind w:left="110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skorupa każdego z instrumentów wykonana z co najmniej 6 warstw drewna dębowego bejcowanego (ciemne wykończenie)</w:t>
            </w:r>
          </w:p>
          <w:p w14:paraId="54A3F01A" w14:textId="77777777" w:rsidR="007B31E9" w:rsidRPr="007B31E9" w:rsidRDefault="007B31E9" w:rsidP="007B31E9">
            <w:pPr>
              <w:pStyle w:val="Akapitzlist"/>
              <w:rPr>
                <w:rFonts w:ascii="Cambria" w:hAnsi="Cambria"/>
                <w:sz w:val="2"/>
                <w:szCs w:val="2"/>
              </w:rPr>
            </w:pPr>
          </w:p>
          <w:p w14:paraId="1621E4AC" w14:textId="18832F66" w:rsidR="007B31E9" w:rsidRDefault="007B31E9" w:rsidP="006E21AD">
            <w:pPr>
              <w:pStyle w:val="Akapitzlist"/>
              <w:numPr>
                <w:ilvl w:val="0"/>
                <w:numId w:val="60"/>
              </w:numPr>
              <w:ind w:left="110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lugi wykonane ze stopu cynku</w:t>
            </w:r>
          </w:p>
          <w:p w14:paraId="4985969E" w14:textId="77777777" w:rsidR="007B31E9" w:rsidRPr="007B31E9" w:rsidRDefault="007B31E9" w:rsidP="007B31E9">
            <w:pPr>
              <w:pStyle w:val="Akapitzlist"/>
              <w:rPr>
                <w:rFonts w:ascii="Cambria" w:hAnsi="Cambria"/>
                <w:sz w:val="2"/>
                <w:szCs w:val="2"/>
              </w:rPr>
            </w:pPr>
          </w:p>
          <w:p w14:paraId="12E81B36" w14:textId="525FA35F" w:rsidR="007B31E9" w:rsidRPr="007B31E9" w:rsidRDefault="007B31E9" w:rsidP="006E21AD">
            <w:pPr>
              <w:pStyle w:val="Akapitzlist"/>
              <w:numPr>
                <w:ilvl w:val="0"/>
                <w:numId w:val="60"/>
              </w:numPr>
              <w:ind w:left="110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7B31E9">
              <w:rPr>
                <w:rFonts w:ascii="Cambria" w:hAnsi="Cambria"/>
                <w:sz w:val="14"/>
                <w:szCs w:val="14"/>
              </w:rPr>
              <w:t>system mocowania typu YESS bądź o identycznych właściw</w:t>
            </w:r>
            <w:r w:rsidRPr="007B31E9">
              <w:rPr>
                <w:rFonts w:ascii="Cambria" w:hAnsi="Cambria"/>
                <w:sz w:val="14"/>
                <w:szCs w:val="14"/>
              </w:rPr>
              <w:t>o</w:t>
            </w:r>
            <w:r w:rsidRPr="007B31E9">
              <w:rPr>
                <w:rFonts w:ascii="Cambria" w:hAnsi="Cambria"/>
                <w:sz w:val="14"/>
                <w:szCs w:val="14"/>
              </w:rPr>
              <w:t>ściach</w:t>
            </w:r>
          </w:p>
          <w:p w14:paraId="16EE8A3C" w14:textId="7AE180FA" w:rsidR="0002777F" w:rsidRDefault="0002777F" w:rsidP="007B31E9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839D1C6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3D3178B0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2DEFD706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6518C7E9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698F1A67" w14:textId="77777777" w:rsidTr="00340F9E">
        <w:tc>
          <w:tcPr>
            <w:tcW w:w="482" w:type="dxa"/>
            <w:vMerge/>
            <w:vAlign w:val="center"/>
          </w:tcPr>
          <w:p w14:paraId="39A2BAAE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32E086FF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4640E">
              <w:rPr>
                <w:rFonts w:ascii="Cambria" w:hAnsi="Cambria"/>
                <w:b/>
                <w:bCs/>
                <w:sz w:val="14"/>
                <w:szCs w:val="14"/>
              </w:rPr>
              <w:t>Sekcja II. Dodatkowe wyposażenie do za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>o</w:t>
            </w:r>
            <w:r w:rsidRPr="0014640E">
              <w:rPr>
                <w:rFonts w:ascii="Cambria" w:hAnsi="Cambria"/>
                <w:b/>
                <w:bCs/>
                <w:sz w:val="14"/>
                <w:szCs w:val="14"/>
              </w:rPr>
              <w:t>ferowanego zestawu</w:t>
            </w:r>
          </w:p>
        </w:tc>
        <w:tc>
          <w:tcPr>
            <w:tcW w:w="1276" w:type="dxa"/>
            <w:vMerge/>
            <w:vAlign w:val="center"/>
          </w:tcPr>
          <w:p w14:paraId="6AA7B0B0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3E3237CA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279310C8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4FF79EAC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2777F" w:rsidRPr="00A94733" w14:paraId="2DA0C29D" w14:textId="77777777" w:rsidTr="00340F9E">
        <w:tc>
          <w:tcPr>
            <w:tcW w:w="482" w:type="dxa"/>
            <w:vMerge/>
            <w:vAlign w:val="center"/>
          </w:tcPr>
          <w:p w14:paraId="31F4CD2B" w14:textId="77777777" w:rsidR="0002777F" w:rsidRPr="0014640E" w:rsidRDefault="0002777F" w:rsidP="00340F9E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176FA5BE" w14:textId="77777777" w:rsidR="0002777F" w:rsidRDefault="0002777F" w:rsidP="00340F9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05E5545B" w14:textId="1E7DAF78" w:rsidR="0002777F" w:rsidRPr="00644D06" w:rsidRDefault="007B31E9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10" w:hanging="142"/>
              <w:contextualSpacing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zestaw dwóch </w:t>
            </w:r>
            <w:r w:rsidRPr="007B31E9">
              <w:rPr>
                <w:rFonts w:ascii="Cambria" w:hAnsi="Cambria"/>
                <w:sz w:val="14"/>
                <w:szCs w:val="14"/>
              </w:rPr>
              <w:t>kompatybiln</w:t>
            </w:r>
            <w:r>
              <w:rPr>
                <w:rFonts w:ascii="Cambria" w:hAnsi="Cambria"/>
                <w:sz w:val="14"/>
                <w:szCs w:val="14"/>
              </w:rPr>
              <w:t>ych</w:t>
            </w:r>
            <w:r w:rsidRPr="007B31E9">
              <w:rPr>
                <w:rFonts w:ascii="Cambria" w:hAnsi="Cambria"/>
                <w:sz w:val="14"/>
                <w:szCs w:val="14"/>
              </w:rPr>
              <w:t xml:space="preserve"> z oferowanymi in</w:t>
            </w:r>
            <w:r w:rsidR="006A2A72">
              <w:rPr>
                <w:rFonts w:ascii="Cambria" w:hAnsi="Cambria"/>
                <w:sz w:val="14"/>
                <w:szCs w:val="14"/>
              </w:rPr>
              <w:t>s</w:t>
            </w:r>
            <w:r w:rsidRPr="007B31E9">
              <w:rPr>
                <w:rFonts w:ascii="Cambria" w:hAnsi="Cambria"/>
                <w:sz w:val="14"/>
                <w:szCs w:val="14"/>
              </w:rPr>
              <w:t xml:space="preserve">trumentami </w:t>
            </w:r>
            <w:r w:rsidR="00644D06"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7B31E9">
              <w:rPr>
                <w:rFonts w:ascii="Cambria" w:hAnsi="Cambria"/>
                <w:sz w:val="14"/>
                <w:szCs w:val="14"/>
              </w:rPr>
              <w:t>podwójn</w:t>
            </w:r>
            <w:r>
              <w:rPr>
                <w:rFonts w:ascii="Cambria" w:hAnsi="Cambria"/>
                <w:sz w:val="14"/>
                <w:szCs w:val="14"/>
              </w:rPr>
              <w:t>ych</w:t>
            </w:r>
            <w:r w:rsidRPr="007B31E9">
              <w:rPr>
                <w:rFonts w:ascii="Cambria" w:hAnsi="Cambria"/>
                <w:sz w:val="14"/>
                <w:szCs w:val="14"/>
              </w:rPr>
              <w:t xml:space="preserve"> statyw</w:t>
            </w:r>
            <w:r w:rsidR="006A2A72">
              <w:rPr>
                <w:rFonts w:ascii="Cambria" w:hAnsi="Cambria"/>
                <w:sz w:val="14"/>
                <w:szCs w:val="14"/>
              </w:rPr>
              <w:t>ów</w:t>
            </w:r>
            <w:r w:rsidRPr="007B31E9">
              <w:rPr>
                <w:rFonts w:ascii="Cambria" w:hAnsi="Cambria"/>
                <w:sz w:val="14"/>
                <w:szCs w:val="14"/>
              </w:rPr>
              <w:t xml:space="preserve"> dedykowan</w:t>
            </w:r>
            <w:r w:rsidR="006A2A72">
              <w:rPr>
                <w:rFonts w:ascii="Cambria" w:hAnsi="Cambria"/>
                <w:sz w:val="14"/>
                <w:szCs w:val="14"/>
              </w:rPr>
              <w:t>ych</w:t>
            </w:r>
            <w:r w:rsidRPr="007B31E9">
              <w:rPr>
                <w:rFonts w:ascii="Cambria" w:hAnsi="Cambria"/>
                <w:sz w:val="14"/>
                <w:szCs w:val="14"/>
              </w:rPr>
              <w:t xml:space="preserve"> systemowi YESS bądź systemowi o identycznych właściwościach, posiadające podwó</w:t>
            </w:r>
            <w:r w:rsidRPr="007B31E9">
              <w:rPr>
                <w:rFonts w:ascii="Cambria" w:hAnsi="Cambria"/>
                <w:sz w:val="14"/>
                <w:szCs w:val="14"/>
              </w:rPr>
              <w:t>j</w:t>
            </w:r>
            <w:r w:rsidRPr="007B31E9">
              <w:rPr>
                <w:rFonts w:ascii="Cambria" w:hAnsi="Cambria"/>
                <w:sz w:val="14"/>
                <w:szCs w:val="14"/>
              </w:rPr>
              <w:t>ne nogi z regulacją rozstawu zakończone gumowymi nakładk</w:t>
            </w:r>
            <w:r w:rsidRPr="007B31E9">
              <w:rPr>
                <w:rFonts w:ascii="Cambria" w:hAnsi="Cambria"/>
                <w:sz w:val="14"/>
                <w:szCs w:val="14"/>
              </w:rPr>
              <w:t>a</w:t>
            </w:r>
            <w:r w:rsidRPr="007B31E9">
              <w:rPr>
                <w:rFonts w:ascii="Cambria" w:hAnsi="Cambria"/>
                <w:sz w:val="14"/>
                <w:szCs w:val="14"/>
              </w:rPr>
              <w:t xml:space="preserve">mi, posiadające możliwość regulacji wysokości w zakresie 62-104 cm ‒ </w:t>
            </w:r>
            <w:r w:rsidR="00644D06">
              <w:rPr>
                <w:rFonts w:ascii="Cambria" w:hAnsi="Cambria"/>
                <w:sz w:val="14"/>
                <w:szCs w:val="14"/>
              </w:rPr>
              <w:t>1 zestaw</w:t>
            </w:r>
          </w:p>
        </w:tc>
        <w:tc>
          <w:tcPr>
            <w:tcW w:w="1276" w:type="dxa"/>
            <w:vMerge/>
            <w:vAlign w:val="center"/>
          </w:tcPr>
          <w:p w14:paraId="49E1CEC5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76C63FBE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2E88569C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3F6F5871" w14:textId="77777777" w:rsidR="0002777F" w:rsidRPr="00A94733" w:rsidRDefault="0002777F" w:rsidP="00340F9E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A05A4" w:rsidRPr="00A94733" w14:paraId="60CF2931" w14:textId="77777777" w:rsidTr="00A94733">
        <w:tc>
          <w:tcPr>
            <w:tcW w:w="482" w:type="dxa"/>
            <w:vMerge w:val="restart"/>
            <w:vAlign w:val="center"/>
          </w:tcPr>
          <w:p w14:paraId="2ABA3EC9" w14:textId="4F6908CA" w:rsidR="00AA05A4" w:rsidRPr="0014640E" w:rsidRDefault="0002777F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5</w:t>
            </w:r>
          </w:p>
        </w:tc>
        <w:tc>
          <w:tcPr>
            <w:tcW w:w="4191" w:type="dxa"/>
            <w:vAlign w:val="center"/>
          </w:tcPr>
          <w:p w14:paraId="21E461D2" w14:textId="77777777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  <w:p w14:paraId="2106278C" w14:textId="66B26CE6" w:rsidR="00AA05A4" w:rsidRDefault="0002777F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  <w:t>Tamburyn (typ A)</w:t>
            </w:r>
          </w:p>
          <w:p w14:paraId="0B33629A" w14:textId="77777777" w:rsidR="00AA05A4" w:rsidRPr="003F5F61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8"/>
                <w:szCs w:val="8"/>
              </w:rPr>
            </w:pPr>
          </w:p>
          <w:p w14:paraId="4D5A6E29" w14:textId="77777777" w:rsidR="00AA05A4" w:rsidRPr="0014640E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2140E7EC" w14:textId="77777777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520E1815" w14:textId="77777777" w:rsidR="00AA05A4" w:rsidRPr="0014640E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10E3E417" w14:textId="54D81DE3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14640E">
              <w:rPr>
                <w:rFonts w:ascii="Cambria" w:hAnsi="Cambria"/>
                <w:i/>
                <w:iCs/>
                <w:sz w:val="14"/>
                <w:szCs w:val="14"/>
              </w:rPr>
              <w:t>(producent i model</w:t>
            </w:r>
            <w:r w:rsidR="000A39AD">
              <w:rPr>
                <w:rFonts w:ascii="Cambria" w:hAnsi="Cambria"/>
                <w:i/>
                <w:iCs/>
                <w:sz w:val="14"/>
                <w:szCs w:val="14"/>
              </w:rPr>
              <w:t>)</w:t>
            </w:r>
          </w:p>
          <w:p w14:paraId="460760D0" w14:textId="0E9F509A" w:rsidR="00AA05A4" w:rsidRPr="001C534B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419E375" w14:textId="773F0FF0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1249" w:type="dxa"/>
            <w:vMerge w:val="restart"/>
            <w:vAlign w:val="center"/>
          </w:tcPr>
          <w:p w14:paraId="1037B575" w14:textId="49537302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594" w:type="dxa"/>
            <w:vMerge w:val="restart"/>
            <w:vAlign w:val="center"/>
          </w:tcPr>
          <w:p w14:paraId="4438F496" w14:textId="216FE148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  <w:r w:rsidRPr="00410DBE">
              <w:rPr>
                <w:rFonts w:ascii="Cambria" w:hAnsi="Cambria"/>
                <w:sz w:val="16"/>
                <w:szCs w:val="16"/>
              </w:rPr>
              <w:t>1 kpl</w:t>
            </w:r>
          </w:p>
        </w:tc>
        <w:tc>
          <w:tcPr>
            <w:tcW w:w="1268" w:type="dxa"/>
            <w:vMerge w:val="restart"/>
            <w:vAlign w:val="center"/>
          </w:tcPr>
          <w:p w14:paraId="580C0957" w14:textId="5C223A8E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</w:tr>
      <w:tr w:rsidR="00AA05A4" w:rsidRPr="00A94733" w14:paraId="00A2F431" w14:textId="77777777" w:rsidTr="00A94733">
        <w:tc>
          <w:tcPr>
            <w:tcW w:w="482" w:type="dxa"/>
            <w:vMerge/>
            <w:vAlign w:val="center"/>
          </w:tcPr>
          <w:p w14:paraId="2CD9570C" w14:textId="77777777" w:rsidR="00AA05A4" w:rsidRPr="0014640E" w:rsidRDefault="00AA05A4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28ED3536" w14:textId="56C1624A" w:rsidR="00AA05A4" w:rsidRDefault="00AA05A4" w:rsidP="009755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4640E">
              <w:rPr>
                <w:rFonts w:ascii="Cambria" w:hAnsi="Cambria"/>
                <w:b/>
                <w:bCs/>
                <w:sz w:val="14"/>
                <w:szCs w:val="14"/>
              </w:rPr>
              <w:t xml:space="preserve">Sekcja I. Specyfikacja techniczna zaoferowanego </w:t>
            </w:r>
            <w:r w:rsidR="00975543">
              <w:rPr>
                <w:rFonts w:ascii="Cambria" w:hAnsi="Cambria"/>
                <w:b/>
                <w:bCs/>
                <w:sz w:val="14"/>
                <w:szCs w:val="14"/>
              </w:rPr>
              <w:t>instrumentu</w:t>
            </w:r>
          </w:p>
        </w:tc>
        <w:tc>
          <w:tcPr>
            <w:tcW w:w="1276" w:type="dxa"/>
            <w:vMerge/>
            <w:vAlign w:val="center"/>
          </w:tcPr>
          <w:p w14:paraId="2F1F27E5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594A3669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0F163928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629B734B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A05A4" w:rsidRPr="00A94733" w14:paraId="711D9391" w14:textId="77777777" w:rsidTr="00A94733">
        <w:tc>
          <w:tcPr>
            <w:tcW w:w="482" w:type="dxa"/>
            <w:vMerge/>
            <w:vAlign w:val="center"/>
          </w:tcPr>
          <w:p w14:paraId="0BF46246" w14:textId="77777777" w:rsidR="00AA05A4" w:rsidRPr="0014640E" w:rsidRDefault="00AA05A4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5DE7ED49" w14:textId="77777777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3096DABC" w14:textId="78CA44F2" w:rsidR="00644D06" w:rsidRDefault="00644D06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10" w:hanging="110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644D06">
              <w:rPr>
                <w:rFonts w:ascii="Cambria" w:hAnsi="Cambria"/>
                <w:sz w:val="14"/>
                <w:szCs w:val="14"/>
              </w:rPr>
              <w:t>obręcz z drewna litego o średnicy 8’’</w:t>
            </w:r>
          </w:p>
          <w:p w14:paraId="02C3EF0E" w14:textId="77777777" w:rsidR="00644D06" w:rsidRPr="00644D06" w:rsidRDefault="00644D06" w:rsidP="00644D06">
            <w:pPr>
              <w:pStyle w:val="Akapitzlist"/>
              <w:spacing w:after="160" w:line="259" w:lineRule="auto"/>
              <w:ind w:left="110"/>
              <w:contextualSpacing/>
              <w:textAlignment w:val="baseline"/>
              <w:outlineLvl w:val="5"/>
              <w:rPr>
                <w:rFonts w:ascii="Cambria" w:hAnsi="Cambria"/>
                <w:sz w:val="2"/>
                <w:szCs w:val="2"/>
              </w:rPr>
            </w:pPr>
          </w:p>
          <w:p w14:paraId="45003567" w14:textId="275F75B7" w:rsidR="00644D06" w:rsidRDefault="00644D06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10" w:hanging="110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644D06">
              <w:rPr>
                <w:rFonts w:ascii="Cambria" w:hAnsi="Cambria"/>
                <w:sz w:val="14"/>
                <w:szCs w:val="14"/>
              </w:rPr>
              <w:t>16 blaszek umieszczonych na obręczy dwurzędowo</w:t>
            </w:r>
          </w:p>
          <w:p w14:paraId="1C847F3D" w14:textId="77777777" w:rsidR="00644D06" w:rsidRPr="00644D06" w:rsidRDefault="00644D06" w:rsidP="00644D06">
            <w:pPr>
              <w:pStyle w:val="Akapitzlist"/>
              <w:rPr>
                <w:rFonts w:ascii="Cambria" w:hAnsi="Cambria"/>
                <w:sz w:val="2"/>
                <w:szCs w:val="2"/>
              </w:rPr>
            </w:pPr>
          </w:p>
          <w:p w14:paraId="396ACBE1" w14:textId="4D636298" w:rsidR="00AA05A4" w:rsidRPr="00644D06" w:rsidRDefault="00644D06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10" w:hanging="110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644D06">
              <w:rPr>
                <w:rFonts w:ascii="Cambria" w:hAnsi="Cambria"/>
                <w:sz w:val="14"/>
                <w:szCs w:val="14"/>
              </w:rPr>
              <w:t>membrana ze skóry naturalnej</w:t>
            </w:r>
          </w:p>
        </w:tc>
        <w:tc>
          <w:tcPr>
            <w:tcW w:w="1276" w:type="dxa"/>
            <w:vMerge/>
            <w:vAlign w:val="center"/>
          </w:tcPr>
          <w:p w14:paraId="511C5645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4726859C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2BE084C5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5F523DE6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A05A4" w:rsidRPr="00A94733" w14:paraId="3D203BBA" w14:textId="77777777" w:rsidTr="00A94733">
        <w:tc>
          <w:tcPr>
            <w:tcW w:w="482" w:type="dxa"/>
            <w:vMerge/>
            <w:vAlign w:val="center"/>
          </w:tcPr>
          <w:p w14:paraId="35987F13" w14:textId="77777777" w:rsidR="00AA05A4" w:rsidRPr="0014640E" w:rsidRDefault="00AA05A4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364FC110" w14:textId="53E4869A" w:rsidR="00AA05A4" w:rsidRDefault="00AA05A4" w:rsidP="009755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4640E">
              <w:rPr>
                <w:rFonts w:ascii="Cambria" w:hAnsi="Cambria"/>
                <w:b/>
                <w:bCs/>
                <w:sz w:val="14"/>
                <w:szCs w:val="14"/>
              </w:rPr>
              <w:t>Sekcja II. Dodatkowe wyposażenie do za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>o</w:t>
            </w:r>
            <w:r w:rsidRPr="0014640E">
              <w:rPr>
                <w:rFonts w:ascii="Cambria" w:hAnsi="Cambria"/>
                <w:b/>
                <w:bCs/>
                <w:sz w:val="14"/>
                <w:szCs w:val="14"/>
              </w:rPr>
              <w:t xml:space="preserve">ferowanego </w:t>
            </w:r>
            <w:r w:rsidR="00975543">
              <w:rPr>
                <w:rFonts w:ascii="Cambria" w:hAnsi="Cambria"/>
                <w:b/>
                <w:bCs/>
                <w:sz w:val="14"/>
                <w:szCs w:val="14"/>
              </w:rPr>
              <w:t>instr.</w:t>
            </w:r>
          </w:p>
        </w:tc>
        <w:tc>
          <w:tcPr>
            <w:tcW w:w="1276" w:type="dxa"/>
            <w:vMerge/>
            <w:vAlign w:val="center"/>
          </w:tcPr>
          <w:p w14:paraId="2CAE4F64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36287B3B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4A0C6059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57D90EF9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A05A4" w:rsidRPr="00A94733" w14:paraId="1F1835CB" w14:textId="77777777" w:rsidTr="00A94733">
        <w:tc>
          <w:tcPr>
            <w:tcW w:w="482" w:type="dxa"/>
            <w:vMerge/>
            <w:vAlign w:val="center"/>
          </w:tcPr>
          <w:p w14:paraId="1D3D871D" w14:textId="77777777" w:rsidR="00AA05A4" w:rsidRPr="0014640E" w:rsidRDefault="00AA05A4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6B58E96D" w14:textId="77777777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5C753308" w14:textId="3474BE1B" w:rsidR="00AA05A4" w:rsidRPr="00644D06" w:rsidRDefault="00644D06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10" w:hanging="110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644D06">
              <w:rPr>
                <w:rFonts w:ascii="Cambria" w:hAnsi="Cambria"/>
                <w:sz w:val="14"/>
                <w:szCs w:val="14"/>
              </w:rPr>
              <w:t>torba na oferowany instrument w kolorze czarnym z uchwytem do przenoszenia ‒ 1 sztuka</w:t>
            </w:r>
          </w:p>
        </w:tc>
        <w:tc>
          <w:tcPr>
            <w:tcW w:w="1276" w:type="dxa"/>
            <w:vMerge/>
            <w:vAlign w:val="center"/>
          </w:tcPr>
          <w:p w14:paraId="1733AF66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34DC8857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0B67327F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1108F128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A05A4" w:rsidRPr="00A94733" w14:paraId="4EDB0B83" w14:textId="77777777" w:rsidTr="00A94733">
        <w:tc>
          <w:tcPr>
            <w:tcW w:w="482" w:type="dxa"/>
            <w:vMerge w:val="restart"/>
            <w:vAlign w:val="center"/>
          </w:tcPr>
          <w:p w14:paraId="3F540425" w14:textId="3EA47144" w:rsidR="00AA05A4" w:rsidRPr="0014640E" w:rsidRDefault="0002777F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6</w:t>
            </w:r>
          </w:p>
        </w:tc>
        <w:tc>
          <w:tcPr>
            <w:tcW w:w="4191" w:type="dxa"/>
            <w:vAlign w:val="center"/>
          </w:tcPr>
          <w:p w14:paraId="4995211F" w14:textId="77777777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  <w:p w14:paraId="09017461" w14:textId="746F6778" w:rsidR="00AA05A4" w:rsidRDefault="0002777F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  <w:t>Tamburyn (typ B)</w:t>
            </w:r>
          </w:p>
          <w:p w14:paraId="2E41AF3A" w14:textId="77777777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  <w:p w14:paraId="28EBFDFE" w14:textId="77777777" w:rsidR="00AA05A4" w:rsidRPr="0014640E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007BBC6A" w14:textId="77777777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25F7D865" w14:textId="77777777" w:rsidR="00AA05A4" w:rsidRPr="0014640E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2AD6A7B8" w14:textId="01FF625D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14640E">
              <w:rPr>
                <w:rFonts w:ascii="Cambria" w:hAnsi="Cambria"/>
                <w:i/>
                <w:iCs/>
                <w:sz w:val="14"/>
                <w:szCs w:val="14"/>
              </w:rPr>
              <w:t>(producent i model</w:t>
            </w:r>
            <w:r w:rsidR="000A39AD">
              <w:rPr>
                <w:rFonts w:ascii="Cambria" w:hAnsi="Cambria"/>
                <w:i/>
                <w:iCs/>
                <w:sz w:val="14"/>
                <w:szCs w:val="14"/>
              </w:rPr>
              <w:t>)</w:t>
            </w:r>
          </w:p>
          <w:p w14:paraId="152FCC19" w14:textId="0B1B213C" w:rsidR="00AA05A4" w:rsidRPr="001C534B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5B58796" w14:textId="47298D90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1249" w:type="dxa"/>
            <w:vMerge w:val="restart"/>
            <w:vAlign w:val="center"/>
          </w:tcPr>
          <w:p w14:paraId="001F81A7" w14:textId="2028AE93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594" w:type="dxa"/>
            <w:vMerge w:val="restart"/>
            <w:vAlign w:val="center"/>
          </w:tcPr>
          <w:p w14:paraId="53BD9652" w14:textId="53BDF380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  <w:r w:rsidRPr="00410DBE">
              <w:rPr>
                <w:rFonts w:ascii="Cambria" w:hAnsi="Cambria"/>
                <w:sz w:val="16"/>
                <w:szCs w:val="16"/>
              </w:rPr>
              <w:t>1 kpl</w:t>
            </w:r>
          </w:p>
        </w:tc>
        <w:tc>
          <w:tcPr>
            <w:tcW w:w="1268" w:type="dxa"/>
            <w:vMerge w:val="restart"/>
            <w:vAlign w:val="center"/>
          </w:tcPr>
          <w:p w14:paraId="2B3C998A" w14:textId="393354E2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</w:tr>
      <w:tr w:rsidR="00AA05A4" w:rsidRPr="00A94733" w14:paraId="0F9944F3" w14:textId="77777777" w:rsidTr="00A94733">
        <w:tc>
          <w:tcPr>
            <w:tcW w:w="482" w:type="dxa"/>
            <w:vMerge/>
            <w:vAlign w:val="center"/>
          </w:tcPr>
          <w:p w14:paraId="0FD64A41" w14:textId="77777777" w:rsidR="00AA05A4" w:rsidRPr="0014640E" w:rsidRDefault="00AA05A4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2AEB5CFB" w14:textId="010C93FF" w:rsidR="00AA05A4" w:rsidRDefault="00AA05A4" w:rsidP="009755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4640E">
              <w:rPr>
                <w:rFonts w:ascii="Cambria" w:hAnsi="Cambria"/>
                <w:b/>
                <w:bCs/>
                <w:sz w:val="14"/>
                <w:szCs w:val="14"/>
              </w:rPr>
              <w:t xml:space="preserve">Sekcja I. Specyfikacja techniczna zaoferowanego </w:t>
            </w:r>
            <w:r w:rsidR="00975543">
              <w:rPr>
                <w:rFonts w:ascii="Cambria" w:hAnsi="Cambria"/>
                <w:b/>
                <w:bCs/>
                <w:sz w:val="14"/>
                <w:szCs w:val="14"/>
              </w:rPr>
              <w:t>instrumentu</w:t>
            </w:r>
          </w:p>
        </w:tc>
        <w:tc>
          <w:tcPr>
            <w:tcW w:w="1276" w:type="dxa"/>
            <w:vMerge/>
            <w:vAlign w:val="center"/>
          </w:tcPr>
          <w:p w14:paraId="225AD9F5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12685E81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48FE2DD0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5A30722E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A05A4" w:rsidRPr="00A94733" w14:paraId="472648F4" w14:textId="77777777" w:rsidTr="00A94733">
        <w:tc>
          <w:tcPr>
            <w:tcW w:w="482" w:type="dxa"/>
            <w:vMerge/>
            <w:vAlign w:val="center"/>
          </w:tcPr>
          <w:p w14:paraId="64055607" w14:textId="77777777" w:rsidR="00AA05A4" w:rsidRPr="0014640E" w:rsidRDefault="00AA05A4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44FC3DBF" w14:textId="77777777" w:rsidR="00644D06" w:rsidRPr="00644D06" w:rsidRDefault="00644D06" w:rsidP="00644D06">
            <w:pPr>
              <w:textAlignment w:val="baseline"/>
              <w:outlineLvl w:val="5"/>
              <w:rPr>
                <w:rFonts w:ascii="Cambria" w:hAnsi="Cambria"/>
                <w:b/>
                <w:bCs/>
                <w:sz w:val="14"/>
                <w:szCs w:val="14"/>
              </w:rPr>
            </w:pPr>
          </w:p>
          <w:p w14:paraId="1BD9B303" w14:textId="606E5A10" w:rsidR="00644D06" w:rsidRDefault="00644D06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10" w:hanging="110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644D06">
              <w:rPr>
                <w:rFonts w:ascii="Cambria" w:hAnsi="Cambria"/>
                <w:sz w:val="14"/>
                <w:szCs w:val="14"/>
              </w:rPr>
              <w:t>obręcz z drewna jesionowego o średnicy 10’’</w:t>
            </w:r>
          </w:p>
          <w:p w14:paraId="048201C4" w14:textId="77777777" w:rsidR="00644D06" w:rsidRPr="00644D06" w:rsidRDefault="00644D06" w:rsidP="00644D06">
            <w:pPr>
              <w:pStyle w:val="Akapitzlist"/>
              <w:spacing w:after="160" w:line="259" w:lineRule="auto"/>
              <w:ind w:left="110"/>
              <w:contextualSpacing/>
              <w:textAlignment w:val="baseline"/>
              <w:outlineLvl w:val="5"/>
              <w:rPr>
                <w:rFonts w:ascii="Cambria" w:hAnsi="Cambria"/>
                <w:sz w:val="2"/>
                <w:szCs w:val="2"/>
              </w:rPr>
            </w:pPr>
          </w:p>
          <w:p w14:paraId="7AFF827C" w14:textId="741A9288" w:rsidR="00644D06" w:rsidRDefault="00644D06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10" w:hanging="110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644D06">
              <w:rPr>
                <w:rFonts w:ascii="Cambria" w:hAnsi="Cambria"/>
                <w:sz w:val="14"/>
                <w:szCs w:val="14"/>
              </w:rPr>
              <w:t>18 blaszek umieszczonych na obręczy dwurzędowo</w:t>
            </w:r>
          </w:p>
          <w:p w14:paraId="1F904E93" w14:textId="77777777" w:rsidR="00644D06" w:rsidRPr="00644D06" w:rsidRDefault="00644D06" w:rsidP="00644D06">
            <w:pPr>
              <w:pStyle w:val="Akapitzlist"/>
              <w:rPr>
                <w:rFonts w:ascii="Cambria" w:hAnsi="Cambria"/>
                <w:sz w:val="2"/>
                <w:szCs w:val="2"/>
              </w:rPr>
            </w:pPr>
          </w:p>
          <w:p w14:paraId="3BC249D9" w14:textId="402EDA02" w:rsidR="00AA05A4" w:rsidRPr="00644D06" w:rsidRDefault="00644D06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10" w:hanging="110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644D06">
              <w:rPr>
                <w:rFonts w:ascii="Cambria" w:hAnsi="Cambria"/>
                <w:sz w:val="14"/>
                <w:szCs w:val="14"/>
              </w:rPr>
              <w:t>membrana ze skóry cielęcej</w:t>
            </w:r>
          </w:p>
        </w:tc>
        <w:tc>
          <w:tcPr>
            <w:tcW w:w="1276" w:type="dxa"/>
            <w:vMerge/>
            <w:vAlign w:val="center"/>
          </w:tcPr>
          <w:p w14:paraId="2797D49D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06C44928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333726E6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65DC1534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A05A4" w:rsidRPr="00A94733" w14:paraId="4452070B" w14:textId="77777777" w:rsidTr="00A94733">
        <w:tc>
          <w:tcPr>
            <w:tcW w:w="482" w:type="dxa"/>
            <w:vMerge/>
            <w:vAlign w:val="center"/>
          </w:tcPr>
          <w:p w14:paraId="48477A38" w14:textId="77777777" w:rsidR="00AA05A4" w:rsidRPr="0014640E" w:rsidRDefault="00AA05A4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7928A0BD" w14:textId="5A964D24" w:rsidR="00AA05A4" w:rsidRDefault="00AA05A4" w:rsidP="009755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4640E">
              <w:rPr>
                <w:rFonts w:ascii="Cambria" w:hAnsi="Cambria"/>
                <w:b/>
                <w:bCs/>
                <w:sz w:val="14"/>
                <w:szCs w:val="14"/>
              </w:rPr>
              <w:t>Sekcja II. Dodatkowe wyposażenie do za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>o</w:t>
            </w:r>
            <w:r w:rsidRPr="0014640E">
              <w:rPr>
                <w:rFonts w:ascii="Cambria" w:hAnsi="Cambria"/>
                <w:b/>
                <w:bCs/>
                <w:sz w:val="14"/>
                <w:szCs w:val="14"/>
              </w:rPr>
              <w:t xml:space="preserve">ferowanego </w:t>
            </w:r>
            <w:r w:rsidR="00975543">
              <w:rPr>
                <w:rFonts w:ascii="Cambria" w:hAnsi="Cambria"/>
                <w:b/>
                <w:bCs/>
                <w:sz w:val="14"/>
                <w:szCs w:val="14"/>
              </w:rPr>
              <w:t>instr.</w:t>
            </w:r>
          </w:p>
        </w:tc>
        <w:tc>
          <w:tcPr>
            <w:tcW w:w="1276" w:type="dxa"/>
            <w:vMerge/>
            <w:vAlign w:val="center"/>
          </w:tcPr>
          <w:p w14:paraId="26AB702B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19FADEB1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483DE133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08F54483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A05A4" w:rsidRPr="00A94733" w14:paraId="113C4187" w14:textId="77777777" w:rsidTr="00A94733">
        <w:tc>
          <w:tcPr>
            <w:tcW w:w="482" w:type="dxa"/>
            <w:vMerge/>
            <w:vAlign w:val="center"/>
          </w:tcPr>
          <w:p w14:paraId="5AC6AA0D" w14:textId="77777777" w:rsidR="00AA05A4" w:rsidRPr="0014640E" w:rsidRDefault="00AA05A4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46393EB3" w14:textId="77777777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1276959C" w14:textId="3EFB2670" w:rsidR="00AA05A4" w:rsidRPr="00644D06" w:rsidRDefault="00644D06" w:rsidP="006E21AD">
            <w:pPr>
              <w:pStyle w:val="Akapitzlist"/>
              <w:numPr>
                <w:ilvl w:val="0"/>
                <w:numId w:val="60"/>
              </w:numPr>
              <w:spacing w:after="160" w:line="259" w:lineRule="auto"/>
              <w:ind w:left="110" w:hanging="110"/>
              <w:contextualSpacing/>
              <w:textAlignment w:val="baseline"/>
              <w:outlineLvl w:val="5"/>
              <w:rPr>
                <w:rFonts w:ascii="Cambria" w:hAnsi="Cambria"/>
                <w:sz w:val="14"/>
                <w:szCs w:val="14"/>
              </w:rPr>
            </w:pPr>
            <w:r w:rsidRPr="00644D06">
              <w:rPr>
                <w:rFonts w:ascii="Cambria" w:hAnsi="Cambria"/>
                <w:sz w:val="14"/>
                <w:szCs w:val="14"/>
              </w:rPr>
              <w:t>torba na oferowany instrument w kolorze czarnym z uchwytem do przenoszenia ‒ 1 sztuka</w:t>
            </w:r>
          </w:p>
        </w:tc>
        <w:tc>
          <w:tcPr>
            <w:tcW w:w="1276" w:type="dxa"/>
            <w:vMerge/>
            <w:vAlign w:val="center"/>
          </w:tcPr>
          <w:p w14:paraId="6A562FD3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0775ADAA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4893F779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6F89B6F1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A05A4" w:rsidRPr="00A94733" w14:paraId="26E6E25D" w14:textId="77777777" w:rsidTr="00A94733">
        <w:tc>
          <w:tcPr>
            <w:tcW w:w="482" w:type="dxa"/>
            <w:vMerge w:val="restart"/>
            <w:vAlign w:val="center"/>
          </w:tcPr>
          <w:p w14:paraId="734DEE20" w14:textId="41557A63" w:rsidR="00AA05A4" w:rsidRPr="0014640E" w:rsidRDefault="0002777F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7</w:t>
            </w:r>
          </w:p>
        </w:tc>
        <w:tc>
          <w:tcPr>
            <w:tcW w:w="4191" w:type="dxa"/>
            <w:vAlign w:val="center"/>
          </w:tcPr>
          <w:p w14:paraId="755872E8" w14:textId="77777777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  <w:p w14:paraId="0DB48DAA" w14:textId="77777777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C534B"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  <w:lastRenderedPageBreak/>
              <w:t>Trójkąt</w:t>
            </w:r>
          </w:p>
          <w:p w14:paraId="64D6F975" w14:textId="77777777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  <w:p w14:paraId="262CF098" w14:textId="77777777" w:rsidR="00AA05A4" w:rsidRPr="0014640E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2516D10F" w14:textId="77777777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775EFE1E" w14:textId="77777777" w:rsidR="00AA05A4" w:rsidRPr="0014640E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14640E">
              <w:rPr>
                <w:rFonts w:ascii="Cambria" w:hAnsi="Cambria"/>
                <w:sz w:val="16"/>
                <w:szCs w:val="16"/>
              </w:rPr>
              <w:t xml:space="preserve">. . . . . . . . . . . . . . . . . . . . </w:t>
            </w:r>
            <w:r>
              <w:rPr>
                <w:rFonts w:ascii="Cambria" w:hAnsi="Cambria"/>
                <w:sz w:val="16"/>
                <w:szCs w:val="16"/>
              </w:rPr>
              <w:t xml:space="preserve">. . . . . . . . . . . . . . . . . . . . . . . . . . . . . . . . . . . . . . </w:t>
            </w:r>
          </w:p>
          <w:p w14:paraId="2774E4D1" w14:textId="3D6D358B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i/>
                <w:iCs/>
                <w:sz w:val="14"/>
                <w:szCs w:val="14"/>
              </w:rPr>
            </w:pPr>
            <w:r w:rsidRPr="0014640E">
              <w:rPr>
                <w:rFonts w:ascii="Cambria" w:hAnsi="Cambria"/>
                <w:i/>
                <w:iCs/>
                <w:sz w:val="14"/>
                <w:szCs w:val="14"/>
              </w:rPr>
              <w:t>(producent i model</w:t>
            </w:r>
            <w:r w:rsidR="000A39AD">
              <w:rPr>
                <w:rFonts w:ascii="Cambria" w:hAnsi="Cambria"/>
                <w:i/>
                <w:iCs/>
                <w:sz w:val="14"/>
                <w:szCs w:val="14"/>
              </w:rPr>
              <w:t>)</w:t>
            </w:r>
          </w:p>
          <w:p w14:paraId="0FB537A4" w14:textId="665008F7" w:rsidR="00AA05A4" w:rsidRPr="001C534B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24455A" w14:textId="61365414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. . . . . . . . . . . . .</w:t>
            </w:r>
          </w:p>
        </w:tc>
        <w:tc>
          <w:tcPr>
            <w:tcW w:w="1249" w:type="dxa"/>
            <w:vMerge w:val="restart"/>
            <w:vAlign w:val="center"/>
          </w:tcPr>
          <w:p w14:paraId="28855F12" w14:textId="7C446AF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  <w:tc>
          <w:tcPr>
            <w:tcW w:w="594" w:type="dxa"/>
            <w:vMerge w:val="restart"/>
            <w:vAlign w:val="center"/>
          </w:tcPr>
          <w:p w14:paraId="1F9CF30F" w14:textId="67C86E8E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  <w:r w:rsidRPr="00410DBE">
              <w:rPr>
                <w:rFonts w:ascii="Cambria" w:hAnsi="Cambria"/>
                <w:sz w:val="16"/>
                <w:szCs w:val="16"/>
              </w:rPr>
              <w:t>1 kpl</w:t>
            </w:r>
          </w:p>
        </w:tc>
        <w:tc>
          <w:tcPr>
            <w:tcW w:w="1268" w:type="dxa"/>
            <w:vMerge w:val="restart"/>
            <w:vAlign w:val="center"/>
          </w:tcPr>
          <w:p w14:paraId="63253ECB" w14:textId="0F461BED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. . . . . . . . . . . . .</w:t>
            </w:r>
          </w:p>
        </w:tc>
      </w:tr>
      <w:tr w:rsidR="00AA05A4" w:rsidRPr="00A94733" w14:paraId="2EF20F68" w14:textId="77777777" w:rsidTr="00A94733">
        <w:tc>
          <w:tcPr>
            <w:tcW w:w="482" w:type="dxa"/>
            <w:vMerge/>
            <w:vAlign w:val="center"/>
          </w:tcPr>
          <w:p w14:paraId="0DA71588" w14:textId="77777777" w:rsidR="00AA05A4" w:rsidRPr="0014640E" w:rsidRDefault="00AA05A4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5DF1B0EF" w14:textId="64D02FB6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 xml:space="preserve">Sekcja I. Specyfikacja techniczna zaoferowanego </w:t>
            </w:r>
            <w:r>
              <w:rPr>
                <w:rFonts w:ascii="Cambria" w:hAnsi="Cambria"/>
                <w:b/>
                <w:bCs/>
                <w:sz w:val="14"/>
                <w:szCs w:val="14"/>
              </w:rPr>
              <w:t>instrumentu</w:t>
            </w:r>
          </w:p>
        </w:tc>
        <w:tc>
          <w:tcPr>
            <w:tcW w:w="1276" w:type="dxa"/>
            <w:vMerge/>
            <w:vAlign w:val="center"/>
          </w:tcPr>
          <w:p w14:paraId="1C1DB950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3B5AE889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2997ABA2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3AA033DA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A05A4" w:rsidRPr="00A94733" w14:paraId="744FDF89" w14:textId="77777777" w:rsidTr="00A94733">
        <w:tc>
          <w:tcPr>
            <w:tcW w:w="482" w:type="dxa"/>
            <w:vMerge/>
            <w:vAlign w:val="center"/>
          </w:tcPr>
          <w:p w14:paraId="100FA6E4" w14:textId="77777777" w:rsidR="00AA05A4" w:rsidRPr="0014640E" w:rsidRDefault="00AA05A4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21C333A2" w14:textId="77777777" w:rsidR="00AA05A4" w:rsidRPr="00644D06" w:rsidRDefault="00AA05A4" w:rsidP="00AA05A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77D4210C" w14:textId="61EA1B64" w:rsidR="00644D06" w:rsidRDefault="00644D06" w:rsidP="006E21AD">
            <w:pPr>
              <w:pStyle w:val="Akapitzlist"/>
              <w:numPr>
                <w:ilvl w:val="0"/>
                <w:numId w:val="60"/>
              </w:numPr>
              <w:shd w:val="clear" w:color="auto" w:fill="FFFFFF"/>
              <w:spacing w:after="160" w:line="259" w:lineRule="auto"/>
              <w:ind w:left="110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644D06">
              <w:rPr>
                <w:rFonts w:ascii="Cambria" w:hAnsi="Cambria"/>
                <w:sz w:val="14"/>
                <w:szCs w:val="14"/>
              </w:rPr>
              <w:t>profesjonalny trójkąt koncertowy w rozmiarze 6’’, średnica prętu ½’’</w:t>
            </w:r>
          </w:p>
          <w:p w14:paraId="6D29AADC" w14:textId="77777777" w:rsidR="00644D06" w:rsidRPr="00644D06" w:rsidRDefault="00644D06" w:rsidP="00644D06">
            <w:pPr>
              <w:pStyle w:val="Akapitzlist"/>
              <w:shd w:val="clear" w:color="auto" w:fill="FFFFFF"/>
              <w:spacing w:after="160" w:line="259" w:lineRule="auto"/>
              <w:ind w:left="110"/>
              <w:contextualSpacing/>
              <w:rPr>
                <w:rFonts w:ascii="Cambria" w:hAnsi="Cambria"/>
                <w:sz w:val="2"/>
                <w:szCs w:val="2"/>
              </w:rPr>
            </w:pPr>
          </w:p>
          <w:p w14:paraId="43822A5B" w14:textId="67B71E4B" w:rsidR="00AA05A4" w:rsidRPr="00644D06" w:rsidRDefault="00644D06" w:rsidP="006E21AD">
            <w:pPr>
              <w:pStyle w:val="Akapitzlist"/>
              <w:numPr>
                <w:ilvl w:val="0"/>
                <w:numId w:val="60"/>
              </w:numPr>
              <w:shd w:val="clear" w:color="auto" w:fill="FFFFFF"/>
              <w:spacing w:after="160" w:line="259" w:lineRule="auto"/>
              <w:ind w:left="110" w:hanging="142"/>
              <w:contextualSpacing/>
              <w:rPr>
                <w:rFonts w:ascii="Cambria" w:hAnsi="Cambria"/>
                <w:sz w:val="14"/>
                <w:szCs w:val="14"/>
              </w:rPr>
            </w:pPr>
            <w:r w:rsidRPr="00644D06">
              <w:rPr>
                <w:rFonts w:ascii="Cambria" w:hAnsi="Cambria"/>
                <w:sz w:val="14"/>
                <w:szCs w:val="14"/>
              </w:rPr>
              <w:t>wykonany z brązu młotkowanego na całej powierzchni przed procesem wygięcia</w:t>
            </w:r>
          </w:p>
        </w:tc>
        <w:tc>
          <w:tcPr>
            <w:tcW w:w="1276" w:type="dxa"/>
            <w:vMerge/>
            <w:vAlign w:val="center"/>
          </w:tcPr>
          <w:p w14:paraId="739FC15E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52CA2AF5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30DEE3EE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71DADCA7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A05A4" w:rsidRPr="00A94733" w14:paraId="1FE4A80B" w14:textId="77777777" w:rsidTr="00A94733">
        <w:tc>
          <w:tcPr>
            <w:tcW w:w="482" w:type="dxa"/>
            <w:vMerge/>
            <w:vAlign w:val="center"/>
          </w:tcPr>
          <w:p w14:paraId="54A0A799" w14:textId="77777777" w:rsidR="00AA05A4" w:rsidRPr="0014640E" w:rsidRDefault="00AA05A4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324A7FE9" w14:textId="3D5EC5B9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/>
                <w:b/>
                <w:bCs/>
                <w:color w:val="0070C0"/>
                <w:sz w:val="16"/>
                <w:szCs w:val="16"/>
              </w:rPr>
            </w:pPr>
            <w:r w:rsidRPr="001C534B">
              <w:rPr>
                <w:rFonts w:ascii="Cambria" w:hAnsi="Cambria"/>
                <w:b/>
                <w:bCs/>
                <w:sz w:val="14"/>
                <w:szCs w:val="14"/>
              </w:rPr>
              <w:t xml:space="preserve">Sekcja II. Dodatkowe wyposażenie do </w:t>
            </w:r>
            <w:r w:rsidR="00644D06">
              <w:rPr>
                <w:rFonts w:ascii="Cambria" w:hAnsi="Cambria"/>
                <w:b/>
                <w:bCs/>
                <w:sz w:val="14"/>
                <w:szCs w:val="14"/>
              </w:rPr>
              <w:t>zaoferowanego instr.</w:t>
            </w:r>
          </w:p>
        </w:tc>
        <w:tc>
          <w:tcPr>
            <w:tcW w:w="1276" w:type="dxa"/>
            <w:vMerge/>
            <w:vAlign w:val="center"/>
          </w:tcPr>
          <w:p w14:paraId="6F19D3A0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4CD893FD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2BB23C49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6FBF7B28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A05A4" w:rsidRPr="00A94733" w14:paraId="0A26730A" w14:textId="77777777" w:rsidTr="00A94733">
        <w:tc>
          <w:tcPr>
            <w:tcW w:w="482" w:type="dxa"/>
            <w:vMerge/>
            <w:vAlign w:val="center"/>
          </w:tcPr>
          <w:p w14:paraId="35BFBBB3" w14:textId="77777777" w:rsidR="00AA05A4" w:rsidRPr="0014640E" w:rsidRDefault="00AA05A4" w:rsidP="00AA05A4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91" w:type="dxa"/>
            <w:vAlign w:val="center"/>
          </w:tcPr>
          <w:p w14:paraId="186A7437" w14:textId="77777777" w:rsidR="00AA05A4" w:rsidRDefault="00AA05A4" w:rsidP="00AA05A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14"/>
                <w:szCs w:val="14"/>
              </w:rPr>
            </w:pPr>
          </w:p>
          <w:p w14:paraId="179085D7" w14:textId="2D18BD0E" w:rsidR="00AA05A4" w:rsidRPr="00644D06" w:rsidRDefault="00644D06" w:rsidP="006E21AD">
            <w:pPr>
              <w:pStyle w:val="Akapitzlist"/>
              <w:numPr>
                <w:ilvl w:val="0"/>
                <w:numId w:val="60"/>
              </w:numPr>
              <w:shd w:val="clear" w:color="auto" w:fill="FFFFFF"/>
              <w:spacing w:after="160" w:line="259" w:lineRule="auto"/>
              <w:ind w:left="110" w:hanging="110"/>
              <w:contextualSpacing/>
              <w:rPr>
                <w:rFonts w:ascii="Cambria" w:hAnsi="Cambria"/>
                <w:sz w:val="14"/>
                <w:szCs w:val="14"/>
              </w:rPr>
            </w:pPr>
            <w:r w:rsidRPr="00644D06">
              <w:rPr>
                <w:rFonts w:ascii="Cambria" w:hAnsi="Cambria"/>
                <w:sz w:val="14"/>
                <w:szCs w:val="14"/>
              </w:rPr>
              <w:t>zestaw 6 pałek</w:t>
            </w:r>
            <w:r>
              <w:rPr>
                <w:rFonts w:ascii="Cambria" w:hAnsi="Cambria"/>
                <w:sz w:val="14"/>
                <w:szCs w:val="14"/>
              </w:rPr>
              <w:t xml:space="preserve"> do gry na zaoferowanym instrumencie</w:t>
            </w:r>
            <w:r w:rsidRPr="00644D06">
              <w:rPr>
                <w:rFonts w:ascii="Cambria" w:hAnsi="Cambria"/>
                <w:sz w:val="14"/>
                <w:szCs w:val="14"/>
              </w:rPr>
              <w:t xml:space="preserve"> (</w:t>
            </w:r>
            <w:r w:rsidRPr="00644D06">
              <w:rPr>
                <w:rFonts w:ascii="Cambria" w:hAnsi="Cambria"/>
                <w:i/>
                <w:iCs/>
                <w:sz w:val="14"/>
                <w:szCs w:val="14"/>
              </w:rPr>
              <w:t>triangle beaters)</w:t>
            </w:r>
            <w:r w:rsidRPr="00644D06">
              <w:rPr>
                <w:rFonts w:ascii="Cambria" w:hAnsi="Cambria"/>
                <w:sz w:val="14"/>
                <w:szCs w:val="14"/>
              </w:rPr>
              <w:t xml:space="preserve"> wykonanych z brązu, posiadających uchwyty ze stali nierdzewnej wykończone gumą, pochodzących z jednej kolekcji: 2 sztuki 1/4”, 2 sztuki 5/16’’, 2 sztuki 3/8’’ ‒ 1 zestaw</w:t>
            </w:r>
          </w:p>
        </w:tc>
        <w:tc>
          <w:tcPr>
            <w:tcW w:w="1276" w:type="dxa"/>
            <w:vMerge/>
            <w:vAlign w:val="center"/>
          </w:tcPr>
          <w:p w14:paraId="1E6B4B58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14:paraId="15363854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14:paraId="5C1B9B52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14:paraId="2A228A75" w14:textId="77777777" w:rsidR="00AA05A4" w:rsidRPr="00A94733" w:rsidRDefault="00AA05A4" w:rsidP="00AA05A4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EA76D71" w14:textId="28F0BEDA" w:rsidR="00F259A4" w:rsidRPr="003F57BE" w:rsidRDefault="00F259A4" w:rsidP="009D497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8272"/>
      </w:tblGrid>
      <w:tr w:rsidR="00F259A4" w14:paraId="39C2979F" w14:textId="77777777" w:rsidTr="00C5788A">
        <w:tc>
          <w:tcPr>
            <w:tcW w:w="798" w:type="dxa"/>
          </w:tcPr>
          <w:p w14:paraId="381E536E" w14:textId="77777777" w:rsidR="00F259A4" w:rsidRPr="00340F9E" w:rsidRDefault="00F259A4" w:rsidP="00C5788A">
            <w:pPr>
              <w:spacing w:line="259" w:lineRule="auto"/>
              <w:rPr>
                <w:rFonts w:ascii="Cambria" w:hAnsi="Cambria"/>
                <w:b/>
                <w:sz w:val="8"/>
                <w:szCs w:val="8"/>
              </w:rPr>
            </w:pPr>
          </w:p>
          <w:p w14:paraId="7E737275" w14:textId="77777777" w:rsidR="00F259A4" w:rsidRPr="00340F9E" w:rsidRDefault="00F259A4" w:rsidP="00C5788A">
            <w:pPr>
              <w:spacing w:line="259" w:lineRule="auto"/>
              <w:rPr>
                <w:rFonts w:ascii="Cambria" w:hAnsi="Cambria"/>
                <w:b/>
                <w:sz w:val="16"/>
                <w:szCs w:val="16"/>
              </w:rPr>
            </w:pPr>
            <w:r w:rsidRPr="00340F9E">
              <w:rPr>
                <w:rFonts w:ascii="Cambria" w:hAnsi="Cambria"/>
                <w:b/>
                <w:sz w:val="16"/>
                <w:szCs w:val="16"/>
              </w:rPr>
              <w:t>*</w:t>
            </w:r>
          </w:p>
        </w:tc>
        <w:tc>
          <w:tcPr>
            <w:tcW w:w="8272" w:type="dxa"/>
          </w:tcPr>
          <w:p w14:paraId="558B9FF0" w14:textId="0C998AB6" w:rsidR="00F259A4" w:rsidRDefault="00C931FF" w:rsidP="00C5788A">
            <w:pPr>
              <w:pStyle w:val="Standarduser"/>
              <w:widowControl/>
              <w:tabs>
                <w:tab w:val="left" w:pos="-28174"/>
              </w:tabs>
              <w:autoSpaceDE w:val="0"/>
              <w:snapToGrid w:val="0"/>
              <w:spacing w:before="120" w:line="100" w:lineRule="atLeast"/>
              <w:jc w:val="both"/>
              <w:rPr>
                <w:rFonts w:ascii="Cambria" w:hAnsi="Cambria"/>
                <w:i/>
                <w:color w:val="auto"/>
                <w:sz w:val="2"/>
                <w:szCs w:val="2"/>
                <w:lang w:val="pl-PL"/>
              </w:rPr>
            </w:pPr>
            <w:r w:rsidRPr="00340F9E"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W przypadku, gdy Wykonawca w Formularzu </w:t>
            </w:r>
            <w:r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>oferty</w:t>
            </w:r>
            <w:r w:rsidRPr="00340F9E"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 w pkt</w:t>
            </w:r>
            <w:r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 1a-1f</w:t>
            </w:r>
            <w:r w:rsidRPr="00340F9E"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  zaznaczy opcję </w:t>
            </w:r>
            <w:r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>(II)</w:t>
            </w:r>
            <w:r w:rsidRPr="00340F9E"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, tzn. wybór jego oferty będzie prowadził do powstania u Zamawiającego obowiązku podatkowego zgodnie z przepisami o podatku od towarów i usług (mechanizmu odwróconego VAT) cena jednostkowa brutto </w:t>
            </w:r>
            <w:r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(Kol. 4) </w:t>
            </w:r>
            <w:r w:rsidRPr="00340F9E"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>powinna być równa cenie jednostkowej netto</w:t>
            </w:r>
            <w:r>
              <w:rPr>
                <w:rFonts w:ascii="Cambria" w:hAnsi="Cambria"/>
                <w:i/>
                <w:color w:val="auto"/>
                <w:sz w:val="16"/>
                <w:szCs w:val="16"/>
                <w:lang w:val="pl-PL"/>
              </w:rPr>
              <w:t xml:space="preserve"> (Kol. 3).</w:t>
            </w:r>
          </w:p>
          <w:p w14:paraId="0DA2CDEC" w14:textId="7B71BDCF" w:rsidR="00C931FF" w:rsidRPr="00340F9E" w:rsidRDefault="00C931FF" w:rsidP="00C5788A">
            <w:pPr>
              <w:pStyle w:val="Standarduser"/>
              <w:widowControl/>
              <w:tabs>
                <w:tab w:val="left" w:pos="-28174"/>
              </w:tabs>
              <w:autoSpaceDE w:val="0"/>
              <w:snapToGrid w:val="0"/>
              <w:spacing w:before="120" w:line="100" w:lineRule="atLeast"/>
              <w:jc w:val="both"/>
              <w:rPr>
                <w:rFonts w:ascii="Cambria" w:hAnsi="Cambria"/>
                <w:i/>
                <w:color w:val="auto"/>
                <w:sz w:val="2"/>
                <w:szCs w:val="2"/>
                <w:lang w:val="pl-PL"/>
              </w:rPr>
            </w:pPr>
          </w:p>
        </w:tc>
      </w:tr>
      <w:tr w:rsidR="00F259A4" w14:paraId="33D232F3" w14:textId="77777777" w:rsidTr="00C5788A">
        <w:tc>
          <w:tcPr>
            <w:tcW w:w="798" w:type="dxa"/>
          </w:tcPr>
          <w:p w14:paraId="793F9423" w14:textId="77777777" w:rsidR="00F259A4" w:rsidRPr="00340F9E" w:rsidRDefault="00F259A4" w:rsidP="00C5788A">
            <w:pPr>
              <w:spacing w:after="160" w:line="259" w:lineRule="auto"/>
              <w:rPr>
                <w:rFonts w:ascii="Cambria" w:hAnsi="Cambria"/>
                <w:b/>
                <w:sz w:val="16"/>
                <w:szCs w:val="16"/>
              </w:rPr>
            </w:pPr>
            <w:r w:rsidRPr="00340F9E">
              <w:rPr>
                <w:rFonts w:ascii="Cambria" w:hAnsi="Cambria"/>
                <w:b/>
                <w:sz w:val="16"/>
                <w:szCs w:val="16"/>
              </w:rPr>
              <w:t>**</w:t>
            </w:r>
          </w:p>
        </w:tc>
        <w:tc>
          <w:tcPr>
            <w:tcW w:w="8272" w:type="dxa"/>
          </w:tcPr>
          <w:p w14:paraId="1722F9B4" w14:textId="796B18E4" w:rsidR="00F259A4" w:rsidRPr="00340F9E" w:rsidRDefault="00E649CC" w:rsidP="00C5788A">
            <w:pPr>
              <w:spacing w:after="160" w:line="259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Wskazać właściwe.</w:t>
            </w:r>
          </w:p>
        </w:tc>
      </w:tr>
    </w:tbl>
    <w:p w14:paraId="21F975D6" w14:textId="77777777" w:rsidR="00F259A4" w:rsidRPr="00340F9E" w:rsidRDefault="00F259A4" w:rsidP="00F259A4">
      <w:pPr>
        <w:pStyle w:val="Standarduser"/>
        <w:widowControl/>
        <w:tabs>
          <w:tab w:val="left" w:pos="-28174"/>
        </w:tabs>
        <w:autoSpaceDE w:val="0"/>
        <w:snapToGrid w:val="0"/>
        <w:spacing w:after="120" w:line="100" w:lineRule="atLeast"/>
        <w:jc w:val="both"/>
        <w:rPr>
          <w:rFonts w:ascii="Cambria" w:hAnsi="Cambria"/>
          <w:b/>
          <w:bCs/>
          <w:i/>
          <w:color w:val="auto"/>
          <w:sz w:val="4"/>
          <w:szCs w:val="4"/>
          <w:lang w:val="pl-PL"/>
        </w:rPr>
      </w:pPr>
    </w:p>
    <w:p w14:paraId="7A2A593F" w14:textId="77777777" w:rsidR="00F259A4" w:rsidRPr="00340F9E" w:rsidRDefault="00F259A4" w:rsidP="00F259A4">
      <w:pPr>
        <w:pStyle w:val="Standarduser"/>
        <w:widowControl/>
        <w:tabs>
          <w:tab w:val="left" w:pos="-28174"/>
        </w:tabs>
        <w:autoSpaceDE w:val="0"/>
        <w:snapToGrid w:val="0"/>
        <w:spacing w:after="120" w:line="100" w:lineRule="atLeast"/>
        <w:jc w:val="both"/>
        <w:rPr>
          <w:rFonts w:ascii="Cambria" w:hAnsi="Cambria"/>
          <w:b/>
          <w:bCs/>
          <w:iCs/>
          <w:color w:val="auto"/>
          <w:sz w:val="21"/>
          <w:szCs w:val="21"/>
          <w:lang w:val="pl-PL"/>
        </w:rPr>
      </w:pPr>
      <w:r w:rsidRPr="00340F9E">
        <w:rPr>
          <w:rFonts w:ascii="Cambria" w:hAnsi="Cambria"/>
          <w:b/>
          <w:bCs/>
          <w:iCs/>
          <w:color w:val="auto"/>
          <w:sz w:val="21"/>
          <w:szCs w:val="21"/>
          <w:lang w:val="pl-PL"/>
        </w:rPr>
        <w:t>Zamawiający zwraca uwagę Wykonawcy na staranne wypełnienie powyższego formularza.</w:t>
      </w:r>
    </w:p>
    <w:p w14:paraId="45AEC32B" w14:textId="77777777" w:rsidR="00F259A4" w:rsidRDefault="00F259A4" w:rsidP="00F259A4">
      <w:pPr>
        <w:pStyle w:val="Standarduser"/>
        <w:widowControl/>
        <w:tabs>
          <w:tab w:val="left" w:pos="-28174"/>
        </w:tabs>
        <w:autoSpaceDE w:val="0"/>
        <w:snapToGrid w:val="0"/>
        <w:spacing w:line="100" w:lineRule="atLeast"/>
        <w:ind w:left="14"/>
        <w:jc w:val="both"/>
        <w:rPr>
          <w:rFonts w:ascii="Cambria" w:hAnsi="Cambria"/>
          <w:i/>
          <w:iCs/>
          <w:color w:val="auto"/>
          <w:sz w:val="21"/>
          <w:szCs w:val="21"/>
          <w:lang w:val="pl-PL"/>
        </w:rPr>
      </w:pPr>
    </w:p>
    <w:p w14:paraId="5C821712" w14:textId="77777777" w:rsidR="00F259A4" w:rsidRPr="00226A86" w:rsidRDefault="00F259A4" w:rsidP="00F259A4">
      <w:pPr>
        <w:pStyle w:val="Standarduser"/>
        <w:widowControl/>
        <w:tabs>
          <w:tab w:val="left" w:pos="-28174"/>
        </w:tabs>
        <w:autoSpaceDE w:val="0"/>
        <w:snapToGrid w:val="0"/>
        <w:spacing w:line="100" w:lineRule="atLeast"/>
        <w:ind w:left="14"/>
        <w:jc w:val="both"/>
        <w:rPr>
          <w:rFonts w:ascii="Cambria" w:hAnsi="Cambria"/>
          <w:i/>
          <w:iCs/>
          <w:color w:val="auto"/>
          <w:sz w:val="21"/>
          <w:szCs w:val="21"/>
          <w:lang w:val="pl-PL"/>
        </w:rPr>
      </w:pPr>
      <w:r w:rsidRPr="00226A86">
        <w:rPr>
          <w:rFonts w:ascii="Cambria" w:hAnsi="Cambria"/>
          <w:i/>
          <w:iCs/>
          <w:color w:val="auto"/>
          <w:sz w:val="21"/>
          <w:szCs w:val="21"/>
          <w:lang w:val="pl-PL"/>
        </w:rPr>
        <w:t>Oświadczamy, że oferowane instrumenty i odpowiadające im wyposażenie dodatkowe (jeśli dotyczy) spełniają wymagania wskazane odpowiednio dla każdej pozycji w Kolumnie 2 Sekcja I i Sekcja II tabeli Formularza cenowego.</w:t>
      </w:r>
    </w:p>
    <w:p w14:paraId="05BBEE33" w14:textId="77777777" w:rsidR="00F259A4" w:rsidRPr="00226A86" w:rsidRDefault="00F259A4" w:rsidP="00F259A4">
      <w:pPr>
        <w:pStyle w:val="Standarduser"/>
        <w:widowControl/>
        <w:tabs>
          <w:tab w:val="left" w:pos="-28174"/>
        </w:tabs>
        <w:autoSpaceDE w:val="0"/>
        <w:snapToGrid w:val="0"/>
        <w:spacing w:line="100" w:lineRule="atLeast"/>
        <w:ind w:left="14"/>
        <w:jc w:val="both"/>
        <w:rPr>
          <w:b/>
          <w:bCs/>
          <w:i/>
          <w:iCs/>
          <w:color w:val="auto"/>
          <w:sz w:val="18"/>
          <w:szCs w:val="18"/>
          <w:lang w:val="pl-PL"/>
        </w:rPr>
      </w:pPr>
    </w:p>
    <w:p w14:paraId="15ADDA25" w14:textId="77777777" w:rsidR="00F259A4" w:rsidRDefault="00F259A4" w:rsidP="00F259A4"/>
    <w:p w14:paraId="49967916" w14:textId="77777777" w:rsidR="00F259A4" w:rsidRPr="00340F9E" w:rsidRDefault="00F259A4" w:rsidP="00F259A4">
      <w:pPr>
        <w:rPr>
          <w:sz w:val="10"/>
          <w:szCs w:val="10"/>
        </w:rPr>
      </w:pPr>
    </w:p>
    <w:p w14:paraId="2CB00AF3" w14:textId="77777777" w:rsidR="00F259A4" w:rsidRDefault="00F259A4" w:rsidP="00F259A4">
      <w:r>
        <w:t>. . . . . . . . . . . . . . . . . . . . . . . . . . . .                             . . . . . . . . . . . . . . . . . . . . . . . . . . . . .</w:t>
      </w:r>
    </w:p>
    <w:p w14:paraId="78A0CA77" w14:textId="77777777" w:rsidR="00F259A4" w:rsidRDefault="00F259A4" w:rsidP="00F259A4">
      <w:pPr>
        <w:rPr>
          <w:rFonts w:ascii="Cambria" w:hAnsi="Cambria"/>
          <w:i/>
          <w:iCs/>
          <w:sz w:val="18"/>
          <w:szCs w:val="18"/>
        </w:rPr>
      </w:pPr>
      <w:r>
        <w:t xml:space="preserve">              </w:t>
      </w:r>
      <w:r w:rsidRPr="003D4882">
        <w:rPr>
          <w:rFonts w:ascii="Cambria" w:hAnsi="Cambria"/>
          <w:i/>
          <w:iCs/>
          <w:sz w:val="18"/>
          <w:szCs w:val="18"/>
        </w:rPr>
        <w:t>miejscowość, data</w:t>
      </w:r>
      <w:r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</w:t>
      </w:r>
      <w:r w:rsidRPr="003D4882">
        <w:rPr>
          <w:rFonts w:ascii="Cambria" w:hAnsi="Cambria"/>
          <w:i/>
          <w:iCs/>
          <w:sz w:val="18"/>
          <w:szCs w:val="18"/>
        </w:rPr>
        <w:t xml:space="preserve">czytelny podpis Wykonawcy lub umocowanego </w:t>
      </w:r>
      <w:r>
        <w:rPr>
          <w:rFonts w:ascii="Cambria" w:hAnsi="Cambria"/>
          <w:i/>
          <w:iCs/>
          <w:sz w:val="18"/>
          <w:szCs w:val="18"/>
        </w:rPr>
        <w:t xml:space="preserve"> </w:t>
      </w:r>
    </w:p>
    <w:p w14:paraId="4B842E4B" w14:textId="77777777" w:rsidR="00F259A4" w:rsidRDefault="00F259A4" w:rsidP="00F259A4">
      <w:r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3D4882">
        <w:rPr>
          <w:rFonts w:ascii="Cambria" w:hAnsi="Cambria"/>
          <w:i/>
          <w:iCs/>
          <w:sz w:val="18"/>
          <w:szCs w:val="18"/>
        </w:rPr>
        <w:t>przedstawiciela (przedstawicieli) Wykonawcy</w:t>
      </w:r>
    </w:p>
    <w:p w14:paraId="7CB3D311" w14:textId="22F225F8" w:rsidR="009D4973" w:rsidRPr="003F57BE" w:rsidRDefault="009D4973" w:rsidP="009D4973"/>
    <w:p w14:paraId="6B0169DE" w14:textId="30475579" w:rsidR="003F57BE" w:rsidRDefault="003F57BE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p w14:paraId="3BA6C51F" w14:textId="07E4F8A7" w:rsidR="003F57BE" w:rsidRDefault="003F57BE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p w14:paraId="7623CF98" w14:textId="56DFEB82" w:rsidR="003F57BE" w:rsidRDefault="003F57BE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p w14:paraId="675ACCA4" w14:textId="2169976E" w:rsidR="003F57BE" w:rsidRDefault="003F57BE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p w14:paraId="6AE3275B" w14:textId="2769CA71" w:rsidR="003F57BE" w:rsidRDefault="003F57BE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p w14:paraId="2088189C" w14:textId="2024DE0F" w:rsidR="003F57BE" w:rsidRDefault="003F57BE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p w14:paraId="4167A091" w14:textId="3F87C094" w:rsidR="003F57BE" w:rsidRDefault="003F57BE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p w14:paraId="55F3C8CD" w14:textId="046B54EA" w:rsidR="003F57BE" w:rsidRDefault="003F57BE">
      <w:pPr>
        <w:spacing w:after="160" w:line="259" w:lineRule="auto"/>
        <w:rPr>
          <w:rFonts w:ascii="Cambria" w:hAnsi="Cambria"/>
          <w:b/>
          <w:sz w:val="20"/>
          <w:szCs w:val="20"/>
        </w:rPr>
      </w:pPr>
    </w:p>
    <w:p w14:paraId="3EFC919C" w14:textId="478A9404" w:rsidR="00FC39FC" w:rsidRPr="0017229D" w:rsidRDefault="00FC39FC" w:rsidP="007D2DCD">
      <w:pPr>
        <w:spacing w:before="120" w:after="120" w:line="276" w:lineRule="auto"/>
        <w:jc w:val="both"/>
        <w:rPr>
          <w:rFonts w:ascii="Cambria" w:hAnsi="Cambria"/>
          <w:sz w:val="21"/>
          <w:szCs w:val="21"/>
        </w:rPr>
      </w:pPr>
    </w:p>
    <w:sectPr w:rsidR="00FC39FC" w:rsidRPr="0017229D" w:rsidSect="003F5F61">
      <w:footerReference w:type="even" r:id="rId9"/>
      <w:footerReference w:type="default" r:id="rId10"/>
      <w:pgSz w:w="11906" w:h="16838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08A77" w14:textId="77777777" w:rsidR="007E639C" w:rsidRDefault="007E639C" w:rsidP="00BB6A2C">
      <w:r>
        <w:separator/>
      </w:r>
    </w:p>
  </w:endnote>
  <w:endnote w:type="continuationSeparator" w:id="0">
    <w:p w14:paraId="4C047213" w14:textId="77777777" w:rsidR="007E639C" w:rsidRDefault="007E639C" w:rsidP="00BB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22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B67D5" w14:textId="77777777" w:rsidR="00CA5C12" w:rsidRDefault="00CA5C12" w:rsidP="00AA2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2D2B31CB" w14:textId="77777777" w:rsidR="00CA5C12" w:rsidRDefault="00CA5C12" w:rsidP="00AA2F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5708C" w14:textId="2BB90A9D" w:rsidR="00CA5C12" w:rsidRPr="00032846" w:rsidRDefault="00CA5C12" w:rsidP="00AA2F83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846">
      <w:rPr>
        <w:rStyle w:val="Numerstrony"/>
        <w:sz w:val="20"/>
        <w:szCs w:val="20"/>
      </w:rPr>
      <w:fldChar w:fldCharType="begin"/>
    </w:r>
    <w:r w:rsidRPr="00032846">
      <w:rPr>
        <w:rStyle w:val="Numerstrony"/>
        <w:sz w:val="20"/>
        <w:szCs w:val="20"/>
      </w:rPr>
      <w:instrText xml:space="preserve">PAGE  </w:instrText>
    </w:r>
    <w:r w:rsidRPr="00032846">
      <w:rPr>
        <w:rStyle w:val="Numerstrony"/>
        <w:sz w:val="20"/>
        <w:szCs w:val="20"/>
      </w:rPr>
      <w:fldChar w:fldCharType="separate"/>
    </w:r>
    <w:r w:rsidR="00507C23">
      <w:rPr>
        <w:rStyle w:val="Numerstrony"/>
        <w:noProof/>
        <w:sz w:val="20"/>
        <w:szCs w:val="20"/>
      </w:rPr>
      <w:t>2</w:t>
    </w:r>
    <w:r w:rsidRPr="00032846">
      <w:rPr>
        <w:rStyle w:val="Numerstrony"/>
        <w:sz w:val="20"/>
        <w:szCs w:val="20"/>
      </w:rPr>
      <w:fldChar w:fldCharType="end"/>
    </w:r>
  </w:p>
  <w:p w14:paraId="191B811B" w14:textId="77777777" w:rsidR="00CA5C12" w:rsidRDefault="00CA5C12" w:rsidP="00AA2F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ECD14" w14:textId="77777777" w:rsidR="007E639C" w:rsidRDefault="007E639C" w:rsidP="00BB6A2C">
      <w:r>
        <w:separator/>
      </w:r>
    </w:p>
  </w:footnote>
  <w:footnote w:type="continuationSeparator" w:id="0">
    <w:p w14:paraId="59D9D406" w14:textId="77777777" w:rsidR="007E639C" w:rsidRDefault="007E639C" w:rsidP="00BB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9"/>
    <w:multiLevelType w:val="singleLevel"/>
    <w:tmpl w:val="B0624A1E"/>
    <w:name w:val="WW8Num25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2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D334E"/>
    <w:multiLevelType w:val="hybridMultilevel"/>
    <w:tmpl w:val="FD646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C396B"/>
    <w:multiLevelType w:val="multilevel"/>
    <w:tmpl w:val="61FA2E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3F62E72"/>
    <w:multiLevelType w:val="hybridMultilevel"/>
    <w:tmpl w:val="0066AF0A"/>
    <w:lvl w:ilvl="0" w:tplc="915C0C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451B4"/>
    <w:multiLevelType w:val="hybridMultilevel"/>
    <w:tmpl w:val="5484E1D4"/>
    <w:lvl w:ilvl="0" w:tplc="25745054">
      <w:start w:val="1"/>
      <w:numFmt w:val="decimal"/>
      <w:lvlText w:val="%1)"/>
      <w:lvlJc w:val="left"/>
      <w:pPr>
        <w:ind w:left="288"/>
      </w:pPr>
      <w:rPr>
        <w:rFonts w:ascii="Cambria" w:eastAsia="Calibri" w:hAnsi="Cambria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CB43A60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5BA592F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E31AE"/>
    <w:multiLevelType w:val="hybridMultilevel"/>
    <w:tmpl w:val="366C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07F73"/>
    <w:multiLevelType w:val="multilevel"/>
    <w:tmpl w:val="61FA2E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07E03C13"/>
    <w:multiLevelType w:val="hybridMultilevel"/>
    <w:tmpl w:val="D8BE81A4"/>
    <w:lvl w:ilvl="0" w:tplc="E62A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F447C"/>
    <w:multiLevelType w:val="hybridMultilevel"/>
    <w:tmpl w:val="044652FA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F4938"/>
    <w:multiLevelType w:val="hybridMultilevel"/>
    <w:tmpl w:val="6304E9D4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3E79DA"/>
    <w:multiLevelType w:val="hybridMultilevel"/>
    <w:tmpl w:val="02E2E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670959"/>
    <w:multiLevelType w:val="hybridMultilevel"/>
    <w:tmpl w:val="EFD0B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590F45"/>
    <w:multiLevelType w:val="hybridMultilevel"/>
    <w:tmpl w:val="D9C6252A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40210E"/>
    <w:multiLevelType w:val="hybridMultilevel"/>
    <w:tmpl w:val="9420F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2F7882"/>
    <w:multiLevelType w:val="hybridMultilevel"/>
    <w:tmpl w:val="D2E66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1928CC"/>
    <w:multiLevelType w:val="hybridMultilevel"/>
    <w:tmpl w:val="5BE0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387BB5"/>
    <w:multiLevelType w:val="hybridMultilevel"/>
    <w:tmpl w:val="44446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C34998"/>
    <w:multiLevelType w:val="multilevel"/>
    <w:tmpl w:val="3766C4F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1B1C27C1"/>
    <w:multiLevelType w:val="multilevel"/>
    <w:tmpl w:val="FE88440E"/>
    <w:lvl w:ilvl="0">
      <w:start w:val="12"/>
      <w:numFmt w:val="decimal"/>
      <w:lvlText w:val="%1."/>
      <w:lvlJc w:val="left"/>
      <w:pPr>
        <w:ind w:left="380" w:hanging="386"/>
      </w:pPr>
      <w:rPr>
        <w:rFonts w:hint="default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>
    <w:nsid w:val="1B3F03CA"/>
    <w:multiLevelType w:val="multilevel"/>
    <w:tmpl w:val="28D4BAB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F5D6552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51B4B"/>
    <w:multiLevelType w:val="hybridMultilevel"/>
    <w:tmpl w:val="B316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0341CE8"/>
    <w:multiLevelType w:val="hybridMultilevel"/>
    <w:tmpl w:val="7136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1912F4"/>
    <w:multiLevelType w:val="hybridMultilevel"/>
    <w:tmpl w:val="32402974"/>
    <w:lvl w:ilvl="0" w:tplc="E62A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7A1331"/>
    <w:multiLevelType w:val="hybridMultilevel"/>
    <w:tmpl w:val="86F29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7C6B58"/>
    <w:multiLevelType w:val="hybridMultilevel"/>
    <w:tmpl w:val="987A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B82F3C"/>
    <w:multiLevelType w:val="hybridMultilevel"/>
    <w:tmpl w:val="3710B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E04D54"/>
    <w:multiLevelType w:val="hybridMultilevel"/>
    <w:tmpl w:val="8FAA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B81788"/>
    <w:multiLevelType w:val="hybridMultilevel"/>
    <w:tmpl w:val="55FC14C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280D366E"/>
    <w:multiLevelType w:val="hybridMultilevel"/>
    <w:tmpl w:val="28A6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9E5A4A"/>
    <w:multiLevelType w:val="hybridMultilevel"/>
    <w:tmpl w:val="04B4E066"/>
    <w:lvl w:ilvl="0" w:tplc="E62A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6">
    <w:nsid w:val="2AD576D5"/>
    <w:multiLevelType w:val="hybridMultilevel"/>
    <w:tmpl w:val="25E63EFE"/>
    <w:lvl w:ilvl="0" w:tplc="76BE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B26047F"/>
    <w:multiLevelType w:val="hybridMultilevel"/>
    <w:tmpl w:val="B316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B2865F0"/>
    <w:multiLevelType w:val="hybridMultilevel"/>
    <w:tmpl w:val="3B3AB41E"/>
    <w:lvl w:ilvl="0" w:tplc="7E1A4A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6B52AC"/>
    <w:multiLevelType w:val="multilevel"/>
    <w:tmpl w:val="C9B6D6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2BE815E1"/>
    <w:multiLevelType w:val="hybridMultilevel"/>
    <w:tmpl w:val="06788F1E"/>
    <w:lvl w:ilvl="0" w:tplc="2EDC29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AA6021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50982"/>
    <w:multiLevelType w:val="hybridMultilevel"/>
    <w:tmpl w:val="F4B8DD7A"/>
    <w:lvl w:ilvl="0" w:tplc="3006E468">
      <w:start w:val="1"/>
      <w:numFmt w:val="decimal"/>
      <w:lvlText w:val="%1."/>
      <w:lvlJc w:val="left"/>
      <w:pPr>
        <w:ind w:left="115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D75BBB"/>
    <w:multiLevelType w:val="hybridMultilevel"/>
    <w:tmpl w:val="DFC6740C"/>
    <w:lvl w:ilvl="0" w:tplc="8EFCD7E0">
      <w:start w:val="1"/>
      <w:numFmt w:val="lowerLetter"/>
      <w:lvlText w:val="%1)"/>
      <w:lvlJc w:val="left"/>
      <w:pPr>
        <w:ind w:left="11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4">
    <w:nsid w:val="30FF767B"/>
    <w:multiLevelType w:val="hybridMultilevel"/>
    <w:tmpl w:val="49A4705A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0638AE"/>
    <w:multiLevelType w:val="hybridMultilevel"/>
    <w:tmpl w:val="88EE9C3A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EEBA1B1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4474FF0"/>
    <w:multiLevelType w:val="hybridMultilevel"/>
    <w:tmpl w:val="C7268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722BC6"/>
    <w:multiLevelType w:val="multilevel"/>
    <w:tmpl w:val="2C425D9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D0230CC"/>
    <w:multiLevelType w:val="hybridMultilevel"/>
    <w:tmpl w:val="9D067E2E"/>
    <w:lvl w:ilvl="0" w:tplc="7E1A4A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E9222B"/>
    <w:multiLevelType w:val="multilevel"/>
    <w:tmpl w:val="E78EDD38"/>
    <w:lvl w:ilvl="0">
      <w:start w:val="8"/>
      <w:numFmt w:val="decimal"/>
      <w:lvlText w:val="%1."/>
      <w:lvlJc w:val="left"/>
      <w:pPr>
        <w:ind w:left="380" w:hanging="386"/>
      </w:pPr>
      <w:rPr>
        <w:rFonts w:hint="default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0">
    <w:nsid w:val="3F346BA9"/>
    <w:multiLevelType w:val="hybridMultilevel"/>
    <w:tmpl w:val="07882DD4"/>
    <w:lvl w:ilvl="0" w:tplc="04150017">
      <w:start w:val="1"/>
      <w:numFmt w:val="lowerLetter"/>
      <w:lvlText w:val="%1)"/>
      <w:lvlJc w:val="left"/>
      <w:pPr>
        <w:ind w:left="7165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F833B01"/>
    <w:multiLevelType w:val="hybridMultilevel"/>
    <w:tmpl w:val="93907A36"/>
    <w:lvl w:ilvl="0" w:tplc="9216C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F81A5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FDB0426"/>
    <w:multiLevelType w:val="hybridMultilevel"/>
    <w:tmpl w:val="CA0A631A"/>
    <w:lvl w:ilvl="0" w:tplc="32EE24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0B2F18"/>
    <w:multiLevelType w:val="hybridMultilevel"/>
    <w:tmpl w:val="B64870A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>
    <w:nsid w:val="43695C90"/>
    <w:multiLevelType w:val="hybridMultilevel"/>
    <w:tmpl w:val="52E2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FC623D"/>
    <w:multiLevelType w:val="hybridMultilevel"/>
    <w:tmpl w:val="0D7E1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8F82340"/>
    <w:multiLevelType w:val="hybridMultilevel"/>
    <w:tmpl w:val="FBF6B916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2829B6"/>
    <w:multiLevelType w:val="multilevel"/>
    <w:tmpl w:val="5F5233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8">
    <w:nsid w:val="4E18340D"/>
    <w:multiLevelType w:val="hybridMultilevel"/>
    <w:tmpl w:val="58181F74"/>
    <w:lvl w:ilvl="0" w:tplc="E8D6E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DE40C8"/>
    <w:multiLevelType w:val="hybridMultilevel"/>
    <w:tmpl w:val="03AC37B2"/>
    <w:name w:val="WW8Num252"/>
    <w:lvl w:ilvl="0" w:tplc="3E50DC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000275"/>
    <w:multiLevelType w:val="hybridMultilevel"/>
    <w:tmpl w:val="BDE460CE"/>
    <w:lvl w:ilvl="0" w:tplc="E62A8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2D322F"/>
    <w:multiLevelType w:val="hybridMultilevel"/>
    <w:tmpl w:val="E11459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53940B04"/>
    <w:multiLevelType w:val="multilevel"/>
    <w:tmpl w:val="C9B6D6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>
    <w:nsid w:val="54B56FB0"/>
    <w:multiLevelType w:val="hybridMultilevel"/>
    <w:tmpl w:val="20164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CE34A5"/>
    <w:multiLevelType w:val="hybridMultilevel"/>
    <w:tmpl w:val="89169CD0"/>
    <w:lvl w:ilvl="0" w:tplc="78FE310E">
      <w:start w:val="1"/>
      <w:numFmt w:val="lowerLetter"/>
      <w:lvlText w:val="%1)"/>
      <w:lvlJc w:val="left"/>
      <w:pPr>
        <w:ind w:left="11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F73EAE"/>
    <w:multiLevelType w:val="hybridMultilevel"/>
    <w:tmpl w:val="9A4619EA"/>
    <w:lvl w:ilvl="0" w:tplc="C6846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25408D"/>
    <w:multiLevelType w:val="hybridMultilevel"/>
    <w:tmpl w:val="02EA0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677669"/>
    <w:multiLevelType w:val="hybridMultilevel"/>
    <w:tmpl w:val="86F29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D7D5EE9"/>
    <w:multiLevelType w:val="hybridMultilevel"/>
    <w:tmpl w:val="B800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1251E05"/>
    <w:multiLevelType w:val="singleLevel"/>
    <w:tmpl w:val="C6C2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/>
      </w:rPr>
    </w:lvl>
  </w:abstractNum>
  <w:abstractNum w:abstractNumId="70">
    <w:nsid w:val="61263AF7"/>
    <w:multiLevelType w:val="hybridMultilevel"/>
    <w:tmpl w:val="41724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449A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EC4FDC"/>
    <w:multiLevelType w:val="hybridMultilevel"/>
    <w:tmpl w:val="BFF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317FBE"/>
    <w:multiLevelType w:val="hybridMultilevel"/>
    <w:tmpl w:val="86F293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662F5A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>
    <w:nsid w:val="67BE399B"/>
    <w:multiLevelType w:val="multilevel"/>
    <w:tmpl w:val="580416F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New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cs="TimesNew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New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cs="TimesNew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New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New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New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NewRoman" w:hint="default"/>
      </w:rPr>
    </w:lvl>
  </w:abstractNum>
  <w:abstractNum w:abstractNumId="75">
    <w:nsid w:val="684D2EB6"/>
    <w:multiLevelType w:val="multilevel"/>
    <w:tmpl w:val="D46E12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69273FE4"/>
    <w:multiLevelType w:val="hybridMultilevel"/>
    <w:tmpl w:val="946A2B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96F27F5"/>
    <w:multiLevelType w:val="hybridMultilevel"/>
    <w:tmpl w:val="B598FE70"/>
    <w:lvl w:ilvl="0" w:tplc="06068E4E">
      <w:start w:val="1"/>
      <w:numFmt w:val="lowerLetter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D259D1"/>
    <w:multiLevelType w:val="hybridMultilevel"/>
    <w:tmpl w:val="85F82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2F4D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6ABC6CFC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CE357E"/>
    <w:multiLevelType w:val="hybridMultilevel"/>
    <w:tmpl w:val="3ED83CC6"/>
    <w:lvl w:ilvl="0" w:tplc="D94E1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1E0B15"/>
    <w:multiLevelType w:val="multilevel"/>
    <w:tmpl w:val="8988D1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3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4">
    <w:nsid w:val="756C07E5"/>
    <w:multiLevelType w:val="multilevel"/>
    <w:tmpl w:val="C9B6D6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5">
    <w:nsid w:val="7D492C38"/>
    <w:multiLevelType w:val="hybridMultilevel"/>
    <w:tmpl w:val="AAF06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2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5"/>
  </w:num>
  <w:num w:numId="5">
    <w:abstractNumId w:val="77"/>
  </w:num>
  <w:num w:numId="6">
    <w:abstractNumId w:val="74"/>
  </w:num>
  <w:num w:numId="7">
    <w:abstractNumId w:val="23"/>
  </w:num>
  <w:num w:numId="8">
    <w:abstractNumId w:val="22"/>
  </w:num>
  <w:num w:numId="9">
    <w:abstractNumId w:val="47"/>
  </w:num>
  <w:num w:numId="10">
    <w:abstractNumId w:val="79"/>
  </w:num>
  <w:num w:numId="11">
    <w:abstractNumId w:val="84"/>
  </w:num>
  <w:num w:numId="12">
    <w:abstractNumId w:val="39"/>
  </w:num>
  <w:num w:numId="13">
    <w:abstractNumId w:val="62"/>
  </w:num>
  <w:num w:numId="14">
    <w:abstractNumId w:val="69"/>
  </w:num>
  <w:num w:numId="15">
    <w:abstractNumId w:val="25"/>
  </w:num>
  <w:num w:numId="16">
    <w:abstractNumId w:val="37"/>
  </w:num>
  <w:num w:numId="17">
    <w:abstractNumId w:val="36"/>
  </w:num>
  <w:num w:numId="18">
    <w:abstractNumId w:val="51"/>
  </w:num>
  <w:num w:numId="19">
    <w:abstractNumId w:val="73"/>
  </w:num>
  <w:num w:numId="20">
    <w:abstractNumId w:val="30"/>
  </w:num>
  <w:num w:numId="21">
    <w:abstractNumId w:val="33"/>
  </w:num>
  <w:num w:numId="22">
    <w:abstractNumId w:val="46"/>
  </w:num>
  <w:num w:numId="23">
    <w:abstractNumId w:val="66"/>
  </w:num>
  <w:num w:numId="24">
    <w:abstractNumId w:val="70"/>
  </w:num>
  <w:num w:numId="25">
    <w:abstractNumId w:val="53"/>
  </w:num>
  <w:num w:numId="26">
    <w:abstractNumId w:val="38"/>
  </w:num>
  <w:num w:numId="27">
    <w:abstractNumId w:val="48"/>
  </w:num>
  <w:num w:numId="28">
    <w:abstractNumId w:val="29"/>
  </w:num>
  <w:num w:numId="29">
    <w:abstractNumId w:val="71"/>
  </w:num>
  <w:num w:numId="30">
    <w:abstractNumId w:val="54"/>
  </w:num>
  <w:num w:numId="31">
    <w:abstractNumId w:val="13"/>
  </w:num>
  <w:num w:numId="32">
    <w:abstractNumId w:val="18"/>
  </w:num>
  <w:num w:numId="33">
    <w:abstractNumId w:val="6"/>
  </w:num>
  <w:num w:numId="34">
    <w:abstractNumId w:val="45"/>
  </w:num>
  <w:num w:numId="35">
    <w:abstractNumId w:val="2"/>
  </w:num>
  <w:num w:numId="36">
    <w:abstractNumId w:val="61"/>
  </w:num>
  <w:num w:numId="37">
    <w:abstractNumId w:val="7"/>
  </w:num>
  <w:num w:numId="38">
    <w:abstractNumId w:val="72"/>
  </w:num>
  <w:num w:numId="39">
    <w:abstractNumId w:val="67"/>
  </w:num>
  <w:num w:numId="40">
    <w:abstractNumId w:val="5"/>
  </w:num>
  <w:num w:numId="41">
    <w:abstractNumId w:val="75"/>
  </w:num>
  <w:num w:numId="42">
    <w:abstractNumId w:val="55"/>
  </w:num>
  <w:num w:numId="43">
    <w:abstractNumId w:val="14"/>
  </w:num>
  <w:num w:numId="44">
    <w:abstractNumId w:val="49"/>
  </w:num>
  <w:num w:numId="45">
    <w:abstractNumId w:val="35"/>
  </w:num>
  <w:num w:numId="46">
    <w:abstractNumId w:val="43"/>
  </w:num>
  <w:num w:numId="47">
    <w:abstractNumId w:val="64"/>
  </w:num>
  <w:num w:numId="48">
    <w:abstractNumId w:val="28"/>
  </w:num>
  <w:num w:numId="49">
    <w:abstractNumId w:val="81"/>
  </w:num>
  <w:num w:numId="50">
    <w:abstractNumId w:val="31"/>
  </w:num>
  <w:num w:numId="51">
    <w:abstractNumId w:val="17"/>
  </w:num>
  <w:num w:numId="52">
    <w:abstractNumId w:val="24"/>
  </w:num>
  <w:num w:numId="53">
    <w:abstractNumId w:val="41"/>
  </w:num>
  <w:num w:numId="54">
    <w:abstractNumId w:val="19"/>
  </w:num>
  <w:num w:numId="55">
    <w:abstractNumId w:val="80"/>
  </w:num>
  <w:num w:numId="56">
    <w:abstractNumId w:val="63"/>
  </w:num>
  <w:num w:numId="57">
    <w:abstractNumId w:val="58"/>
  </w:num>
  <w:num w:numId="58">
    <w:abstractNumId w:val="78"/>
  </w:num>
  <w:num w:numId="59">
    <w:abstractNumId w:val="76"/>
  </w:num>
  <w:num w:numId="60">
    <w:abstractNumId w:val="11"/>
  </w:num>
  <w:num w:numId="61">
    <w:abstractNumId w:val="44"/>
  </w:num>
  <w:num w:numId="62">
    <w:abstractNumId w:val="65"/>
  </w:num>
  <w:num w:numId="63">
    <w:abstractNumId w:val="56"/>
  </w:num>
  <w:num w:numId="64">
    <w:abstractNumId w:val="15"/>
  </w:num>
  <w:num w:numId="65">
    <w:abstractNumId w:val="12"/>
  </w:num>
  <w:num w:numId="66">
    <w:abstractNumId w:val="42"/>
  </w:num>
  <w:num w:numId="67">
    <w:abstractNumId w:val="82"/>
  </w:num>
  <w:num w:numId="68">
    <w:abstractNumId w:val="21"/>
  </w:num>
  <w:num w:numId="69">
    <w:abstractNumId w:val="50"/>
  </w:num>
  <w:num w:numId="70">
    <w:abstractNumId w:val="27"/>
  </w:num>
  <w:num w:numId="71">
    <w:abstractNumId w:val="16"/>
  </w:num>
  <w:num w:numId="72">
    <w:abstractNumId w:val="60"/>
  </w:num>
  <w:num w:numId="73">
    <w:abstractNumId w:val="10"/>
  </w:num>
  <w:num w:numId="74">
    <w:abstractNumId w:val="34"/>
  </w:num>
  <w:num w:numId="75">
    <w:abstractNumId w:val="20"/>
  </w:num>
  <w:num w:numId="76">
    <w:abstractNumId w:val="57"/>
  </w:num>
  <w:num w:numId="77">
    <w:abstractNumId w:val="3"/>
  </w:num>
  <w:num w:numId="78">
    <w:abstractNumId w:val="40"/>
  </w:num>
  <w:num w:numId="79">
    <w:abstractNumId w:val="9"/>
  </w:num>
  <w:num w:numId="80">
    <w:abstractNumId w:val="26"/>
  </w:num>
  <w:num w:numId="81">
    <w:abstractNumId w:val="8"/>
  </w:num>
  <w:num w:numId="82">
    <w:abstractNumId w:val="4"/>
  </w:num>
  <w:num w:numId="83">
    <w:abstractNumId w:val="6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5B"/>
    <w:rsid w:val="00007AFB"/>
    <w:rsid w:val="00015667"/>
    <w:rsid w:val="00015DEC"/>
    <w:rsid w:val="0002777F"/>
    <w:rsid w:val="00033CCD"/>
    <w:rsid w:val="000410F8"/>
    <w:rsid w:val="00041648"/>
    <w:rsid w:val="000439BD"/>
    <w:rsid w:val="0004578B"/>
    <w:rsid w:val="00051D06"/>
    <w:rsid w:val="0005787E"/>
    <w:rsid w:val="00062C70"/>
    <w:rsid w:val="00070523"/>
    <w:rsid w:val="0007490B"/>
    <w:rsid w:val="00082928"/>
    <w:rsid w:val="00084B5B"/>
    <w:rsid w:val="0009336C"/>
    <w:rsid w:val="0009725C"/>
    <w:rsid w:val="000A096B"/>
    <w:rsid w:val="000A36C9"/>
    <w:rsid w:val="000A39AD"/>
    <w:rsid w:val="000B1130"/>
    <w:rsid w:val="000B41BA"/>
    <w:rsid w:val="000B54E0"/>
    <w:rsid w:val="000B7450"/>
    <w:rsid w:val="000C10B2"/>
    <w:rsid w:val="000D53E9"/>
    <w:rsid w:val="000E2CEC"/>
    <w:rsid w:val="000E3D9A"/>
    <w:rsid w:val="000E410D"/>
    <w:rsid w:val="000E69E7"/>
    <w:rsid w:val="000E6F94"/>
    <w:rsid w:val="000F44F7"/>
    <w:rsid w:val="00122E0C"/>
    <w:rsid w:val="0012310A"/>
    <w:rsid w:val="00130AEC"/>
    <w:rsid w:val="001310FC"/>
    <w:rsid w:val="001326FD"/>
    <w:rsid w:val="00132936"/>
    <w:rsid w:val="00133E8C"/>
    <w:rsid w:val="00136681"/>
    <w:rsid w:val="00141979"/>
    <w:rsid w:val="0014275B"/>
    <w:rsid w:val="00145EB1"/>
    <w:rsid w:val="0014640E"/>
    <w:rsid w:val="001527AB"/>
    <w:rsid w:val="00155AD0"/>
    <w:rsid w:val="001644BD"/>
    <w:rsid w:val="001672E9"/>
    <w:rsid w:val="0017229D"/>
    <w:rsid w:val="0017562D"/>
    <w:rsid w:val="00177165"/>
    <w:rsid w:val="00180DB2"/>
    <w:rsid w:val="00183165"/>
    <w:rsid w:val="00183367"/>
    <w:rsid w:val="001842AB"/>
    <w:rsid w:val="001908DC"/>
    <w:rsid w:val="0019091D"/>
    <w:rsid w:val="001932BE"/>
    <w:rsid w:val="001963A8"/>
    <w:rsid w:val="001B43D8"/>
    <w:rsid w:val="001B44F9"/>
    <w:rsid w:val="001C534B"/>
    <w:rsid w:val="001D256B"/>
    <w:rsid w:val="001E1FFE"/>
    <w:rsid w:val="001E2A6D"/>
    <w:rsid w:val="001E356B"/>
    <w:rsid w:val="001F774A"/>
    <w:rsid w:val="00201FF8"/>
    <w:rsid w:val="00204F1B"/>
    <w:rsid w:val="00217C53"/>
    <w:rsid w:val="002220CB"/>
    <w:rsid w:val="00224063"/>
    <w:rsid w:val="00225C1A"/>
    <w:rsid w:val="00226A86"/>
    <w:rsid w:val="00232542"/>
    <w:rsid w:val="00243C54"/>
    <w:rsid w:val="0024617C"/>
    <w:rsid w:val="0025072A"/>
    <w:rsid w:val="00250A1D"/>
    <w:rsid w:val="00250C89"/>
    <w:rsid w:val="00256D54"/>
    <w:rsid w:val="00260A19"/>
    <w:rsid w:val="0026452D"/>
    <w:rsid w:val="00266227"/>
    <w:rsid w:val="00266F30"/>
    <w:rsid w:val="00271499"/>
    <w:rsid w:val="00280D7E"/>
    <w:rsid w:val="00281BFD"/>
    <w:rsid w:val="00292A7C"/>
    <w:rsid w:val="002A7377"/>
    <w:rsid w:val="002B7A9D"/>
    <w:rsid w:val="002C44D9"/>
    <w:rsid w:val="002C549C"/>
    <w:rsid w:val="002C7B46"/>
    <w:rsid w:val="002D4C40"/>
    <w:rsid w:val="002D7549"/>
    <w:rsid w:val="002E1901"/>
    <w:rsid w:val="002E1AE8"/>
    <w:rsid w:val="002E4FF1"/>
    <w:rsid w:val="002E6013"/>
    <w:rsid w:val="002F0378"/>
    <w:rsid w:val="00302CAA"/>
    <w:rsid w:val="00303294"/>
    <w:rsid w:val="00310DE2"/>
    <w:rsid w:val="00312240"/>
    <w:rsid w:val="003240EE"/>
    <w:rsid w:val="00326268"/>
    <w:rsid w:val="00336211"/>
    <w:rsid w:val="0033784F"/>
    <w:rsid w:val="00340F9E"/>
    <w:rsid w:val="00341FF5"/>
    <w:rsid w:val="00346251"/>
    <w:rsid w:val="003478AA"/>
    <w:rsid w:val="00354798"/>
    <w:rsid w:val="003567A1"/>
    <w:rsid w:val="00360331"/>
    <w:rsid w:val="00360ECC"/>
    <w:rsid w:val="00361208"/>
    <w:rsid w:val="003672BC"/>
    <w:rsid w:val="00372633"/>
    <w:rsid w:val="00376225"/>
    <w:rsid w:val="00377017"/>
    <w:rsid w:val="0038102B"/>
    <w:rsid w:val="003868DC"/>
    <w:rsid w:val="003B0BBD"/>
    <w:rsid w:val="003B2395"/>
    <w:rsid w:val="003B6125"/>
    <w:rsid w:val="003D4882"/>
    <w:rsid w:val="003E2017"/>
    <w:rsid w:val="003E4F3C"/>
    <w:rsid w:val="003E7AA5"/>
    <w:rsid w:val="003F27BA"/>
    <w:rsid w:val="003F57BE"/>
    <w:rsid w:val="003F59B0"/>
    <w:rsid w:val="003F5F61"/>
    <w:rsid w:val="003F6748"/>
    <w:rsid w:val="00402A4A"/>
    <w:rsid w:val="00410DBE"/>
    <w:rsid w:val="00420C43"/>
    <w:rsid w:val="004219BD"/>
    <w:rsid w:val="004251A0"/>
    <w:rsid w:val="004307FD"/>
    <w:rsid w:val="00432614"/>
    <w:rsid w:val="00432CC6"/>
    <w:rsid w:val="00434D98"/>
    <w:rsid w:val="00442EBA"/>
    <w:rsid w:val="00444477"/>
    <w:rsid w:val="004450A1"/>
    <w:rsid w:val="00451C7A"/>
    <w:rsid w:val="00453CBA"/>
    <w:rsid w:val="0046081A"/>
    <w:rsid w:val="004612DF"/>
    <w:rsid w:val="00464A07"/>
    <w:rsid w:val="00465DBC"/>
    <w:rsid w:val="00466B75"/>
    <w:rsid w:val="004671DD"/>
    <w:rsid w:val="00473687"/>
    <w:rsid w:val="0047470F"/>
    <w:rsid w:val="00475BD3"/>
    <w:rsid w:val="004810D7"/>
    <w:rsid w:val="004912FF"/>
    <w:rsid w:val="00496067"/>
    <w:rsid w:val="004A309A"/>
    <w:rsid w:val="004A6C21"/>
    <w:rsid w:val="004B3F0E"/>
    <w:rsid w:val="004B64D1"/>
    <w:rsid w:val="004C0332"/>
    <w:rsid w:val="004C2D0F"/>
    <w:rsid w:val="004D1A31"/>
    <w:rsid w:val="004D27B0"/>
    <w:rsid w:val="004E2C52"/>
    <w:rsid w:val="004F5DC3"/>
    <w:rsid w:val="005029F3"/>
    <w:rsid w:val="00507C23"/>
    <w:rsid w:val="00516BB0"/>
    <w:rsid w:val="00517587"/>
    <w:rsid w:val="00517D76"/>
    <w:rsid w:val="0053080F"/>
    <w:rsid w:val="0053179C"/>
    <w:rsid w:val="0053604B"/>
    <w:rsid w:val="005445E3"/>
    <w:rsid w:val="00547845"/>
    <w:rsid w:val="00553875"/>
    <w:rsid w:val="00556BF4"/>
    <w:rsid w:val="00563190"/>
    <w:rsid w:val="00563557"/>
    <w:rsid w:val="00571E0C"/>
    <w:rsid w:val="0057572E"/>
    <w:rsid w:val="00584F39"/>
    <w:rsid w:val="005A3595"/>
    <w:rsid w:val="005B14E8"/>
    <w:rsid w:val="005C2298"/>
    <w:rsid w:val="005C7590"/>
    <w:rsid w:val="005D5DF1"/>
    <w:rsid w:val="005E11DE"/>
    <w:rsid w:val="005F29D6"/>
    <w:rsid w:val="005F2BCF"/>
    <w:rsid w:val="005F2C91"/>
    <w:rsid w:val="00611082"/>
    <w:rsid w:val="0061167C"/>
    <w:rsid w:val="006166D2"/>
    <w:rsid w:val="00634679"/>
    <w:rsid w:val="00644D06"/>
    <w:rsid w:val="00646E1F"/>
    <w:rsid w:val="00653AC6"/>
    <w:rsid w:val="00661EDA"/>
    <w:rsid w:val="00662F0E"/>
    <w:rsid w:val="00666D31"/>
    <w:rsid w:val="00667A4A"/>
    <w:rsid w:val="00675517"/>
    <w:rsid w:val="00677795"/>
    <w:rsid w:val="0068271A"/>
    <w:rsid w:val="006A0259"/>
    <w:rsid w:val="006A08A1"/>
    <w:rsid w:val="006A0D72"/>
    <w:rsid w:val="006A2A72"/>
    <w:rsid w:val="006A3ADD"/>
    <w:rsid w:val="006B62B3"/>
    <w:rsid w:val="006C47AA"/>
    <w:rsid w:val="006D6B11"/>
    <w:rsid w:val="006E21AD"/>
    <w:rsid w:val="006E4D03"/>
    <w:rsid w:val="006E7E3F"/>
    <w:rsid w:val="006F1613"/>
    <w:rsid w:val="006F1CF2"/>
    <w:rsid w:val="006F57DE"/>
    <w:rsid w:val="00705496"/>
    <w:rsid w:val="007055A6"/>
    <w:rsid w:val="0070646A"/>
    <w:rsid w:val="00710EE2"/>
    <w:rsid w:val="00723C86"/>
    <w:rsid w:val="00725696"/>
    <w:rsid w:val="00725A35"/>
    <w:rsid w:val="007263F2"/>
    <w:rsid w:val="00727D4B"/>
    <w:rsid w:val="00734FCC"/>
    <w:rsid w:val="00735F41"/>
    <w:rsid w:val="0073603F"/>
    <w:rsid w:val="00737936"/>
    <w:rsid w:val="00741023"/>
    <w:rsid w:val="00741F2A"/>
    <w:rsid w:val="00747223"/>
    <w:rsid w:val="0075118D"/>
    <w:rsid w:val="007518A2"/>
    <w:rsid w:val="0076751C"/>
    <w:rsid w:val="00767B29"/>
    <w:rsid w:val="00770BFD"/>
    <w:rsid w:val="007804F4"/>
    <w:rsid w:val="0079478E"/>
    <w:rsid w:val="007A3244"/>
    <w:rsid w:val="007A40AA"/>
    <w:rsid w:val="007A5D6D"/>
    <w:rsid w:val="007B2F0F"/>
    <w:rsid w:val="007B31E9"/>
    <w:rsid w:val="007B4300"/>
    <w:rsid w:val="007D1CA4"/>
    <w:rsid w:val="007D27DB"/>
    <w:rsid w:val="007D2DCD"/>
    <w:rsid w:val="007E3FE8"/>
    <w:rsid w:val="007E4D1E"/>
    <w:rsid w:val="007E639C"/>
    <w:rsid w:val="007F14E9"/>
    <w:rsid w:val="007F49FF"/>
    <w:rsid w:val="007F5364"/>
    <w:rsid w:val="0080248F"/>
    <w:rsid w:val="0081694C"/>
    <w:rsid w:val="00817063"/>
    <w:rsid w:val="00822977"/>
    <w:rsid w:val="00823C3F"/>
    <w:rsid w:val="00825F5D"/>
    <w:rsid w:val="00830B1B"/>
    <w:rsid w:val="00843567"/>
    <w:rsid w:val="00844B7E"/>
    <w:rsid w:val="00846F1C"/>
    <w:rsid w:val="0085030E"/>
    <w:rsid w:val="008513F3"/>
    <w:rsid w:val="00853281"/>
    <w:rsid w:val="008561A3"/>
    <w:rsid w:val="00856E97"/>
    <w:rsid w:val="00862D76"/>
    <w:rsid w:val="0086348A"/>
    <w:rsid w:val="00865A7E"/>
    <w:rsid w:val="00866C9C"/>
    <w:rsid w:val="00875C9C"/>
    <w:rsid w:val="00877E83"/>
    <w:rsid w:val="008813E6"/>
    <w:rsid w:val="0088183F"/>
    <w:rsid w:val="00894CF0"/>
    <w:rsid w:val="00896FBC"/>
    <w:rsid w:val="00897375"/>
    <w:rsid w:val="008B113B"/>
    <w:rsid w:val="008B7485"/>
    <w:rsid w:val="008C328D"/>
    <w:rsid w:val="008D2A61"/>
    <w:rsid w:val="008D3945"/>
    <w:rsid w:val="008D63FE"/>
    <w:rsid w:val="008D6AF3"/>
    <w:rsid w:val="008D6ECE"/>
    <w:rsid w:val="008E3266"/>
    <w:rsid w:val="008E54F3"/>
    <w:rsid w:val="008F6AFD"/>
    <w:rsid w:val="00904CCE"/>
    <w:rsid w:val="00907499"/>
    <w:rsid w:val="009076B2"/>
    <w:rsid w:val="00913B7F"/>
    <w:rsid w:val="00913EC5"/>
    <w:rsid w:val="00921A1A"/>
    <w:rsid w:val="00924771"/>
    <w:rsid w:val="00931640"/>
    <w:rsid w:val="009320CA"/>
    <w:rsid w:val="00941010"/>
    <w:rsid w:val="00942018"/>
    <w:rsid w:val="009454FB"/>
    <w:rsid w:val="00946568"/>
    <w:rsid w:val="009467AE"/>
    <w:rsid w:val="00953D61"/>
    <w:rsid w:val="0096098F"/>
    <w:rsid w:val="00962358"/>
    <w:rsid w:val="009723FC"/>
    <w:rsid w:val="00974A40"/>
    <w:rsid w:val="00975543"/>
    <w:rsid w:val="00975DA2"/>
    <w:rsid w:val="00980509"/>
    <w:rsid w:val="00993413"/>
    <w:rsid w:val="009952BD"/>
    <w:rsid w:val="009A09A3"/>
    <w:rsid w:val="009A32D4"/>
    <w:rsid w:val="009B092D"/>
    <w:rsid w:val="009B2B7A"/>
    <w:rsid w:val="009B3602"/>
    <w:rsid w:val="009B7D86"/>
    <w:rsid w:val="009C5480"/>
    <w:rsid w:val="009D17B6"/>
    <w:rsid w:val="009D1AFF"/>
    <w:rsid w:val="009D4973"/>
    <w:rsid w:val="00A10A82"/>
    <w:rsid w:val="00A11ACE"/>
    <w:rsid w:val="00A11B9F"/>
    <w:rsid w:val="00A12140"/>
    <w:rsid w:val="00A16A3C"/>
    <w:rsid w:val="00A21DA4"/>
    <w:rsid w:val="00A27664"/>
    <w:rsid w:val="00A364A2"/>
    <w:rsid w:val="00A43306"/>
    <w:rsid w:val="00A613CC"/>
    <w:rsid w:val="00A61EE3"/>
    <w:rsid w:val="00A6316A"/>
    <w:rsid w:val="00A67065"/>
    <w:rsid w:val="00A708AE"/>
    <w:rsid w:val="00A81BD4"/>
    <w:rsid w:val="00A94733"/>
    <w:rsid w:val="00A95A7A"/>
    <w:rsid w:val="00A95DD8"/>
    <w:rsid w:val="00AA05A4"/>
    <w:rsid w:val="00AA2F83"/>
    <w:rsid w:val="00AA3446"/>
    <w:rsid w:val="00AA34AC"/>
    <w:rsid w:val="00AA3B6F"/>
    <w:rsid w:val="00AA58D4"/>
    <w:rsid w:val="00AA5CCC"/>
    <w:rsid w:val="00AA6E04"/>
    <w:rsid w:val="00AB0B0E"/>
    <w:rsid w:val="00AB16E1"/>
    <w:rsid w:val="00AB5917"/>
    <w:rsid w:val="00AB6815"/>
    <w:rsid w:val="00AB7858"/>
    <w:rsid w:val="00AC78C5"/>
    <w:rsid w:val="00AD171F"/>
    <w:rsid w:val="00AD6C25"/>
    <w:rsid w:val="00AD7F82"/>
    <w:rsid w:val="00AE12F6"/>
    <w:rsid w:val="00AE6540"/>
    <w:rsid w:val="00AF5B47"/>
    <w:rsid w:val="00B032C0"/>
    <w:rsid w:val="00B15EB3"/>
    <w:rsid w:val="00B16DC6"/>
    <w:rsid w:val="00B16F8A"/>
    <w:rsid w:val="00B35891"/>
    <w:rsid w:val="00B43031"/>
    <w:rsid w:val="00B436E0"/>
    <w:rsid w:val="00B45E1B"/>
    <w:rsid w:val="00B46470"/>
    <w:rsid w:val="00B47DD1"/>
    <w:rsid w:val="00B5272A"/>
    <w:rsid w:val="00B56939"/>
    <w:rsid w:val="00B57622"/>
    <w:rsid w:val="00B6103F"/>
    <w:rsid w:val="00B61B67"/>
    <w:rsid w:val="00B6618B"/>
    <w:rsid w:val="00B66A26"/>
    <w:rsid w:val="00B74F7E"/>
    <w:rsid w:val="00B77627"/>
    <w:rsid w:val="00B9236F"/>
    <w:rsid w:val="00B976EB"/>
    <w:rsid w:val="00BA026F"/>
    <w:rsid w:val="00BB561C"/>
    <w:rsid w:val="00BB6A2C"/>
    <w:rsid w:val="00BB7221"/>
    <w:rsid w:val="00BB76DD"/>
    <w:rsid w:val="00BB7F36"/>
    <w:rsid w:val="00BC0739"/>
    <w:rsid w:val="00BC1C63"/>
    <w:rsid w:val="00BC4729"/>
    <w:rsid w:val="00BC79C7"/>
    <w:rsid w:val="00BC7DE4"/>
    <w:rsid w:val="00BD2C20"/>
    <w:rsid w:val="00BF1018"/>
    <w:rsid w:val="00BF57CD"/>
    <w:rsid w:val="00C01A66"/>
    <w:rsid w:val="00C01BD7"/>
    <w:rsid w:val="00C03004"/>
    <w:rsid w:val="00C13010"/>
    <w:rsid w:val="00C15A04"/>
    <w:rsid w:val="00C34B96"/>
    <w:rsid w:val="00C35A77"/>
    <w:rsid w:val="00C373B0"/>
    <w:rsid w:val="00C415A8"/>
    <w:rsid w:val="00C5788A"/>
    <w:rsid w:val="00C60195"/>
    <w:rsid w:val="00C6405E"/>
    <w:rsid w:val="00C6783B"/>
    <w:rsid w:val="00C842D0"/>
    <w:rsid w:val="00C931FF"/>
    <w:rsid w:val="00CA5C12"/>
    <w:rsid w:val="00CA7654"/>
    <w:rsid w:val="00CB3B17"/>
    <w:rsid w:val="00CB420E"/>
    <w:rsid w:val="00CB725B"/>
    <w:rsid w:val="00CC2EE3"/>
    <w:rsid w:val="00CC70E7"/>
    <w:rsid w:val="00CD6568"/>
    <w:rsid w:val="00CE1A9C"/>
    <w:rsid w:val="00CF0C76"/>
    <w:rsid w:val="00D115AF"/>
    <w:rsid w:val="00D1352F"/>
    <w:rsid w:val="00D1657B"/>
    <w:rsid w:val="00D17B1D"/>
    <w:rsid w:val="00D2030C"/>
    <w:rsid w:val="00D26973"/>
    <w:rsid w:val="00D32B88"/>
    <w:rsid w:val="00D4069D"/>
    <w:rsid w:val="00D42ECB"/>
    <w:rsid w:val="00D47717"/>
    <w:rsid w:val="00D522F2"/>
    <w:rsid w:val="00D63832"/>
    <w:rsid w:val="00D64436"/>
    <w:rsid w:val="00D70B58"/>
    <w:rsid w:val="00D80D93"/>
    <w:rsid w:val="00D82539"/>
    <w:rsid w:val="00D86482"/>
    <w:rsid w:val="00D928B5"/>
    <w:rsid w:val="00D97281"/>
    <w:rsid w:val="00DB5828"/>
    <w:rsid w:val="00DD046F"/>
    <w:rsid w:val="00DE669D"/>
    <w:rsid w:val="00DE7332"/>
    <w:rsid w:val="00DF417A"/>
    <w:rsid w:val="00DF48F5"/>
    <w:rsid w:val="00E03B04"/>
    <w:rsid w:val="00E04204"/>
    <w:rsid w:val="00E12CFA"/>
    <w:rsid w:val="00E13D32"/>
    <w:rsid w:val="00E25681"/>
    <w:rsid w:val="00E25AE3"/>
    <w:rsid w:val="00E27CFB"/>
    <w:rsid w:val="00E35022"/>
    <w:rsid w:val="00E4514A"/>
    <w:rsid w:val="00E46EFC"/>
    <w:rsid w:val="00E47A83"/>
    <w:rsid w:val="00E633A3"/>
    <w:rsid w:val="00E649CC"/>
    <w:rsid w:val="00E65B3B"/>
    <w:rsid w:val="00E71DB5"/>
    <w:rsid w:val="00E72F80"/>
    <w:rsid w:val="00E80EFE"/>
    <w:rsid w:val="00E81AB8"/>
    <w:rsid w:val="00E9076B"/>
    <w:rsid w:val="00E91D7D"/>
    <w:rsid w:val="00E963FE"/>
    <w:rsid w:val="00E9689F"/>
    <w:rsid w:val="00EA0194"/>
    <w:rsid w:val="00EB5712"/>
    <w:rsid w:val="00EC0091"/>
    <w:rsid w:val="00EC0457"/>
    <w:rsid w:val="00EC2FA2"/>
    <w:rsid w:val="00EC3F14"/>
    <w:rsid w:val="00EC483F"/>
    <w:rsid w:val="00ED63C7"/>
    <w:rsid w:val="00EE1D0C"/>
    <w:rsid w:val="00EE494C"/>
    <w:rsid w:val="00EE6011"/>
    <w:rsid w:val="00EE74E2"/>
    <w:rsid w:val="00F02E34"/>
    <w:rsid w:val="00F06D89"/>
    <w:rsid w:val="00F1270B"/>
    <w:rsid w:val="00F12E4C"/>
    <w:rsid w:val="00F21732"/>
    <w:rsid w:val="00F259A4"/>
    <w:rsid w:val="00F34402"/>
    <w:rsid w:val="00F43ECE"/>
    <w:rsid w:val="00F458F7"/>
    <w:rsid w:val="00F569D0"/>
    <w:rsid w:val="00F63DF8"/>
    <w:rsid w:val="00F7096D"/>
    <w:rsid w:val="00F76E79"/>
    <w:rsid w:val="00F806AB"/>
    <w:rsid w:val="00F82EAF"/>
    <w:rsid w:val="00F853B1"/>
    <w:rsid w:val="00F85FDA"/>
    <w:rsid w:val="00F910DB"/>
    <w:rsid w:val="00F92E74"/>
    <w:rsid w:val="00F93F55"/>
    <w:rsid w:val="00F95F76"/>
    <w:rsid w:val="00FA29F3"/>
    <w:rsid w:val="00FA7E9A"/>
    <w:rsid w:val="00FB0EA9"/>
    <w:rsid w:val="00FB1095"/>
    <w:rsid w:val="00FB171D"/>
    <w:rsid w:val="00FB4317"/>
    <w:rsid w:val="00FC39FC"/>
    <w:rsid w:val="00FC6AF8"/>
    <w:rsid w:val="00FD33EA"/>
    <w:rsid w:val="00FE35D2"/>
    <w:rsid w:val="00FE6819"/>
    <w:rsid w:val="00FF2246"/>
    <w:rsid w:val="00FF2C4F"/>
    <w:rsid w:val="00FF3B98"/>
    <w:rsid w:val="00FF4925"/>
    <w:rsid w:val="00FF5AE6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E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D89"/>
    <w:pPr>
      <w:keepNext/>
      <w:jc w:val="center"/>
      <w:outlineLvl w:val="0"/>
    </w:pPr>
    <w:rPr>
      <w:b/>
      <w:bCs/>
      <w:spacing w:val="76"/>
    </w:rPr>
  </w:style>
  <w:style w:type="paragraph" w:styleId="Nagwek2">
    <w:name w:val="heading 2"/>
    <w:aliases w:val="Header 2,H2,UNDERRUBRIK 1-2,Level 2,Reset numbering,Abschnitt,Arial 12 Fett Kursiv,2 headline,h,H21,H22,HD2,PIM2,wally's numerowanie 1"/>
    <w:basedOn w:val="Normalny"/>
    <w:next w:val="Normalny"/>
    <w:link w:val="Nagwek2Znak"/>
    <w:unhideWhenUsed/>
    <w:qFormat/>
    <w:rsid w:val="00F06D89"/>
    <w:pPr>
      <w:keepNext/>
      <w:tabs>
        <w:tab w:val="left" w:pos="720"/>
      </w:tabs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92A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D8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F06D89"/>
    <w:rPr>
      <w:rFonts w:ascii="Arial" w:eastAsia="Times New Roman" w:hAnsi="Arial" w:cs="Times New Roman"/>
      <w:b/>
      <w:bCs/>
      <w:lang w:eastAsia="pl-PL"/>
    </w:rPr>
  </w:style>
  <w:style w:type="character" w:styleId="Hipercze">
    <w:name w:val="Hyperlink"/>
    <w:uiPriority w:val="99"/>
    <w:unhideWhenUsed/>
    <w:rsid w:val="00F06D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D8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F06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F06D89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unhideWhenUsed/>
    <w:rsid w:val="00F06D89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basedOn w:val="Domylnaczcionkaakapitu"/>
    <w:uiPriority w:val="99"/>
    <w:semiHidden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6D89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06D89"/>
    <w:pPr>
      <w:jc w:val="center"/>
    </w:pPr>
    <w:rPr>
      <w:rFonts w:ascii="Arial" w:hAnsi="Arial"/>
      <w:b/>
      <w:sz w:val="36"/>
      <w:szCs w:val="22"/>
    </w:rPr>
  </w:style>
  <w:style w:type="character" w:customStyle="1" w:styleId="PodtytuZnak">
    <w:name w:val="Podtytuł Znak"/>
    <w:basedOn w:val="Domylnaczcionkaakapitu"/>
    <w:link w:val="Podtytu"/>
    <w:rsid w:val="00F06D89"/>
    <w:rPr>
      <w:rFonts w:ascii="Arial" w:eastAsia="Times New Roman" w:hAnsi="Arial" w:cs="Times New Roman"/>
      <w:b/>
      <w:sz w:val="3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6D8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06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06D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6D89"/>
    <w:pPr>
      <w:ind w:left="708"/>
    </w:pPr>
    <w:rPr>
      <w:sz w:val="20"/>
      <w:szCs w:val="20"/>
    </w:rPr>
  </w:style>
  <w:style w:type="paragraph" w:customStyle="1" w:styleId="ust">
    <w:name w:val="ust"/>
    <w:uiPriority w:val="99"/>
    <w:rsid w:val="00F06D8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06D89"/>
    <w:pPr>
      <w:ind w:left="226" w:hanging="226"/>
      <w:jc w:val="both"/>
    </w:pPr>
    <w:rPr>
      <w:szCs w:val="20"/>
    </w:rPr>
  </w:style>
  <w:style w:type="paragraph" w:customStyle="1" w:styleId="Default">
    <w:name w:val="Default"/>
    <w:rsid w:val="00F06D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F06D89"/>
  </w:style>
  <w:style w:type="character" w:customStyle="1" w:styleId="Teksttreci">
    <w:name w:val="Tekst treści_"/>
    <w:link w:val="Teksttreci0"/>
    <w:uiPriority w:val="99"/>
    <w:locked/>
    <w:rsid w:val="003F6748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6748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34D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4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747223"/>
    <w:pPr>
      <w:suppressAutoHyphens/>
      <w:spacing w:after="120"/>
    </w:pPr>
    <w:rPr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BB6A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23C8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2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2F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4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94C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C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94CF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C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894CF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894CF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oeeu">
    <w:name w:val="Aaoeeu"/>
    <w:rsid w:val="005B14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91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9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9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92A7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737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4E2C52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blokowy">
    <w:name w:val="Block Text"/>
    <w:basedOn w:val="Normalny"/>
    <w:rsid w:val="00B45E1B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A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umerstrony">
    <w:name w:val="page number"/>
    <w:basedOn w:val="Domylnaczcionkaakapitu"/>
    <w:rsid w:val="00A16A3C"/>
  </w:style>
  <w:style w:type="paragraph" w:customStyle="1" w:styleId="normaltableau">
    <w:name w:val="normal_tableau"/>
    <w:basedOn w:val="Normalny"/>
    <w:uiPriority w:val="99"/>
    <w:rsid w:val="00A16A3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uwaga">
    <w:name w:val="uwaga"/>
    <w:basedOn w:val="Domylnaczcionkaakapitu"/>
    <w:uiPriority w:val="99"/>
    <w:rsid w:val="004B3F0E"/>
    <w:rPr>
      <w:rFonts w:cs="Times New Roman"/>
    </w:rPr>
  </w:style>
  <w:style w:type="table" w:styleId="Tabela-Siatka">
    <w:name w:val="Table Grid"/>
    <w:basedOn w:val="Standardowy"/>
    <w:uiPriority w:val="39"/>
    <w:rsid w:val="00BB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FA2"/>
    <w:rPr>
      <w:color w:val="605E5C"/>
      <w:shd w:val="clear" w:color="auto" w:fill="E1DFDD"/>
    </w:rPr>
  </w:style>
  <w:style w:type="character" w:customStyle="1" w:styleId="Domylnaczcionkaakapitu7">
    <w:name w:val="Domyślna czcionka akapitu7"/>
    <w:rsid w:val="00A43306"/>
  </w:style>
  <w:style w:type="paragraph" w:customStyle="1" w:styleId="Tekstpodstawowywcity21">
    <w:name w:val="Tekst podstawowy wcięty 21"/>
    <w:basedOn w:val="Normalny"/>
    <w:rsid w:val="00B16DC6"/>
    <w:pPr>
      <w:suppressAutoHyphens/>
      <w:autoSpaceDN w:val="0"/>
      <w:spacing w:after="120" w:line="480" w:lineRule="auto"/>
      <w:ind w:left="283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customStyle="1" w:styleId="Normalny1">
    <w:name w:val="Normalny1"/>
    <w:rsid w:val="00C640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ont222"/>
      <w:kern w:val="3"/>
      <w:lang w:eastAsia="ar-SA" w:bidi="hi-IN"/>
    </w:rPr>
  </w:style>
  <w:style w:type="paragraph" w:customStyle="1" w:styleId="Textbody">
    <w:name w:val="Text body"/>
    <w:basedOn w:val="Standard"/>
    <w:rsid w:val="003E4F3C"/>
    <w:pPr>
      <w:widowControl/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user">
    <w:name w:val="Standard (user)"/>
    <w:rsid w:val="003E4F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6">
    <w:name w:val="Domyślna czcionka akapitu6"/>
    <w:rsid w:val="003F57BE"/>
  </w:style>
  <w:style w:type="character" w:customStyle="1" w:styleId="tekstdokbold">
    <w:name w:val="tekst dok. bold"/>
    <w:rsid w:val="005C7590"/>
    <w:rPr>
      <w:b/>
      <w:bCs w:val="0"/>
    </w:rPr>
  </w:style>
  <w:style w:type="character" w:styleId="Uwydatnienie">
    <w:name w:val="Emphasis"/>
    <w:basedOn w:val="Domylnaczcionkaakapitu"/>
    <w:uiPriority w:val="20"/>
    <w:qFormat/>
    <w:rsid w:val="0053080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0E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D89"/>
    <w:pPr>
      <w:keepNext/>
      <w:jc w:val="center"/>
      <w:outlineLvl w:val="0"/>
    </w:pPr>
    <w:rPr>
      <w:b/>
      <w:bCs/>
      <w:spacing w:val="76"/>
    </w:rPr>
  </w:style>
  <w:style w:type="paragraph" w:styleId="Nagwek2">
    <w:name w:val="heading 2"/>
    <w:aliases w:val="Header 2,H2,UNDERRUBRIK 1-2,Level 2,Reset numbering,Abschnitt,Arial 12 Fett Kursiv,2 headline,h,H21,H22,HD2,PIM2,wally's numerowanie 1"/>
    <w:basedOn w:val="Normalny"/>
    <w:next w:val="Normalny"/>
    <w:link w:val="Nagwek2Znak"/>
    <w:unhideWhenUsed/>
    <w:qFormat/>
    <w:rsid w:val="00F06D89"/>
    <w:pPr>
      <w:keepNext/>
      <w:tabs>
        <w:tab w:val="left" w:pos="720"/>
      </w:tabs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92A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D89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Header 2 Znak,H2 Znak,UNDERRUBRIK 1-2 Znak,Level 2 Znak,Reset numbering Znak,Abschnitt Znak,Arial 12 Fett Kursiv Znak,2 headline Znak,h Znak,H21 Znak,H22 Znak,HD2 Znak,PIM2 Znak,wally's numerowanie 1 Znak"/>
    <w:basedOn w:val="Domylnaczcionkaakapitu"/>
    <w:link w:val="Nagwek2"/>
    <w:rsid w:val="00F06D89"/>
    <w:rPr>
      <w:rFonts w:ascii="Arial" w:eastAsia="Times New Roman" w:hAnsi="Arial" w:cs="Times New Roman"/>
      <w:b/>
      <w:bCs/>
      <w:lang w:eastAsia="pl-PL"/>
    </w:rPr>
  </w:style>
  <w:style w:type="character" w:styleId="Hipercze">
    <w:name w:val="Hyperlink"/>
    <w:uiPriority w:val="99"/>
    <w:unhideWhenUsed/>
    <w:rsid w:val="00F06D8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6D8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unhideWhenUsed/>
    <w:rsid w:val="00F06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F06D89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unhideWhenUsed/>
    <w:rsid w:val="00F06D89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basedOn w:val="Domylnaczcionkaakapitu"/>
    <w:uiPriority w:val="99"/>
    <w:semiHidden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6D89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06D89"/>
    <w:pPr>
      <w:jc w:val="center"/>
    </w:pPr>
    <w:rPr>
      <w:rFonts w:ascii="Arial" w:hAnsi="Arial"/>
      <w:b/>
      <w:sz w:val="36"/>
      <w:szCs w:val="22"/>
    </w:rPr>
  </w:style>
  <w:style w:type="character" w:customStyle="1" w:styleId="PodtytuZnak">
    <w:name w:val="Podtytuł Znak"/>
    <w:basedOn w:val="Domylnaczcionkaakapitu"/>
    <w:link w:val="Podtytu"/>
    <w:rsid w:val="00F06D89"/>
    <w:rPr>
      <w:rFonts w:ascii="Arial" w:eastAsia="Times New Roman" w:hAnsi="Arial" w:cs="Times New Roman"/>
      <w:b/>
      <w:sz w:val="3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06D8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06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06D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06D89"/>
    <w:pPr>
      <w:ind w:left="708"/>
    </w:pPr>
    <w:rPr>
      <w:sz w:val="20"/>
      <w:szCs w:val="20"/>
    </w:rPr>
  </w:style>
  <w:style w:type="paragraph" w:customStyle="1" w:styleId="ust">
    <w:name w:val="ust"/>
    <w:uiPriority w:val="99"/>
    <w:rsid w:val="00F06D8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06D89"/>
    <w:pPr>
      <w:ind w:left="226" w:hanging="226"/>
      <w:jc w:val="both"/>
    </w:pPr>
    <w:rPr>
      <w:szCs w:val="20"/>
    </w:rPr>
  </w:style>
  <w:style w:type="paragraph" w:customStyle="1" w:styleId="Default">
    <w:name w:val="Default"/>
    <w:rsid w:val="00F06D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06D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F06D89"/>
  </w:style>
  <w:style w:type="character" w:customStyle="1" w:styleId="Teksttreci">
    <w:name w:val="Tekst treści_"/>
    <w:link w:val="Teksttreci0"/>
    <w:uiPriority w:val="99"/>
    <w:locked/>
    <w:rsid w:val="003F6748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F6748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34D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47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747223"/>
    <w:pPr>
      <w:suppressAutoHyphens/>
      <w:spacing w:after="120"/>
    </w:pPr>
    <w:rPr>
      <w:sz w:val="16"/>
      <w:szCs w:val="16"/>
      <w:lang w:eastAsia="ar-SA"/>
    </w:rPr>
  </w:style>
  <w:style w:type="paragraph" w:styleId="Stopka">
    <w:name w:val="footer"/>
    <w:basedOn w:val="Normalny"/>
    <w:link w:val="StopkaZnak"/>
    <w:unhideWhenUsed/>
    <w:rsid w:val="00BB6A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A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1">
    <w:name w:val="Tekst treści1"/>
    <w:basedOn w:val="Normalny"/>
    <w:uiPriority w:val="99"/>
    <w:rsid w:val="00723C8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2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2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2F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94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94C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4C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894CF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4C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894CF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894CF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oeeu">
    <w:name w:val="Aaoeeu"/>
    <w:rsid w:val="005B14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91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9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9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92A7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737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4E2C52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blokowy">
    <w:name w:val="Block Text"/>
    <w:basedOn w:val="Normalny"/>
    <w:rsid w:val="00B45E1B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A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Numerstrony">
    <w:name w:val="page number"/>
    <w:basedOn w:val="Domylnaczcionkaakapitu"/>
    <w:rsid w:val="00A16A3C"/>
  </w:style>
  <w:style w:type="paragraph" w:customStyle="1" w:styleId="normaltableau">
    <w:name w:val="normal_tableau"/>
    <w:basedOn w:val="Normalny"/>
    <w:uiPriority w:val="99"/>
    <w:rsid w:val="00A16A3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uwaga">
    <w:name w:val="uwaga"/>
    <w:basedOn w:val="Domylnaczcionkaakapitu"/>
    <w:uiPriority w:val="99"/>
    <w:rsid w:val="004B3F0E"/>
    <w:rPr>
      <w:rFonts w:cs="Times New Roman"/>
    </w:rPr>
  </w:style>
  <w:style w:type="table" w:styleId="Tabela-Siatka">
    <w:name w:val="Table Grid"/>
    <w:basedOn w:val="Standardowy"/>
    <w:uiPriority w:val="39"/>
    <w:rsid w:val="00BB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2FA2"/>
    <w:rPr>
      <w:color w:val="605E5C"/>
      <w:shd w:val="clear" w:color="auto" w:fill="E1DFDD"/>
    </w:rPr>
  </w:style>
  <w:style w:type="character" w:customStyle="1" w:styleId="Domylnaczcionkaakapitu7">
    <w:name w:val="Domyślna czcionka akapitu7"/>
    <w:rsid w:val="00A43306"/>
  </w:style>
  <w:style w:type="paragraph" w:customStyle="1" w:styleId="Tekstpodstawowywcity21">
    <w:name w:val="Tekst podstawowy wcięty 21"/>
    <w:basedOn w:val="Normalny"/>
    <w:rsid w:val="00B16DC6"/>
    <w:pPr>
      <w:suppressAutoHyphens/>
      <w:autoSpaceDN w:val="0"/>
      <w:spacing w:after="120" w:line="480" w:lineRule="auto"/>
      <w:ind w:left="283"/>
      <w:textAlignment w:val="baseline"/>
    </w:pPr>
    <w:rPr>
      <w:rFonts w:eastAsia="SimSun" w:cs="Mangal"/>
      <w:kern w:val="3"/>
      <w:sz w:val="20"/>
      <w:szCs w:val="20"/>
      <w:lang w:eastAsia="zh-CN" w:bidi="hi-IN"/>
    </w:rPr>
  </w:style>
  <w:style w:type="paragraph" w:customStyle="1" w:styleId="Normalny1">
    <w:name w:val="Normalny1"/>
    <w:rsid w:val="00C640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ont222"/>
      <w:kern w:val="3"/>
      <w:lang w:eastAsia="ar-SA" w:bidi="hi-IN"/>
    </w:rPr>
  </w:style>
  <w:style w:type="paragraph" w:customStyle="1" w:styleId="Textbody">
    <w:name w:val="Text body"/>
    <w:basedOn w:val="Standard"/>
    <w:rsid w:val="003E4F3C"/>
    <w:pPr>
      <w:widowControl/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Standarduser">
    <w:name w:val="Standard (user)"/>
    <w:rsid w:val="003E4F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6">
    <w:name w:val="Domyślna czcionka akapitu6"/>
    <w:rsid w:val="003F57BE"/>
  </w:style>
  <w:style w:type="character" w:customStyle="1" w:styleId="tekstdokbold">
    <w:name w:val="tekst dok. bold"/>
    <w:rsid w:val="005C7590"/>
    <w:rPr>
      <w:b/>
      <w:bCs w:val="0"/>
    </w:rPr>
  </w:style>
  <w:style w:type="character" w:styleId="Uwydatnienie">
    <w:name w:val="Emphasis"/>
    <w:basedOn w:val="Domylnaczcionkaakapitu"/>
    <w:uiPriority w:val="20"/>
    <w:qFormat/>
    <w:rsid w:val="0053080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EA53-741C-432D-99B5-7C282BD0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</Words>
  <Characters>10079</Characters>
  <Application>Microsoft Office Word</Application>
  <DocSecurity>4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Zacharewicz</dc:creator>
  <cp:lastModifiedBy>Agnieszka Wójtowicz</cp:lastModifiedBy>
  <cp:revision>2</cp:revision>
  <cp:lastPrinted>2019-10-03T08:40:00Z</cp:lastPrinted>
  <dcterms:created xsi:type="dcterms:W3CDTF">2019-10-08T06:17:00Z</dcterms:created>
  <dcterms:modified xsi:type="dcterms:W3CDTF">2019-10-08T06:17:00Z</dcterms:modified>
</cp:coreProperties>
</file>