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F505" w14:textId="43DB576B" w:rsidR="00653AC6" w:rsidRPr="007F14E9" w:rsidRDefault="00653AC6" w:rsidP="00653AC6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bookmarkStart w:id="0" w:name="_GoBack"/>
      <w:bookmarkEnd w:id="0"/>
      <w:r w:rsidRPr="007F14E9">
        <w:rPr>
          <w:rFonts w:ascii="Cambria" w:hAnsi="Cambria"/>
          <w:b/>
          <w:bCs/>
          <w:color w:val="000000"/>
          <w:sz w:val="21"/>
          <w:szCs w:val="21"/>
        </w:rPr>
        <w:t>Załącznik nr 1c</w:t>
      </w:r>
    </w:p>
    <w:p w14:paraId="673CB5ED" w14:textId="77777777" w:rsidR="00653AC6" w:rsidRDefault="00653AC6" w:rsidP="00653AC6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r w:rsidRPr="007F14E9">
        <w:rPr>
          <w:rFonts w:ascii="Cambria" w:hAnsi="Cambria"/>
          <w:b/>
          <w:bCs/>
          <w:color w:val="000000"/>
          <w:sz w:val="21"/>
          <w:szCs w:val="21"/>
        </w:rPr>
        <w:t>do SIWZ</w:t>
      </w:r>
    </w:p>
    <w:p w14:paraId="1F1C41A1" w14:textId="77777777" w:rsidR="00653AC6" w:rsidRDefault="00653AC6" w:rsidP="00653AC6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653AC6" w14:paraId="6DCE3E22" w14:textId="77777777" w:rsidTr="00653AC6">
        <w:tc>
          <w:tcPr>
            <w:tcW w:w="4530" w:type="dxa"/>
            <w:tcBorders>
              <w:bottom w:val="single" w:sz="4" w:space="0" w:color="FFFFFF" w:themeColor="background1"/>
            </w:tcBorders>
            <w:vAlign w:val="center"/>
          </w:tcPr>
          <w:p w14:paraId="1A0E92FC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3C298AB0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20BA642C" w14:textId="77777777" w:rsidR="00653AC6" w:rsidRDefault="00653AC6" w:rsidP="00653AC6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29A1A47B" w14:textId="77777777" w:rsidR="00653AC6" w:rsidRPr="00C6405E" w:rsidRDefault="00653AC6" w:rsidP="00653AC6">
            <w:pPr>
              <w:pStyle w:val="Normalny1"/>
              <w:spacing w:after="0"/>
              <w:jc w:val="both"/>
              <w:rPr>
                <w:rFonts w:ascii="Cambria" w:hAnsi="Cambria" w:cs="Times New Roman"/>
                <w:i/>
                <w:sz w:val="14"/>
                <w:szCs w:val="14"/>
              </w:rPr>
            </w:pPr>
          </w:p>
          <w:p w14:paraId="392FDAE0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7BEC9532" w14:textId="77777777" w:rsidR="00653AC6" w:rsidRDefault="00653AC6" w:rsidP="00653AC6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3E24867E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OPIS PRZEDMIOTU ZAMÓWIENIA</w:t>
            </w:r>
          </w:p>
          <w:p w14:paraId="1A4855D6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FORMULARZ CENOWY</w:t>
            </w:r>
          </w:p>
          <w:p w14:paraId="64119FD9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Opis oferowanych instrumentów</w:t>
            </w:r>
          </w:p>
          <w:p w14:paraId="132E2F03" w14:textId="3197401A" w:rsidR="00653AC6" w:rsidRPr="00AE6540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CZĘŚĆ III</w:t>
            </w:r>
          </w:p>
        </w:tc>
      </w:tr>
      <w:tr w:rsidR="00653AC6" w14:paraId="5414607A" w14:textId="77777777" w:rsidTr="00653AC6">
        <w:tc>
          <w:tcPr>
            <w:tcW w:w="4530" w:type="dxa"/>
            <w:tcBorders>
              <w:top w:val="single" w:sz="4" w:space="0" w:color="FFFFFF" w:themeColor="background1"/>
            </w:tcBorders>
            <w:vAlign w:val="center"/>
          </w:tcPr>
          <w:p w14:paraId="1C329976" w14:textId="77777777" w:rsidR="00653AC6" w:rsidRDefault="00653AC6" w:rsidP="00653AC6">
            <w:pPr>
              <w:jc w:val="center"/>
              <w:rPr>
                <w:rFonts w:ascii="Cambria" w:hAnsi="Cambria"/>
                <w:i/>
                <w:sz w:val="14"/>
                <w:szCs w:val="14"/>
              </w:rPr>
            </w:pPr>
            <w:r>
              <w:rPr>
                <w:rFonts w:ascii="Cambria" w:hAnsi="Cambria"/>
                <w:i/>
                <w:sz w:val="14"/>
                <w:szCs w:val="14"/>
                <w:lang w:eastAsia="ar-SA"/>
              </w:rPr>
              <w:t>pieczęć Wykonawcy</w:t>
            </w:r>
          </w:p>
          <w:p w14:paraId="5C360820" w14:textId="77777777" w:rsidR="00653AC6" w:rsidRPr="00AE6540" w:rsidRDefault="00653AC6" w:rsidP="00653AC6">
            <w:pPr>
              <w:jc w:val="center"/>
              <w:rPr>
                <w:rFonts w:ascii="Cambria" w:hAnsi="Cambria"/>
                <w:i/>
                <w:sz w:val="6"/>
                <w:szCs w:val="6"/>
                <w:lang w:eastAsia="ar-SA"/>
              </w:rPr>
            </w:pPr>
          </w:p>
        </w:tc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1FE29FAD" w14:textId="77777777" w:rsidR="00653AC6" w:rsidRDefault="00653AC6" w:rsidP="00653AC6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2CC5FDBD" w14:textId="77777777" w:rsidR="00653AC6" w:rsidRDefault="00653AC6" w:rsidP="00653AC6">
      <w:pPr>
        <w:spacing w:after="240" w:line="264" w:lineRule="auto"/>
        <w:rPr>
          <w:rFonts w:ascii="Cambria" w:hAnsi="Cambria"/>
          <w:b/>
          <w:bCs/>
          <w:sz w:val="21"/>
          <w:szCs w:val="21"/>
          <w:lang w:eastAsia="ar-SA"/>
        </w:rPr>
      </w:pPr>
    </w:p>
    <w:p w14:paraId="42A41832" w14:textId="77777777" w:rsidR="00653AC6" w:rsidRPr="00AE6540" w:rsidRDefault="00653AC6" w:rsidP="00653AC6">
      <w:pPr>
        <w:spacing w:line="264" w:lineRule="auto"/>
        <w:jc w:val="center"/>
        <w:rPr>
          <w:rFonts w:ascii="Cambria" w:hAnsi="Cambria"/>
          <w:b/>
          <w:bCs/>
          <w:color w:val="0070C0"/>
          <w:sz w:val="25"/>
          <w:szCs w:val="25"/>
          <w:lang w:eastAsia="ar-SA"/>
        </w:rPr>
      </w:pPr>
      <w:r w:rsidRPr="00AE6540">
        <w:rPr>
          <w:rFonts w:ascii="Cambria" w:hAnsi="Cambria"/>
          <w:b/>
          <w:bCs/>
          <w:color w:val="0070C0"/>
          <w:sz w:val="25"/>
          <w:szCs w:val="25"/>
          <w:lang w:eastAsia="ar-SA"/>
        </w:rPr>
        <w:t xml:space="preserve">DOSTAWA INSTRUMENTÓW MUZYCZNYCH NA POTRZEBY ORKIESTRY </w:t>
      </w:r>
    </w:p>
    <w:p w14:paraId="2C411C85" w14:textId="77777777" w:rsidR="00653AC6" w:rsidRDefault="00653AC6" w:rsidP="00653AC6">
      <w:pPr>
        <w:spacing w:line="264" w:lineRule="auto"/>
        <w:jc w:val="center"/>
        <w:rPr>
          <w:rFonts w:ascii="Cambria" w:hAnsi="Cambria"/>
          <w:b/>
          <w:bCs/>
          <w:color w:val="0070C0"/>
          <w:sz w:val="25"/>
          <w:szCs w:val="25"/>
          <w:lang w:eastAsia="ar-SA"/>
        </w:rPr>
      </w:pPr>
      <w:r w:rsidRPr="00AE6540">
        <w:rPr>
          <w:rFonts w:ascii="Cambria" w:hAnsi="Cambria"/>
          <w:b/>
          <w:bCs/>
          <w:color w:val="0070C0"/>
          <w:sz w:val="25"/>
          <w:szCs w:val="25"/>
          <w:lang w:eastAsia="ar-SA"/>
        </w:rPr>
        <w:t>STOŁECZNEGO KRÓLEWSKIEGO MIASTA KRAKOWA SINFONIETTA CRACOVIA</w:t>
      </w:r>
    </w:p>
    <w:p w14:paraId="58EFD270" w14:textId="77777777" w:rsidR="00653AC6" w:rsidRPr="00825F5D" w:rsidRDefault="00653AC6" w:rsidP="00653AC6">
      <w:pPr>
        <w:spacing w:line="264" w:lineRule="auto"/>
        <w:jc w:val="center"/>
        <w:rPr>
          <w:rFonts w:ascii="Cambria" w:hAnsi="Cambria"/>
          <w:b/>
          <w:bCs/>
          <w:color w:val="0070C0"/>
          <w:sz w:val="22"/>
          <w:szCs w:val="22"/>
          <w:lang w:eastAsia="ar-SA"/>
        </w:rPr>
      </w:pPr>
    </w:p>
    <w:p w14:paraId="0368EE67" w14:textId="1E4EF12E" w:rsidR="00653AC6" w:rsidRPr="003F27BA" w:rsidRDefault="00653AC6" w:rsidP="00653AC6">
      <w:pPr>
        <w:spacing w:line="264" w:lineRule="auto"/>
        <w:jc w:val="center"/>
        <w:rPr>
          <w:rFonts w:ascii="Cambria" w:hAnsi="Cambria"/>
          <w:color w:val="0070C0"/>
          <w:sz w:val="25"/>
          <w:szCs w:val="25"/>
          <w:u w:val="single"/>
          <w:lang w:eastAsia="ar-SA"/>
        </w:rPr>
      </w:pPr>
      <w:r w:rsidRPr="003F27BA">
        <w:rPr>
          <w:rFonts w:ascii="Cambria" w:hAnsi="Cambria"/>
          <w:color w:val="0070C0"/>
          <w:sz w:val="25"/>
          <w:szCs w:val="25"/>
          <w:u w:val="single"/>
          <w:lang w:eastAsia="ar-SA"/>
        </w:rPr>
        <w:t xml:space="preserve">CZĘŚĆ </w:t>
      </w:r>
      <w:r>
        <w:rPr>
          <w:rFonts w:ascii="Cambria" w:hAnsi="Cambria"/>
          <w:color w:val="0070C0"/>
          <w:sz w:val="25"/>
          <w:szCs w:val="25"/>
          <w:u w:val="single"/>
          <w:lang w:eastAsia="ar-SA"/>
        </w:rPr>
        <w:t>I</w:t>
      </w:r>
      <w:r w:rsidRPr="003F27BA">
        <w:rPr>
          <w:rFonts w:ascii="Cambria" w:hAnsi="Cambria"/>
          <w:color w:val="0070C0"/>
          <w:sz w:val="25"/>
          <w:szCs w:val="25"/>
          <w:u w:val="single"/>
          <w:lang w:eastAsia="ar-SA"/>
        </w:rPr>
        <w:t>I</w:t>
      </w:r>
      <w:r>
        <w:rPr>
          <w:rFonts w:ascii="Cambria" w:hAnsi="Cambria"/>
          <w:color w:val="0070C0"/>
          <w:sz w:val="25"/>
          <w:szCs w:val="25"/>
          <w:u w:val="single"/>
          <w:lang w:eastAsia="ar-SA"/>
        </w:rPr>
        <w:t>I</w:t>
      </w:r>
      <w:r w:rsidRPr="003F27BA">
        <w:rPr>
          <w:rFonts w:ascii="Cambria" w:hAnsi="Cambria"/>
          <w:color w:val="0070C0"/>
          <w:sz w:val="25"/>
          <w:szCs w:val="25"/>
          <w:u w:val="single"/>
          <w:lang w:eastAsia="ar-SA"/>
        </w:rPr>
        <w:t xml:space="preserve"> ‒ DOSTAW</w:t>
      </w:r>
      <w:r w:rsidR="00226A86">
        <w:rPr>
          <w:rFonts w:ascii="Cambria" w:hAnsi="Cambria"/>
          <w:color w:val="0070C0"/>
          <w:sz w:val="25"/>
          <w:szCs w:val="25"/>
          <w:u w:val="single"/>
          <w:lang w:eastAsia="ar-SA"/>
        </w:rPr>
        <w:t>A KSYLOFONU, WIBRAFONU I MARIMBY</w:t>
      </w:r>
    </w:p>
    <w:p w14:paraId="6B8EA57B" w14:textId="77777777" w:rsidR="00653AC6" w:rsidRPr="00825F5D" w:rsidRDefault="00653AC6" w:rsidP="00653AC6">
      <w:pPr>
        <w:pStyle w:val="Standard"/>
        <w:ind w:left="726" w:hanging="425"/>
        <w:jc w:val="center"/>
        <w:rPr>
          <w:rFonts w:ascii="Cambria" w:eastAsia="Lucida Sans Unicode" w:hAnsi="Cambria"/>
          <w:b/>
          <w:kern w:val="1"/>
          <w:sz w:val="28"/>
          <w:szCs w:val="28"/>
        </w:rPr>
      </w:pPr>
    </w:p>
    <w:p w14:paraId="5A6F4523" w14:textId="5EA53631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825F5D">
        <w:rPr>
          <w:rFonts w:ascii="Cambria" w:hAnsi="Cambria"/>
          <w:sz w:val="20"/>
          <w:szCs w:val="20"/>
        </w:rPr>
        <w:t>Przedmiotem zamówienia jest dostawa do Orkiestry Stołecznego Królewskiego Miasta Krakowa Sinfonietta Cracovia koncertowych instrumentów:</w:t>
      </w:r>
    </w:p>
    <w:p w14:paraId="29A80031" w14:textId="77777777" w:rsidR="00653AC6" w:rsidRPr="00825F5D" w:rsidRDefault="00653AC6" w:rsidP="006E21AD">
      <w:pPr>
        <w:pStyle w:val="Akapitzlist"/>
        <w:widowControl w:val="0"/>
        <w:numPr>
          <w:ilvl w:val="0"/>
          <w:numId w:val="51"/>
        </w:numPr>
        <w:spacing w:after="20" w:line="264" w:lineRule="auto"/>
        <w:ind w:hanging="294"/>
        <w:jc w:val="both"/>
        <w:rPr>
          <w:rFonts w:ascii="Cambria" w:hAnsi="Cambria"/>
        </w:rPr>
      </w:pPr>
      <w:r w:rsidRPr="00825F5D">
        <w:rPr>
          <w:rFonts w:ascii="Cambria" w:hAnsi="Cambria"/>
        </w:rPr>
        <w:t>ksylofonu wraz z dodatkowym wyposażeniem – 1 kpl.,</w:t>
      </w:r>
    </w:p>
    <w:p w14:paraId="2D1C1BB0" w14:textId="77777777" w:rsidR="00653AC6" w:rsidRPr="00825F5D" w:rsidRDefault="00653AC6" w:rsidP="006E21AD">
      <w:pPr>
        <w:pStyle w:val="Akapitzlist"/>
        <w:widowControl w:val="0"/>
        <w:numPr>
          <w:ilvl w:val="0"/>
          <w:numId w:val="51"/>
        </w:numPr>
        <w:spacing w:after="20" w:line="264" w:lineRule="auto"/>
        <w:ind w:hanging="294"/>
        <w:jc w:val="both"/>
        <w:rPr>
          <w:rFonts w:ascii="Cambria" w:hAnsi="Cambria"/>
        </w:rPr>
      </w:pPr>
      <w:r w:rsidRPr="00825F5D">
        <w:rPr>
          <w:rFonts w:ascii="Cambria" w:hAnsi="Cambria"/>
        </w:rPr>
        <w:t>wibrafonu wraz z dodatkowym wyposażeniem – 1 kpl.,</w:t>
      </w:r>
    </w:p>
    <w:p w14:paraId="2A5EF825" w14:textId="77777777" w:rsidR="00653AC6" w:rsidRPr="00825F5D" w:rsidRDefault="00653AC6" w:rsidP="006E21AD">
      <w:pPr>
        <w:pStyle w:val="Akapitzlist"/>
        <w:widowControl w:val="0"/>
        <w:numPr>
          <w:ilvl w:val="0"/>
          <w:numId w:val="51"/>
        </w:numPr>
        <w:spacing w:after="40" w:line="264" w:lineRule="auto"/>
        <w:ind w:hanging="294"/>
        <w:jc w:val="both"/>
        <w:rPr>
          <w:rFonts w:ascii="Cambria" w:hAnsi="Cambria"/>
        </w:rPr>
      </w:pPr>
      <w:r w:rsidRPr="00825F5D">
        <w:rPr>
          <w:rFonts w:ascii="Cambria" w:hAnsi="Cambria"/>
        </w:rPr>
        <w:t>marimby wraz z dodatkowym wyposażeniem – 1 kpl.</w:t>
      </w:r>
    </w:p>
    <w:p w14:paraId="4307F570" w14:textId="77777777" w:rsidR="00653AC6" w:rsidRPr="00825F5D" w:rsidRDefault="00653AC6" w:rsidP="00653AC6">
      <w:pPr>
        <w:pStyle w:val="Akapitzlist"/>
        <w:widowControl w:val="0"/>
        <w:spacing w:after="20" w:line="264" w:lineRule="auto"/>
        <w:ind w:left="720"/>
        <w:jc w:val="both"/>
        <w:rPr>
          <w:rFonts w:ascii="Cambria" w:hAnsi="Cambria"/>
          <w:sz w:val="4"/>
          <w:szCs w:val="4"/>
        </w:rPr>
      </w:pPr>
    </w:p>
    <w:p w14:paraId="235FA314" w14:textId="309C1CB5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825F5D">
        <w:rPr>
          <w:rFonts w:ascii="Cambria" w:hAnsi="Cambria"/>
          <w:sz w:val="20"/>
          <w:szCs w:val="20"/>
        </w:rPr>
        <w:t>Zaoferowane przez Wykonawcę instrumenty muszą być fabrycznie nowe</w:t>
      </w:r>
      <w:r w:rsidR="00226A86" w:rsidRPr="00825F5D">
        <w:rPr>
          <w:rFonts w:ascii="Cambria" w:hAnsi="Cambria"/>
          <w:sz w:val="20"/>
          <w:szCs w:val="20"/>
        </w:rPr>
        <w:t>.</w:t>
      </w:r>
    </w:p>
    <w:p w14:paraId="2700047E" w14:textId="77777777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825F5D">
        <w:rPr>
          <w:rFonts w:ascii="Cambria" w:hAnsi="Cambria"/>
          <w:sz w:val="20"/>
          <w:szCs w:val="20"/>
        </w:rPr>
        <w:t>Wykonawca udzieli na każdy zaoferowany instrument gwarancji nie krótszej niż 12 miesięcy.</w:t>
      </w:r>
    </w:p>
    <w:p w14:paraId="46B92187" w14:textId="5341931A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825F5D">
        <w:rPr>
          <w:rFonts w:ascii="Cambria" w:hAnsi="Cambria"/>
          <w:sz w:val="20"/>
          <w:szCs w:val="20"/>
        </w:rPr>
        <w:t>Wykonawca dostarczając instrumenty do siedziby Orkiestry Stołecznego Królewskiego Miasta Krakowa Sinfonietta Cracovia zapewni ich ustawienie i p</w:t>
      </w:r>
      <w:r w:rsidR="00420C43">
        <w:rPr>
          <w:rFonts w:ascii="Cambria" w:hAnsi="Cambria"/>
          <w:sz w:val="20"/>
          <w:szCs w:val="20"/>
        </w:rPr>
        <w:t>rzygotowanie do gry</w:t>
      </w:r>
      <w:r w:rsidRPr="00825F5D">
        <w:rPr>
          <w:rFonts w:ascii="Cambria" w:hAnsi="Cambria"/>
          <w:sz w:val="20"/>
          <w:szCs w:val="20"/>
        </w:rPr>
        <w:t xml:space="preserve"> w dedykowanej przestrzeni.</w:t>
      </w:r>
    </w:p>
    <w:p w14:paraId="47480405" w14:textId="7D55EE83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825F5D">
        <w:rPr>
          <w:rFonts w:ascii="Cambria" w:hAnsi="Cambria"/>
          <w:noProof/>
          <w:sz w:val="20"/>
          <w:szCs w:val="20"/>
        </w:rPr>
        <w:t xml:space="preserve">W </w:t>
      </w:r>
      <w:r w:rsidR="00226A86" w:rsidRPr="00825F5D">
        <w:rPr>
          <w:rFonts w:ascii="Cambria" w:hAnsi="Cambria"/>
          <w:noProof/>
          <w:sz w:val="20"/>
          <w:szCs w:val="20"/>
        </w:rPr>
        <w:t>Kolumnie</w:t>
      </w:r>
      <w:r w:rsidRPr="00825F5D">
        <w:rPr>
          <w:rFonts w:ascii="Cambria" w:hAnsi="Cambria"/>
          <w:noProof/>
          <w:sz w:val="20"/>
          <w:szCs w:val="20"/>
        </w:rPr>
        <w:t xml:space="preserve"> 2 Formularza</w:t>
      </w:r>
      <w:r w:rsidR="00226A86" w:rsidRPr="00825F5D">
        <w:rPr>
          <w:rFonts w:ascii="Cambria" w:hAnsi="Cambria"/>
          <w:noProof/>
          <w:sz w:val="20"/>
          <w:szCs w:val="20"/>
        </w:rPr>
        <w:t xml:space="preserve"> cenowego (dalej: Formularz C)</w:t>
      </w:r>
      <w:r w:rsidRPr="00825F5D">
        <w:rPr>
          <w:rFonts w:ascii="Cambria" w:hAnsi="Cambria"/>
          <w:noProof/>
          <w:sz w:val="20"/>
          <w:szCs w:val="20"/>
        </w:rPr>
        <w:t xml:space="preserve">  podane są szczegółowe wymagania odnośnie parametrów, które powinny spełnić oferowane przez Wykonawcę instrumenty.</w:t>
      </w:r>
      <w:r w:rsidR="00825F5D">
        <w:rPr>
          <w:rFonts w:ascii="Cambria" w:hAnsi="Cambria"/>
          <w:noProof/>
          <w:sz w:val="20"/>
          <w:szCs w:val="20"/>
        </w:rPr>
        <w:t xml:space="preserve">                                     </w:t>
      </w:r>
      <w:r w:rsidRPr="00825F5D">
        <w:rPr>
          <w:rFonts w:ascii="Cambria" w:hAnsi="Cambria"/>
          <w:noProof/>
          <w:sz w:val="20"/>
          <w:szCs w:val="20"/>
        </w:rPr>
        <w:t xml:space="preserve">W Formularzu </w:t>
      </w:r>
      <w:r w:rsidR="00226A86" w:rsidRPr="00825F5D">
        <w:rPr>
          <w:rFonts w:ascii="Cambria" w:hAnsi="Cambria"/>
          <w:noProof/>
          <w:sz w:val="20"/>
          <w:szCs w:val="20"/>
        </w:rPr>
        <w:t>C</w:t>
      </w:r>
      <w:r w:rsidRPr="00825F5D">
        <w:rPr>
          <w:rFonts w:ascii="Cambria" w:hAnsi="Cambria"/>
          <w:noProof/>
          <w:sz w:val="20"/>
          <w:szCs w:val="20"/>
        </w:rPr>
        <w:t xml:space="preserve"> należy podać producenta oraz model oferowanych instrumentów, posiadających wymagane przez Zamawiającego parametry wskazane odpowiednio dla poszczególnych pozycji w Kolumnie</w:t>
      </w:r>
      <w:r w:rsidR="00226A86" w:rsidRPr="00825F5D">
        <w:rPr>
          <w:rFonts w:ascii="Cambria" w:hAnsi="Cambria"/>
          <w:noProof/>
          <w:sz w:val="20"/>
          <w:szCs w:val="20"/>
        </w:rPr>
        <w:t xml:space="preserve"> </w:t>
      </w:r>
      <w:r w:rsidRPr="00825F5D">
        <w:rPr>
          <w:rFonts w:ascii="Cambria" w:hAnsi="Cambria"/>
          <w:noProof/>
          <w:sz w:val="20"/>
          <w:szCs w:val="20"/>
        </w:rPr>
        <w:t xml:space="preserve">2 Sekcja I, </w:t>
      </w:r>
      <w:r w:rsidR="00DD046F" w:rsidRPr="00825F5D">
        <w:rPr>
          <w:rFonts w:ascii="Cambria" w:hAnsi="Cambria"/>
          <w:noProof/>
          <w:sz w:val="20"/>
          <w:szCs w:val="20"/>
        </w:rPr>
        <w:t>cen</w:t>
      </w:r>
      <w:r w:rsidR="00DD046F">
        <w:rPr>
          <w:rFonts w:ascii="Cambria" w:hAnsi="Cambria"/>
          <w:noProof/>
          <w:sz w:val="20"/>
          <w:szCs w:val="20"/>
        </w:rPr>
        <w:t>ę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 jednostkow</w:t>
      </w:r>
      <w:r w:rsidR="00DD046F">
        <w:rPr>
          <w:rFonts w:ascii="Cambria" w:hAnsi="Cambria"/>
          <w:noProof/>
          <w:sz w:val="20"/>
          <w:szCs w:val="20"/>
        </w:rPr>
        <w:t>ą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 </w:t>
      </w:r>
      <w:r w:rsidR="00DD046F">
        <w:rPr>
          <w:rFonts w:ascii="Cambria" w:hAnsi="Cambria"/>
          <w:noProof/>
          <w:sz w:val="20"/>
          <w:szCs w:val="20"/>
        </w:rPr>
        <w:t xml:space="preserve">kompletu </w:t>
      </w:r>
      <w:r w:rsidR="00DD046F" w:rsidRPr="00825F5D">
        <w:rPr>
          <w:rFonts w:ascii="Cambria" w:hAnsi="Cambria"/>
          <w:noProof/>
          <w:sz w:val="20"/>
          <w:szCs w:val="20"/>
        </w:rPr>
        <w:t>instrumentów netto uwzględniające wartość wyposażenia dodatkowego, cen</w:t>
      </w:r>
      <w:r w:rsidR="00DD046F">
        <w:rPr>
          <w:rFonts w:ascii="Cambria" w:hAnsi="Cambria"/>
          <w:noProof/>
          <w:sz w:val="20"/>
          <w:szCs w:val="20"/>
        </w:rPr>
        <w:t>ę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 jednostkow</w:t>
      </w:r>
      <w:r w:rsidR="00DD046F">
        <w:rPr>
          <w:rFonts w:ascii="Cambria" w:hAnsi="Cambria"/>
          <w:noProof/>
          <w:sz w:val="20"/>
          <w:szCs w:val="20"/>
        </w:rPr>
        <w:t>ą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 </w:t>
      </w:r>
      <w:r w:rsidR="00DD046F">
        <w:rPr>
          <w:rFonts w:ascii="Cambria" w:hAnsi="Cambria"/>
          <w:noProof/>
          <w:sz w:val="20"/>
          <w:szCs w:val="20"/>
        </w:rPr>
        <w:t xml:space="preserve">kompletu 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instrumentów brutto uwzględniające wartość wyposażenia dodatkowego, ilość oferowanych </w:t>
      </w:r>
      <w:r w:rsidR="00DD046F">
        <w:rPr>
          <w:rFonts w:ascii="Cambria" w:hAnsi="Cambria"/>
          <w:noProof/>
          <w:sz w:val="20"/>
          <w:szCs w:val="20"/>
        </w:rPr>
        <w:t>kompletów</w:t>
      </w:r>
      <w:r w:rsidR="00DD046F" w:rsidRPr="00825F5D">
        <w:rPr>
          <w:rFonts w:ascii="Cambria" w:hAnsi="Cambria"/>
          <w:noProof/>
          <w:sz w:val="20"/>
          <w:szCs w:val="20"/>
        </w:rPr>
        <w:t xml:space="preserve"> i wartość całkowitą brutto.</w:t>
      </w:r>
    </w:p>
    <w:p w14:paraId="30CF14B3" w14:textId="070166A6" w:rsidR="00653AC6" w:rsidRPr="007F14E9" w:rsidRDefault="00653AC6" w:rsidP="006E21AD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mbria" w:hAnsi="Cambria"/>
          <w:noProof/>
          <w:sz w:val="20"/>
          <w:szCs w:val="20"/>
        </w:rPr>
      </w:pPr>
      <w:r w:rsidRPr="00825F5D">
        <w:rPr>
          <w:rFonts w:ascii="Cambria" w:hAnsi="Cambria"/>
          <w:noProof/>
          <w:sz w:val="20"/>
          <w:szCs w:val="20"/>
        </w:rPr>
        <w:t xml:space="preserve">Wykonawca zobowiązany jest do dostarczenia zaoferowanych instrumentów wraz z wymaganym wyposażeniem dodatkowym wskazanym przez Zamawiającego poniżej odpowiednio dla poszczególnych pozycji w Kolumnie 2 Sekcja II tabeli </w:t>
      </w:r>
      <w:r w:rsidRPr="007F14E9">
        <w:rPr>
          <w:rFonts w:ascii="Cambria" w:hAnsi="Cambria"/>
          <w:noProof/>
          <w:sz w:val="20"/>
          <w:szCs w:val="20"/>
        </w:rPr>
        <w:t xml:space="preserve">Formularza </w:t>
      </w:r>
      <w:r w:rsidR="00226A86" w:rsidRPr="007F14E9">
        <w:rPr>
          <w:rFonts w:ascii="Cambria" w:hAnsi="Cambria"/>
          <w:noProof/>
          <w:sz w:val="20"/>
          <w:szCs w:val="20"/>
        </w:rPr>
        <w:t>C</w:t>
      </w:r>
      <w:r w:rsidRPr="007F14E9">
        <w:rPr>
          <w:rFonts w:ascii="Cambria" w:hAnsi="Cambria"/>
          <w:noProof/>
          <w:sz w:val="20"/>
          <w:szCs w:val="20"/>
        </w:rPr>
        <w:t>.</w:t>
      </w:r>
    </w:p>
    <w:p w14:paraId="1359EB8D" w14:textId="70918F2B" w:rsidR="00653AC6" w:rsidRPr="007F14E9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color w:val="FF0000"/>
          <w:sz w:val="20"/>
          <w:szCs w:val="20"/>
        </w:rPr>
      </w:pPr>
      <w:r w:rsidRPr="007F14E9">
        <w:rPr>
          <w:rFonts w:ascii="Cambria" w:hAnsi="Cambria"/>
          <w:noProof/>
          <w:sz w:val="20"/>
          <w:szCs w:val="20"/>
        </w:rPr>
        <w:t xml:space="preserve">W przypadku wątpliwości dotyczących spełniania przez oferowane instrumenty bądź elementy wyposażenia wymogów określonych w Kolumnie 2 Sekcja I i II Formularza </w:t>
      </w:r>
      <w:r w:rsidR="00226A86" w:rsidRPr="007F14E9">
        <w:rPr>
          <w:rFonts w:ascii="Cambria" w:hAnsi="Cambria"/>
          <w:noProof/>
          <w:sz w:val="20"/>
          <w:szCs w:val="20"/>
        </w:rPr>
        <w:t>C</w:t>
      </w:r>
      <w:r w:rsidRPr="007F14E9">
        <w:rPr>
          <w:rFonts w:ascii="Cambria" w:hAnsi="Cambria"/>
          <w:noProof/>
          <w:sz w:val="20"/>
          <w:szCs w:val="20"/>
        </w:rPr>
        <w:t xml:space="preserve"> Wykonawca będzie zobowiązany, na wezwanie Zamawiającego i w określonym przez niego terminie, złożyć uzupełniające dokumenty potwierdzające zgodność parametrów oferowanych instrumentów</w:t>
      </w:r>
      <w:r w:rsidR="00825F5D" w:rsidRPr="007F14E9">
        <w:rPr>
          <w:rFonts w:ascii="Cambria" w:hAnsi="Cambria"/>
          <w:noProof/>
          <w:sz w:val="20"/>
          <w:szCs w:val="20"/>
        </w:rPr>
        <w:t xml:space="preserve"> </w:t>
      </w:r>
      <w:r w:rsidRPr="007F14E9">
        <w:rPr>
          <w:rFonts w:ascii="Cambria" w:hAnsi="Cambria"/>
          <w:noProof/>
          <w:sz w:val="20"/>
          <w:szCs w:val="20"/>
        </w:rPr>
        <w:t xml:space="preserve">i wyposażenia z parametrami wskazanymi odpowiednio w Kolumnie 2 Formularza </w:t>
      </w:r>
      <w:r w:rsidR="00226A86" w:rsidRPr="007F14E9">
        <w:rPr>
          <w:rFonts w:ascii="Cambria" w:hAnsi="Cambria"/>
          <w:noProof/>
          <w:sz w:val="20"/>
          <w:szCs w:val="20"/>
        </w:rPr>
        <w:t>C</w:t>
      </w:r>
      <w:r w:rsidRPr="007F14E9">
        <w:rPr>
          <w:rFonts w:ascii="Cambria" w:hAnsi="Cambria"/>
          <w:noProof/>
          <w:sz w:val="20"/>
          <w:szCs w:val="20"/>
        </w:rPr>
        <w:t>, np. karty katalogowe, specyfikacje techniczne, ekspertyzy itp. (również w języku angielskim). Zamawiający dopuszcza wskazanie tych dokumentów poprzez określenie adresów stron internetowych, na których są dostępne wszystkie wymagane informacje</w:t>
      </w:r>
      <w:r w:rsidRPr="007F14E9">
        <w:rPr>
          <w:rFonts w:ascii="Cambria" w:hAnsi="Cambria"/>
          <w:noProof/>
          <w:color w:val="FF0000"/>
          <w:sz w:val="20"/>
          <w:szCs w:val="20"/>
        </w:rPr>
        <w:t xml:space="preserve">. </w:t>
      </w:r>
      <w:r w:rsidRPr="007F14E9">
        <w:rPr>
          <w:rFonts w:ascii="Cambria" w:hAnsi="Cambria"/>
          <w:noProof/>
          <w:sz w:val="20"/>
          <w:szCs w:val="20"/>
        </w:rPr>
        <w:t>Szczegóły dotyczące możliwości złożenia tych dokumentów w języku innym niż polski określone zostały w SIWZ.</w:t>
      </w:r>
    </w:p>
    <w:p w14:paraId="7BAE2F80" w14:textId="77777777" w:rsidR="00653AC6" w:rsidRPr="007F14E9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7F14E9">
        <w:rPr>
          <w:rFonts w:ascii="Cambria" w:hAnsi="Cambria"/>
          <w:noProof/>
          <w:sz w:val="20"/>
          <w:szCs w:val="20"/>
        </w:rPr>
        <w:t xml:space="preserve">Sposób realizacji zamówienia przedstawiony jest we wzorze umowy – </w:t>
      </w:r>
      <w:r w:rsidRPr="007F14E9">
        <w:rPr>
          <w:rFonts w:ascii="Cambria" w:hAnsi="Cambria"/>
          <w:noProof/>
          <w:sz w:val="20"/>
          <w:szCs w:val="20"/>
          <w:u w:val="single"/>
        </w:rPr>
        <w:t>Załącznik nr 6 do SIWZ</w:t>
      </w:r>
      <w:r w:rsidRPr="007F14E9">
        <w:rPr>
          <w:rFonts w:ascii="Cambria" w:hAnsi="Cambria"/>
          <w:noProof/>
          <w:sz w:val="20"/>
          <w:szCs w:val="20"/>
        </w:rPr>
        <w:t>.</w:t>
      </w:r>
    </w:p>
    <w:p w14:paraId="4FF42D0B" w14:textId="6524B1D2" w:rsidR="00653AC6" w:rsidRPr="00825F5D" w:rsidRDefault="00653AC6" w:rsidP="006E21AD">
      <w:pPr>
        <w:widowControl w:val="0"/>
        <w:numPr>
          <w:ilvl w:val="0"/>
          <w:numId w:val="52"/>
        </w:numPr>
        <w:suppressAutoHyphens/>
        <w:autoSpaceDN w:val="0"/>
        <w:spacing w:after="120"/>
        <w:ind w:left="426" w:hanging="426"/>
        <w:jc w:val="both"/>
        <w:textAlignment w:val="baseline"/>
        <w:rPr>
          <w:sz w:val="20"/>
          <w:szCs w:val="20"/>
        </w:rPr>
      </w:pPr>
      <w:r w:rsidRPr="007F14E9">
        <w:rPr>
          <w:rFonts w:ascii="Cambria" w:hAnsi="Cambria"/>
          <w:sz w:val="20"/>
          <w:szCs w:val="20"/>
          <w:lang w:eastAsia="ar-SA"/>
        </w:rPr>
        <w:t>Instrumenty będą wykorzystywane przez artystów muzyków Orkiestry Stołecznego Królewskiego Miasta Krakowa Sinfonietta Cracovia, którzy oczekują instrumentów umożliwiających</w:t>
      </w:r>
      <w:r w:rsidRPr="00825F5D">
        <w:rPr>
          <w:rFonts w:ascii="Cambria" w:hAnsi="Cambria"/>
          <w:sz w:val="20"/>
          <w:szCs w:val="20"/>
          <w:lang w:eastAsia="ar-SA"/>
        </w:rPr>
        <w:t xml:space="preserve"> grę na najwyższym artystycznym poziomie, zgodnym ze specyfiką brzmieniową zespołu. W związku</w:t>
      </w:r>
      <w:r w:rsidR="00825F5D">
        <w:rPr>
          <w:rFonts w:ascii="Cambria" w:hAnsi="Cambria"/>
          <w:sz w:val="20"/>
          <w:szCs w:val="20"/>
          <w:lang w:eastAsia="ar-SA"/>
        </w:rPr>
        <w:t xml:space="preserve">                                </w:t>
      </w:r>
      <w:r w:rsidRPr="00825F5D">
        <w:rPr>
          <w:rFonts w:ascii="Cambria" w:hAnsi="Cambria"/>
          <w:sz w:val="20"/>
          <w:szCs w:val="20"/>
          <w:lang w:eastAsia="ar-SA"/>
        </w:rPr>
        <w:t xml:space="preserve"> z powyższym Zamawiający wymaga dostawy najwyższej klasy instrumentów koncertowych, spełniających wysokie wymogi jakościowe  ‒ zarówno odnośnie ich wykonania, jak i brzmienia</w:t>
      </w:r>
      <w:r w:rsidR="00226A86" w:rsidRPr="00825F5D">
        <w:rPr>
          <w:rFonts w:ascii="Cambria" w:hAnsi="Cambria"/>
          <w:sz w:val="20"/>
          <w:szCs w:val="20"/>
          <w:lang w:eastAsia="ar-SA"/>
        </w:rPr>
        <w:t>.</w:t>
      </w:r>
    </w:p>
    <w:p w14:paraId="3726E54D" w14:textId="0C1FD87F" w:rsidR="00653AC6" w:rsidRDefault="00653AC6"/>
    <w:p w14:paraId="3CC146CB" w14:textId="5DC5BE99" w:rsidR="00825F5D" w:rsidRDefault="00825F5D"/>
    <w:p w14:paraId="062DE028" w14:textId="77777777" w:rsidR="00825F5D" w:rsidRDefault="00825F5D"/>
    <w:p w14:paraId="1EDAE4B8" w14:textId="79FA2278" w:rsidR="00226A86" w:rsidRDefault="00226A86" w:rsidP="00226A86">
      <w:pPr>
        <w:spacing w:after="160" w:line="259" w:lineRule="auto"/>
        <w:jc w:val="center"/>
        <w:rPr>
          <w:rFonts w:ascii="Cambria" w:hAnsi="Cambria"/>
          <w:b/>
          <w:color w:val="0070C0"/>
          <w:sz w:val="21"/>
          <w:szCs w:val="21"/>
        </w:rPr>
      </w:pPr>
      <w:r w:rsidRPr="00A94733">
        <w:rPr>
          <w:rFonts w:ascii="Cambria" w:hAnsi="Cambria"/>
          <w:b/>
          <w:color w:val="0070C0"/>
          <w:sz w:val="21"/>
          <w:szCs w:val="21"/>
        </w:rPr>
        <w:lastRenderedPageBreak/>
        <w:t>FORMULARZ CENOWY</w:t>
      </w:r>
      <w:r>
        <w:rPr>
          <w:rFonts w:ascii="Cambria" w:hAnsi="Cambria"/>
          <w:b/>
          <w:color w:val="0070C0"/>
          <w:sz w:val="21"/>
          <w:szCs w:val="21"/>
        </w:rPr>
        <w:t xml:space="preserve"> / OPIS OFEROWANYCH INSTRUMENTÓW (C)</w:t>
      </w:r>
    </w:p>
    <w:p w14:paraId="0C0955CD" w14:textId="77777777" w:rsidR="008D6ECE" w:rsidRPr="00A94733" w:rsidRDefault="008D6ECE" w:rsidP="00226A86">
      <w:pPr>
        <w:spacing w:after="160" w:line="259" w:lineRule="auto"/>
        <w:jc w:val="center"/>
        <w:rPr>
          <w:rFonts w:ascii="Cambria" w:hAnsi="Cambria"/>
          <w:b/>
          <w:color w:val="0070C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191"/>
        <w:gridCol w:w="1276"/>
        <w:gridCol w:w="1249"/>
        <w:gridCol w:w="594"/>
        <w:gridCol w:w="1268"/>
      </w:tblGrid>
      <w:tr w:rsidR="00226A86" w:rsidRPr="00A94733" w14:paraId="09F96BCB" w14:textId="77777777" w:rsidTr="00340F9E">
        <w:tc>
          <w:tcPr>
            <w:tcW w:w="482" w:type="dxa"/>
            <w:vAlign w:val="center"/>
          </w:tcPr>
          <w:p w14:paraId="4E851932" w14:textId="77777777" w:rsidR="00226A86" w:rsidRPr="00A94733" w:rsidRDefault="00226A86" w:rsidP="00340F9E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Poz.</w:t>
            </w:r>
          </w:p>
        </w:tc>
        <w:tc>
          <w:tcPr>
            <w:tcW w:w="4191" w:type="dxa"/>
            <w:vAlign w:val="center"/>
          </w:tcPr>
          <w:p w14:paraId="63246F66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4733">
              <w:rPr>
                <w:rFonts w:ascii="Cambria" w:hAnsi="Cambria"/>
                <w:b/>
                <w:bCs/>
                <w:sz w:val="18"/>
                <w:szCs w:val="18"/>
              </w:rPr>
              <w:t>NAZWA INSTRUMENTU</w:t>
            </w:r>
          </w:p>
        </w:tc>
        <w:tc>
          <w:tcPr>
            <w:tcW w:w="1276" w:type="dxa"/>
            <w:vAlign w:val="center"/>
          </w:tcPr>
          <w:p w14:paraId="07D28CE7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33741C29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CENA</w:t>
            </w:r>
          </w:p>
          <w:p w14:paraId="08692B1D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JEDNOSTKOWA</w:t>
            </w:r>
          </w:p>
          <w:p w14:paraId="45A79F52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NETTO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*</w:t>
            </w:r>
          </w:p>
          <w:p w14:paraId="4A97F7F0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430F8249" w14:textId="77777777" w:rsidR="00226A86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45060B07" w14:textId="77777777" w:rsidR="00226A86" w:rsidRPr="00A94733" w:rsidRDefault="00226A86" w:rsidP="00340F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3E1E396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5BE4B560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CENA</w:t>
            </w:r>
          </w:p>
          <w:p w14:paraId="700F1371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JEDNOSTKOWA</w:t>
            </w:r>
          </w:p>
          <w:p w14:paraId="0D69C1A7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BRUTTO *</w:t>
            </w:r>
          </w:p>
          <w:p w14:paraId="2D36D0DA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2AF702FA" w14:textId="77777777" w:rsidR="00226A86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613A0B1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0AC9064B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1268" w:type="dxa"/>
            <w:vAlign w:val="center"/>
          </w:tcPr>
          <w:p w14:paraId="5D032BE8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5DB85A1E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WARTOŚĆ</w:t>
            </w:r>
          </w:p>
          <w:p w14:paraId="04660DE3" w14:textId="77777777" w:rsidR="00226A86" w:rsidRPr="00A94733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CAŁKOWITA</w:t>
            </w:r>
          </w:p>
          <w:p w14:paraId="5A2F80E6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BRUTTO *</w:t>
            </w:r>
          </w:p>
          <w:p w14:paraId="6B70E3AD" w14:textId="77777777" w:rsidR="00226A86" w:rsidRDefault="00226A86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64DB41CE" w14:textId="77777777" w:rsidR="00226A86" w:rsidRPr="00A94733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4A7873A5" w14:textId="77777777" w:rsidR="00226A86" w:rsidRPr="00A94733" w:rsidRDefault="00226A86" w:rsidP="00340F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75DE6101" w14:textId="77777777" w:rsidTr="00340F9E"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40A8FEF9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4191" w:type="dxa"/>
            <w:shd w:val="clear" w:color="auto" w:fill="BFBFBF" w:themeFill="background1" w:themeFillShade="BF"/>
            <w:vAlign w:val="center"/>
          </w:tcPr>
          <w:p w14:paraId="2E4A6116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7B5F88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3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760CDCBD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594" w:type="dxa"/>
            <w:shd w:val="clear" w:color="auto" w:fill="BFBFBF" w:themeFill="background1" w:themeFillShade="BF"/>
            <w:vAlign w:val="center"/>
          </w:tcPr>
          <w:p w14:paraId="667D3412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6C4388A7" w14:textId="77777777" w:rsidR="00226A86" w:rsidRPr="00A94733" w:rsidRDefault="00226A86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6 (4 x 5)</w:t>
            </w:r>
          </w:p>
        </w:tc>
      </w:tr>
      <w:tr w:rsidR="00226A86" w:rsidRPr="00A94733" w14:paraId="1FE98C98" w14:textId="77777777" w:rsidTr="00340F9E">
        <w:tc>
          <w:tcPr>
            <w:tcW w:w="482" w:type="dxa"/>
            <w:vMerge w:val="restart"/>
            <w:vAlign w:val="center"/>
          </w:tcPr>
          <w:p w14:paraId="30C558A7" w14:textId="7920CDFB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</w:t>
            </w:r>
          </w:p>
        </w:tc>
        <w:tc>
          <w:tcPr>
            <w:tcW w:w="4191" w:type="dxa"/>
            <w:vAlign w:val="center"/>
          </w:tcPr>
          <w:p w14:paraId="1DE6DA02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3C464250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Ksylofon</w:t>
            </w:r>
          </w:p>
          <w:p w14:paraId="6E6ACAC1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11F14A33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70B83235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56B177C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5870D02E" w14:textId="64AC195D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7AEF5045" w14:textId="77777777" w:rsidR="00226A86" w:rsidRPr="001C534B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E765E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4D3DD624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584D00E3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1D27EE3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226A86" w:rsidRPr="00A94733" w14:paraId="4FBE9090" w14:textId="77777777" w:rsidTr="00340F9E">
        <w:tc>
          <w:tcPr>
            <w:tcW w:w="482" w:type="dxa"/>
            <w:vMerge/>
            <w:vAlign w:val="center"/>
          </w:tcPr>
          <w:p w14:paraId="5DC35EEF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CB765EB" w14:textId="77777777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7844BE72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  <w:p w14:paraId="2B1DEE1D" w14:textId="12CDB27A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644889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7E39736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7D0C3E9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9CAAF93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20D7D2A8" w14:textId="77777777" w:rsidTr="00340F9E">
        <w:tc>
          <w:tcPr>
            <w:tcW w:w="482" w:type="dxa"/>
            <w:vMerge/>
            <w:vAlign w:val="center"/>
          </w:tcPr>
          <w:p w14:paraId="5CBCCF4F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88BACC6" w14:textId="77777777" w:rsidR="0053080F" w:rsidRDefault="0053080F" w:rsidP="0053080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14:paraId="21702763" w14:textId="1CE89F73" w:rsid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 xml:space="preserve">zakres: </w:t>
            </w:r>
            <w:r w:rsidR="00180DB2">
              <w:rPr>
                <w:rFonts w:ascii="Cambria" w:hAnsi="Cambria"/>
                <w:sz w:val="14"/>
                <w:szCs w:val="14"/>
              </w:rPr>
              <w:t xml:space="preserve">min. </w:t>
            </w:r>
            <w:r w:rsidRPr="0053080F">
              <w:rPr>
                <w:rFonts w:ascii="Cambria" w:hAnsi="Cambria"/>
                <w:sz w:val="14"/>
                <w:szCs w:val="14"/>
              </w:rPr>
              <w:t>3,5 oktawy (F4-C8)</w:t>
            </w:r>
          </w:p>
          <w:p w14:paraId="73BDF664" w14:textId="77777777" w:rsidR="0053080F" w:rsidRPr="0053080F" w:rsidRDefault="0053080F" w:rsidP="0053080F">
            <w:pPr>
              <w:pStyle w:val="Akapitzlist"/>
              <w:ind w:left="113"/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66A3B364" w14:textId="59A25EBA" w:rsid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dostosowany do gry w stroju: A = 443 Hz</w:t>
            </w:r>
          </w:p>
          <w:p w14:paraId="4518DDE9" w14:textId="77777777" w:rsidR="0053080F" w:rsidRPr="0053080F" w:rsidRDefault="0053080F" w:rsidP="0053080F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3125E689" w14:textId="19AEFEDB" w:rsidR="0053080F" w:rsidRP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Style w:val="Uwydatnienie"/>
                <w:rFonts w:ascii="Cambria" w:hAnsi="Cambria"/>
                <w:i w:val="0"/>
                <w:iCs w:val="0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sztabki wykonane z palisandru honduraskiego (</w:t>
            </w:r>
            <w:r w:rsidRPr="0053080F">
              <w:rPr>
                <w:rStyle w:val="Uwydatnienie"/>
                <w:rFonts w:ascii="Cambria" w:hAnsi="Cambria" w:cs="Arial"/>
                <w:sz w:val="14"/>
                <w:szCs w:val="14"/>
                <w:shd w:val="clear" w:color="auto" w:fill="FFFFFF"/>
              </w:rPr>
              <w:t>Dalbergia stevensonii</w:t>
            </w:r>
            <w:r w:rsidRPr="0053080F">
              <w:rPr>
                <w:rStyle w:val="Uwydatnienie"/>
                <w:rFonts w:ascii="Cambria" w:hAnsi="Cambria" w:cs="Arial"/>
                <w:i w:val="0"/>
                <w:iCs w:val="0"/>
                <w:sz w:val="14"/>
                <w:szCs w:val="14"/>
                <w:shd w:val="clear" w:color="auto" w:fill="FFFFFF"/>
              </w:rPr>
              <w:t>) w strojeniu oktawowym</w:t>
            </w:r>
          </w:p>
          <w:p w14:paraId="6973CCAE" w14:textId="77777777" w:rsidR="0053080F" w:rsidRPr="0053080F" w:rsidRDefault="0053080F" w:rsidP="0053080F">
            <w:pPr>
              <w:contextualSpacing/>
              <w:rPr>
                <w:rStyle w:val="Uwydatnienie"/>
                <w:rFonts w:ascii="Cambria" w:hAnsi="Cambria"/>
                <w:i w:val="0"/>
                <w:iCs w:val="0"/>
                <w:sz w:val="2"/>
                <w:szCs w:val="2"/>
              </w:rPr>
            </w:pPr>
          </w:p>
          <w:p w14:paraId="1609DC21" w14:textId="44320075" w:rsidR="0053080F" w:rsidRP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Style w:val="Uwydatnienie"/>
                <w:rFonts w:ascii="Cambria" w:hAnsi="Cambria"/>
                <w:sz w:val="12"/>
                <w:szCs w:val="12"/>
              </w:rPr>
            </w:pPr>
            <w:r w:rsidRPr="0053080F">
              <w:rPr>
                <w:rStyle w:val="Uwydatnienie"/>
                <w:rFonts w:ascii="Cambria" w:hAnsi="Cambria" w:cs="Arial"/>
                <w:i w:val="0"/>
                <w:iCs w:val="0"/>
                <w:sz w:val="14"/>
                <w:szCs w:val="14"/>
                <w:shd w:val="clear" w:color="auto" w:fill="FFFFFF"/>
              </w:rPr>
              <w:t>klawiatura dwupoziomowa</w:t>
            </w:r>
          </w:p>
          <w:p w14:paraId="4D4863D7" w14:textId="77777777" w:rsidR="0053080F" w:rsidRPr="0053080F" w:rsidRDefault="0053080F" w:rsidP="0053080F">
            <w:pPr>
              <w:contextualSpacing/>
              <w:rPr>
                <w:rFonts w:ascii="Cambria" w:hAnsi="Cambria"/>
                <w:i/>
                <w:iCs/>
                <w:sz w:val="2"/>
                <w:szCs w:val="2"/>
              </w:rPr>
            </w:pPr>
          </w:p>
          <w:p w14:paraId="134EA6F9" w14:textId="0E02CC18" w:rsid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 xml:space="preserve">rezonatory w kolorze złotym </w:t>
            </w:r>
          </w:p>
          <w:p w14:paraId="1C5C6C78" w14:textId="77777777" w:rsidR="0053080F" w:rsidRPr="0053080F" w:rsidRDefault="0053080F" w:rsidP="0053080F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4B684EC9" w14:textId="6360DE3A" w:rsid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wyposażony w składany stojak posiadający 4 kółka z hamulcami i możliwość regulacji wysokości przy pomocy korbek w zakresie co najmniej 80-100 cm</w:t>
            </w:r>
          </w:p>
          <w:p w14:paraId="163A4A50" w14:textId="77777777" w:rsidR="0053080F" w:rsidRPr="0053080F" w:rsidRDefault="0053080F" w:rsidP="0053080F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7BA354ED" w14:textId="77777777" w:rsidR="0053080F" w:rsidRP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model dedykowany grze solowej/koncertowej</w:t>
            </w:r>
          </w:p>
          <w:p w14:paraId="43FDF51E" w14:textId="77777777" w:rsidR="0053080F" w:rsidRPr="0053080F" w:rsidRDefault="0053080F" w:rsidP="0053080F">
            <w:pPr>
              <w:ind w:left="113" w:hanging="142"/>
              <w:rPr>
                <w:rFonts w:ascii="Cambria" w:hAnsi="Cambria"/>
                <w:sz w:val="2"/>
                <w:szCs w:val="2"/>
              </w:rPr>
            </w:pPr>
          </w:p>
          <w:p w14:paraId="1BD428CC" w14:textId="77777777" w:rsidR="00226A86" w:rsidRDefault="00226A86" w:rsidP="0053080F">
            <w:pPr>
              <w:pStyle w:val="Akapitzlist"/>
              <w:ind w:left="113"/>
              <w:contextualSpacing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2DE50A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CB87CB0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C942D6E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B9F7EFF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79B7D834" w14:textId="77777777" w:rsidTr="00340F9E">
        <w:tc>
          <w:tcPr>
            <w:tcW w:w="482" w:type="dxa"/>
            <w:vMerge/>
            <w:vAlign w:val="center"/>
          </w:tcPr>
          <w:p w14:paraId="12B93E97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9D46C26" w14:textId="77777777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218FFEEC" w14:textId="4BC6B6CE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 w:rsidR="00062C70"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instr.</w:t>
            </w:r>
          </w:p>
          <w:p w14:paraId="67A2EC3D" w14:textId="4545CB2B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04DC1A4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720A967A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1B3BC7B9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F69D25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32E7DCE0" w14:textId="77777777" w:rsidTr="00340F9E">
        <w:tc>
          <w:tcPr>
            <w:tcW w:w="482" w:type="dxa"/>
            <w:vMerge/>
            <w:vAlign w:val="center"/>
          </w:tcPr>
          <w:p w14:paraId="1CEE395B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A1B124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6B058033" w14:textId="77777777" w:rsidR="0053080F" w:rsidRP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młotki ksylofonowe ‒ 1 para</w:t>
            </w:r>
          </w:p>
          <w:p w14:paraId="4D140F13" w14:textId="77777777" w:rsidR="0053080F" w:rsidRPr="0053080F" w:rsidRDefault="0053080F" w:rsidP="006E21AD">
            <w:pPr>
              <w:pStyle w:val="Akapitzlist"/>
              <w:numPr>
                <w:ilvl w:val="0"/>
                <w:numId w:val="60"/>
              </w:numPr>
              <w:ind w:left="113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53080F">
              <w:rPr>
                <w:rFonts w:ascii="Cambria" w:hAnsi="Cambria"/>
                <w:sz w:val="14"/>
                <w:szCs w:val="14"/>
              </w:rPr>
              <w:t>pokrowiec na oferowany instrument ‒ 1 sztuka</w:t>
            </w:r>
          </w:p>
          <w:p w14:paraId="398CFA9A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076AF99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43B6FA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7362E7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4A11679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3B000AFC" w14:textId="77777777" w:rsidTr="00340F9E">
        <w:tc>
          <w:tcPr>
            <w:tcW w:w="482" w:type="dxa"/>
            <w:vMerge w:val="restart"/>
            <w:vAlign w:val="center"/>
          </w:tcPr>
          <w:p w14:paraId="32D2F5A2" w14:textId="424BC3B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</w:t>
            </w:r>
          </w:p>
        </w:tc>
        <w:tc>
          <w:tcPr>
            <w:tcW w:w="4191" w:type="dxa"/>
            <w:vAlign w:val="center"/>
          </w:tcPr>
          <w:p w14:paraId="622608F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6832BFA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Wibrafon</w:t>
            </w:r>
          </w:p>
          <w:p w14:paraId="7DEF2DED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5BC1C925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344E679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EE8A27C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7DAE4356" w14:textId="3955F5B4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215A47B6" w14:textId="77777777" w:rsidR="00226A86" w:rsidRPr="001C534B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7DC233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368FD108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4652E3B7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74F6CC14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226A86" w:rsidRPr="00A94733" w14:paraId="27089B53" w14:textId="77777777" w:rsidTr="00340F9E">
        <w:tc>
          <w:tcPr>
            <w:tcW w:w="482" w:type="dxa"/>
            <w:vMerge/>
            <w:vAlign w:val="center"/>
          </w:tcPr>
          <w:p w14:paraId="0BB238CC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4D542E5C" w14:textId="77777777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1820C43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  <w:p w14:paraId="4F399604" w14:textId="318360AE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3D0239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28B3EB2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2F0DB0E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D1057E3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23561389" w14:textId="77777777" w:rsidTr="00340F9E">
        <w:tc>
          <w:tcPr>
            <w:tcW w:w="482" w:type="dxa"/>
            <w:vMerge/>
            <w:vAlign w:val="center"/>
          </w:tcPr>
          <w:p w14:paraId="103B934D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88EA3C6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43D4FA19" w14:textId="69029E1A" w:rsidR="008D6ECE" w:rsidRPr="00792E0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792E0E">
              <w:rPr>
                <w:rFonts w:ascii="Cambria" w:hAnsi="Cambria"/>
                <w:sz w:val="14"/>
                <w:szCs w:val="14"/>
              </w:rPr>
              <w:t>instrument koncertowy</w:t>
            </w:r>
          </w:p>
          <w:p w14:paraId="247831CD" w14:textId="77777777" w:rsidR="008D6ECE" w:rsidRPr="008D6ECE" w:rsidRDefault="008D6ECE" w:rsidP="008D6ECE">
            <w:pPr>
              <w:pStyle w:val="Akapitzlist"/>
              <w:ind w:left="113"/>
              <w:contextualSpacing/>
              <w:rPr>
                <w:rFonts w:ascii="Cambria" w:hAnsi="Cambria"/>
                <w:color w:val="FF0000"/>
                <w:sz w:val="2"/>
                <w:szCs w:val="2"/>
              </w:rPr>
            </w:pPr>
          </w:p>
          <w:p w14:paraId="5C8B727D" w14:textId="65475C10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 xml:space="preserve">zakres: </w:t>
            </w:r>
            <w:r w:rsidR="00180DB2">
              <w:rPr>
                <w:rFonts w:ascii="Cambria" w:hAnsi="Cambria"/>
                <w:sz w:val="14"/>
                <w:szCs w:val="14"/>
              </w:rPr>
              <w:t xml:space="preserve">min. </w:t>
            </w:r>
            <w:r w:rsidRPr="008D6ECE">
              <w:rPr>
                <w:rFonts w:ascii="Cambria" w:hAnsi="Cambria"/>
                <w:sz w:val="14"/>
                <w:szCs w:val="14"/>
              </w:rPr>
              <w:t>3 oktawy (F3-F6)</w:t>
            </w:r>
          </w:p>
          <w:p w14:paraId="5A16CBEE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6CB40458" w14:textId="4922A926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strój: A = 443 Hz</w:t>
            </w:r>
          </w:p>
          <w:p w14:paraId="51BFFCB5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51178321" w14:textId="69BA8535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płytki wykonane z aluminium, anodowane, w kolorze złotym</w:t>
            </w:r>
          </w:p>
          <w:p w14:paraId="33952B87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0E0E56D8" w14:textId="7A6FDFCD" w:rsidR="008D6ECE" w:rsidRP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Style w:val="Uwydatnienie"/>
                <w:rFonts w:ascii="Cambria" w:hAnsi="Cambria"/>
                <w:sz w:val="12"/>
                <w:szCs w:val="12"/>
              </w:rPr>
            </w:pPr>
            <w:r w:rsidRPr="008D6ECE">
              <w:rPr>
                <w:rStyle w:val="Uwydatnienie"/>
                <w:rFonts w:ascii="Cambria" w:hAnsi="Cambria" w:cs="Arial"/>
                <w:i w:val="0"/>
                <w:iCs w:val="0"/>
                <w:sz w:val="14"/>
                <w:szCs w:val="14"/>
                <w:shd w:val="clear" w:color="auto" w:fill="FFFFFF"/>
              </w:rPr>
              <w:t>klawiatura dwupoziomowa</w:t>
            </w:r>
          </w:p>
          <w:p w14:paraId="30E9AE57" w14:textId="77777777" w:rsidR="008D6ECE" w:rsidRPr="008D6ECE" w:rsidRDefault="008D6ECE" w:rsidP="008D6ECE">
            <w:pPr>
              <w:contextualSpacing/>
              <w:rPr>
                <w:rFonts w:ascii="Cambria" w:hAnsi="Cambria"/>
                <w:i/>
                <w:iCs/>
                <w:sz w:val="2"/>
                <w:szCs w:val="2"/>
              </w:rPr>
            </w:pPr>
          </w:p>
          <w:p w14:paraId="57264561" w14:textId="1FFED8CE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 xml:space="preserve">rama w kolorze czarnym, z winylowymi wykończeniami </w:t>
            </w:r>
            <w:r>
              <w:rPr>
                <w:rFonts w:ascii="Cambria" w:hAnsi="Cambria"/>
                <w:sz w:val="14"/>
                <w:szCs w:val="14"/>
              </w:rPr>
              <w:t xml:space="preserve">               </w:t>
            </w:r>
            <w:r w:rsidRPr="008D6ECE">
              <w:rPr>
                <w:rFonts w:ascii="Cambria" w:hAnsi="Cambria"/>
                <w:sz w:val="14"/>
                <w:szCs w:val="14"/>
              </w:rPr>
              <w:t>krawędzi</w:t>
            </w:r>
          </w:p>
          <w:p w14:paraId="3ACFAF50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72407AD1" w14:textId="21504820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rezonatory w kolorze złotym</w:t>
            </w:r>
          </w:p>
          <w:p w14:paraId="1FEBBF30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2EB4A94D" w14:textId="7D92AC2C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bezdźwięczny silnik o regulowanej prędkości, o min. zakresie obrotów od 40 do 140 na minutę</w:t>
            </w:r>
          </w:p>
          <w:p w14:paraId="7EE41B60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63CFAEBC" w14:textId="0E46C0F6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panel sterowania silnikiem wyposażony w magnetyczny mech</w:t>
            </w:r>
            <w:r w:rsidRPr="008D6ECE">
              <w:rPr>
                <w:rFonts w:ascii="Cambria" w:hAnsi="Cambria"/>
                <w:sz w:val="14"/>
                <w:szCs w:val="14"/>
              </w:rPr>
              <w:t>a</w:t>
            </w:r>
            <w:r w:rsidRPr="008D6ECE">
              <w:rPr>
                <w:rFonts w:ascii="Cambria" w:hAnsi="Cambria"/>
                <w:sz w:val="14"/>
                <w:szCs w:val="14"/>
              </w:rPr>
              <w:t>nizm mocujący</w:t>
            </w:r>
          </w:p>
          <w:p w14:paraId="4B6550B1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316F523E" w14:textId="534901CB" w:rsid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instrument wyposażony w obrotowy mechanizm tłumiący z regulacją wysokości</w:t>
            </w:r>
          </w:p>
          <w:p w14:paraId="32D6AA61" w14:textId="77777777" w:rsidR="008D6ECE" w:rsidRPr="008D6ECE" w:rsidRDefault="008D6ECE" w:rsidP="008D6ECE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16B2D63D" w14:textId="77777777" w:rsidR="008D6ECE" w:rsidRP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wyposażony w stojak podróżny posiadający 4 kółka z hamulc</w:t>
            </w:r>
            <w:r w:rsidRPr="008D6ECE">
              <w:rPr>
                <w:rFonts w:ascii="Cambria" w:hAnsi="Cambria"/>
                <w:sz w:val="14"/>
                <w:szCs w:val="14"/>
              </w:rPr>
              <w:t>a</w:t>
            </w:r>
            <w:r w:rsidRPr="008D6ECE">
              <w:rPr>
                <w:rFonts w:ascii="Cambria" w:hAnsi="Cambria"/>
                <w:sz w:val="14"/>
                <w:szCs w:val="14"/>
              </w:rPr>
              <w:t>mi i możliwość regulacji wysokości</w:t>
            </w:r>
          </w:p>
          <w:p w14:paraId="3D8FD927" w14:textId="77777777" w:rsidR="00226A86" w:rsidRDefault="00226A86" w:rsidP="008D6EC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28A780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252B4344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7C04D5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7762C61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26749558" w14:textId="77777777" w:rsidTr="00340F9E">
        <w:tc>
          <w:tcPr>
            <w:tcW w:w="482" w:type="dxa"/>
            <w:vMerge/>
            <w:vAlign w:val="center"/>
          </w:tcPr>
          <w:p w14:paraId="383824A5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CE2986B" w14:textId="215FDDCC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 w:rsidR="00062C70"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instr.</w:t>
            </w:r>
          </w:p>
        </w:tc>
        <w:tc>
          <w:tcPr>
            <w:tcW w:w="1276" w:type="dxa"/>
            <w:vMerge/>
            <w:vAlign w:val="center"/>
          </w:tcPr>
          <w:p w14:paraId="7BFE2FD6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617E255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3F6A88F1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75144A5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6C36DA20" w14:textId="77777777" w:rsidTr="00340F9E">
        <w:tc>
          <w:tcPr>
            <w:tcW w:w="482" w:type="dxa"/>
            <w:vMerge/>
            <w:vAlign w:val="center"/>
          </w:tcPr>
          <w:p w14:paraId="61920B30" w14:textId="77777777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3AC40F72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F83F85B" w14:textId="77777777" w:rsidR="008D6ECE" w:rsidRP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pałki do gry na oferowanym instrumencie ‒ 1 para</w:t>
            </w:r>
          </w:p>
          <w:p w14:paraId="24DB74FA" w14:textId="77777777" w:rsidR="008D6ECE" w:rsidRPr="008D6ECE" w:rsidRDefault="008D6ECE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8D6ECE">
              <w:rPr>
                <w:rFonts w:ascii="Cambria" w:hAnsi="Cambria"/>
                <w:sz w:val="14"/>
                <w:szCs w:val="14"/>
              </w:rPr>
              <w:t>pokrowiec na oferowany instrument ‒ 1 sztuka</w:t>
            </w:r>
          </w:p>
          <w:p w14:paraId="7C4A9413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41F84FA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583D5032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33A8526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3712EDBA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40394BA4" w14:textId="77777777" w:rsidTr="00340F9E">
        <w:tc>
          <w:tcPr>
            <w:tcW w:w="482" w:type="dxa"/>
            <w:vMerge w:val="restart"/>
            <w:vAlign w:val="center"/>
          </w:tcPr>
          <w:p w14:paraId="2DE2E121" w14:textId="6D1B9E40" w:rsidR="00226A86" w:rsidRPr="0014640E" w:rsidRDefault="00226A86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lastRenderedPageBreak/>
              <w:t>3</w:t>
            </w:r>
          </w:p>
        </w:tc>
        <w:tc>
          <w:tcPr>
            <w:tcW w:w="4191" w:type="dxa"/>
            <w:vAlign w:val="center"/>
          </w:tcPr>
          <w:p w14:paraId="73E38467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7A5B6651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Marimba</w:t>
            </w:r>
          </w:p>
          <w:p w14:paraId="1F7117DB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50ACEBB9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14DBF6C5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5969FE2" w14:textId="77777777" w:rsidR="00226A86" w:rsidRPr="0014640E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0E808369" w14:textId="31BFC9F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733E129B" w14:textId="77777777" w:rsidR="00226A86" w:rsidRPr="001C534B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5CBEBE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140E515F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045474E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37151E54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226A86" w:rsidRPr="00A94733" w14:paraId="0CDA2243" w14:textId="77777777" w:rsidTr="00340F9E">
        <w:tc>
          <w:tcPr>
            <w:tcW w:w="482" w:type="dxa"/>
            <w:vMerge/>
            <w:vAlign w:val="center"/>
          </w:tcPr>
          <w:p w14:paraId="7117A539" w14:textId="77777777" w:rsidR="00226A86" w:rsidRPr="0014640E" w:rsidRDefault="00226A86" w:rsidP="00340F9E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683655FB" w14:textId="77777777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5798ABC5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  <w:p w14:paraId="332A62F6" w14:textId="078D6CEE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C233687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6DEFDDF7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6232F90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EE4714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18969389" w14:textId="77777777" w:rsidTr="00340F9E">
        <w:tc>
          <w:tcPr>
            <w:tcW w:w="482" w:type="dxa"/>
            <w:vMerge/>
            <w:vAlign w:val="center"/>
          </w:tcPr>
          <w:p w14:paraId="27610EAD" w14:textId="77777777" w:rsidR="00226A86" w:rsidRPr="0014640E" w:rsidRDefault="00226A86" w:rsidP="00340F9E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17CCE60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5CD1A860" w14:textId="55261183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 xml:space="preserve">zakres: </w:t>
            </w:r>
            <w:r>
              <w:rPr>
                <w:rFonts w:ascii="Cambria" w:hAnsi="Cambria"/>
                <w:sz w:val="14"/>
                <w:szCs w:val="14"/>
              </w:rPr>
              <w:t xml:space="preserve">min. </w:t>
            </w:r>
            <w:r w:rsidRPr="00180DB2">
              <w:rPr>
                <w:rFonts w:ascii="Cambria" w:hAnsi="Cambria"/>
                <w:sz w:val="14"/>
                <w:szCs w:val="14"/>
              </w:rPr>
              <w:t>5 oktaw (C2-C7)</w:t>
            </w:r>
          </w:p>
          <w:p w14:paraId="4C732191" w14:textId="77777777" w:rsidR="00180DB2" w:rsidRPr="00180DB2" w:rsidRDefault="00180DB2" w:rsidP="00180DB2">
            <w:pPr>
              <w:pStyle w:val="Akapitzlist"/>
              <w:ind w:left="113"/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72354B74" w14:textId="77DBA405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strój: A = 443 Hz</w:t>
            </w:r>
          </w:p>
          <w:p w14:paraId="403046AF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019CA684" w14:textId="082D5165" w:rsidR="00180DB2" w:rsidRP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sztabki wykonane z palisandru honduraskiego (</w:t>
            </w:r>
            <w:r w:rsidRPr="00180DB2">
              <w:rPr>
                <w:rFonts w:ascii="Cambria" w:hAnsi="Cambria"/>
                <w:i/>
                <w:iCs/>
                <w:color w:val="3B3B3B"/>
                <w:spacing w:val="-2"/>
                <w:sz w:val="14"/>
                <w:szCs w:val="14"/>
                <w:shd w:val="clear" w:color="auto" w:fill="FFFFFF"/>
              </w:rPr>
              <w:t xml:space="preserve">Dalbergia </w:t>
            </w:r>
            <w:r>
              <w:rPr>
                <w:rFonts w:ascii="Cambria" w:hAnsi="Cambria"/>
                <w:i/>
                <w:iCs/>
                <w:color w:val="3B3B3B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Pr="00180DB2">
              <w:rPr>
                <w:rFonts w:ascii="Cambria" w:hAnsi="Cambria"/>
                <w:i/>
                <w:iCs/>
                <w:color w:val="3B3B3B"/>
                <w:spacing w:val="-2"/>
                <w:sz w:val="14"/>
                <w:szCs w:val="14"/>
                <w:shd w:val="clear" w:color="auto" w:fill="FFFFFF"/>
              </w:rPr>
              <w:t>Stevensonii</w:t>
            </w:r>
            <w:r w:rsidRPr="00180DB2">
              <w:rPr>
                <w:rFonts w:ascii="Cambria" w:hAnsi="Cambria"/>
                <w:color w:val="3B3B3B"/>
                <w:spacing w:val="-2"/>
                <w:sz w:val="14"/>
                <w:szCs w:val="14"/>
                <w:shd w:val="clear" w:color="auto" w:fill="FFFFFF"/>
              </w:rPr>
              <w:t>)</w:t>
            </w:r>
          </w:p>
          <w:p w14:paraId="4D984BEF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71ACD5B7" w14:textId="3CB5F144" w:rsidR="00180DB2" w:rsidRP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Style w:val="Uwydatnienie"/>
                <w:rFonts w:ascii="Cambria" w:hAnsi="Cambria"/>
                <w:sz w:val="12"/>
                <w:szCs w:val="12"/>
              </w:rPr>
            </w:pPr>
            <w:r w:rsidRPr="00180DB2">
              <w:rPr>
                <w:rStyle w:val="Uwydatnienie"/>
                <w:rFonts w:ascii="Cambria" w:hAnsi="Cambria" w:cs="Arial"/>
                <w:i w:val="0"/>
                <w:iCs w:val="0"/>
                <w:sz w:val="14"/>
                <w:szCs w:val="14"/>
                <w:shd w:val="clear" w:color="auto" w:fill="FFFFFF"/>
              </w:rPr>
              <w:t>klawiatura dwupoziomowa</w:t>
            </w:r>
          </w:p>
          <w:p w14:paraId="2AF59EBD" w14:textId="77777777" w:rsidR="00180DB2" w:rsidRPr="00180DB2" w:rsidRDefault="00180DB2" w:rsidP="00180DB2">
            <w:pPr>
              <w:contextualSpacing/>
              <w:rPr>
                <w:rFonts w:ascii="Cambria" w:hAnsi="Cambria"/>
                <w:i/>
                <w:iCs/>
                <w:sz w:val="2"/>
                <w:szCs w:val="2"/>
              </w:rPr>
            </w:pPr>
          </w:p>
          <w:p w14:paraId="0E8FBD6E" w14:textId="7E2C278A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rezonatory rozszerzone u dołu</w:t>
            </w:r>
          </w:p>
          <w:p w14:paraId="7EF5D8E2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3B62CBD9" w14:textId="373624C6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rama w kolorze grafitowym</w:t>
            </w:r>
          </w:p>
          <w:p w14:paraId="332D811E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58332816" w14:textId="3746C11C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sztabki i rezonatory osadzone na stojaku wyposażonym w 4 kółka jezdne z hamulcami</w:t>
            </w:r>
          </w:p>
          <w:p w14:paraId="306B23EB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3D95AF2E" w14:textId="7B33D7C9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możliwość regulacji stojaka do wysokości min. 108 cm</w:t>
            </w:r>
          </w:p>
          <w:p w14:paraId="0EEA3D99" w14:textId="77777777" w:rsidR="00180DB2" w:rsidRPr="00180DB2" w:rsidRDefault="00180DB2" w:rsidP="00180DB2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326E53B9" w14:textId="77777777" w:rsidR="00180DB2" w:rsidRP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całkowita waga instrumentu ze stojakiem nie może przekraczać 95 kg</w:t>
            </w:r>
          </w:p>
          <w:p w14:paraId="5092C1F2" w14:textId="77777777" w:rsidR="00226A86" w:rsidRDefault="00226A86" w:rsidP="00180DB2">
            <w:pPr>
              <w:ind w:left="113" w:hanging="113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9273450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600E9AE8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B5998D0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74837EF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7599C2F5" w14:textId="77777777" w:rsidTr="00340F9E">
        <w:tc>
          <w:tcPr>
            <w:tcW w:w="482" w:type="dxa"/>
            <w:vMerge/>
            <w:vAlign w:val="center"/>
          </w:tcPr>
          <w:p w14:paraId="63A69BBA" w14:textId="77777777" w:rsidR="00226A86" w:rsidRPr="0014640E" w:rsidRDefault="00226A86" w:rsidP="00340F9E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5D20C4A" w14:textId="77777777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6961C574" w14:textId="4E73CF34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 w:rsidR="00180DB2"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instr.</w:t>
            </w:r>
          </w:p>
          <w:p w14:paraId="09B107D0" w14:textId="762E4D8B" w:rsidR="008D6ECE" w:rsidRDefault="008D6ECE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8576D9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062D5D32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155CEC08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8D7B078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26A86" w:rsidRPr="00A94733" w14:paraId="592CF51C" w14:textId="77777777" w:rsidTr="00340F9E">
        <w:tc>
          <w:tcPr>
            <w:tcW w:w="482" w:type="dxa"/>
            <w:vMerge/>
            <w:vAlign w:val="center"/>
          </w:tcPr>
          <w:p w14:paraId="26D92944" w14:textId="77777777" w:rsidR="00226A86" w:rsidRPr="0014640E" w:rsidRDefault="00226A86" w:rsidP="00340F9E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410DDB5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2FA75482" w14:textId="22136700" w:rsid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pałki do gry na zaoferowanym instrumencie ‒ 2 pary</w:t>
            </w:r>
          </w:p>
          <w:p w14:paraId="5D63237F" w14:textId="77777777" w:rsidR="00180DB2" w:rsidRPr="00180DB2" w:rsidRDefault="00180DB2" w:rsidP="00180DB2">
            <w:pPr>
              <w:pStyle w:val="Akapitzlist"/>
              <w:ind w:left="113"/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4161D565" w14:textId="77777777" w:rsidR="00180DB2" w:rsidRPr="00180DB2" w:rsidRDefault="00180DB2" w:rsidP="006E21AD">
            <w:pPr>
              <w:pStyle w:val="Akapitzlist"/>
              <w:numPr>
                <w:ilvl w:val="0"/>
                <w:numId w:val="60"/>
              </w:numPr>
              <w:ind w:left="113" w:hanging="113"/>
              <w:contextualSpacing/>
              <w:rPr>
                <w:rFonts w:ascii="Cambria" w:hAnsi="Cambria"/>
                <w:sz w:val="14"/>
                <w:szCs w:val="14"/>
              </w:rPr>
            </w:pPr>
            <w:r w:rsidRPr="00180DB2">
              <w:rPr>
                <w:rFonts w:ascii="Cambria" w:hAnsi="Cambria"/>
                <w:sz w:val="14"/>
                <w:szCs w:val="14"/>
              </w:rPr>
              <w:t>zestaw toreb podróżnych kompatybilnych z oferowanym i</w:t>
            </w:r>
            <w:r w:rsidRPr="00180DB2">
              <w:rPr>
                <w:rFonts w:ascii="Cambria" w:hAnsi="Cambria"/>
                <w:sz w:val="14"/>
                <w:szCs w:val="14"/>
              </w:rPr>
              <w:t>n</w:t>
            </w:r>
            <w:r w:rsidRPr="00180DB2">
              <w:rPr>
                <w:rFonts w:ascii="Cambria" w:hAnsi="Cambria"/>
                <w:sz w:val="14"/>
                <w:szCs w:val="14"/>
              </w:rPr>
              <w:t>strumentem, umożliwiający jego całkowite spakowanie w celu transportu; torby w kolorze czarnym, z metalowymi zaczepami pasków ‒ 1 zestaw</w:t>
            </w:r>
          </w:p>
          <w:p w14:paraId="6238CE08" w14:textId="77777777" w:rsidR="00226A86" w:rsidRDefault="00226A86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44F10F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47E0925B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D5B98F5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E07B810" w14:textId="77777777" w:rsidR="00226A86" w:rsidRPr="00A94733" w:rsidRDefault="00226A86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0C1BC63" w14:textId="77777777" w:rsidR="00226A86" w:rsidRDefault="00226A86" w:rsidP="00226A86">
      <w:pPr>
        <w:spacing w:after="160" w:line="259" w:lineRule="auto"/>
        <w:rPr>
          <w:rFonts w:ascii="Cambria" w:hAnsi="Cambria"/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272"/>
      </w:tblGrid>
      <w:tr w:rsidR="007F14E9" w14:paraId="0A662853" w14:textId="77777777" w:rsidTr="00C5788A">
        <w:tc>
          <w:tcPr>
            <w:tcW w:w="798" w:type="dxa"/>
          </w:tcPr>
          <w:p w14:paraId="327FF656" w14:textId="77777777" w:rsidR="007F14E9" w:rsidRPr="00340F9E" w:rsidRDefault="007F14E9" w:rsidP="00C5788A">
            <w:pPr>
              <w:spacing w:line="259" w:lineRule="auto"/>
              <w:rPr>
                <w:rFonts w:ascii="Cambria" w:hAnsi="Cambria"/>
                <w:b/>
                <w:sz w:val="8"/>
                <w:szCs w:val="8"/>
              </w:rPr>
            </w:pPr>
          </w:p>
          <w:p w14:paraId="721A0281" w14:textId="77777777" w:rsidR="007F14E9" w:rsidRPr="00340F9E" w:rsidRDefault="007F14E9" w:rsidP="00C5788A">
            <w:pPr>
              <w:spacing w:line="259" w:lineRule="auto"/>
              <w:rPr>
                <w:rFonts w:ascii="Cambria" w:hAnsi="Cambria"/>
                <w:b/>
                <w:sz w:val="16"/>
                <w:szCs w:val="16"/>
              </w:rPr>
            </w:pPr>
            <w:r w:rsidRPr="00340F9E">
              <w:rPr>
                <w:rFonts w:ascii="Cambria" w:hAnsi="Cambria"/>
                <w:b/>
                <w:sz w:val="16"/>
                <w:szCs w:val="16"/>
              </w:rPr>
              <w:t>*</w:t>
            </w:r>
          </w:p>
        </w:tc>
        <w:tc>
          <w:tcPr>
            <w:tcW w:w="8272" w:type="dxa"/>
          </w:tcPr>
          <w:p w14:paraId="0180446C" w14:textId="5E427E8C" w:rsidR="007F14E9" w:rsidRDefault="00646E1F" w:rsidP="00C5788A">
            <w:pPr>
              <w:pStyle w:val="Standarduser"/>
              <w:widowControl/>
              <w:tabs>
                <w:tab w:val="left" w:pos="-28174"/>
              </w:tabs>
              <w:autoSpaceDE w:val="0"/>
              <w:snapToGrid w:val="0"/>
              <w:spacing w:before="120" w:line="100" w:lineRule="atLeast"/>
              <w:jc w:val="both"/>
              <w:rPr>
                <w:rFonts w:ascii="Cambria" w:hAnsi="Cambria"/>
                <w:i/>
                <w:color w:val="auto"/>
                <w:sz w:val="2"/>
                <w:szCs w:val="2"/>
                <w:lang w:val="pl-PL"/>
              </w:rPr>
            </w:pP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W przypadku, gdy Wykonawca w Formularzu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oferty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w pkt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1a-1f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 zaznaczy opcję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(II)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, tzn. wybór jego oferty będzie prowadził do powstania u Zamawiającego obowiązku podatkowego zgodnie z przepisami o podatku od towarów i usług (mechanizmu odwróconego VAT) cena jednostkowa brutto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(Kol. 4) 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powinna być równa cenie jednostkowej netto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(Kol. 3).</w:t>
            </w:r>
          </w:p>
          <w:p w14:paraId="05C5A561" w14:textId="5BCA7891" w:rsidR="00646E1F" w:rsidRPr="00340F9E" w:rsidRDefault="00646E1F" w:rsidP="00C5788A">
            <w:pPr>
              <w:pStyle w:val="Standarduser"/>
              <w:widowControl/>
              <w:tabs>
                <w:tab w:val="left" w:pos="-28174"/>
              </w:tabs>
              <w:autoSpaceDE w:val="0"/>
              <w:snapToGrid w:val="0"/>
              <w:spacing w:before="120" w:line="100" w:lineRule="atLeast"/>
              <w:jc w:val="both"/>
              <w:rPr>
                <w:rFonts w:ascii="Cambria" w:hAnsi="Cambria"/>
                <w:i/>
                <w:color w:val="auto"/>
                <w:sz w:val="2"/>
                <w:szCs w:val="2"/>
                <w:lang w:val="pl-PL"/>
              </w:rPr>
            </w:pPr>
          </w:p>
        </w:tc>
      </w:tr>
      <w:tr w:rsidR="007F14E9" w14:paraId="32418994" w14:textId="77777777" w:rsidTr="00C5788A">
        <w:tc>
          <w:tcPr>
            <w:tcW w:w="798" w:type="dxa"/>
          </w:tcPr>
          <w:p w14:paraId="0C25A078" w14:textId="77777777" w:rsidR="007F14E9" w:rsidRPr="00340F9E" w:rsidRDefault="007F14E9" w:rsidP="00C5788A">
            <w:pPr>
              <w:spacing w:after="160" w:line="259" w:lineRule="auto"/>
              <w:rPr>
                <w:rFonts w:ascii="Cambria" w:hAnsi="Cambria"/>
                <w:b/>
                <w:sz w:val="16"/>
                <w:szCs w:val="16"/>
              </w:rPr>
            </w:pPr>
            <w:r w:rsidRPr="00340F9E">
              <w:rPr>
                <w:rFonts w:ascii="Cambria" w:hAnsi="Cambria"/>
                <w:b/>
                <w:sz w:val="16"/>
                <w:szCs w:val="16"/>
              </w:rPr>
              <w:t>**</w:t>
            </w:r>
          </w:p>
        </w:tc>
        <w:tc>
          <w:tcPr>
            <w:tcW w:w="8272" w:type="dxa"/>
          </w:tcPr>
          <w:p w14:paraId="1A89C46F" w14:textId="37FDAC3C" w:rsidR="007F14E9" w:rsidRPr="00340F9E" w:rsidRDefault="00E649CC" w:rsidP="00C5788A">
            <w:pPr>
              <w:spacing w:after="160" w:line="259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Wskazać właściwe</w:t>
            </w:r>
            <w:r w:rsidR="007F14E9" w:rsidRPr="00340F9E">
              <w:rPr>
                <w:rFonts w:ascii="Cambria" w:hAnsi="Cambria"/>
                <w:i/>
                <w:sz w:val="16"/>
                <w:szCs w:val="16"/>
              </w:rPr>
              <w:t xml:space="preserve">.  </w:t>
            </w:r>
          </w:p>
        </w:tc>
      </w:tr>
    </w:tbl>
    <w:p w14:paraId="1747AF89" w14:textId="77777777" w:rsidR="007F14E9" w:rsidRPr="00340F9E" w:rsidRDefault="007F14E9" w:rsidP="007F14E9">
      <w:pPr>
        <w:pStyle w:val="Standarduser"/>
        <w:widowControl/>
        <w:tabs>
          <w:tab w:val="left" w:pos="-28174"/>
        </w:tabs>
        <w:autoSpaceDE w:val="0"/>
        <w:snapToGrid w:val="0"/>
        <w:spacing w:after="120" w:line="100" w:lineRule="atLeast"/>
        <w:jc w:val="both"/>
        <w:rPr>
          <w:rFonts w:ascii="Cambria" w:hAnsi="Cambria"/>
          <w:b/>
          <w:bCs/>
          <w:i/>
          <w:color w:val="auto"/>
          <w:sz w:val="4"/>
          <w:szCs w:val="4"/>
          <w:lang w:val="pl-PL"/>
        </w:rPr>
      </w:pPr>
    </w:p>
    <w:p w14:paraId="3425DA29" w14:textId="77777777" w:rsidR="007F14E9" w:rsidRPr="00340F9E" w:rsidRDefault="007F14E9" w:rsidP="007F14E9">
      <w:pPr>
        <w:pStyle w:val="Standarduser"/>
        <w:widowControl/>
        <w:tabs>
          <w:tab w:val="left" w:pos="-28174"/>
        </w:tabs>
        <w:autoSpaceDE w:val="0"/>
        <w:snapToGrid w:val="0"/>
        <w:spacing w:after="120" w:line="100" w:lineRule="atLeast"/>
        <w:jc w:val="both"/>
        <w:rPr>
          <w:rFonts w:ascii="Cambria" w:hAnsi="Cambria"/>
          <w:b/>
          <w:bCs/>
          <w:iCs/>
          <w:color w:val="auto"/>
          <w:sz w:val="21"/>
          <w:szCs w:val="21"/>
          <w:lang w:val="pl-PL"/>
        </w:rPr>
      </w:pPr>
      <w:r w:rsidRPr="00340F9E">
        <w:rPr>
          <w:rFonts w:ascii="Cambria" w:hAnsi="Cambria"/>
          <w:b/>
          <w:bCs/>
          <w:iCs/>
          <w:color w:val="auto"/>
          <w:sz w:val="21"/>
          <w:szCs w:val="21"/>
          <w:lang w:val="pl-PL"/>
        </w:rPr>
        <w:t>Zamawiający zwraca uwagę Wykonawcy na staranne wypełnienie powyższego formularza.</w:t>
      </w:r>
    </w:p>
    <w:p w14:paraId="2B2F23FF" w14:textId="77777777" w:rsidR="007F14E9" w:rsidRDefault="007F14E9" w:rsidP="007F14E9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rFonts w:ascii="Cambria" w:hAnsi="Cambria"/>
          <w:i/>
          <w:iCs/>
          <w:color w:val="auto"/>
          <w:sz w:val="21"/>
          <w:szCs w:val="21"/>
          <w:lang w:val="pl-PL"/>
        </w:rPr>
      </w:pPr>
    </w:p>
    <w:p w14:paraId="4A84C3F4" w14:textId="77777777" w:rsidR="007F14E9" w:rsidRPr="00226A86" w:rsidRDefault="007F14E9" w:rsidP="007F14E9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rFonts w:ascii="Cambria" w:hAnsi="Cambria"/>
          <w:i/>
          <w:iCs/>
          <w:color w:val="auto"/>
          <w:sz w:val="21"/>
          <w:szCs w:val="21"/>
          <w:lang w:val="pl-PL"/>
        </w:rPr>
      </w:pPr>
      <w:r w:rsidRPr="00226A86">
        <w:rPr>
          <w:rFonts w:ascii="Cambria" w:hAnsi="Cambria"/>
          <w:i/>
          <w:iCs/>
          <w:color w:val="auto"/>
          <w:sz w:val="21"/>
          <w:szCs w:val="21"/>
          <w:lang w:val="pl-PL"/>
        </w:rPr>
        <w:t>Oświadczamy, że oferowane instrumenty i odpowiadające im wyposażenie dodatkowe (jeśli dotyczy) spełniają wymagania wskazane odpowiednio dla każdej pozycji w Kolumnie 2 Sekcja I i Sekcja II tabeli Formularza cenowego.</w:t>
      </w:r>
    </w:p>
    <w:p w14:paraId="625E4B12" w14:textId="77777777" w:rsidR="007F14E9" w:rsidRPr="00226A86" w:rsidRDefault="007F14E9" w:rsidP="007F14E9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b/>
          <w:bCs/>
          <w:i/>
          <w:iCs/>
          <w:color w:val="auto"/>
          <w:sz w:val="18"/>
          <w:szCs w:val="18"/>
          <w:lang w:val="pl-PL"/>
        </w:rPr>
      </w:pPr>
    </w:p>
    <w:p w14:paraId="5672CCCD" w14:textId="77777777" w:rsidR="007F14E9" w:rsidRDefault="007F14E9" w:rsidP="007F14E9"/>
    <w:p w14:paraId="0D27B775" w14:textId="77777777" w:rsidR="007F14E9" w:rsidRPr="00340F9E" w:rsidRDefault="007F14E9" w:rsidP="007F14E9">
      <w:pPr>
        <w:rPr>
          <w:sz w:val="10"/>
          <w:szCs w:val="10"/>
        </w:rPr>
      </w:pPr>
    </w:p>
    <w:p w14:paraId="47B5B4F5" w14:textId="77777777" w:rsidR="007F14E9" w:rsidRDefault="007F14E9" w:rsidP="007F14E9">
      <w:r>
        <w:t>. . . . . . . . . . . . . . . . . . . . . . . . . . . .                             . . . . . . . . . . . . . . . . . . . . . . . . . . . . .</w:t>
      </w:r>
    </w:p>
    <w:p w14:paraId="20EBF059" w14:textId="77777777" w:rsidR="007F14E9" w:rsidRDefault="007F14E9" w:rsidP="007F14E9">
      <w:pPr>
        <w:rPr>
          <w:rFonts w:ascii="Cambria" w:hAnsi="Cambria"/>
          <w:i/>
          <w:iCs/>
          <w:sz w:val="18"/>
          <w:szCs w:val="18"/>
        </w:rPr>
      </w:pPr>
      <w:r>
        <w:t xml:space="preserve">              </w:t>
      </w:r>
      <w:r w:rsidRPr="003D4882">
        <w:rPr>
          <w:rFonts w:ascii="Cambria" w:hAnsi="Cambria"/>
          <w:i/>
          <w:iCs/>
          <w:sz w:val="18"/>
          <w:szCs w:val="18"/>
        </w:rPr>
        <w:t>miejscowość, data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 xml:space="preserve">czytelny podpis Wykonawcy lub umocowanego 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16705BE7" w14:textId="77777777" w:rsidR="007F14E9" w:rsidRDefault="007F14E9" w:rsidP="007F14E9"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>przedstawiciela (przedstawicieli) Wykonawcy</w:t>
      </w:r>
    </w:p>
    <w:p w14:paraId="4FE64D94" w14:textId="6F827106" w:rsidR="00226A86" w:rsidRDefault="00226A86"/>
    <w:p w14:paraId="7A36F7A6" w14:textId="29C7A0E7" w:rsidR="007F14E9" w:rsidRDefault="007F14E9"/>
    <w:p w14:paraId="6A7492A9" w14:textId="152B47F2" w:rsidR="007F14E9" w:rsidRDefault="007F14E9"/>
    <w:p w14:paraId="3873CDA1" w14:textId="4DA4749A" w:rsidR="007F14E9" w:rsidRDefault="007F14E9"/>
    <w:p w14:paraId="391A0CFD" w14:textId="377125F8" w:rsidR="007F14E9" w:rsidRDefault="007F14E9"/>
    <w:p w14:paraId="3EFC919C" w14:textId="04265BEA" w:rsidR="00FC39FC" w:rsidRPr="0017229D" w:rsidRDefault="00FC39FC" w:rsidP="00792E0E">
      <w:pPr>
        <w:rPr>
          <w:rFonts w:ascii="Cambria" w:hAnsi="Cambria"/>
          <w:sz w:val="21"/>
          <w:szCs w:val="21"/>
        </w:rPr>
      </w:pPr>
    </w:p>
    <w:sectPr w:rsidR="00FC39FC" w:rsidRPr="0017229D" w:rsidSect="00792E0E">
      <w:footerReference w:type="even" r:id="rId9"/>
      <w:footerReference w:type="default" r:id="rId10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5D2D9" w14:textId="77777777" w:rsidR="000C5E16" w:rsidRDefault="000C5E16" w:rsidP="00BB6A2C">
      <w:r>
        <w:separator/>
      </w:r>
    </w:p>
  </w:endnote>
  <w:endnote w:type="continuationSeparator" w:id="0">
    <w:p w14:paraId="690E09BE" w14:textId="77777777" w:rsidR="000C5E16" w:rsidRDefault="000C5E16" w:rsidP="00B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22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67D5" w14:textId="77777777" w:rsidR="00CA5C12" w:rsidRDefault="00CA5C12" w:rsidP="00AA2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2D2B31CB" w14:textId="77777777" w:rsidR="00CA5C12" w:rsidRDefault="00CA5C12" w:rsidP="00AA2F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708C" w14:textId="2945504A" w:rsidR="00CA5C12" w:rsidRPr="00032846" w:rsidRDefault="00CA5C12" w:rsidP="00AA2F8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846">
      <w:rPr>
        <w:rStyle w:val="Numerstrony"/>
        <w:sz w:val="20"/>
        <w:szCs w:val="20"/>
      </w:rPr>
      <w:fldChar w:fldCharType="begin"/>
    </w:r>
    <w:r w:rsidRPr="00032846">
      <w:rPr>
        <w:rStyle w:val="Numerstrony"/>
        <w:sz w:val="20"/>
        <w:szCs w:val="20"/>
      </w:rPr>
      <w:instrText xml:space="preserve">PAGE  </w:instrText>
    </w:r>
    <w:r w:rsidRPr="00032846">
      <w:rPr>
        <w:rStyle w:val="Numerstrony"/>
        <w:sz w:val="20"/>
        <w:szCs w:val="20"/>
      </w:rPr>
      <w:fldChar w:fldCharType="separate"/>
    </w:r>
    <w:r w:rsidR="00B83BFE">
      <w:rPr>
        <w:rStyle w:val="Numerstrony"/>
        <w:noProof/>
        <w:sz w:val="20"/>
        <w:szCs w:val="20"/>
      </w:rPr>
      <w:t>2</w:t>
    </w:r>
    <w:r w:rsidRPr="00032846">
      <w:rPr>
        <w:rStyle w:val="Numerstrony"/>
        <w:sz w:val="20"/>
        <w:szCs w:val="20"/>
      </w:rPr>
      <w:fldChar w:fldCharType="end"/>
    </w:r>
  </w:p>
  <w:p w14:paraId="191B811B" w14:textId="77777777" w:rsidR="00CA5C12" w:rsidRDefault="00CA5C12" w:rsidP="00AA2F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D461" w14:textId="77777777" w:rsidR="000C5E16" w:rsidRDefault="000C5E16" w:rsidP="00BB6A2C">
      <w:r>
        <w:separator/>
      </w:r>
    </w:p>
  </w:footnote>
  <w:footnote w:type="continuationSeparator" w:id="0">
    <w:p w14:paraId="7D56D97A" w14:textId="77777777" w:rsidR="000C5E16" w:rsidRDefault="000C5E16" w:rsidP="00BB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9"/>
    <w:multiLevelType w:val="singleLevel"/>
    <w:tmpl w:val="B0624A1E"/>
    <w:name w:val="WW8Num2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2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334E"/>
    <w:multiLevelType w:val="hybridMultilevel"/>
    <w:tmpl w:val="FD64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C396B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3F62E72"/>
    <w:multiLevelType w:val="hybridMultilevel"/>
    <w:tmpl w:val="0066AF0A"/>
    <w:lvl w:ilvl="0" w:tplc="915C0C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451B4"/>
    <w:multiLevelType w:val="hybridMultilevel"/>
    <w:tmpl w:val="5484E1D4"/>
    <w:lvl w:ilvl="0" w:tplc="25745054">
      <w:start w:val="1"/>
      <w:numFmt w:val="decimal"/>
      <w:lvlText w:val="%1)"/>
      <w:lvlJc w:val="left"/>
      <w:pPr>
        <w:ind w:left="288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B43A60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BA592F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31AE"/>
    <w:multiLevelType w:val="hybridMultilevel"/>
    <w:tmpl w:val="366C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07F73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7E03C13"/>
    <w:multiLevelType w:val="hybridMultilevel"/>
    <w:tmpl w:val="D8BE81A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F447C"/>
    <w:multiLevelType w:val="hybridMultilevel"/>
    <w:tmpl w:val="044652F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F4938"/>
    <w:multiLevelType w:val="hybridMultilevel"/>
    <w:tmpl w:val="6304E9D4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E79DA"/>
    <w:multiLevelType w:val="hybridMultilevel"/>
    <w:tmpl w:val="02E2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70959"/>
    <w:multiLevelType w:val="hybridMultilevel"/>
    <w:tmpl w:val="EFD0B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90F45"/>
    <w:multiLevelType w:val="hybridMultilevel"/>
    <w:tmpl w:val="D9C6252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0210E"/>
    <w:multiLevelType w:val="hybridMultilevel"/>
    <w:tmpl w:val="9420F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F7882"/>
    <w:multiLevelType w:val="hybridMultilevel"/>
    <w:tmpl w:val="D2E6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928CC"/>
    <w:multiLevelType w:val="hybridMultilevel"/>
    <w:tmpl w:val="5BE0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87BB5"/>
    <w:multiLevelType w:val="hybridMultilevel"/>
    <w:tmpl w:val="44446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4998"/>
    <w:multiLevelType w:val="multilevel"/>
    <w:tmpl w:val="3766C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B1C27C1"/>
    <w:multiLevelType w:val="multilevel"/>
    <w:tmpl w:val="FE88440E"/>
    <w:lvl w:ilvl="0">
      <w:start w:val="12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1B3F03CA"/>
    <w:multiLevelType w:val="multilevel"/>
    <w:tmpl w:val="28D4BAB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5D6552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51B4B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0341CE8"/>
    <w:multiLevelType w:val="hybridMultilevel"/>
    <w:tmpl w:val="713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1912F4"/>
    <w:multiLevelType w:val="hybridMultilevel"/>
    <w:tmpl w:val="3240297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7A1331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7C6B58"/>
    <w:multiLevelType w:val="hybridMultilevel"/>
    <w:tmpl w:val="987A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82F3C"/>
    <w:multiLevelType w:val="hybridMultilevel"/>
    <w:tmpl w:val="3710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04D54"/>
    <w:multiLevelType w:val="hybridMultilevel"/>
    <w:tmpl w:val="8FAA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81788"/>
    <w:multiLevelType w:val="hybridMultilevel"/>
    <w:tmpl w:val="55FC14C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280D366E"/>
    <w:multiLevelType w:val="hybridMultilevel"/>
    <w:tmpl w:val="28A6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E5A4A"/>
    <w:multiLevelType w:val="hybridMultilevel"/>
    <w:tmpl w:val="04B4E066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>
    <w:nsid w:val="2AD576D5"/>
    <w:multiLevelType w:val="hybridMultilevel"/>
    <w:tmpl w:val="25E63EFE"/>
    <w:lvl w:ilvl="0" w:tplc="76BE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26047F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2865F0"/>
    <w:multiLevelType w:val="hybridMultilevel"/>
    <w:tmpl w:val="3B3AB41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6B52AC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BE815E1"/>
    <w:multiLevelType w:val="hybridMultilevel"/>
    <w:tmpl w:val="06788F1E"/>
    <w:lvl w:ilvl="0" w:tplc="2EDC2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AA6021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50982"/>
    <w:multiLevelType w:val="hybridMultilevel"/>
    <w:tmpl w:val="F4B8DD7A"/>
    <w:lvl w:ilvl="0" w:tplc="3006E468">
      <w:start w:val="1"/>
      <w:numFmt w:val="decimal"/>
      <w:lvlText w:val="%1."/>
      <w:lvlJc w:val="left"/>
      <w:pPr>
        <w:ind w:left="11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D75BBB"/>
    <w:multiLevelType w:val="hybridMultilevel"/>
    <w:tmpl w:val="DFC6740C"/>
    <w:lvl w:ilvl="0" w:tplc="8EFCD7E0">
      <w:start w:val="1"/>
      <w:numFmt w:val="lowerLetter"/>
      <w:lvlText w:val="%1)"/>
      <w:lvlJc w:val="left"/>
      <w:pPr>
        <w:ind w:left="11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4">
    <w:nsid w:val="30FF767B"/>
    <w:multiLevelType w:val="hybridMultilevel"/>
    <w:tmpl w:val="49A4705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0638AE"/>
    <w:multiLevelType w:val="hybridMultilevel"/>
    <w:tmpl w:val="88EE9C3A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EEBA1B1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474FF0"/>
    <w:multiLevelType w:val="hybridMultilevel"/>
    <w:tmpl w:val="C726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22BC6"/>
    <w:multiLevelType w:val="multilevel"/>
    <w:tmpl w:val="2C425D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D0230CC"/>
    <w:multiLevelType w:val="hybridMultilevel"/>
    <w:tmpl w:val="9D067E2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9222B"/>
    <w:multiLevelType w:val="multilevel"/>
    <w:tmpl w:val="E78EDD38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>
    <w:nsid w:val="3F346BA9"/>
    <w:multiLevelType w:val="hybridMultilevel"/>
    <w:tmpl w:val="07882DD4"/>
    <w:lvl w:ilvl="0" w:tplc="04150017">
      <w:start w:val="1"/>
      <w:numFmt w:val="lowerLetter"/>
      <w:lvlText w:val="%1)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F833B01"/>
    <w:multiLevelType w:val="hybridMultilevel"/>
    <w:tmpl w:val="93907A36"/>
    <w:lvl w:ilvl="0" w:tplc="9216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F81A5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DB0426"/>
    <w:multiLevelType w:val="hybridMultilevel"/>
    <w:tmpl w:val="CA0A631A"/>
    <w:lvl w:ilvl="0" w:tplc="32EE24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0B2F18"/>
    <w:multiLevelType w:val="hybridMultilevel"/>
    <w:tmpl w:val="B64870A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43695C90"/>
    <w:multiLevelType w:val="hybridMultilevel"/>
    <w:tmpl w:val="52E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FC623D"/>
    <w:multiLevelType w:val="hybridMultilevel"/>
    <w:tmpl w:val="0D7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F82340"/>
    <w:multiLevelType w:val="hybridMultilevel"/>
    <w:tmpl w:val="FBF6B916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2829B6"/>
    <w:multiLevelType w:val="multilevel"/>
    <w:tmpl w:val="5F5233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>
    <w:nsid w:val="4E18340D"/>
    <w:multiLevelType w:val="hybridMultilevel"/>
    <w:tmpl w:val="58181F74"/>
    <w:lvl w:ilvl="0" w:tplc="E8D6E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E40C8"/>
    <w:multiLevelType w:val="hybridMultilevel"/>
    <w:tmpl w:val="03AC37B2"/>
    <w:name w:val="WW8Num252"/>
    <w:lvl w:ilvl="0" w:tplc="3E50DC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000275"/>
    <w:multiLevelType w:val="hybridMultilevel"/>
    <w:tmpl w:val="BDE460CE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2D322F"/>
    <w:multiLevelType w:val="hybridMultilevel"/>
    <w:tmpl w:val="E11459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53940B04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>
    <w:nsid w:val="54B56FB0"/>
    <w:multiLevelType w:val="hybridMultilevel"/>
    <w:tmpl w:val="2016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CE34A5"/>
    <w:multiLevelType w:val="hybridMultilevel"/>
    <w:tmpl w:val="89169CD0"/>
    <w:lvl w:ilvl="0" w:tplc="78FE310E">
      <w:start w:val="1"/>
      <w:numFmt w:val="lowerLetter"/>
      <w:lvlText w:val="%1)"/>
      <w:lvlJc w:val="left"/>
      <w:pPr>
        <w:ind w:left="11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73EAE"/>
    <w:multiLevelType w:val="hybridMultilevel"/>
    <w:tmpl w:val="9A4619E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25408D"/>
    <w:multiLevelType w:val="hybridMultilevel"/>
    <w:tmpl w:val="02EA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677669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D7D5EE9"/>
    <w:multiLevelType w:val="hybridMultilevel"/>
    <w:tmpl w:val="B80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251E05"/>
    <w:multiLevelType w:val="singleLevel"/>
    <w:tmpl w:val="C6C2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70">
    <w:nsid w:val="61263AF7"/>
    <w:multiLevelType w:val="hybridMultilevel"/>
    <w:tmpl w:val="41724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449A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C4FDC"/>
    <w:multiLevelType w:val="hybridMultilevel"/>
    <w:tmpl w:val="BFF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317FBE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62F5A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75">
    <w:nsid w:val="684D2EB6"/>
    <w:multiLevelType w:val="multilevel"/>
    <w:tmpl w:val="D46E1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9273FE4"/>
    <w:multiLevelType w:val="hybridMultilevel"/>
    <w:tmpl w:val="946A2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D259D1"/>
    <w:multiLevelType w:val="hybridMultilevel"/>
    <w:tmpl w:val="85F82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2F4D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ABC6CFC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E357E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1E0B15"/>
    <w:multiLevelType w:val="multilevel"/>
    <w:tmpl w:val="8988D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">
    <w:nsid w:val="756C07E5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2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</w:num>
  <w:num w:numId="5">
    <w:abstractNumId w:val="77"/>
  </w:num>
  <w:num w:numId="6">
    <w:abstractNumId w:val="74"/>
  </w:num>
  <w:num w:numId="7">
    <w:abstractNumId w:val="23"/>
  </w:num>
  <w:num w:numId="8">
    <w:abstractNumId w:val="22"/>
  </w:num>
  <w:num w:numId="9">
    <w:abstractNumId w:val="47"/>
  </w:num>
  <w:num w:numId="10">
    <w:abstractNumId w:val="79"/>
  </w:num>
  <w:num w:numId="11">
    <w:abstractNumId w:val="84"/>
  </w:num>
  <w:num w:numId="12">
    <w:abstractNumId w:val="39"/>
  </w:num>
  <w:num w:numId="13">
    <w:abstractNumId w:val="62"/>
  </w:num>
  <w:num w:numId="14">
    <w:abstractNumId w:val="69"/>
  </w:num>
  <w:num w:numId="15">
    <w:abstractNumId w:val="25"/>
  </w:num>
  <w:num w:numId="16">
    <w:abstractNumId w:val="37"/>
  </w:num>
  <w:num w:numId="17">
    <w:abstractNumId w:val="36"/>
  </w:num>
  <w:num w:numId="18">
    <w:abstractNumId w:val="51"/>
  </w:num>
  <w:num w:numId="19">
    <w:abstractNumId w:val="73"/>
  </w:num>
  <w:num w:numId="20">
    <w:abstractNumId w:val="30"/>
  </w:num>
  <w:num w:numId="21">
    <w:abstractNumId w:val="33"/>
  </w:num>
  <w:num w:numId="22">
    <w:abstractNumId w:val="46"/>
  </w:num>
  <w:num w:numId="23">
    <w:abstractNumId w:val="66"/>
  </w:num>
  <w:num w:numId="24">
    <w:abstractNumId w:val="70"/>
  </w:num>
  <w:num w:numId="25">
    <w:abstractNumId w:val="53"/>
  </w:num>
  <w:num w:numId="26">
    <w:abstractNumId w:val="38"/>
  </w:num>
  <w:num w:numId="27">
    <w:abstractNumId w:val="48"/>
  </w:num>
  <w:num w:numId="28">
    <w:abstractNumId w:val="29"/>
  </w:num>
  <w:num w:numId="29">
    <w:abstractNumId w:val="71"/>
  </w:num>
  <w:num w:numId="30">
    <w:abstractNumId w:val="54"/>
  </w:num>
  <w:num w:numId="31">
    <w:abstractNumId w:val="13"/>
  </w:num>
  <w:num w:numId="32">
    <w:abstractNumId w:val="18"/>
  </w:num>
  <w:num w:numId="33">
    <w:abstractNumId w:val="6"/>
  </w:num>
  <w:num w:numId="34">
    <w:abstractNumId w:val="45"/>
  </w:num>
  <w:num w:numId="35">
    <w:abstractNumId w:val="2"/>
  </w:num>
  <w:num w:numId="36">
    <w:abstractNumId w:val="61"/>
  </w:num>
  <w:num w:numId="37">
    <w:abstractNumId w:val="7"/>
  </w:num>
  <w:num w:numId="38">
    <w:abstractNumId w:val="72"/>
  </w:num>
  <w:num w:numId="39">
    <w:abstractNumId w:val="67"/>
  </w:num>
  <w:num w:numId="40">
    <w:abstractNumId w:val="5"/>
  </w:num>
  <w:num w:numId="41">
    <w:abstractNumId w:val="75"/>
  </w:num>
  <w:num w:numId="42">
    <w:abstractNumId w:val="55"/>
  </w:num>
  <w:num w:numId="43">
    <w:abstractNumId w:val="14"/>
  </w:num>
  <w:num w:numId="44">
    <w:abstractNumId w:val="49"/>
  </w:num>
  <w:num w:numId="45">
    <w:abstractNumId w:val="35"/>
  </w:num>
  <w:num w:numId="46">
    <w:abstractNumId w:val="43"/>
  </w:num>
  <w:num w:numId="47">
    <w:abstractNumId w:val="64"/>
  </w:num>
  <w:num w:numId="48">
    <w:abstractNumId w:val="28"/>
  </w:num>
  <w:num w:numId="49">
    <w:abstractNumId w:val="81"/>
  </w:num>
  <w:num w:numId="50">
    <w:abstractNumId w:val="31"/>
  </w:num>
  <w:num w:numId="51">
    <w:abstractNumId w:val="17"/>
  </w:num>
  <w:num w:numId="52">
    <w:abstractNumId w:val="24"/>
  </w:num>
  <w:num w:numId="53">
    <w:abstractNumId w:val="41"/>
  </w:num>
  <w:num w:numId="54">
    <w:abstractNumId w:val="19"/>
  </w:num>
  <w:num w:numId="55">
    <w:abstractNumId w:val="80"/>
  </w:num>
  <w:num w:numId="56">
    <w:abstractNumId w:val="63"/>
  </w:num>
  <w:num w:numId="57">
    <w:abstractNumId w:val="58"/>
  </w:num>
  <w:num w:numId="58">
    <w:abstractNumId w:val="78"/>
  </w:num>
  <w:num w:numId="59">
    <w:abstractNumId w:val="76"/>
  </w:num>
  <w:num w:numId="60">
    <w:abstractNumId w:val="11"/>
  </w:num>
  <w:num w:numId="61">
    <w:abstractNumId w:val="44"/>
  </w:num>
  <w:num w:numId="62">
    <w:abstractNumId w:val="65"/>
  </w:num>
  <w:num w:numId="63">
    <w:abstractNumId w:val="56"/>
  </w:num>
  <w:num w:numId="64">
    <w:abstractNumId w:val="15"/>
  </w:num>
  <w:num w:numId="65">
    <w:abstractNumId w:val="12"/>
  </w:num>
  <w:num w:numId="66">
    <w:abstractNumId w:val="42"/>
  </w:num>
  <w:num w:numId="67">
    <w:abstractNumId w:val="82"/>
  </w:num>
  <w:num w:numId="68">
    <w:abstractNumId w:val="21"/>
  </w:num>
  <w:num w:numId="69">
    <w:abstractNumId w:val="50"/>
  </w:num>
  <w:num w:numId="70">
    <w:abstractNumId w:val="27"/>
  </w:num>
  <w:num w:numId="71">
    <w:abstractNumId w:val="16"/>
  </w:num>
  <w:num w:numId="72">
    <w:abstractNumId w:val="60"/>
  </w:num>
  <w:num w:numId="73">
    <w:abstractNumId w:val="10"/>
  </w:num>
  <w:num w:numId="74">
    <w:abstractNumId w:val="34"/>
  </w:num>
  <w:num w:numId="75">
    <w:abstractNumId w:val="20"/>
  </w:num>
  <w:num w:numId="76">
    <w:abstractNumId w:val="57"/>
  </w:num>
  <w:num w:numId="77">
    <w:abstractNumId w:val="3"/>
  </w:num>
  <w:num w:numId="78">
    <w:abstractNumId w:val="40"/>
  </w:num>
  <w:num w:numId="79">
    <w:abstractNumId w:val="9"/>
  </w:num>
  <w:num w:numId="80">
    <w:abstractNumId w:val="26"/>
  </w:num>
  <w:num w:numId="81">
    <w:abstractNumId w:val="8"/>
  </w:num>
  <w:num w:numId="82">
    <w:abstractNumId w:val="4"/>
  </w:num>
  <w:num w:numId="83">
    <w:abstractNumId w:val="6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B"/>
    <w:rsid w:val="00007AFB"/>
    <w:rsid w:val="00015667"/>
    <w:rsid w:val="00015DEC"/>
    <w:rsid w:val="0002777F"/>
    <w:rsid w:val="00033CCD"/>
    <w:rsid w:val="000410F8"/>
    <w:rsid w:val="00041648"/>
    <w:rsid w:val="000439BD"/>
    <w:rsid w:val="0004578B"/>
    <w:rsid w:val="00051D06"/>
    <w:rsid w:val="0005787E"/>
    <w:rsid w:val="00062C70"/>
    <w:rsid w:val="00070523"/>
    <w:rsid w:val="0007490B"/>
    <w:rsid w:val="00082928"/>
    <w:rsid w:val="00084B5B"/>
    <w:rsid w:val="0009336C"/>
    <w:rsid w:val="0009725C"/>
    <w:rsid w:val="000A096B"/>
    <w:rsid w:val="000A36C9"/>
    <w:rsid w:val="000A39AD"/>
    <w:rsid w:val="000B1130"/>
    <w:rsid w:val="000B41BA"/>
    <w:rsid w:val="000B54E0"/>
    <w:rsid w:val="000B7450"/>
    <w:rsid w:val="000C10B2"/>
    <w:rsid w:val="000C5E16"/>
    <w:rsid w:val="000D53E9"/>
    <w:rsid w:val="000E2CEC"/>
    <w:rsid w:val="000E3D9A"/>
    <w:rsid w:val="000E410D"/>
    <w:rsid w:val="000E69E7"/>
    <w:rsid w:val="000E6F94"/>
    <w:rsid w:val="000F44F7"/>
    <w:rsid w:val="00122E0C"/>
    <w:rsid w:val="0012310A"/>
    <w:rsid w:val="00130AEC"/>
    <w:rsid w:val="001310FC"/>
    <w:rsid w:val="001326FD"/>
    <w:rsid w:val="00132936"/>
    <w:rsid w:val="00133E8C"/>
    <w:rsid w:val="00136681"/>
    <w:rsid w:val="00141979"/>
    <w:rsid w:val="0014275B"/>
    <w:rsid w:val="00145EB1"/>
    <w:rsid w:val="0014640E"/>
    <w:rsid w:val="001527AB"/>
    <w:rsid w:val="00155AD0"/>
    <w:rsid w:val="001644BD"/>
    <w:rsid w:val="001672E9"/>
    <w:rsid w:val="0017229D"/>
    <w:rsid w:val="0017562D"/>
    <w:rsid w:val="00177165"/>
    <w:rsid w:val="00180DB2"/>
    <w:rsid w:val="00183165"/>
    <w:rsid w:val="00183367"/>
    <w:rsid w:val="001842AB"/>
    <w:rsid w:val="001908DC"/>
    <w:rsid w:val="0019091D"/>
    <w:rsid w:val="001932BE"/>
    <w:rsid w:val="001963A8"/>
    <w:rsid w:val="001B43D8"/>
    <w:rsid w:val="001B44F9"/>
    <w:rsid w:val="001C534B"/>
    <w:rsid w:val="001D256B"/>
    <w:rsid w:val="001E1FFE"/>
    <w:rsid w:val="001E2A6D"/>
    <w:rsid w:val="001E356B"/>
    <w:rsid w:val="001F774A"/>
    <w:rsid w:val="00201FF8"/>
    <w:rsid w:val="00204F1B"/>
    <w:rsid w:val="00217C53"/>
    <w:rsid w:val="002220CB"/>
    <w:rsid w:val="00224063"/>
    <w:rsid w:val="00225C1A"/>
    <w:rsid w:val="00226A86"/>
    <w:rsid w:val="00232542"/>
    <w:rsid w:val="00243C54"/>
    <w:rsid w:val="0024617C"/>
    <w:rsid w:val="0025072A"/>
    <w:rsid w:val="00250A1D"/>
    <w:rsid w:val="00250C89"/>
    <w:rsid w:val="00256D54"/>
    <w:rsid w:val="00260A19"/>
    <w:rsid w:val="0026452D"/>
    <w:rsid w:val="00266227"/>
    <w:rsid w:val="00266F30"/>
    <w:rsid w:val="00271499"/>
    <w:rsid w:val="00280D7E"/>
    <w:rsid w:val="00281BFD"/>
    <w:rsid w:val="00292A7C"/>
    <w:rsid w:val="002A7377"/>
    <w:rsid w:val="002B7A9D"/>
    <w:rsid w:val="002C44D9"/>
    <w:rsid w:val="002C549C"/>
    <w:rsid w:val="002C7B46"/>
    <w:rsid w:val="002D4C40"/>
    <w:rsid w:val="002D7549"/>
    <w:rsid w:val="002E1901"/>
    <w:rsid w:val="002E1AE8"/>
    <w:rsid w:val="002E4FF1"/>
    <w:rsid w:val="002E6013"/>
    <w:rsid w:val="002F0378"/>
    <w:rsid w:val="00302CAA"/>
    <w:rsid w:val="00303294"/>
    <w:rsid w:val="00310DE2"/>
    <w:rsid w:val="00312240"/>
    <w:rsid w:val="003240EE"/>
    <w:rsid w:val="00326268"/>
    <w:rsid w:val="00336211"/>
    <w:rsid w:val="0033784F"/>
    <w:rsid w:val="00340F9E"/>
    <w:rsid w:val="00341FF5"/>
    <w:rsid w:val="00346251"/>
    <w:rsid w:val="003478AA"/>
    <w:rsid w:val="00354798"/>
    <w:rsid w:val="003567A1"/>
    <w:rsid w:val="00360331"/>
    <w:rsid w:val="00360ECC"/>
    <w:rsid w:val="00361208"/>
    <w:rsid w:val="003672BC"/>
    <w:rsid w:val="00372633"/>
    <w:rsid w:val="00376225"/>
    <w:rsid w:val="00377017"/>
    <w:rsid w:val="0038102B"/>
    <w:rsid w:val="00383B17"/>
    <w:rsid w:val="003868DC"/>
    <w:rsid w:val="003B0BBD"/>
    <w:rsid w:val="003B2395"/>
    <w:rsid w:val="003B6125"/>
    <w:rsid w:val="003D4882"/>
    <w:rsid w:val="003E2017"/>
    <w:rsid w:val="003E4F3C"/>
    <w:rsid w:val="003E7AA5"/>
    <w:rsid w:val="003F27BA"/>
    <w:rsid w:val="003F57BE"/>
    <w:rsid w:val="003F59B0"/>
    <w:rsid w:val="003F6748"/>
    <w:rsid w:val="00402A4A"/>
    <w:rsid w:val="00410DBE"/>
    <w:rsid w:val="00420C43"/>
    <w:rsid w:val="004219BD"/>
    <w:rsid w:val="004251A0"/>
    <w:rsid w:val="004307FD"/>
    <w:rsid w:val="00432614"/>
    <w:rsid w:val="00432CC6"/>
    <w:rsid w:val="00434D98"/>
    <w:rsid w:val="00442EBA"/>
    <w:rsid w:val="00444477"/>
    <w:rsid w:val="004450A1"/>
    <w:rsid w:val="00451C7A"/>
    <w:rsid w:val="00453CBA"/>
    <w:rsid w:val="0046081A"/>
    <w:rsid w:val="004612DF"/>
    <w:rsid w:val="00464A07"/>
    <w:rsid w:val="00465DBC"/>
    <w:rsid w:val="00466B75"/>
    <w:rsid w:val="004671DD"/>
    <w:rsid w:val="00473687"/>
    <w:rsid w:val="0047470F"/>
    <w:rsid w:val="00475BD3"/>
    <w:rsid w:val="004810D7"/>
    <w:rsid w:val="004912FF"/>
    <w:rsid w:val="00496067"/>
    <w:rsid w:val="004A309A"/>
    <w:rsid w:val="004A6C21"/>
    <w:rsid w:val="004B3F0E"/>
    <w:rsid w:val="004B64D1"/>
    <w:rsid w:val="004C0332"/>
    <w:rsid w:val="004C2D0F"/>
    <w:rsid w:val="004D1A31"/>
    <w:rsid w:val="004D27B0"/>
    <w:rsid w:val="004E2C52"/>
    <w:rsid w:val="004F5DC3"/>
    <w:rsid w:val="005029F3"/>
    <w:rsid w:val="00516BB0"/>
    <w:rsid w:val="00517587"/>
    <w:rsid w:val="00517D76"/>
    <w:rsid w:val="0053080F"/>
    <w:rsid w:val="0053179C"/>
    <w:rsid w:val="0053604B"/>
    <w:rsid w:val="005445E3"/>
    <w:rsid w:val="00547845"/>
    <w:rsid w:val="00553875"/>
    <w:rsid w:val="00556BF4"/>
    <w:rsid w:val="00563190"/>
    <w:rsid w:val="00563557"/>
    <w:rsid w:val="00571E0C"/>
    <w:rsid w:val="0057572E"/>
    <w:rsid w:val="00584F39"/>
    <w:rsid w:val="005B14E8"/>
    <w:rsid w:val="005C2298"/>
    <w:rsid w:val="005C7590"/>
    <w:rsid w:val="005D5DF1"/>
    <w:rsid w:val="005E11DE"/>
    <w:rsid w:val="005F29D6"/>
    <w:rsid w:val="005F2BCF"/>
    <w:rsid w:val="005F2C91"/>
    <w:rsid w:val="00611082"/>
    <w:rsid w:val="0061167C"/>
    <w:rsid w:val="006166D2"/>
    <w:rsid w:val="00634679"/>
    <w:rsid w:val="00644D06"/>
    <w:rsid w:val="00646E1F"/>
    <w:rsid w:val="00653AC6"/>
    <w:rsid w:val="00661EDA"/>
    <w:rsid w:val="00662F0E"/>
    <w:rsid w:val="00666D31"/>
    <w:rsid w:val="00667A4A"/>
    <w:rsid w:val="00675517"/>
    <w:rsid w:val="00677795"/>
    <w:rsid w:val="0068271A"/>
    <w:rsid w:val="006A0259"/>
    <w:rsid w:val="006A08A1"/>
    <w:rsid w:val="006A0D72"/>
    <w:rsid w:val="006A2A72"/>
    <w:rsid w:val="006A3ADD"/>
    <w:rsid w:val="006B62B3"/>
    <w:rsid w:val="006C47AA"/>
    <w:rsid w:val="006D6B11"/>
    <w:rsid w:val="006E21AD"/>
    <w:rsid w:val="006E4D03"/>
    <w:rsid w:val="006E7E3F"/>
    <w:rsid w:val="006F1613"/>
    <w:rsid w:val="006F1CF2"/>
    <w:rsid w:val="006F57DE"/>
    <w:rsid w:val="00705496"/>
    <w:rsid w:val="007055A6"/>
    <w:rsid w:val="0070646A"/>
    <w:rsid w:val="00710EE2"/>
    <w:rsid w:val="00723C86"/>
    <w:rsid w:val="00725696"/>
    <w:rsid w:val="00725A35"/>
    <w:rsid w:val="007263F2"/>
    <w:rsid w:val="00727D4B"/>
    <w:rsid w:val="00734FCC"/>
    <w:rsid w:val="00735F41"/>
    <w:rsid w:val="0073603F"/>
    <w:rsid w:val="00737936"/>
    <w:rsid w:val="00741023"/>
    <w:rsid w:val="00741F2A"/>
    <w:rsid w:val="00747223"/>
    <w:rsid w:val="0075118D"/>
    <w:rsid w:val="007518A2"/>
    <w:rsid w:val="0076751C"/>
    <w:rsid w:val="00767B29"/>
    <w:rsid w:val="00770BFD"/>
    <w:rsid w:val="007804F4"/>
    <w:rsid w:val="00792E0E"/>
    <w:rsid w:val="0079478E"/>
    <w:rsid w:val="007A3244"/>
    <w:rsid w:val="007A40AA"/>
    <w:rsid w:val="007A5D6D"/>
    <w:rsid w:val="007B2F0F"/>
    <w:rsid w:val="007B31E9"/>
    <w:rsid w:val="007B4300"/>
    <w:rsid w:val="007D1CA4"/>
    <w:rsid w:val="007D27DB"/>
    <w:rsid w:val="007D2DCD"/>
    <w:rsid w:val="007E3FE8"/>
    <w:rsid w:val="007E4D1E"/>
    <w:rsid w:val="007F14E9"/>
    <w:rsid w:val="007F49FF"/>
    <w:rsid w:val="007F5364"/>
    <w:rsid w:val="0080248F"/>
    <w:rsid w:val="0081694C"/>
    <w:rsid w:val="00817063"/>
    <w:rsid w:val="00822977"/>
    <w:rsid w:val="00823C3F"/>
    <w:rsid w:val="00825F5D"/>
    <w:rsid w:val="00830B1B"/>
    <w:rsid w:val="00843567"/>
    <w:rsid w:val="00844B7E"/>
    <w:rsid w:val="00846F1C"/>
    <w:rsid w:val="0085030E"/>
    <w:rsid w:val="008513F3"/>
    <w:rsid w:val="00853281"/>
    <w:rsid w:val="008561A3"/>
    <w:rsid w:val="00856E97"/>
    <w:rsid w:val="00862D76"/>
    <w:rsid w:val="0086348A"/>
    <w:rsid w:val="00865A7E"/>
    <w:rsid w:val="00866C9C"/>
    <w:rsid w:val="00875C9C"/>
    <w:rsid w:val="00877E83"/>
    <w:rsid w:val="008813E6"/>
    <w:rsid w:val="0088183F"/>
    <w:rsid w:val="00894CF0"/>
    <w:rsid w:val="00896FBC"/>
    <w:rsid w:val="00897375"/>
    <w:rsid w:val="008B113B"/>
    <w:rsid w:val="008B7485"/>
    <w:rsid w:val="008C328D"/>
    <w:rsid w:val="008D2A61"/>
    <w:rsid w:val="008D3945"/>
    <w:rsid w:val="008D63FE"/>
    <w:rsid w:val="008D6AF3"/>
    <w:rsid w:val="008D6ECE"/>
    <w:rsid w:val="008E3266"/>
    <w:rsid w:val="008E54F3"/>
    <w:rsid w:val="008F6AFD"/>
    <w:rsid w:val="00904CCE"/>
    <w:rsid w:val="00907499"/>
    <w:rsid w:val="009076B2"/>
    <w:rsid w:val="00913B7F"/>
    <w:rsid w:val="00913EC5"/>
    <w:rsid w:val="00921A1A"/>
    <w:rsid w:val="00924771"/>
    <w:rsid w:val="00931640"/>
    <w:rsid w:val="009320CA"/>
    <w:rsid w:val="00941010"/>
    <w:rsid w:val="00942018"/>
    <w:rsid w:val="009454FB"/>
    <w:rsid w:val="00946568"/>
    <w:rsid w:val="009467AE"/>
    <w:rsid w:val="00953D61"/>
    <w:rsid w:val="0096098F"/>
    <w:rsid w:val="00962358"/>
    <w:rsid w:val="009723FC"/>
    <w:rsid w:val="00974A40"/>
    <w:rsid w:val="00975543"/>
    <w:rsid w:val="00975DA2"/>
    <w:rsid w:val="00980509"/>
    <w:rsid w:val="00993413"/>
    <w:rsid w:val="009952BD"/>
    <w:rsid w:val="009A09A3"/>
    <w:rsid w:val="009A32D4"/>
    <w:rsid w:val="009B092D"/>
    <w:rsid w:val="009B2B7A"/>
    <w:rsid w:val="009B3602"/>
    <w:rsid w:val="009B7D86"/>
    <w:rsid w:val="009C5480"/>
    <w:rsid w:val="009D17B6"/>
    <w:rsid w:val="009D1AFF"/>
    <w:rsid w:val="009D4973"/>
    <w:rsid w:val="00A10A82"/>
    <w:rsid w:val="00A11ACE"/>
    <w:rsid w:val="00A11B9F"/>
    <w:rsid w:val="00A12140"/>
    <w:rsid w:val="00A16A3C"/>
    <w:rsid w:val="00A21DA4"/>
    <w:rsid w:val="00A27664"/>
    <w:rsid w:val="00A364A2"/>
    <w:rsid w:val="00A43306"/>
    <w:rsid w:val="00A613CC"/>
    <w:rsid w:val="00A61EE3"/>
    <w:rsid w:val="00A6316A"/>
    <w:rsid w:val="00A67065"/>
    <w:rsid w:val="00A708AE"/>
    <w:rsid w:val="00A81BD4"/>
    <w:rsid w:val="00A94733"/>
    <w:rsid w:val="00A95A7A"/>
    <w:rsid w:val="00A95DD8"/>
    <w:rsid w:val="00AA05A4"/>
    <w:rsid w:val="00AA2F83"/>
    <w:rsid w:val="00AA3446"/>
    <w:rsid w:val="00AA34AC"/>
    <w:rsid w:val="00AA3B6F"/>
    <w:rsid w:val="00AA58D4"/>
    <w:rsid w:val="00AA5CCC"/>
    <w:rsid w:val="00AA6E04"/>
    <w:rsid w:val="00AB0B0E"/>
    <w:rsid w:val="00AB16E1"/>
    <w:rsid w:val="00AB5917"/>
    <w:rsid w:val="00AB6815"/>
    <w:rsid w:val="00AB7858"/>
    <w:rsid w:val="00AC78C5"/>
    <w:rsid w:val="00AD171F"/>
    <w:rsid w:val="00AD6C25"/>
    <w:rsid w:val="00AD7F82"/>
    <w:rsid w:val="00AE12F6"/>
    <w:rsid w:val="00AE6540"/>
    <w:rsid w:val="00AF5B47"/>
    <w:rsid w:val="00B032C0"/>
    <w:rsid w:val="00B15EB3"/>
    <w:rsid w:val="00B16DC6"/>
    <w:rsid w:val="00B16F8A"/>
    <w:rsid w:val="00B35891"/>
    <w:rsid w:val="00B43031"/>
    <w:rsid w:val="00B436E0"/>
    <w:rsid w:val="00B45E1B"/>
    <w:rsid w:val="00B46470"/>
    <w:rsid w:val="00B47DD1"/>
    <w:rsid w:val="00B5272A"/>
    <w:rsid w:val="00B56939"/>
    <w:rsid w:val="00B57622"/>
    <w:rsid w:val="00B6103F"/>
    <w:rsid w:val="00B61B67"/>
    <w:rsid w:val="00B6618B"/>
    <w:rsid w:val="00B66A26"/>
    <w:rsid w:val="00B74F7E"/>
    <w:rsid w:val="00B77627"/>
    <w:rsid w:val="00B83BFE"/>
    <w:rsid w:val="00B9236F"/>
    <w:rsid w:val="00B976EB"/>
    <w:rsid w:val="00BA026F"/>
    <w:rsid w:val="00BB561C"/>
    <w:rsid w:val="00BB6A2C"/>
    <w:rsid w:val="00BB7221"/>
    <w:rsid w:val="00BB76DD"/>
    <w:rsid w:val="00BB7F36"/>
    <w:rsid w:val="00BC0739"/>
    <w:rsid w:val="00BC1C63"/>
    <w:rsid w:val="00BC4729"/>
    <w:rsid w:val="00BC79C7"/>
    <w:rsid w:val="00BC7DE4"/>
    <w:rsid w:val="00BD2C20"/>
    <w:rsid w:val="00BF1018"/>
    <w:rsid w:val="00BF57CD"/>
    <w:rsid w:val="00C01A66"/>
    <w:rsid w:val="00C01BD7"/>
    <w:rsid w:val="00C03004"/>
    <w:rsid w:val="00C13010"/>
    <w:rsid w:val="00C15A04"/>
    <w:rsid w:val="00C34B96"/>
    <w:rsid w:val="00C35A77"/>
    <w:rsid w:val="00C373B0"/>
    <w:rsid w:val="00C415A8"/>
    <w:rsid w:val="00C5788A"/>
    <w:rsid w:val="00C60195"/>
    <w:rsid w:val="00C6405E"/>
    <w:rsid w:val="00C6783B"/>
    <w:rsid w:val="00C842D0"/>
    <w:rsid w:val="00C931FF"/>
    <w:rsid w:val="00CA5C12"/>
    <w:rsid w:val="00CA7654"/>
    <w:rsid w:val="00CB3B17"/>
    <w:rsid w:val="00CB420E"/>
    <w:rsid w:val="00CB725B"/>
    <w:rsid w:val="00CC2EE3"/>
    <w:rsid w:val="00CC70E7"/>
    <w:rsid w:val="00CD6568"/>
    <w:rsid w:val="00CE1A9C"/>
    <w:rsid w:val="00CF0C76"/>
    <w:rsid w:val="00D115AF"/>
    <w:rsid w:val="00D1352F"/>
    <w:rsid w:val="00D1657B"/>
    <w:rsid w:val="00D17B1D"/>
    <w:rsid w:val="00D2030C"/>
    <w:rsid w:val="00D26973"/>
    <w:rsid w:val="00D32B88"/>
    <w:rsid w:val="00D4069D"/>
    <w:rsid w:val="00D42ECB"/>
    <w:rsid w:val="00D47717"/>
    <w:rsid w:val="00D522F2"/>
    <w:rsid w:val="00D63832"/>
    <w:rsid w:val="00D64436"/>
    <w:rsid w:val="00D70B58"/>
    <w:rsid w:val="00D80D93"/>
    <w:rsid w:val="00D82539"/>
    <w:rsid w:val="00D86482"/>
    <w:rsid w:val="00D928B5"/>
    <w:rsid w:val="00D97281"/>
    <w:rsid w:val="00DB5828"/>
    <w:rsid w:val="00DD046F"/>
    <w:rsid w:val="00DE669D"/>
    <w:rsid w:val="00DF417A"/>
    <w:rsid w:val="00DF48F5"/>
    <w:rsid w:val="00E03B04"/>
    <w:rsid w:val="00E04204"/>
    <w:rsid w:val="00E12CFA"/>
    <w:rsid w:val="00E13D32"/>
    <w:rsid w:val="00E25681"/>
    <w:rsid w:val="00E25AE3"/>
    <w:rsid w:val="00E27CFB"/>
    <w:rsid w:val="00E35022"/>
    <w:rsid w:val="00E4514A"/>
    <w:rsid w:val="00E46EFC"/>
    <w:rsid w:val="00E47A83"/>
    <w:rsid w:val="00E633A3"/>
    <w:rsid w:val="00E649CC"/>
    <w:rsid w:val="00E65B3B"/>
    <w:rsid w:val="00E71DB5"/>
    <w:rsid w:val="00E72F80"/>
    <w:rsid w:val="00E80EFE"/>
    <w:rsid w:val="00E81AB8"/>
    <w:rsid w:val="00E9076B"/>
    <w:rsid w:val="00E91D7D"/>
    <w:rsid w:val="00E963FE"/>
    <w:rsid w:val="00E9689F"/>
    <w:rsid w:val="00EA0194"/>
    <w:rsid w:val="00EB5712"/>
    <w:rsid w:val="00EC0091"/>
    <w:rsid w:val="00EC0457"/>
    <w:rsid w:val="00EC2FA2"/>
    <w:rsid w:val="00EC3F14"/>
    <w:rsid w:val="00EC483F"/>
    <w:rsid w:val="00ED4648"/>
    <w:rsid w:val="00ED63C7"/>
    <w:rsid w:val="00EE1D0C"/>
    <w:rsid w:val="00EE494C"/>
    <w:rsid w:val="00EE6011"/>
    <w:rsid w:val="00EE74E2"/>
    <w:rsid w:val="00F02E34"/>
    <w:rsid w:val="00F06D89"/>
    <w:rsid w:val="00F1270B"/>
    <w:rsid w:val="00F12E4C"/>
    <w:rsid w:val="00F21732"/>
    <w:rsid w:val="00F259A4"/>
    <w:rsid w:val="00F34402"/>
    <w:rsid w:val="00F43ECE"/>
    <w:rsid w:val="00F458F7"/>
    <w:rsid w:val="00F569D0"/>
    <w:rsid w:val="00F63DF8"/>
    <w:rsid w:val="00F7096D"/>
    <w:rsid w:val="00F76E79"/>
    <w:rsid w:val="00F806AB"/>
    <w:rsid w:val="00F82EAF"/>
    <w:rsid w:val="00F853B1"/>
    <w:rsid w:val="00F85FDA"/>
    <w:rsid w:val="00F910DB"/>
    <w:rsid w:val="00F92E74"/>
    <w:rsid w:val="00F93F55"/>
    <w:rsid w:val="00F95F76"/>
    <w:rsid w:val="00FA29F3"/>
    <w:rsid w:val="00FA7E9A"/>
    <w:rsid w:val="00FB0EA9"/>
    <w:rsid w:val="00FB1095"/>
    <w:rsid w:val="00FB171D"/>
    <w:rsid w:val="00FB4317"/>
    <w:rsid w:val="00FC39FC"/>
    <w:rsid w:val="00FC6AF8"/>
    <w:rsid w:val="00FD33EA"/>
    <w:rsid w:val="00FE35D2"/>
    <w:rsid w:val="00FE6819"/>
    <w:rsid w:val="00FF2246"/>
    <w:rsid w:val="00FF2C4F"/>
    <w:rsid w:val="00FF3B98"/>
    <w:rsid w:val="00FF4925"/>
    <w:rsid w:val="00FF5AE6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AC00-20D1-42AE-A71E-D84E88B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6733</Characters>
  <Application>Microsoft Office Word</Application>
  <DocSecurity>4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Zacharewicz</dc:creator>
  <cp:lastModifiedBy>Agnieszka Wójtowicz</cp:lastModifiedBy>
  <cp:revision>2</cp:revision>
  <cp:lastPrinted>2019-10-03T08:40:00Z</cp:lastPrinted>
  <dcterms:created xsi:type="dcterms:W3CDTF">2019-10-08T06:16:00Z</dcterms:created>
  <dcterms:modified xsi:type="dcterms:W3CDTF">2019-10-08T06:16:00Z</dcterms:modified>
</cp:coreProperties>
</file>