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EE" w:rsidRDefault="008531FA">
      <w:pPr>
        <w:pStyle w:val="Bodytext30"/>
        <w:shd w:val="clear" w:color="auto" w:fill="auto"/>
        <w:spacing w:before="0"/>
        <w:ind w:right="20"/>
      </w:pPr>
      <w:r>
        <w:t xml:space="preserve">UCHWAŁA nr </w:t>
      </w:r>
      <w:r>
        <w:rPr>
          <w:lang w:val="ru-RU" w:eastAsia="ru-RU" w:bidi="ru-RU"/>
        </w:rPr>
        <w:t>19/2019</w:t>
      </w:r>
      <w:r>
        <w:rPr>
          <w:lang w:val="ru-RU" w:eastAsia="ru-RU" w:bidi="ru-RU"/>
        </w:rPr>
        <w:br/>
      </w:r>
      <w:r>
        <w:t>Nadzwycza</w:t>
      </w:r>
      <w:r>
        <w:t>jnego Zgromadzenia Wspólników</w:t>
      </w:r>
      <w:r>
        <w:br/>
        <w:t>Miejskiego Przedsiębiorstwa Oczyszczania spółka z ograniczoną odpowiedzialnością</w:t>
      </w:r>
    </w:p>
    <w:p w:rsidR="001658EE" w:rsidRDefault="008531FA">
      <w:pPr>
        <w:pStyle w:val="Bodytext20"/>
        <w:shd w:val="clear" w:color="auto" w:fill="auto"/>
        <w:spacing w:after="0"/>
        <w:ind w:right="20"/>
        <w:jc w:val="center"/>
      </w:pPr>
      <w:r>
        <w:t>z dnia 14 sierpnia 2019 roku</w:t>
      </w:r>
      <w:r>
        <w:br/>
      </w:r>
      <w:r>
        <w:rPr>
          <w:rStyle w:val="Bodytext3"/>
        </w:rPr>
        <w:t xml:space="preserve">w sprawie zmiany uchwały nr </w:t>
      </w:r>
      <w:r>
        <w:rPr>
          <w:rStyle w:val="Bodytext3"/>
          <w:lang w:val="ru-RU" w:eastAsia="ru-RU" w:bidi="ru-RU"/>
        </w:rPr>
        <w:t xml:space="preserve">2/2017 </w:t>
      </w:r>
      <w:r>
        <w:rPr>
          <w:rStyle w:val="Bodytext3"/>
        </w:rPr>
        <w:t>Nadzwyczajnego Zgromadzenia Wspólników</w:t>
      </w:r>
      <w:r>
        <w:rPr>
          <w:rStyle w:val="Bodytext3"/>
        </w:rPr>
        <w:br/>
        <w:t>Miejskiego Przedsiębiorstwa Oczyszczania s</w:t>
      </w:r>
      <w:r>
        <w:rPr>
          <w:rStyle w:val="Bodytext3"/>
        </w:rPr>
        <w:t>półka z ograniczona odpowiedzialnością</w:t>
      </w:r>
      <w:r>
        <w:rPr>
          <w:rStyle w:val="Bodytext3"/>
        </w:rPr>
        <w:br/>
        <w:t>z siedzibą w Krakowie z dnia 03 marca 2017 r. w sprawie zasad kształtowania wynagrodzeń</w:t>
      </w:r>
    </w:p>
    <w:p w:rsidR="001658EE" w:rsidRDefault="008531FA">
      <w:pPr>
        <w:pStyle w:val="Bodytext30"/>
        <w:shd w:val="clear" w:color="auto" w:fill="auto"/>
        <w:spacing w:before="0" w:after="304" w:line="307" w:lineRule="exact"/>
        <w:ind w:right="20"/>
      </w:pPr>
      <w:r>
        <w:t>członków Zarządu Spółki</w:t>
      </w:r>
    </w:p>
    <w:p w:rsidR="001658EE" w:rsidRDefault="008531FA">
      <w:pPr>
        <w:pStyle w:val="Bodytext20"/>
        <w:shd w:val="clear" w:color="auto" w:fill="auto"/>
        <w:spacing w:after="296"/>
        <w:ind w:firstLine="800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>203</w:t>
      </w:r>
      <w:r>
        <w:rPr>
          <w:vertAlign w:val="superscript"/>
        </w:rPr>
        <w:t>1</w:t>
      </w:r>
      <w:r>
        <w:t xml:space="preserve"> Kodeksu spółek handlowych, w związku z </w:t>
      </w:r>
      <w:r>
        <w:rPr>
          <w:lang w:val="en-US" w:eastAsia="en-US" w:bidi="en-US"/>
        </w:rPr>
        <w:t xml:space="preserve">art. </w:t>
      </w:r>
      <w:r>
        <w:t>4 ustawy z dnia 09 czerwca 2016 roku o</w:t>
      </w:r>
      <w:r>
        <w:t xml:space="preserve"> zasadach kształtowania wynagrodzeń osób kierujących niektórymi spółkami Nadzwyczajne Zgromadzenie Wspólników Miejskiego Przedsiębiorstwa Oczyszczania spółka z ograniczoną odpowiedzialnością uchwala, co następuje:</w:t>
      </w:r>
    </w:p>
    <w:p w:rsidR="001658EE" w:rsidRDefault="008531FA">
      <w:pPr>
        <w:pStyle w:val="Bodytext40"/>
        <w:shd w:val="clear" w:color="auto" w:fill="auto"/>
        <w:spacing w:before="0"/>
        <w:ind w:right="20"/>
      </w:pPr>
      <w:r>
        <w:t>§1</w:t>
      </w:r>
    </w:p>
    <w:p w:rsidR="001658EE" w:rsidRDefault="008531FA">
      <w:pPr>
        <w:pStyle w:val="Bodytext20"/>
        <w:shd w:val="clear" w:color="auto" w:fill="auto"/>
        <w:spacing w:after="0" w:line="307" w:lineRule="exact"/>
      </w:pPr>
      <w:r>
        <w:t xml:space="preserve">Zmienia się w §2 ust. 1 uchwały nr </w:t>
      </w:r>
      <w:r>
        <w:rPr>
          <w:lang w:val="ru-RU" w:eastAsia="ru-RU" w:bidi="ru-RU"/>
        </w:rPr>
        <w:t>2/20</w:t>
      </w:r>
      <w:r>
        <w:rPr>
          <w:lang w:val="ru-RU" w:eastAsia="ru-RU" w:bidi="ru-RU"/>
        </w:rPr>
        <w:t xml:space="preserve">17 </w:t>
      </w:r>
      <w:r>
        <w:t>Nadzwyczajnego Zgromadzenia Wspólników z dnia 03 marca 2017 r. w sprawie zasad kształtowania wynagrodzeń członków Zarządu Spółki w ten sposób, że lit. a), lit. b) oraz lit. c) otrzymują nowe brzmienie:</w:t>
      </w:r>
    </w:p>
    <w:p w:rsidR="001658EE" w:rsidRDefault="008531FA">
      <w:pPr>
        <w:pStyle w:val="Bodytext20"/>
        <w:shd w:val="clear" w:color="auto" w:fill="auto"/>
        <w:spacing w:after="0" w:line="307" w:lineRule="exact"/>
      </w:pPr>
      <w:r>
        <w:t>„ a) Prezesowi Zarządu w kwocie: 28 625,00 zł (słow</w:t>
      </w:r>
      <w:r>
        <w:t xml:space="preserve">nie: dwadzieścia osiem tysięcy sześćset dwadzieścia pięć złotych </w:t>
      </w:r>
      <w:r>
        <w:rPr>
          <w:lang w:val="ru-RU" w:eastAsia="ru-RU" w:bidi="ru-RU"/>
        </w:rPr>
        <w:t>00/100),</w:t>
      </w:r>
    </w:p>
    <w:p w:rsidR="001658EE" w:rsidRDefault="008531FA">
      <w:pPr>
        <w:pStyle w:val="Bodytext20"/>
        <w:numPr>
          <w:ilvl w:val="0"/>
          <w:numId w:val="1"/>
        </w:numPr>
        <w:shd w:val="clear" w:color="auto" w:fill="auto"/>
        <w:tabs>
          <w:tab w:val="left" w:pos="560"/>
        </w:tabs>
        <w:spacing w:after="0" w:line="307" w:lineRule="exact"/>
        <w:ind w:left="220"/>
      </w:pPr>
      <w:r>
        <w:t>Wiceprezesowi Zarządu w kwocie: 26</w:t>
      </w:r>
      <w:r w:rsidR="00B615B5">
        <w:t xml:space="preserve"> </w:t>
      </w:r>
      <w:bookmarkStart w:id="0" w:name="_GoBack"/>
      <w:bookmarkEnd w:id="0"/>
      <w:r>
        <w:t xml:space="preserve">423,00 zł (słownie: dwadzieścia sześć tysięcy czterysta dwadzieścia trzy złote </w:t>
      </w:r>
      <w:r>
        <w:rPr>
          <w:lang w:val="ru-RU" w:eastAsia="ru-RU" w:bidi="ru-RU"/>
        </w:rPr>
        <w:t>00/100),</w:t>
      </w:r>
    </w:p>
    <w:p w:rsidR="001658EE" w:rsidRDefault="008531FA">
      <w:pPr>
        <w:pStyle w:val="Bodytext20"/>
        <w:numPr>
          <w:ilvl w:val="0"/>
          <w:numId w:val="1"/>
        </w:numPr>
        <w:shd w:val="clear" w:color="auto" w:fill="auto"/>
        <w:tabs>
          <w:tab w:val="left" w:pos="551"/>
        </w:tabs>
        <w:spacing w:after="649" w:line="307" w:lineRule="exact"/>
        <w:ind w:left="220"/>
      </w:pPr>
      <w:r>
        <w:t xml:space="preserve">Członkowi Zarządu w kwocie: 26 423,00 zł (słownie: dwadzieścia sześć tysięcy czterysta dwadzieścia trzy złote </w:t>
      </w:r>
      <w:r>
        <w:rPr>
          <w:lang w:val="ru-RU" w:eastAsia="ru-RU" w:bidi="ru-RU"/>
        </w:rPr>
        <w:t>00/100).”</w:t>
      </w:r>
    </w:p>
    <w:p w:rsidR="001658EE" w:rsidRDefault="008531FA">
      <w:pPr>
        <w:pStyle w:val="Bodytext50"/>
        <w:shd w:val="clear" w:color="auto" w:fill="auto"/>
        <w:spacing w:before="0"/>
        <w:ind w:right="20"/>
      </w:pPr>
      <w:r>
        <w:t>§2</w:t>
      </w:r>
    </w:p>
    <w:p w:rsidR="001658EE" w:rsidRDefault="008531FA">
      <w:pPr>
        <w:pStyle w:val="Bodytext20"/>
        <w:shd w:val="clear" w:color="auto" w:fill="auto"/>
        <w:spacing w:after="0" w:line="234" w:lineRule="exact"/>
      </w:pPr>
      <w:r>
        <w:t>Uchwała wchodzi w życie z dniem 01 września 2019 r.</w:t>
      </w:r>
    </w:p>
    <w:sectPr w:rsidR="001658EE">
      <w:footerReference w:type="default" r:id="rId7"/>
      <w:pgSz w:w="11900" w:h="16840"/>
      <w:pgMar w:top="1390" w:right="1373" w:bottom="1390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FA" w:rsidRDefault="008531FA">
      <w:r>
        <w:separator/>
      </w:r>
    </w:p>
  </w:endnote>
  <w:endnote w:type="continuationSeparator" w:id="0">
    <w:p w:rsidR="008531FA" w:rsidRDefault="0085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EE" w:rsidRDefault="008531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8pt;margin-top:783.25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58EE" w:rsidRDefault="008531FA">
                <w:pPr>
                  <w:pStyle w:val="Headerorfooter10"/>
                  <w:shd w:val="clear" w:color="auto" w:fill="auto"/>
                  <w:spacing w:line="240" w:lineRule="auto"/>
                </w:pPr>
                <w:r>
                  <w:rPr>
                    <w:rStyle w:val="Headerorfooter1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FA" w:rsidRDefault="008531FA"/>
  </w:footnote>
  <w:footnote w:type="continuationSeparator" w:id="0">
    <w:p w:rsidR="008531FA" w:rsidRDefault="00853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7548"/>
    <w:multiLevelType w:val="multilevel"/>
    <w:tmpl w:val="2FA64D16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58EE"/>
    <w:rsid w:val="001658EE"/>
    <w:rsid w:val="008531FA"/>
    <w:rsid w:val="00B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7F1641"/>
  <w15:docId w15:val="{A99397C3-5F02-4426-9EBC-5FD7248C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w w:val="150"/>
      <w:sz w:val="21"/>
      <w:szCs w:val="21"/>
      <w:u w:val="none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300" w:line="30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300" w:line="30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300" w:line="307" w:lineRule="exact"/>
      <w:jc w:val="center"/>
    </w:pPr>
    <w:rPr>
      <w:rFonts w:ascii="Arial" w:eastAsia="Arial" w:hAnsi="Arial" w:cs="Arial"/>
      <w:spacing w:val="30"/>
      <w:w w:val="150"/>
      <w:sz w:val="21"/>
      <w:szCs w:val="21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600" w:line="246" w:lineRule="exact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Mianowska Magdalena</cp:lastModifiedBy>
  <cp:revision>3</cp:revision>
  <dcterms:created xsi:type="dcterms:W3CDTF">2019-09-12T07:42:00Z</dcterms:created>
  <dcterms:modified xsi:type="dcterms:W3CDTF">2019-09-12T07:42:00Z</dcterms:modified>
</cp:coreProperties>
</file>