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4D188" w14:textId="77777777" w:rsidR="009043ED" w:rsidRDefault="009043ED" w:rsidP="00BE5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E5030" w14:textId="3F1A6F61" w:rsidR="000024A3" w:rsidRDefault="000024A3" w:rsidP="000024A3">
      <w:pPr>
        <w:pStyle w:val="Default"/>
        <w:spacing w:line="23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Uchwała Nr </w:t>
      </w:r>
      <w:r w:rsidR="00B9622A">
        <w:rPr>
          <w:rFonts w:ascii="Times New Roman" w:hAnsi="Times New Roman" w:cs="Times New Roman"/>
          <w:b/>
          <w:bCs/>
        </w:rPr>
        <w:t>6</w:t>
      </w:r>
    </w:p>
    <w:p w14:paraId="3B36F164" w14:textId="77777777" w:rsidR="000024A3" w:rsidRDefault="000024A3" w:rsidP="000024A3">
      <w:pPr>
        <w:pStyle w:val="Default"/>
        <w:spacing w:line="23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Nadzwyczajnego Walnego Zgromadzenia </w:t>
      </w:r>
      <w:r>
        <w:rPr>
          <w:rFonts w:ascii="Times New Roman" w:hAnsi="Times New Roman" w:cs="Times New Roman"/>
          <w:b/>
          <w:bCs/>
        </w:rPr>
        <w:br/>
        <w:t>Kraków Nowa Huta Przyszłości Spółka Akcyjna z siedzibą w Krakowie</w:t>
      </w:r>
    </w:p>
    <w:p w14:paraId="45D76CC2" w14:textId="5CB8CE41" w:rsidR="000024A3" w:rsidRDefault="000024A3" w:rsidP="000024A3">
      <w:pPr>
        <w:pStyle w:val="Default"/>
        <w:spacing w:line="23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 dnia </w:t>
      </w:r>
      <w:r w:rsidR="00B9622A">
        <w:rPr>
          <w:rFonts w:ascii="Times New Roman" w:hAnsi="Times New Roman" w:cs="Times New Roman"/>
          <w:b/>
          <w:bCs/>
        </w:rPr>
        <w:t>20 lutego</w:t>
      </w:r>
      <w:r>
        <w:rPr>
          <w:rFonts w:ascii="Times New Roman" w:hAnsi="Times New Roman" w:cs="Times New Roman"/>
          <w:b/>
          <w:bCs/>
        </w:rPr>
        <w:t xml:space="preserve"> 2019 roku</w:t>
      </w:r>
    </w:p>
    <w:p w14:paraId="747429BD" w14:textId="77777777" w:rsidR="000024A3" w:rsidRDefault="000024A3" w:rsidP="000024A3">
      <w:pPr>
        <w:pStyle w:val="Default"/>
        <w:spacing w:line="23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sprawie zmiany uchwały Nr 6/2017 Nadzwyczajnego Walnego Zgromadzenia Kraków Nowa Huta Przyszłości Spółka Akcyjna z siedzibą w Krakowie z 19 kwietnia 2017 roku w sprawie zasad wynagradzania członków Zarządu Spółki</w:t>
      </w:r>
    </w:p>
    <w:p w14:paraId="27721AA4" w14:textId="77777777" w:rsidR="000024A3" w:rsidRDefault="000024A3" w:rsidP="000024A3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</w:p>
    <w:p w14:paraId="17F21D5F" w14:textId="77777777" w:rsidR="001A1524" w:rsidRDefault="001A1524" w:rsidP="000024A3">
      <w:pPr>
        <w:numPr>
          <w:ilvl w:val="12"/>
          <w:numId w:val="0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3835BB" w14:textId="686C6CE5" w:rsidR="000024A3" w:rsidRDefault="000024A3" w:rsidP="000024A3">
      <w:pPr>
        <w:numPr>
          <w:ilvl w:val="12"/>
          <w:numId w:val="0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Walne Zgromadzenie spółki pod firmą Kraków Nowa Huta Przyszłości S.A., działając na</w:t>
      </w:r>
      <w:r w:rsidR="0056710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podstawie </w:t>
      </w:r>
      <w:r>
        <w:rPr>
          <w:rFonts w:ascii="Times New Roman" w:hAnsi="Times New Roman" w:cs="Times New Roman"/>
        </w:rPr>
        <w:t>art. 4 ust. 2 pkt 2</w:t>
      </w:r>
      <w:r w:rsidRPr="00A565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A565C2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A565C2">
        <w:rPr>
          <w:rFonts w:ascii="Times New Roman" w:eastAsia="Times New Roman" w:hAnsi="Times New Roman" w:cs="Times New Roman"/>
          <w:sz w:val="24"/>
          <w:szCs w:val="24"/>
          <w:lang w:eastAsia="ar-SA"/>
        </w:rPr>
        <w:t>stawy z dnia 9 czerwca 2016 roku o zasadach kształtowania wynagrodzeń osób kierujących niektórymi spółkami,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§ 17 ust. 3 oraz § 29 ust. 1 lit. j) Statutu Spółki, w związku z otrzymanym wnioskiem Rady Nadzorczej Kraków Nowa Huta Przyszłości S.A. wyrażonym uchwałą nr 2 z dnia 30 stycznia 2019 roku w sprawie zmiany Wynagrodzenia Stałego przysługującego Prezesowi Z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arządu Spółki, uchwala co następuje:</w:t>
      </w:r>
    </w:p>
    <w:p w14:paraId="55720B6B" w14:textId="77777777" w:rsidR="000024A3" w:rsidRDefault="000024A3" w:rsidP="000024A3">
      <w:pPr>
        <w:spacing w:after="0" w:line="23" w:lineRule="atLeast"/>
        <w:rPr>
          <w:rFonts w:ascii="Times New Roman" w:hAnsi="Times New Roman" w:cs="Times New Roman"/>
          <w:b/>
          <w:bCs/>
        </w:rPr>
      </w:pPr>
    </w:p>
    <w:p w14:paraId="132CE276" w14:textId="77777777" w:rsidR="000024A3" w:rsidRDefault="000024A3" w:rsidP="00E632F9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14:paraId="3BF8937F" w14:textId="4AC0366E" w:rsidR="000024A3" w:rsidRDefault="000024A3" w:rsidP="00E632F9">
      <w:pPr>
        <w:numPr>
          <w:ilvl w:val="12"/>
          <w:numId w:val="0"/>
        </w:numPr>
        <w:suppressAutoHyphens/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Zmienia się § 2 ust. 1 Uchwały nr 6/2017 z dnia 19 kwietnia 2017 roku Nadzwyczajnego Walnego Zgromadzenia Kraków Nowa Huta Przyszłości Spółka Akcyjna z siedzibą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Krakowie w sprawie zasad kształtowania wynagrodzeń członków Zarządu Spółki, który</w:t>
      </w:r>
      <w:r w:rsidR="0056710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otrzymuje </w:t>
      </w:r>
      <w:r w:rsidRPr="00B9622A">
        <w:rPr>
          <w:rFonts w:ascii="Times New Roman" w:eastAsia="Times New Roman" w:hAnsi="Times New Roman" w:cs="Times New Roman"/>
          <w:sz w:val="24"/>
          <w:szCs w:val="24"/>
          <w:lang w:eastAsia="ar-SA"/>
        </w:rPr>
        <w:t>następujące brzmienie:</w:t>
      </w:r>
      <w:r w:rsidRPr="00B9622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Wynagrodzenie Stałe </w:t>
      </w:r>
      <w:r w:rsidR="00D26142" w:rsidRPr="00B9622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miesięczne </w:t>
      </w:r>
      <w:r w:rsidRPr="00B9622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przysługuje Prezesowi Zarządu w kwocie</w:t>
      </w:r>
      <w:r w:rsidR="00D26142" w:rsidRPr="00B9622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1E7C69" w:rsidRPr="00B9622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15 413 </w:t>
      </w:r>
      <w:r w:rsidR="0056710F" w:rsidRPr="00B9622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(słownie: </w:t>
      </w:r>
      <w:r w:rsidR="001E7C69" w:rsidRPr="00B9622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piętnaście tysięcy czterysta trzynaście</w:t>
      </w:r>
      <w:r w:rsidR="0056710F" w:rsidRPr="00B9622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 zł</w:t>
      </w:r>
      <w:r w:rsidR="00181EB0" w:rsidRPr="00B9622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  <w:r w:rsidR="00D2614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14:paraId="4A3F45AE" w14:textId="77777777" w:rsidR="000024A3" w:rsidRDefault="000024A3" w:rsidP="00E632F9">
      <w:pPr>
        <w:spacing w:after="120" w:line="23" w:lineRule="atLeast"/>
        <w:rPr>
          <w:rFonts w:ascii="Times New Roman" w:hAnsi="Times New Roman" w:cs="Times New Roman"/>
          <w:b/>
          <w:bCs/>
        </w:rPr>
      </w:pPr>
    </w:p>
    <w:p w14:paraId="7860F62E" w14:textId="77777777" w:rsidR="000024A3" w:rsidRPr="00E632F9" w:rsidRDefault="000024A3" w:rsidP="00E632F9">
      <w:pPr>
        <w:pStyle w:val="Default"/>
        <w:spacing w:after="120" w:line="23" w:lineRule="atLeast"/>
        <w:ind w:left="3545" w:firstLine="709"/>
        <w:rPr>
          <w:rFonts w:ascii="Times New Roman" w:hAnsi="Times New Roman" w:cs="Times New Roman"/>
          <w:b/>
        </w:rPr>
      </w:pPr>
      <w:r w:rsidRPr="00E632F9">
        <w:rPr>
          <w:rFonts w:ascii="Times New Roman" w:hAnsi="Times New Roman" w:cs="Times New Roman"/>
          <w:b/>
        </w:rPr>
        <w:t>§ 2</w:t>
      </w:r>
    </w:p>
    <w:p w14:paraId="3AD137F9" w14:textId="30F4FFC2" w:rsidR="000024A3" w:rsidRPr="007868EF" w:rsidRDefault="000024A3" w:rsidP="00E632F9">
      <w:pPr>
        <w:pStyle w:val="Default"/>
        <w:spacing w:after="120" w:line="23" w:lineRule="atLeast"/>
        <w:rPr>
          <w:rFonts w:ascii="Times New Roman" w:hAnsi="Times New Roman" w:cs="Times New Roman"/>
          <w:color w:val="FF0000"/>
        </w:rPr>
      </w:pPr>
      <w:r w:rsidRPr="00E632F9">
        <w:rPr>
          <w:rFonts w:ascii="Times New Roman" w:hAnsi="Times New Roman" w:cs="Times New Roman"/>
        </w:rPr>
        <w:t xml:space="preserve">Uchwała wchodzi w życie z chwilą </w:t>
      </w:r>
      <w:r w:rsidRPr="00B9622A">
        <w:rPr>
          <w:rFonts w:ascii="Times New Roman" w:hAnsi="Times New Roman" w:cs="Times New Roman"/>
        </w:rPr>
        <w:t>podjęcia</w:t>
      </w:r>
      <w:r w:rsidR="00181EB0" w:rsidRPr="00B9622A">
        <w:rPr>
          <w:rFonts w:ascii="Times New Roman" w:hAnsi="Times New Roman" w:cs="Times New Roman"/>
        </w:rPr>
        <w:t xml:space="preserve"> z mocą </w:t>
      </w:r>
      <w:r w:rsidR="001E7C69" w:rsidRPr="00B9622A">
        <w:rPr>
          <w:rFonts w:ascii="Times New Roman" w:hAnsi="Times New Roman" w:cs="Times New Roman"/>
          <w:color w:val="000000" w:themeColor="text1"/>
        </w:rPr>
        <w:t>1 marca 2019 r.</w:t>
      </w:r>
    </w:p>
    <w:p w14:paraId="3BFEA7FC" w14:textId="77777777" w:rsidR="00591E73" w:rsidRDefault="00591E73"/>
    <w:sectPr w:rsidR="00591E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0A31C" w14:textId="77777777" w:rsidR="004778C4" w:rsidRDefault="004778C4" w:rsidP="00C62608">
      <w:pPr>
        <w:spacing w:after="0" w:line="240" w:lineRule="auto"/>
      </w:pPr>
      <w:r>
        <w:separator/>
      </w:r>
    </w:p>
  </w:endnote>
  <w:endnote w:type="continuationSeparator" w:id="0">
    <w:p w14:paraId="7219557B" w14:textId="77777777" w:rsidR="004778C4" w:rsidRDefault="004778C4" w:rsidP="00C6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D9A33" w14:textId="77777777" w:rsidR="004778C4" w:rsidRDefault="004778C4" w:rsidP="00C62608">
      <w:pPr>
        <w:spacing w:after="0" w:line="240" w:lineRule="auto"/>
      </w:pPr>
      <w:r>
        <w:separator/>
      </w:r>
    </w:p>
  </w:footnote>
  <w:footnote w:type="continuationSeparator" w:id="0">
    <w:p w14:paraId="35611433" w14:textId="77777777" w:rsidR="004778C4" w:rsidRDefault="004778C4" w:rsidP="00C62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62F9A" w14:textId="3D6C6A69" w:rsidR="00696385" w:rsidRDefault="00C62608" w:rsidP="0087725D">
    <w:pPr>
      <w:pStyle w:val="Nagwek"/>
      <w:jc w:val="right"/>
      <w:rPr>
        <w:b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</w:p>
  <w:p w14:paraId="129D5654" w14:textId="77777777" w:rsidR="00C62608" w:rsidRPr="00C62608" w:rsidRDefault="00C62608" w:rsidP="00511038">
    <w:pPr>
      <w:tabs>
        <w:tab w:val="left" w:pos="1032"/>
        <w:tab w:val="right" w:pos="9072"/>
      </w:tabs>
      <w:spacing w:after="0" w:line="240" w:lineRule="auto"/>
      <w:rPr>
        <w:rFonts w:ascii="Times New Roman" w:hAnsi="Times New Roman" w:cs="Times New Roman"/>
        <w:i/>
      </w:rPr>
    </w:pPr>
  </w:p>
  <w:p w14:paraId="390594BB" w14:textId="77777777" w:rsidR="00C62608" w:rsidRPr="00C62608" w:rsidRDefault="00C62608" w:rsidP="00C626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08"/>
    <w:rsid w:val="000024A3"/>
    <w:rsid w:val="00090E4E"/>
    <w:rsid w:val="00096819"/>
    <w:rsid w:val="00097CFD"/>
    <w:rsid w:val="000E18D0"/>
    <w:rsid w:val="000F496D"/>
    <w:rsid w:val="00125DE4"/>
    <w:rsid w:val="00181EB0"/>
    <w:rsid w:val="001A1524"/>
    <w:rsid w:val="001A63E3"/>
    <w:rsid w:val="001D174D"/>
    <w:rsid w:val="001D6013"/>
    <w:rsid w:val="001E7C69"/>
    <w:rsid w:val="00240042"/>
    <w:rsid w:val="00276309"/>
    <w:rsid w:val="002B5558"/>
    <w:rsid w:val="002E6F25"/>
    <w:rsid w:val="0031234E"/>
    <w:rsid w:val="00330A8C"/>
    <w:rsid w:val="00354DBE"/>
    <w:rsid w:val="00394A82"/>
    <w:rsid w:val="003A1D10"/>
    <w:rsid w:val="00427408"/>
    <w:rsid w:val="00433261"/>
    <w:rsid w:val="004354AB"/>
    <w:rsid w:val="004778C4"/>
    <w:rsid w:val="00477B16"/>
    <w:rsid w:val="004E4CAB"/>
    <w:rsid w:val="004E65CF"/>
    <w:rsid w:val="004F573D"/>
    <w:rsid w:val="00511038"/>
    <w:rsid w:val="00544C18"/>
    <w:rsid w:val="00545631"/>
    <w:rsid w:val="0056710F"/>
    <w:rsid w:val="00575BAE"/>
    <w:rsid w:val="00591E73"/>
    <w:rsid w:val="005B73FB"/>
    <w:rsid w:val="005F3077"/>
    <w:rsid w:val="00654078"/>
    <w:rsid w:val="00696385"/>
    <w:rsid w:val="006C78AE"/>
    <w:rsid w:val="00700C74"/>
    <w:rsid w:val="00730B15"/>
    <w:rsid w:val="007868EF"/>
    <w:rsid w:val="008764EE"/>
    <w:rsid w:val="0087725D"/>
    <w:rsid w:val="00887FD8"/>
    <w:rsid w:val="008A3382"/>
    <w:rsid w:val="009043ED"/>
    <w:rsid w:val="0091214D"/>
    <w:rsid w:val="009542C2"/>
    <w:rsid w:val="00971F93"/>
    <w:rsid w:val="009A49D2"/>
    <w:rsid w:val="009A5A3A"/>
    <w:rsid w:val="009B41FC"/>
    <w:rsid w:val="00A010E2"/>
    <w:rsid w:val="00A22B63"/>
    <w:rsid w:val="00A26956"/>
    <w:rsid w:val="00A565C2"/>
    <w:rsid w:val="00A80FD8"/>
    <w:rsid w:val="00B4408B"/>
    <w:rsid w:val="00B6256F"/>
    <w:rsid w:val="00B9622A"/>
    <w:rsid w:val="00BC4D81"/>
    <w:rsid w:val="00BE5157"/>
    <w:rsid w:val="00BF56B0"/>
    <w:rsid w:val="00C30DF5"/>
    <w:rsid w:val="00C425D1"/>
    <w:rsid w:val="00C62608"/>
    <w:rsid w:val="00CF2F51"/>
    <w:rsid w:val="00D11E58"/>
    <w:rsid w:val="00D26142"/>
    <w:rsid w:val="00D55256"/>
    <w:rsid w:val="00DE24B9"/>
    <w:rsid w:val="00DE533F"/>
    <w:rsid w:val="00DF76CA"/>
    <w:rsid w:val="00E1316A"/>
    <w:rsid w:val="00E3034B"/>
    <w:rsid w:val="00E632F9"/>
    <w:rsid w:val="00EB03B3"/>
    <w:rsid w:val="00EC55F5"/>
    <w:rsid w:val="00F40680"/>
    <w:rsid w:val="00F567B8"/>
    <w:rsid w:val="00FC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1E8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2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608"/>
  </w:style>
  <w:style w:type="paragraph" w:styleId="Stopka">
    <w:name w:val="footer"/>
    <w:basedOn w:val="Normalny"/>
    <w:link w:val="StopkaZnak"/>
    <w:uiPriority w:val="99"/>
    <w:unhideWhenUsed/>
    <w:rsid w:val="00C62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608"/>
  </w:style>
  <w:style w:type="paragraph" w:styleId="Tekstdymka">
    <w:name w:val="Balloon Text"/>
    <w:basedOn w:val="Normalny"/>
    <w:link w:val="TekstdymkaZnak"/>
    <w:uiPriority w:val="99"/>
    <w:semiHidden/>
    <w:unhideWhenUsed/>
    <w:rsid w:val="00F5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7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0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680"/>
    <w:rPr>
      <w:b/>
      <w:bCs/>
      <w:sz w:val="20"/>
      <w:szCs w:val="20"/>
    </w:rPr>
  </w:style>
  <w:style w:type="paragraph" w:customStyle="1" w:styleId="Default">
    <w:name w:val="Default"/>
    <w:rsid w:val="00002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2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608"/>
  </w:style>
  <w:style w:type="paragraph" w:styleId="Stopka">
    <w:name w:val="footer"/>
    <w:basedOn w:val="Normalny"/>
    <w:link w:val="StopkaZnak"/>
    <w:uiPriority w:val="99"/>
    <w:unhideWhenUsed/>
    <w:rsid w:val="00C62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608"/>
  </w:style>
  <w:style w:type="paragraph" w:styleId="Tekstdymka">
    <w:name w:val="Balloon Text"/>
    <w:basedOn w:val="Normalny"/>
    <w:link w:val="TekstdymkaZnak"/>
    <w:uiPriority w:val="99"/>
    <w:semiHidden/>
    <w:unhideWhenUsed/>
    <w:rsid w:val="00F5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7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0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680"/>
    <w:rPr>
      <w:b/>
      <w:bCs/>
      <w:sz w:val="20"/>
      <w:szCs w:val="20"/>
    </w:rPr>
  </w:style>
  <w:style w:type="paragraph" w:customStyle="1" w:styleId="Default">
    <w:name w:val="Default"/>
    <w:rsid w:val="00002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KNHP</dc:creator>
  <cp:lastModifiedBy>Pocielej Artur</cp:lastModifiedBy>
  <cp:revision>3</cp:revision>
  <cp:lastPrinted>2019-01-30T18:00:00Z</cp:lastPrinted>
  <dcterms:created xsi:type="dcterms:W3CDTF">2019-03-22T19:12:00Z</dcterms:created>
  <dcterms:modified xsi:type="dcterms:W3CDTF">2019-03-22T19:13:00Z</dcterms:modified>
</cp:coreProperties>
</file>