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36787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</w:tbl>
    <w:p w:rsidR="00823407" w:rsidRPr="00D97AAD" w:rsidRDefault="00481DD3" w:rsidP="00FB2AEF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FB2AEF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KTÓREJ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7621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</w:t>
            </w:r>
            <w:proofErr w:type="spellStart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ewidencji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847A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D97AAD" w:rsidRDefault="00D504EB" w:rsidP="00847A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2A0" w:rsidRPr="007C168C" w:rsidRDefault="004D22A0" w:rsidP="004D22A0">
            <w:pPr>
              <w:shd w:val="clear" w:color="auto" w:fill="FFFFFF"/>
              <w:spacing w:line="360" w:lineRule="auto"/>
              <w:rPr>
                <w:spacing w:val="2"/>
                <w:sz w:val="20"/>
                <w:szCs w:val="20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D44820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proofErr w:type="spellStart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inwestycji</w:t>
            </w:r>
            <w:proofErr w:type="spellEnd"/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7A26" w:rsidRPr="00D97AAD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FF1AC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Sposób </w:t>
            </w: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monitorowania</w:t>
            </w:r>
            <w:proofErr w:type="spellEnd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D14A1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4A1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A1A" w:rsidRPr="00D97AAD" w:rsidRDefault="00D14A1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</w:t>
            </w:r>
            <w:r w:rsidR="00D14A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847A2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847A26" w:rsidRDefault="00847A2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D14A1A">
        <w:trPr>
          <w:trHeight w:val="8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15985" w:rsidRPr="00D97AAD" w:rsidTr="00B446D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26" w:rsidRPr="006A7667" w:rsidRDefault="00847A26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572EF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5" w:rsidRDefault="00315985"/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90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426"/>
        <w:gridCol w:w="2271"/>
        <w:gridCol w:w="1135"/>
        <w:gridCol w:w="1135"/>
        <w:gridCol w:w="851"/>
        <w:gridCol w:w="1561"/>
        <w:gridCol w:w="1419"/>
        <w:gridCol w:w="1845"/>
        <w:gridCol w:w="1135"/>
        <w:gridCol w:w="1135"/>
        <w:gridCol w:w="1135"/>
      </w:tblGrid>
      <w:tr w:rsidR="007B7225" w:rsidRPr="00D97AAD" w:rsidTr="00880951">
        <w:trPr>
          <w:trHeight w:val="376"/>
        </w:trPr>
        <w:tc>
          <w:tcPr>
            <w:tcW w:w="14900" w:type="dxa"/>
            <w:gridSpan w:val="12"/>
            <w:shd w:val="clear" w:color="auto" w:fill="92D050"/>
          </w:tcPr>
          <w:p w:rsidR="00847A26" w:rsidRDefault="00BD4D84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47A2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847A26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076E7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076E7" w:rsidRPr="00D97AAD" w:rsidRDefault="003076E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E7" w:rsidRPr="00D97AAD" w:rsidRDefault="003076E7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6E7" w:rsidRPr="00D97AAD" w:rsidRDefault="003076E7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96F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636346">
        <w:trPr>
          <w:trHeight w:val="72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25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32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39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6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D303FF" w:rsidRPr="00D97AAD" w:rsidTr="00880951">
        <w:trPr>
          <w:trHeight w:val="424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rPr>
          <w:trHeight w:val="58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1D4F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1D4F73"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Urząd Miasta Krakowa</w:t>
            </w:r>
            <w:r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AD5394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AD5394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Pr="00D97AAD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AD5394" w:rsidRPr="00AD539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31" w:rsidRDefault="000E5531">
      <w:r>
        <w:separator/>
      </w:r>
    </w:p>
  </w:endnote>
  <w:endnote w:type="continuationSeparator" w:id="0">
    <w:p w:rsidR="000E5531" w:rsidRDefault="000E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21" w:rsidRPr="00C96862" w:rsidRDefault="009A57F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082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787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A60821" w:rsidRDefault="00A608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31" w:rsidRDefault="000E5531">
      <w:r>
        <w:separator/>
      </w:r>
    </w:p>
  </w:footnote>
  <w:footnote w:type="continuationSeparator" w:id="0">
    <w:p w:rsidR="000E5531" w:rsidRDefault="000E5531">
      <w:r>
        <w:continuationSeparator/>
      </w:r>
    </w:p>
  </w:footnote>
  <w:footnote w:id="1">
    <w:p w:rsidR="00A60821" w:rsidRPr="005229DE" w:rsidRDefault="00A6082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A60821" w:rsidRPr="005229DE" w:rsidRDefault="00A6082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0821" w:rsidRPr="00ED42DF" w:rsidRDefault="00A6082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 xml:space="preserve">Wypełnić tylko w przypadku ubiegania się o dofinansowanie </w:t>
      </w:r>
      <w:proofErr w:type="spellStart"/>
      <w:r w:rsidRPr="00ED42DF">
        <w:rPr>
          <w:rFonts w:asciiTheme="minorHAnsi" w:hAnsiTheme="minorHAnsi"/>
          <w:sz w:val="18"/>
          <w:szCs w:val="18"/>
        </w:rPr>
        <w:t>inwestycji</w:t>
      </w:r>
      <w:proofErr w:type="spellEnd"/>
      <w:r w:rsidRPr="00ED42DF">
        <w:rPr>
          <w:rFonts w:asciiTheme="minorHAnsi" w:hAnsiTheme="minorHAnsi"/>
          <w:sz w:val="18"/>
          <w:szCs w:val="18"/>
        </w:rPr>
        <w:t>.</w:t>
      </w:r>
    </w:p>
  </w:footnote>
  <w:footnote w:id="4">
    <w:p w:rsidR="00A60821" w:rsidRPr="00C57111" w:rsidRDefault="00A6082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0821" w:rsidRPr="00FE7076" w:rsidRDefault="00A6082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0821" w:rsidRPr="006A050D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0821" w:rsidRPr="001250B6" w:rsidRDefault="00A6082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0821" w:rsidRPr="00832632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0821" w:rsidRDefault="00A6082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0821" w:rsidRPr="00940912" w:rsidRDefault="00A6082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spell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spell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0821" w:rsidRPr="005229DE" w:rsidRDefault="00A6082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0821" w:rsidRPr="005229DE" w:rsidRDefault="00A6082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eastAsia="Arial" w:hAnsi="Calibri" w:cs="Calibri"/>
          <w:sz w:val="18"/>
          <w:szCs w:val="18"/>
        </w:rPr>
        <w:t>obsługi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0821" w:rsidRPr="00A61C84" w:rsidRDefault="00A6082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0821" w:rsidRPr="00782E22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0821" w:rsidRPr="006054AB" w:rsidRDefault="00A6082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</w:t>
      </w:r>
      <w:proofErr w:type="spellStart"/>
      <w:r w:rsidRPr="00782E22">
        <w:rPr>
          <w:rFonts w:asciiTheme="minorHAnsi" w:hAnsiTheme="minorHAnsi"/>
          <w:sz w:val="18"/>
          <w:szCs w:val="18"/>
        </w:rPr>
        <w:t>budżetu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państwa lub </w:t>
      </w:r>
      <w:proofErr w:type="spellStart"/>
      <w:r w:rsidRPr="00782E22">
        <w:rPr>
          <w:rFonts w:asciiTheme="minorHAnsi" w:hAnsiTheme="minorHAnsi"/>
          <w:sz w:val="18"/>
          <w:szCs w:val="18"/>
        </w:rPr>
        <w:t>budżetu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jednostki samorządu terytorialnego, </w:t>
      </w:r>
      <w:proofErr w:type="spellStart"/>
      <w:r w:rsidRPr="00782E22">
        <w:rPr>
          <w:rFonts w:asciiTheme="minorHAnsi" w:hAnsiTheme="minorHAnsi"/>
          <w:sz w:val="18"/>
          <w:szCs w:val="18"/>
        </w:rPr>
        <w:t>funduszy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82E22">
        <w:rPr>
          <w:rFonts w:asciiTheme="minorHAnsi" w:hAnsiTheme="minorHAnsi"/>
          <w:sz w:val="18"/>
          <w:szCs w:val="18"/>
        </w:rPr>
        <w:t>funduszy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15">
    <w:p w:rsidR="00A60821" w:rsidRPr="00894B28" w:rsidRDefault="00A6082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A60821" w:rsidRPr="006A050D" w:rsidRDefault="00A6082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0821" w:rsidRPr="000776D3" w:rsidRDefault="00A6082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0821" w:rsidRPr="006A050D" w:rsidRDefault="00A6082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0821" w:rsidRDefault="00A6082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0821" w:rsidRPr="006A050D" w:rsidRDefault="00A6082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0821" w:rsidRPr="001250B6" w:rsidRDefault="00A6082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0821" w:rsidRDefault="00A6082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0821" w:rsidRPr="00940912" w:rsidRDefault="00A6082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proofErr w:type="spell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spell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eastAsia="Arial" w:hAnsi="Calibri" w:cs="Calibri"/>
          <w:sz w:val="18"/>
          <w:szCs w:val="18"/>
        </w:rPr>
        <w:t>obsługi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0821" w:rsidRPr="00A61C84" w:rsidRDefault="00A6082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Pr="00847A26" w:rsidRDefault="00847A26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       </w:t>
    </w:r>
    <w:r w:rsidRPr="00847A26">
      <w:rPr>
        <w:b/>
      </w:rPr>
      <w:t>Załącznik nr 2 do ogłoszenia</w:t>
    </w:r>
  </w:p>
  <w:p w:rsidR="00847A26" w:rsidRDefault="00847A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B65"/>
    <w:multiLevelType w:val="hybridMultilevel"/>
    <w:tmpl w:val="4A8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5246"/>
    <w:multiLevelType w:val="hybridMultilevel"/>
    <w:tmpl w:val="04D25E94"/>
    <w:lvl w:ilvl="0" w:tplc="33A23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18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F54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6C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DCB"/>
    <w:rsid w:val="000E1942"/>
    <w:rsid w:val="000E1E4B"/>
    <w:rsid w:val="000E2A48"/>
    <w:rsid w:val="000E2E24"/>
    <w:rsid w:val="000E5531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BF5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3CD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1DB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4F73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51C"/>
    <w:rsid w:val="0020564C"/>
    <w:rsid w:val="00205DE9"/>
    <w:rsid w:val="0020608C"/>
    <w:rsid w:val="00207A62"/>
    <w:rsid w:val="00207E1B"/>
    <w:rsid w:val="002100BD"/>
    <w:rsid w:val="0021038A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CA1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490"/>
    <w:rsid w:val="002A1138"/>
    <w:rsid w:val="002A3B30"/>
    <w:rsid w:val="002A5373"/>
    <w:rsid w:val="002A69CE"/>
    <w:rsid w:val="002A751B"/>
    <w:rsid w:val="002A7FEA"/>
    <w:rsid w:val="002B180F"/>
    <w:rsid w:val="002B1F2C"/>
    <w:rsid w:val="002B29D6"/>
    <w:rsid w:val="002B2E3C"/>
    <w:rsid w:val="002B4850"/>
    <w:rsid w:val="002B692D"/>
    <w:rsid w:val="002C428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128"/>
    <w:rsid w:val="002E7DBB"/>
    <w:rsid w:val="002F0DF2"/>
    <w:rsid w:val="002F24F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6E7"/>
    <w:rsid w:val="00307C55"/>
    <w:rsid w:val="00311454"/>
    <w:rsid w:val="003115F9"/>
    <w:rsid w:val="00311803"/>
    <w:rsid w:val="00311B62"/>
    <w:rsid w:val="00312E01"/>
    <w:rsid w:val="0031598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67873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B4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108"/>
    <w:rsid w:val="004C7A9D"/>
    <w:rsid w:val="004D22A0"/>
    <w:rsid w:val="004D23B6"/>
    <w:rsid w:val="004D511B"/>
    <w:rsid w:val="004D6450"/>
    <w:rsid w:val="004E183E"/>
    <w:rsid w:val="004E1EAE"/>
    <w:rsid w:val="004E1FC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6F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476"/>
    <w:rsid w:val="005555AC"/>
    <w:rsid w:val="00555E7F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EF1"/>
    <w:rsid w:val="0057394D"/>
    <w:rsid w:val="00573D98"/>
    <w:rsid w:val="00577C0B"/>
    <w:rsid w:val="0058209F"/>
    <w:rsid w:val="00586B7F"/>
    <w:rsid w:val="005930C2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01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E74"/>
    <w:rsid w:val="00624404"/>
    <w:rsid w:val="006247EE"/>
    <w:rsid w:val="00631654"/>
    <w:rsid w:val="00632FED"/>
    <w:rsid w:val="00634545"/>
    <w:rsid w:val="006347CF"/>
    <w:rsid w:val="00634C76"/>
    <w:rsid w:val="00635264"/>
    <w:rsid w:val="0063554C"/>
    <w:rsid w:val="00636346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0C"/>
    <w:rsid w:val="00656C78"/>
    <w:rsid w:val="006574F0"/>
    <w:rsid w:val="00660EC1"/>
    <w:rsid w:val="006613AF"/>
    <w:rsid w:val="00663D27"/>
    <w:rsid w:val="00665ECD"/>
    <w:rsid w:val="00666FC8"/>
    <w:rsid w:val="0067160B"/>
    <w:rsid w:val="00671645"/>
    <w:rsid w:val="006727A5"/>
    <w:rsid w:val="00673CCA"/>
    <w:rsid w:val="00676F3D"/>
    <w:rsid w:val="00677AEB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C89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09C4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EF9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1A0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CA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40E1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140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EC5"/>
    <w:rsid w:val="0084430B"/>
    <w:rsid w:val="008449A3"/>
    <w:rsid w:val="00846B20"/>
    <w:rsid w:val="00847A26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1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6DD3"/>
    <w:rsid w:val="008D7CE9"/>
    <w:rsid w:val="008E0538"/>
    <w:rsid w:val="008E16A0"/>
    <w:rsid w:val="008E17FC"/>
    <w:rsid w:val="008E1D04"/>
    <w:rsid w:val="008E245D"/>
    <w:rsid w:val="008E667A"/>
    <w:rsid w:val="008E75F1"/>
    <w:rsid w:val="008E76B9"/>
    <w:rsid w:val="008F0F3E"/>
    <w:rsid w:val="008F0F89"/>
    <w:rsid w:val="008F31C5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DBF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4D"/>
    <w:rsid w:val="009863A8"/>
    <w:rsid w:val="00986B46"/>
    <w:rsid w:val="00987B91"/>
    <w:rsid w:val="0099158D"/>
    <w:rsid w:val="009917A2"/>
    <w:rsid w:val="009950FE"/>
    <w:rsid w:val="009A1F04"/>
    <w:rsid w:val="009A3357"/>
    <w:rsid w:val="009A57F6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4F0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3C6"/>
    <w:rsid w:val="00A2263B"/>
    <w:rsid w:val="00A22788"/>
    <w:rsid w:val="00A22BE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0821"/>
    <w:rsid w:val="00A61C84"/>
    <w:rsid w:val="00A61E6F"/>
    <w:rsid w:val="00A625FE"/>
    <w:rsid w:val="00A62FB3"/>
    <w:rsid w:val="00A631A4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9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3E5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1D3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090"/>
    <w:rsid w:val="00C00754"/>
    <w:rsid w:val="00C00B17"/>
    <w:rsid w:val="00C00BCD"/>
    <w:rsid w:val="00C02B68"/>
    <w:rsid w:val="00C0450D"/>
    <w:rsid w:val="00C04536"/>
    <w:rsid w:val="00C15C18"/>
    <w:rsid w:val="00C162CA"/>
    <w:rsid w:val="00C17853"/>
    <w:rsid w:val="00C23A13"/>
    <w:rsid w:val="00C24E3C"/>
    <w:rsid w:val="00C254FD"/>
    <w:rsid w:val="00C259A3"/>
    <w:rsid w:val="00C31E54"/>
    <w:rsid w:val="00C33107"/>
    <w:rsid w:val="00C331A4"/>
    <w:rsid w:val="00C34A87"/>
    <w:rsid w:val="00C400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3FE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1A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9C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DD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DA8"/>
    <w:rsid w:val="00DC0F4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A47"/>
    <w:rsid w:val="00E23E3B"/>
    <w:rsid w:val="00E24B85"/>
    <w:rsid w:val="00E24FE3"/>
    <w:rsid w:val="00E250C3"/>
    <w:rsid w:val="00E251E9"/>
    <w:rsid w:val="00E255F1"/>
    <w:rsid w:val="00E25E77"/>
    <w:rsid w:val="00E261B2"/>
    <w:rsid w:val="00E26D28"/>
    <w:rsid w:val="00E2716F"/>
    <w:rsid w:val="00E31E6B"/>
    <w:rsid w:val="00E3517B"/>
    <w:rsid w:val="00E364CE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BCF"/>
    <w:rsid w:val="00E52344"/>
    <w:rsid w:val="00E525D0"/>
    <w:rsid w:val="00E53A2D"/>
    <w:rsid w:val="00E560F9"/>
    <w:rsid w:val="00E5657C"/>
    <w:rsid w:val="00E5715D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9D9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05F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8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16E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F1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AEF"/>
    <w:rsid w:val="00FB3365"/>
    <w:rsid w:val="00FB3544"/>
    <w:rsid w:val="00FB5F75"/>
    <w:rsid w:val="00FB6F0D"/>
    <w:rsid w:val="00FB7FB5"/>
    <w:rsid w:val="00FC103D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CBB"/>
    <w:rsid w:val="00FF4016"/>
    <w:rsid w:val="00FF60A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A60821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6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C28C-640C-4661-AECC-E5A7F478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byszewskab</cp:lastModifiedBy>
  <cp:revision>30</cp:revision>
  <cp:lastPrinted>2016-05-31T09:57:00Z</cp:lastPrinted>
  <dcterms:created xsi:type="dcterms:W3CDTF">2017-02-08T20:05:00Z</dcterms:created>
  <dcterms:modified xsi:type="dcterms:W3CDTF">2018-12-27T11:29:00Z</dcterms:modified>
</cp:coreProperties>
</file>