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D9" w:rsidRDefault="002E07C3">
      <w:pPr>
        <w:pStyle w:val="Standard"/>
        <w:jc w:val="both"/>
      </w:pPr>
      <w:bookmarkStart w:id="0" w:name="_GoBack"/>
      <w:bookmarkEnd w:id="0"/>
      <w:r>
        <w:rPr>
          <w:sz w:val="20"/>
          <w:szCs w:val="20"/>
          <w:u w:val="single"/>
        </w:rPr>
        <w:t>Znak sprawy:DD.5110………………...</w:t>
      </w:r>
    </w:p>
    <w:p w:rsidR="007834D9" w:rsidRDefault="002E07C3">
      <w:pPr>
        <w:pStyle w:val="Standard"/>
        <w:jc w:val="right"/>
      </w:pPr>
      <w:r>
        <w:rPr>
          <w:sz w:val="18"/>
          <w:szCs w:val="18"/>
        </w:rPr>
        <w:t>Załącznik nr 1 do procedury MOPS-44</w:t>
      </w:r>
    </w:p>
    <w:p w:rsidR="007834D9" w:rsidRDefault="007834D9">
      <w:pPr>
        <w:pStyle w:val="Standard"/>
        <w:jc w:val="right"/>
        <w:rPr>
          <w:sz w:val="18"/>
          <w:szCs w:val="18"/>
        </w:rPr>
      </w:pPr>
    </w:p>
    <w:p w:rsidR="007834D9" w:rsidRDefault="007834D9">
      <w:pPr>
        <w:pStyle w:val="Standard"/>
        <w:jc w:val="center"/>
        <w:rPr>
          <w:sz w:val="28"/>
          <w:szCs w:val="28"/>
        </w:rPr>
      </w:pPr>
    </w:p>
    <w:p w:rsidR="007834D9" w:rsidRDefault="002E07C3">
      <w:pPr>
        <w:pStyle w:val="Standard"/>
        <w:jc w:val="center"/>
      </w:pPr>
      <w:r>
        <w:rPr>
          <w:b/>
          <w:sz w:val="28"/>
          <w:szCs w:val="28"/>
        </w:rPr>
        <w:t>WNIOSEK</w:t>
      </w:r>
    </w:p>
    <w:p w:rsidR="007834D9" w:rsidRDefault="007834D9">
      <w:pPr>
        <w:pStyle w:val="Standard"/>
        <w:jc w:val="center"/>
        <w:rPr>
          <w:sz w:val="28"/>
          <w:szCs w:val="28"/>
        </w:rPr>
      </w:pPr>
    </w:p>
    <w:p w:rsidR="007834D9" w:rsidRDefault="002E07C3">
      <w:pPr>
        <w:pStyle w:val="Standard"/>
        <w:jc w:val="both"/>
      </w:pPr>
      <w:r>
        <w:rPr>
          <w:b/>
          <w:szCs w:val="24"/>
        </w:rPr>
        <w:t xml:space="preserve">w sprawie przyznania świadczenia związanego z wystąpieniem zdarzeń losowych lub innych zdarzeń mających </w:t>
      </w:r>
      <w:r>
        <w:rPr>
          <w:b/>
          <w:szCs w:val="24"/>
        </w:rPr>
        <w:t>wpływ na jakość sprawowanej opieki.</w:t>
      </w:r>
    </w:p>
    <w:p w:rsidR="007834D9" w:rsidRDefault="007834D9">
      <w:pPr>
        <w:pStyle w:val="Standard"/>
        <w:rPr>
          <w:szCs w:val="24"/>
        </w:rPr>
      </w:pPr>
    </w:p>
    <w:p w:rsidR="007834D9" w:rsidRDefault="002E07C3">
      <w:pPr>
        <w:widowControl/>
        <w:spacing w:before="120"/>
        <w:jc w:val="both"/>
      </w:pPr>
      <w:r>
        <w:rPr>
          <w:rFonts w:ascii="Times New Roman" w:hAnsi="Times New Roman" w:cs="Times New Roman"/>
          <w:b/>
          <w:sz w:val="18"/>
          <w:szCs w:val="18"/>
        </w:rPr>
        <w:t>I. Dane osoby ubiegającej się o przyznanie świadczenia związanego z wystąpieniem zdarzeń losowych lub innych zdarzeń mających wpływ na jakość sprawowanej opieki</w:t>
      </w: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844"/>
        <w:gridCol w:w="844"/>
        <w:gridCol w:w="844"/>
        <w:gridCol w:w="844"/>
        <w:gridCol w:w="423"/>
        <w:gridCol w:w="422"/>
        <w:gridCol w:w="844"/>
        <w:gridCol w:w="844"/>
        <w:gridCol w:w="844"/>
        <w:gridCol w:w="844"/>
        <w:gridCol w:w="845"/>
      </w:tblGrid>
      <w:tr w:rsidR="007834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2E07C3">
            <w:pPr>
              <w:pStyle w:val="Standard"/>
              <w:spacing w:before="120" w:line="276" w:lineRule="auto"/>
            </w:pPr>
            <w:r>
              <w:rPr>
                <w:sz w:val="18"/>
                <w:szCs w:val="18"/>
              </w:rPr>
              <w:t>Imię i nazwisko:</w:t>
            </w:r>
          </w:p>
        </w:tc>
        <w:tc>
          <w:tcPr>
            <w:tcW w:w="46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Standard"/>
              <w:spacing w:before="120" w:line="276" w:lineRule="auto"/>
            </w:pPr>
          </w:p>
        </w:tc>
      </w:tr>
      <w:tr w:rsidR="007834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2E07C3">
            <w:pPr>
              <w:pStyle w:val="Standard"/>
              <w:spacing w:before="120" w:line="276" w:lineRule="auto"/>
            </w:pPr>
            <w:r>
              <w:rPr>
                <w:sz w:val="18"/>
                <w:szCs w:val="18"/>
              </w:rPr>
              <w:t>Adres zamieszkania:</w:t>
            </w:r>
          </w:p>
        </w:tc>
        <w:tc>
          <w:tcPr>
            <w:tcW w:w="46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Standard"/>
              <w:spacing w:before="120" w:line="276" w:lineRule="auto"/>
            </w:pPr>
          </w:p>
        </w:tc>
      </w:tr>
      <w:tr w:rsidR="007834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2E07C3">
            <w:pPr>
              <w:pStyle w:val="Standard"/>
              <w:spacing w:before="120" w:line="276" w:lineRule="auto"/>
            </w:pPr>
            <w:r>
              <w:rPr>
                <w:sz w:val="18"/>
                <w:szCs w:val="18"/>
              </w:rPr>
              <w:t>Telefon*</w:t>
            </w:r>
          </w:p>
        </w:tc>
        <w:tc>
          <w:tcPr>
            <w:tcW w:w="46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Standard"/>
              <w:spacing w:before="120" w:line="276" w:lineRule="auto"/>
            </w:pPr>
          </w:p>
        </w:tc>
      </w:tr>
      <w:tr w:rsidR="007834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2E07C3">
            <w:pPr>
              <w:pStyle w:val="Standard"/>
              <w:spacing w:before="120" w:line="276" w:lineRule="auto"/>
            </w:pPr>
            <w:r>
              <w:rPr>
                <w:sz w:val="18"/>
                <w:szCs w:val="18"/>
              </w:rPr>
              <w:t>e-mail*</w:t>
            </w:r>
          </w:p>
        </w:tc>
        <w:tc>
          <w:tcPr>
            <w:tcW w:w="46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Standard"/>
              <w:spacing w:before="120" w:line="276" w:lineRule="auto"/>
            </w:pPr>
          </w:p>
        </w:tc>
      </w:tr>
      <w:tr w:rsidR="007834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2E07C3">
            <w:pPr>
              <w:pStyle w:val="Tekstpodstawowy3"/>
              <w:spacing w:before="120" w:line="276" w:lineRule="auto"/>
            </w:pPr>
            <w:r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PESEL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Tekstpodstawowy3"/>
              <w:spacing w:before="120" w:line="276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Tekstpodstawowy3"/>
              <w:spacing w:before="120" w:line="276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Tekstpodstawowy3"/>
              <w:spacing w:before="120" w:line="276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Tekstpodstawowy3"/>
              <w:spacing w:before="120" w:line="276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Tekstpodstawowy3"/>
              <w:spacing w:before="120" w:line="276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Tekstpodstawowy3"/>
              <w:spacing w:before="120" w:line="276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Tekstpodstawowy3"/>
              <w:spacing w:before="120" w:line="276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Tekstpodstawowy3"/>
              <w:spacing w:before="120" w:line="276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Tekstpodstawowy3"/>
              <w:spacing w:before="120" w:line="276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Tekstpodstawowy3"/>
              <w:spacing w:before="120" w:line="276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7834D9" w:rsidRDefault="002E07C3">
      <w:pPr>
        <w:pStyle w:val="Tekstpodstawowy3"/>
        <w:spacing w:before="120" w:line="276" w:lineRule="auto"/>
        <w:jc w:val="both"/>
      </w:pPr>
      <w:r>
        <w:rPr>
          <w:rFonts w:ascii="Times New Roman" w:hAnsi="Times New Roman"/>
          <w:sz w:val="18"/>
          <w:szCs w:val="18"/>
          <w:lang w:val="pl-PL"/>
        </w:rPr>
        <w:t>*</w:t>
      </w:r>
      <w:r>
        <w:rPr>
          <w:rFonts w:ascii="Times New Roman" w:hAnsi="Times New Roman"/>
          <w:sz w:val="18"/>
          <w:szCs w:val="18"/>
        </w:rPr>
        <w:t xml:space="preserve">Numer </w:t>
      </w:r>
      <w:r>
        <w:rPr>
          <w:rFonts w:ascii="Times New Roman" w:hAnsi="Times New Roman"/>
          <w:sz w:val="18"/>
          <w:szCs w:val="18"/>
          <w:lang w:val="pl-PL"/>
        </w:rPr>
        <w:t xml:space="preserve">telefonu i adres e-mail </w:t>
      </w:r>
      <w:r>
        <w:rPr>
          <w:rFonts w:ascii="Times New Roman" w:hAnsi="Times New Roman"/>
          <w:sz w:val="18"/>
          <w:szCs w:val="18"/>
        </w:rPr>
        <w:t>nie jest obowiązkowy,  ale ułatwi kontakt w sprawie wniosku.</w:t>
      </w:r>
    </w:p>
    <w:p w:rsidR="007834D9" w:rsidRDefault="007834D9">
      <w:pPr>
        <w:pStyle w:val="Tekstpodstawowy3"/>
        <w:spacing w:before="120" w:line="276" w:lineRule="auto"/>
        <w:jc w:val="both"/>
        <w:rPr>
          <w:rFonts w:ascii="Times New Roman" w:hAnsi="Times New Roman"/>
        </w:rPr>
      </w:pPr>
    </w:p>
    <w:p w:rsidR="007834D9" w:rsidRDefault="007834D9">
      <w:pPr>
        <w:pStyle w:val="Standard"/>
        <w:rPr>
          <w:b/>
          <w:bCs/>
          <w:szCs w:val="24"/>
        </w:rPr>
      </w:pPr>
    </w:p>
    <w:p w:rsidR="007834D9" w:rsidRDefault="002E07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Wnoszę o przyznanie jednorazowego lub okresowego świadczenia na niżej wymienione dziecko/dzieci.</w:t>
      </w:r>
    </w:p>
    <w:tbl>
      <w:tblPr>
        <w:tblW w:w="918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141"/>
        <w:gridCol w:w="5011"/>
        <w:gridCol w:w="1525"/>
      </w:tblGrid>
      <w:tr w:rsidR="007834D9">
        <w:tblPrEx>
          <w:tblCellMar>
            <w:top w:w="0" w:type="dxa"/>
            <w:bottom w:w="0" w:type="dxa"/>
          </w:tblCellMar>
        </w:tblPrEx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2E07C3">
            <w:pPr>
              <w:pStyle w:val="Akapitzlist"/>
              <w:ind w:left="0"/>
            </w:pPr>
            <w:r>
              <w:rPr>
                <w:sz w:val="18"/>
                <w:szCs w:val="18"/>
              </w:rPr>
              <w:t>l.p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2E07C3">
            <w:pPr>
              <w:pStyle w:val="Akapitzlist"/>
              <w:ind w:left="0"/>
            </w:pPr>
            <w:r>
              <w:rPr>
                <w:sz w:val="18"/>
                <w:szCs w:val="18"/>
              </w:rPr>
              <w:t>Imię i nazwisko dziecka/dzieci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2E07C3">
            <w:pPr>
              <w:pStyle w:val="Akapitzlist"/>
              <w:ind w:left="0"/>
            </w:pPr>
            <w:r>
              <w:rPr>
                <w:sz w:val="18"/>
                <w:szCs w:val="18"/>
              </w:rPr>
              <w:t>Proszę opisać rodzaj zdarzenia losowego lub innego zdarzenia mającego wpływ na jakość sprawowanej opieki.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2E07C3">
            <w:pPr>
              <w:pStyle w:val="Akapitzlist"/>
              <w:ind w:left="0"/>
            </w:pPr>
            <w:r>
              <w:rPr>
                <w:sz w:val="18"/>
                <w:szCs w:val="18"/>
              </w:rPr>
              <w:t>Wysokość wnioskowanej kwoty</w:t>
            </w:r>
          </w:p>
        </w:tc>
      </w:tr>
      <w:tr w:rsidR="007834D9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D9" w:rsidRDefault="007834D9">
            <w:pPr>
              <w:pStyle w:val="Akapitzlist"/>
              <w:ind w:left="0"/>
              <w:rPr>
                <w:sz w:val="22"/>
              </w:rPr>
            </w:pPr>
          </w:p>
        </w:tc>
      </w:tr>
    </w:tbl>
    <w:p w:rsidR="007834D9" w:rsidRDefault="007834D9">
      <w:pPr>
        <w:pStyle w:val="Akapitzlist"/>
        <w:ind w:left="0"/>
        <w:rPr>
          <w:sz w:val="22"/>
        </w:rPr>
      </w:pPr>
    </w:p>
    <w:p w:rsidR="007834D9" w:rsidRDefault="007834D9">
      <w:pPr>
        <w:pStyle w:val="Akapitzlist"/>
        <w:ind w:left="0"/>
      </w:pPr>
    </w:p>
    <w:p w:rsidR="007834D9" w:rsidRDefault="002E07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Uzasadnienie przyznania świadczenia:</w:t>
      </w:r>
    </w:p>
    <w:p w:rsidR="007834D9" w:rsidRDefault="002E07C3">
      <w:pPr>
        <w:pStyle w:val="Akapitzlist"/>
        <w:ind w:left="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4D9" w:rsidRDefault="007834D9">
      <w:pPr>
        <w:pStyle w:val="Akapitzlist"/>
        <w:ind w:left="0"/>
      </w:pPr>
    </w:p>
    <w:p w:rsidR="007834D9" w:rsidRDefault="007834D9">
      <w:pPr>
        <w:pStyle w:val="Tekstpodstawowy3"/>
        <w:spacing w:before="10" w:line="276" w:lineRule="auto"/>
        <w:rPr>
          <w:rFonts w:ascii="Times New Roman" w:hAnsi="Times New Roman"/>
          <w:sz w:val="20"/>
          <w:szCs w:val="20"/>
          <w:lang w:val="pl-PL"/>
        </w:rPr>
      </w:pPr>
    </w:p>
    <w:p w:rsidR="007834D9" w:rsidRDefault="007834D9">
      <w:pPr>
        <w:pStyle w:val="Tekstpodstawowy3"/>
        <w:spacing w:before="10" w:line="276" w:lineRule="auto"/>
        <w:rPr>
          <w:rFonts w:ascii="Times New Roman" w:hAnsi="Times New Roman"/>
          <w:sz w:val="20"/>
          <w:szCs w:val="20"/>
          <w:lang w:val="pl-PL"/>
        </w:rPr>
      </w:pPr>
    </w:p>
    <w:p w:rsidR="007834D9" w:rsidRDefault="007834D9">
      <w:pPr>
        <w:pStyle w:val="Tekstpodstawowy3"/>
        <w:spacing w:before="10" w:line="276" w:lineRule="auto"/>
        <w:rPr>
          <w:rFonts w:ascii="Times New Roman" w:hAnsi="Times New Roman"/>
          <w:sz w:val="20"/>
          <w:szCs w:val="20"/>
          <w:lang w:val="pl-PL"/>
        </w:rPr>
      </w:pPr>
    </w:p>
    <w:p w:rsidR="007834D9" w:rsidRDefault="002E07C3">
      <w:pPr>
        <w:pStyle w:val="Tekstpodstawowy3"/>
        <w:spacing w:before="10" w:line="276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>IV. Sposób realizacji świadczen</w:t>
      </w:r>
      <w:r>
        <w:rPr>
          <w:rFonts w:ascii="Times New Roman" w:hAnsi="Times New Roman"/>
          <w:sz w:val="20"/>
          <w:szCs w:val="20"/>
          <w:lang w:val="pl-PL"/>
        </w:rPr>
        <w:t>ia</w:t>
      </w:r>
    </w:p>
    <w:p w:rsidR="007834D9" w:rsidRDefault="007834D9">
      <w:pPr>
        <w:pStyle w:val="Tekstpodstawowy3"/>
        <w:spacing w:before="10" w:line="276" w:lineRule="auto"/>
        <w:rPr>
          <w:rFonts w:ascii="Times New Roman" w:hAnsi="Times New Roman"/>
        </w:rPr>
      </w:pPr>
    </w:p>
    <w:p w:rsidR="007834D9" w:rsidRDefault="002E07C3">
      <w:pPr>
        <w:pStyle w:val="Standard"/>
        <w:spacing w:before="10" w:line="276" w:lineRule="auto"/>
      </w:pPr>
      <w:r>
        <w:rPr>
          <w:sz w:val="22"/>
          <w:u w:val="single"/>
        </w:rPr>
        <w:t>Proszę o przekazywanie świadczenia:</w:t>
      </w:r>
    </w:p>
    <w:p w:rsidR="007834D9" w:rsidRDefault="002E07C3">
      <w:pPr>
        <w:pStyle w:val="Standard"/>
        <w:spacing w:before="10" w:line="360" w:lineRule="auto"/>
      </w:pPr>
      <w:r>
        <w:rPr>
          <w:sz w:val="20"/>
          <w:szCs w:val="20"/>
        </w:rPr>
        <w:t>1) na dotychczasowe konto (nr konta w aktach MOPS)</w:t>
      </w:r>
    </w:p>
    <w:tbl>
      <w:tblPr>
        <w:tblW w:w="37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</w:tblGrid>
      <w:tr w:rsidR="007834D9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</w:pPr>
          </w:p>
        </w:tc>
      </w:tr>
    </w:tbl>
    <w:p w:rsidR="007834D9" w:rsidRDefault="002E07C3">
      <w:pPr>
        <w:pStyle w:val="Tekstpodstawowy3"/>
        <w:spacing w:before="10" w:line="360" w:lineRule="auto"/>
      </w:pPr>
      <w:r>
        <w:rPr>
          <w:rFonts w:ascii="Times New Roman" w:hAnsi="Times New Roman"/>
          <w:sz w:val="18"/>
          <w:szCs w:val="18"/>
          <w:lang w:val="pl-PL"/>
        </w:rPr>
        <w:t>tak/ nie* proszę wpisać właściwe</w:t>
      </w:r>
    </w:p>
    <w:p w:rsidR="007834D9" w:rsidRDefault="002E07C3">
      <w:pPr>
        <w:pStyle w:val="Standard"/>
        <w:spacing w:before="10" w:line="360" w:lineRule="auto"/>
      </w:pPr>
      <w:r>
        <w:rPr>
          <w:sz w:val="20"/>
          <w:szCs w:val="20"/>
        </w:rPr>
        <w:t>2) na  wskazane poniżej inne konto: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834D9">
        <w:tblPrEx>
          <w:tblCellMar>
            <w:top w:w="0" w:type="dxa"/>
            <w:bottom w:w="0" w:type="dxa"/>
          </w:tblCellMar>
        </w:tblPrEx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7834D9">
            <w:pPr>
              <w:pStyle w:val="TableContents"/>
              <w:rPr>
                <w:szCs w:val="20"/>
              </w:rPr>
            </w:pPr>
          </w:p>
        </w:tc>
      </w:tr>
    </w:tbl>
    <w:p w:rsidR="007834D9" w:rsidRDefault="002E07C3">
      <w:pPr>
        <w:pStyle w:val="Tekstpodstawowy3"/>
        <w:spacing w:before="10" w:line="360" w:lineRule="auto"/>
      </w:pPr>
      <w:r>
        <w:rPr>
          <w:rFonts w:ascii="Times New Roman" w:hAnsi="Times New Roman"/>
          <w:b w:val="0"/>
          <w:sz w:val="20"/>
          <w:szCs w:val="20"/>
          <w:lang w:val="pl-PL"/>
        </w:rPr>
        <w:t xml:space="preserve">3) </w:t>
      </w:r>
      <w:r>
        <w:rPr>
          <w:rFonts w:ascii="Times New Roman" w:hAnsi="Times New Roman"/>
          <w:b w:val="0"/>
          <w:sz w:val="20"/>
          <w:szCs w:val="20"/>
        </w:rPr>
        <w:t>kartę przedpłaconą</w:t>
      </w:r>
    </w:p>
    <w:tbl>
      <w:tblPr>
        <w:tblW w:w="3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</w:tblGrid>
      <w:tr w:rsidR="007834D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4D9" w:rsidRDefault="002E07C3">
            <w:pPr>
              <w:pStyle w:val="Tekstpodstawowy3"/>
              <w:spacing w:before="10" w:line="360" w:lineRule="auto"/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</w:tbl>
    <w:p w:rsidR="007834D9" w:rsidRDefault="002E07C3">
      <w:pPr>
        <w:pStyle w:val="Tekstpodstawowy3"/>
        <w:spacing w:before="10" w:line="360" w:lineRule="auto"/>
      </w:pPr>
      <w:r>
        <w:rPr>
          <w:rFonts w:ascii="Times New Roman" w:hAnsi="Times New Roman"/>
          <w:sz w:val="18"/>
          <w:szCs w:val="18"/>
          <w:lang w:val="pl-PL"/>
        </w:rPr>
        <w:t>tak/ nie* proszę wpisać właściwe</w:t>
      </w:r>
    </w:p>
    <w:p w:rsidR="007834D9" w:rsidRDefault="007834D9">
      <w:pPr>
        <w:pStyle w:val="Tekstpodstawowy3"/>
        <w:spacing w:before="10" w:line="360" w:lineRule="auto"/>
        <w:rPr>
          <w:rFonts w:ascii="Times New Roman" w:hAnsi="Times New Roman"/>
        </w:rPr>
      </w:pPr>
    </w:p>
    <w:p w:rsidR="007834D9" w:rsidRDefault="002E07C3">
      <w:pPr>
        <w:pStyle w:val="Tekstpodstawowy3"/>
        <w:spacing w:before="10" w:line="360" w:lineRule="auto"/>
        <w:ind w:firstLine="708"/>
        <w:jc w:val="both"/>
      </w:pPr>
      <w:r>
        <w:rPr>
          <w:rFonts w:ascii="Times New Roman" w:hAnsi="Times New Roman"/>
          <w:sz w:val="20"/>
          <w:szCs w:val="20"/>
          <w:lang w:val="pl-PL"/>
        </w:rPr>
        <w:t>Oświadczam, że zobowiązuje się do przedłożenia faktur/rachunków imiennych lub innych dokumentów potwierdzających wystąpienie zdarzenia losowego lub innych zdarzeń mających wpływ na jakość sprawowanej przeze mnie opieki na dzieckiem w terminie do dnia: …………</w:t>
      </w:r>
      <w:r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…………………………………………………………..</w:t>
      </w:r>
    </w:p>
    <w:p w:rsidR="007834D9" w:rsidRDefault="007834D9">
      <w:pPr>
        <w:pStyle w:val="Tekstpodstawowy3"/>
        <w:spacing w:before="1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7834D9" w:rsidRDefault="002E07C3">
      <w:pPr>
        <w:pStyle w:val="Tekstpodstawowy3"/>
        <w:spacing w:before="10" w:line="360" w:lineRule="auto"/>
        <w:ind w:firstLine="708"/>
        <w:jc w:val="both"/>
      </w:pPr>
      <w:r>
        <w:rPr>
          <w:rFonts w:ascii="Times New Roman" w:hAnsi="Times New Roman"/>
          <w:sz w:val="20"/>
          <w:szCs w:val="20"/>
          <w:lang w:val="pl-PL"/>
        </w:rPr>
        <w:t>Jednocześnie informuję, że jestem świadoma/y, że w przypadku nie dostarczenia ww. dokumentów zostanie wszczęte postępowanie w sprawie stwierdzenia nienależnie pobranego świadczenia.</w:t>
      </w:r>
    </w:p>
    <w:p w:rsidR="007834D9" w:rsidRDefault="007834D9">
      <w:pPr>
        <w:pStyle w:val="Standard"/>
        <w:spacing w:before="10" w:line="276" w:lineRule="auto"/>
        <w:jc w:val="both"/>
        <w:rPr>
          <w:b/>
          <w:bCs/>
          <w:sz w:val="20"/>
          <w:szCs w:val="20"/>
        </w:rPr>
      </w:pPr>
    </w:p>
    <w:p w:rsidR="007834D9" w:rsidRDefault="002E07C3">
      <w:pPr>
        <w:pStyle w:val="Standard"/>
        <w:spacing w:before="10" w:line="276" w:lineRule="auto"/>
        <w:jc w:val="both"/>
      </w:pPr>
      <w:r>
        <w:rPr>
          <w:b/>
          <w:bCs/>
          <w:sz w:val="20"/>
          <w:szCs w:val="20"/>
        </w:rPr>
        <w:tab/>
        <w:t xml:space="preserve">Oświadczam, że jestem świadomy/świadoma </w:t>
      </w:r>
      <w:r>
        <w:rPr>
          <w:b/>
          <w:bCs/>
          <w:sz w:val="20"/>
          <w:szCs w:val="20"/>
        </w:rPr>
        <w:t>odpowiedzialności karnej za złożenie fałszywego oświadczenia.</w:t>
      </w:r>
    </w:p>
    <w:p w:rsidR="007834D9" w:rsidRDefault="007834D9">
      <w:pPr>
        <w:pStyle w:val="Standard"/>
        <w:spacing w:before="10" w:line="276" w:lineRule="auto"/>
        <w:jc w:val="both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rPr>
          <w:b/>
          <w:bCs/>
          <w:sz w:val="18"/>
          <w:szCs w:val="18"/>
        </w:rPr>
      </w:pPr>
    </w:p>
    <w:p w:rsidR="007834D9" w:rsidRDefault="002E07C3">
      <w:pPr>
        <w:pStyle w:val="Standard"/>
        <w:spacing w:before="10" w:line="276" w:lineRule="auto"/>
        <w:jc w:val="both"/>
      </w:pPr>
      <w:r>
        <w:rPr>
          <w:sz w:val="20"/>
          <w:szCs w:val="20"/>
          <w:u w:val="single"/>
        </w:rPr>
        <w:t>Do wniosku dołączam:</w:t>
      </w:r>
    </w:p>
    <w:p w:rsidR="007834D9" w:rsidRDefault="002E07C3">
      <w:pPr>
        <w:pStyle w:val="Standard"/>
        <w:spacing w:line="276" w:lineRule="auto"/>
      </w:pPr>
      <w:r>
        <w:rPr>
          <w:sz w:val="20"/>
          <w:szCs w:val="20"/>
        </w:rPr>
        <w:t>- dokumenty mające wpływ na załatwienie sprawy</w:t>
      </w:r>
      <w:r>
        <w:rPr>
          <w:sz w:val="18"/>
          <w:szCs w:val="18"/>
        </w:rPr>
        <w:t>:</w:t>
      </w:r>
    </w:p>
    <w:p w:rsidR="007834D9" w:rsidRDefault="007834D9">
      <w:pPr>
        <w:pStyle w:val="Standard"/>
        <w:spacing w:line="276" w:lineRule="auto"/>
        <w:rPr>
          <w:sz w:val="18"/>
          <w:szCs w:val="18"/>
        </w:rPr>
      </w:pPr>
    </w:p>
    <w:p w:rsidR="007834D9" w:rsidRDefault="002E07C3">
      <w:pPr>
        <w:pStyle w:val="Standard"/>
        <w:spacing w:line="276" w:lineRule="auto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………………………………………………………………………………………………………………………………..…..</w:t>
      </w:r>
    </w:p>
    <w:p w:rsidR="007834D9" w:rsidRDefault="002E07C3">
      <w:pPr>
        <w:pStyle w:val="Standard"/>
        <w:spacing w:line="276" w:lineRule="auto"/>
      </w:pPr>
      <w:r>
        <w:rPr>
          <w:sz w:val="16"/>
          <w:szCs w:val="16"/>
        </w:rPr>
        <w:t>(inne jakie wymienić)</w:t>
      </w:r>
    </w:p>
    <w:p w:rsidR="007834D9" w:rsidRDefault="007834D9">
      <w:pPr>
        <w:pStyle w:val="Standard"/>
        <w:spacing w:before="10" w:line="276" w:lineRule="auto"/>
        <w:jc w:val="both"/>
        <w:rPr>
          <w:color w:val="FF0000"/>
          <w:sz w:val="16"/>
        </w:rPr>
      </w:pPr>
    </w:p>
    <w:p w:rsidR="007834D9" w:rsidRDefault="007834D9">
      <w:pPr>
        <w:pStyle w:val="Standard"/>
        <w:spacing w:before="10" w:line="276" w:lineRule="auto"/>
        <w:jc w:val="both"/>
        <w:rPr>
          <w:color w:val="FF0000"/>
          <w:sz w:val="16"/>
        </w:rPr>
      </w:pPr>
    </w:p>
    <w:p w:rsidR="007834D9" w:rsidRDefault="002E07C3">
      <w:pPr>
        <w:pStyle w:val="Standard"/>
        <w:spacing w:before="10" w:line="276" w:lineRule="auto"/>
        <w:ind w:left="5664" w:firstLine="708"/>
        <w:jc w:val="both"/>
      </w:pPr>
      <w:r>
        <w:rPr>
          <w:color w:val="00000A"/>
          <w:sz w:val="16"/>
        </w:rPr>
        <w:t>…………..…………………………………………..</w:t>
      </w:r>
    </w:p>
    <w:p w:rsidR="007834D9" w:rsidRDefault="002E07C3">
      <w:pPr>
        <w:pStyle w:val="Standard"/>
        <w:spacing w:before="10" w:line="276" w:lineRule="auto"/>
        <w:ind w:left="5664" w:firstLine="708"/>
        <w:jc w:val="both"/>
      </w:pPr>
      <w:r>
        <w:rPr>
          <w:color w:val="00000A"/>
          <w:sz w:val="16"/>
        </w:rPr>
        <w:t xml:space="preserve">(data i podpis </w:t>
      </w:r>
      <w:r>
        <w:rPr>
          <w:color w:val="00000A"/>
          <w:sz w:val="16"/>
        </w:rPr>
        <w:t>wnioskodawcy)</w:t>
      </w:r>
    </w:p>
    <w:p w:rsidR="007834D9" w:rsidRDefault="007834D9">
      <w:pPr>
        <w:pStyle w:val="Standard"/>
        <w:spacing w:before="10" w:line="276" w:lineRule="auto"/>
        <w:jc w:val="both"/>
      </w:pPr>
    </w:p>
    <w:p w:rsidR="007834D9" w:rsidRDefault="002E07C3">
      <w:pPr>
        <w:pStyle w:val="Standard"/>
        <w:spacing w:before="10" w:line="276" w:lineRule="auto"/>
        <w:ind w:left="5664" w:firstLine="708"/>
        <w:jc w:val="both"/>
      </w:pPr>
      <w:r>
        <w:rPr>
          <w:color w:val="00000A"/>
          <w:sz w:val="16"/>
        </w:rPr>
        <w:t>…………..…………………………………………..</w:t>
      </w:r>
    </w:p>
    <w:p w:rsidR="007834D9" w:rsidRDefault="002E07C3">
      <w:pPr>
        <w:pStyle w:val="Standard"/>
        <w:spacing w:before="10" w:line="276" w:lineRule="auto"/>
        <w:ind w:left="5664" w:firstLine="708"/>
        <w:jc w:val="both"/>
      </w:pPr>
      <w:r>
        <w:rPr>
          <w:color w:val="00000A"/>
          <w:sz w:val="16"/>
          <w:szCs w:val="16"/>
        </w:rPr>
        <w:t>(data i podpis pracownika)</w:t>
      </w: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7834D9">
      <w:pPr>
        <w:pStyle w:val="Standard"/>
        <w:spacing w:before="10" w:line="276" w:lineRule="auto"/>
        <w:jc w:val="center"/>
        <w:rPr>
          <w:b/>
          <w:bCs/>
          <w:sz w:val="18"/>
          <w:szCs w:val="18"/>
        </w:rPr>
      </w:pPr>
    </w:p>
    <w:p w:rsidR="007834D9" w:rsidRDefault="002E07C3">
      <w:pPr>
        <w:pStyle w:val="Standard"/>
        <w:spacing w:before="10" w:line="276" w:lineRule="auto"/>
        <w:jc w:val="center"/>
      </w:pPr>
      <w:r>
        <w:rPr>
          <w:b/>
          <w:bCs/>
          <w:sz w:val="18"/>
          <w:szCs w:val="18"/>
        </w:rPr>
        <w:t>POUCZENIE</w:t>
      </w:r>
    </w:p>
    <w:p w:rsidR="007834D9" w:rsidRDefault="002E07C3">
      <w:pPr>
        <w:pStyle w:val="Standard"/>
        <w:jc w:val="center"/>
      </w:pPr>
      <w:r>
        <w:rPr>
          <w:b/>
          <w:bCs/>
          <w:sz w:val="18"/>
          <w:szCs w:val="18"/>
        </w:rPr>
        <w:lastRenderedPageBreak/>
        <w:t xml:space="preserve">Zgodnie z ustawą </w:t>
      </w:r>
      <w:r>
        <w:rPr>
          <w:b/>
          <w:sz w:val="18"/>
          <w:szCs w:val="18"/>
        </w:rPr>
        <w:t>z dnia 9 czerwca 2011 r. ustawy o wspieraniu rodziny i systemie pieczy zastępczej:</w:t>
      </w:r>
    </w:p>
    <w:p w:rsidR="007834D9" w:rsidRDefault="007834D9">
      <w:pPr>
        <w:pStyle w:val="Standard"/>
        <w:shd w:val="clear" w:color="auto" w:fill="FFFFFF"/>
        <w:spacing w:after="30"/>
        <w:ind w:right="300"/>
        <w:jc w:val="center"/>
        <w:rPr>
          <w:sz w:val="18"/>
          <w:szCs w:val="18"/>
        </w:rPr>
      </w:pPr>
    </w:p>
    <w:p w:rsidR="007834D9" w:rsidRDefault="002E07C3">
      <w:pPr>
        <w:pStyle w:val="Standard"/>
        <w:shd w:val="clear" w:color="auto" w:fill="FFFFFF"/>
        <w:spacing w:after="30"/>
        <w:ind w:right="300"/>
        <w:jc w:val="center"/>
      </w:pPr>
      <w:r>
        <w:rPr>
          <w:b/>
          <w:bCs/>
          <w:sz w:val="18"/>
          <w:szCs w:val="18"/>
        </w:rPr>
        <w:t>Art. 83</w:t>
      </w:r>
    </w:p>
    <w:p w:rsidR="007834D9" w:rsidRDefault="002E07C3">
      <w:pPr>
        <w:pStyle w:val="Standard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Rodzinie zastępczej oraz prowadzącemu rodzinny dom </w:t>
      </w:r>
      <w:r>
        <w:rPr>
          <w:sz w:val="18"/>
          <w:szCs w:val="18"/>
        </w:rPr>
        <w:t>dziecka starosta może przyznać: świadczenie na pokrycie: b) kosztów związanych z wystąpieniem zdarzeń losowych lub innych zdarzeń mających wpływ na jakość sprawowanej opieki - jednorazowo lub okresowo;</w:t>
      </w:r>
    </w:p>
    <w:p w:rsidR="007834D9" w:rsidRDefault="002E07C3">
      <w:pPr>
        <w:pStyle w:val="Standard"/>
        <w:shd w:val="clear" w:color="auto" w:fill="FFFFFF"/>
        <w:spacing w:after="30"/>
        <w:ind w:right="300"/>
        <w:jc w:val="center"/>
      </w:pPr>
      <w:r>
        <w:rPr>
          <w:b/>
          <w:bCs/>
          <w:sz w:val="18"/>
          <w:szCs w:val="18"/>
        </w:rPr>
        <w:t>Art. 88.</w:t>
      </w:r>
    </w:p>
    <w:p w:rsidR="007834D9" w:rsidRDefault="002E07C3">
      <w:pPr>
        <w:pStyle w:val="Standard"/>
        <w:shd w:val="clear" w:color="auto" w:fill="FFFFFF"/>
      </w:pPr>
      <w:r>
        <w:rPr>
          <w:sz w:val="18"/>
          <w:szCs w:val="18"/>
        </w:rPr>
        <w:t>1. Świadczenie na pokrycie kosztów utrzymania</w:t>
      </w:r>
      <w:r>
        <w:rPr>
          <w:sz w:val="18"/>
          <w:szCs w:val="18"/>
        </w:rPr>
        <w:t xml:space="preserve"> dziecka – w zakresie niezbędnych wydatków związanych z wystąpieniem zdarzeń losowych i innych zdarzeń mających wpływ na jakość sprawowanej opieki, są udzielane </w:t>
      </w:r>
      <w:r>
        <w:rPr>
          <w:b/>
          <w:sz w:val="18"/>
          <w:szCs w:val="18"/>
        </w:rPr>
        <w:t>na wniosek</w:t>
      </w:r>
      <w:r>
        <w:rPr>
          <w:sz w:val="18"/>
          <w:szCs w:val="18"/>
        </w:rPr>
        <w:t xml:space="preserve"> odpowiednio  rodziny zastępczej, rodziny pomocowej lub prowadzącego rodzinny dom dzi</w:t>
      </w:r>
      <w:r>
        <w:rPr>
          <w:sz w:val="18"/>
          <w:szCs w:val="18"/>
        </w:rPr>
        <w:t>ecka. Wniosek, o którym mowa w ust. 1, rodzina zastępcza, rodzina pomocowa oraz prowadzący rodzinny dom dziecka składają w powiatowym centrum pomocy rodzinie właściwym ze względu na miejsce zamieszkania.</w:t>
      </w:r>
    </w:p>
    <w:p w:rsidR="007834D9" w:rsidRDefault="007834D9">
      <w:pPr>
        <w:pStyle w:val="Standard"/>
        <w:shd w:val="clear" w:color="auto" w:fill="FFFFFF"/>
        <w:spacing w:after="30"/>
        <w:ind w:right="300"/>
        <w:jc w:val="center"/>
        <w:rPr>
          <w:sz w:val="18"/>
          <w:szCs w:val="18"/>
        </w:rPr>
      </w:pPr>
    </w:p>
    <w:p w:rsidR="007834D9" w:rsidRDefault="002E07C3">
      <w:pPr>
        <w:pStyle w:val="Standard"/>
        <w:shd w:val="clear" w:color="auto" w:fill="FFFFFF"/>
        <w:spacing w:after="30"/>
        <w:ind w:right="300"/>
        <w:jc w:val="center"/>
      </w:pPr>
      <w:r>
        <w:rPr>
          <w:b/>
          <w:bCs/>
          <w:sz w:val="18"/>
          <w:szCs w:val="18"/>
        </w:rPr>
        <w:t>Art. 89.</w:t>
      </w:r>
    </w:p>
    <w:p w:rsidR="007834D9" w:rsidRDefault="002E07C3">
      <w:pPr>
        <w:pStyle w:val="Standard"/>
        <w:shd w:val="clear" w:color="auto" w:fill="FFFFFF"/>
        <w:spacing w:after="30"/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>Osoby otrzymujące świadczenia, dodatki, wy</w:t>
      </w:r>
      <w:r>
        <w:rPr>
          <w:sz w:val="18"/>
          <w:szCs w:val="18"/>
        </w:rPr>
        <w:t>nagrodzenia, o których mowa w niniejszym rozdziale, zwane dalej „świadczeniami pieniężnymi”, są obowiązane niezwłocznie poinformować organ, który przyznał świadczenie pieniężne, o każdej zmianie sytuacji osobistej, dochodowej i majątkowej ich oraz dziecka,</w:t>
      </w:r>
      <w:r>
        <w:rPr>
          <w:sz w:val="18"/>
          <w:szCs w:val="18"/>
        </w:rPr>
        <w:t xml:space="preserve"> która ma wpływ na prawo do tych świadczeń.</w:t>
      </w:r>
    </w:p>
    <w:p w:rsidR="007834D9" w:rsidRDefault="007834D9">
      <w:pPr>
        <w:pStyle w:val="Standard"/>
        <w:shd w:val="clear" w:color="auto" w:fill="FFFFFF"/>
        <w:spacing w:after="30"/>
        <w:ind w:right="300"/>
        <w:jc w:val="both"/>
        <w:rPr>
          <w:sz w:val="18"/>
          <w:szCs w:val="18"/>
        </w:rPr>
      </w:pPr>
    </w:p>
    <w:p w:rsidR="007834D9" w:rsidRDefault="002E07C3">
      <w:pPr>
        <w:pStyle w:val="Standard"/>
        <w:shd w:val="clear" w:color="auto" w:fill="FFFFFF"/>
        <w:spacing w:after="30"/>
        <w:ind w:right="300"/>
        <w:jc w:val="center"/>
      </w:pPr>
      <w:r>
        <w:rPr>
          <w:b/>
          <w:bCs/>
          <w:sz w:val="18"/>
          <w:szCs w:val="18"/>
        </w:rPr>
        <w:t>Art. 92.</w:t>
      </w:r>
    </w:p>
    <w:p w:rsidR="007834D9" w:rsidRDefault="002E07C3">
      <w:pPr>
        <w:pStyle w:val="Standard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1. Nienależnie pobrane świadczenia pieniężne podlegają zwrotowi, łącznie z odsetkami ustawowymi za opóźnienie, przez osobę, która je pobrała.</w:t>
      </w:r>
    </w:p>
    <w:p w:rsidR="007834D9" w:rsidRDefault="002E07C3">
      <w:pPr>
        <w:pStyle w:val="Standard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2. Za nienależnie pobrane świadczenia pieniężne uważa się św</w:t>
      </w:r>
      <w:r>
        <w:rPr>
          <w:sz w:val="18"/>
          <w:szCs w:val="18"/>
        </w:rPr>
        <w:t>iadczenia:</w:t>
      </w:r>
    </w:p>
    <w:p w:rsidR="007834D9" w:rsidRDefault="002E07C3">
      <w:pPr>
        <w:pStyle w:val="Standard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1) wypłacone mimo zaistnienia okoliczności powodujących ustanie albo wstrzymanie wypłaty świadczenia pieniężnego w całości lub w części;</w:t>
      </w:r>
    </w:p>
    <w:p w:rsidR="007834D9" w:rsidRDefault="002E07C3">
      <w:pPr>
        <w:pStyle w:val="Standard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2) przyznane lub wypłacone w przypadku świadomego wprowadzenia w błąd przez osobę pobierającą te świadczenia</w:t>
      </w:r>
      <w:r>
        <w:rPr>
          <w:sz w:val="18"/>
          <w:szCs w:val="18"/>
        </w:rPr>
        <w:t>;</w:t>
      </w:r>
    </w:p>
    <w:p w:rsidR="007834D9" w:rsidRDefault="002E07C3">
      <w:pPr>
        <w:pStyle w:val="Standard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3) wypłacone bez podstawy prawnej lub z rażącym naruszeniem prawa, jeżeli stwierdzono nieważność decyzji przyznającej świadczenie pieniężne albo w wyniku wznowienia postępowania uchylono decyzję przyznającą to świadczenie i odmówiono prawa do tego świadc</w:t>
      </w:r>
      <w:r>
        <w:rPr>
          <w:sz w:val="18"/>
          <w:szCs w:val="18"/>
        </w:rPr>
        <w:t>zenia.</w:t>
      </w:r>
    </w:p>
    <w:p w:rsidR="007834D9" w:rsidRDefault="007834D9">
      <w:pPr>
        <w:pStyle w:val="Standard"/>
        <w:shd w:val="clear" w:color="auto" w:fill="FFFFFF"/>
        <w:jc w:val="both"/>
        <w:rPr>
          <w:sz w:val="18"/>
          <w:szCs w:val="18"/>
        </w:rPr>
      </w:pPr>
    </w:p>
    <w:p w:rsidR="007834D9" w:rsidRDefault="002E07C3">
      <w:pPr>
        <w:pStyle w:val="Standard"/>
        <w:shd w:val="clear" w:color="auto" w:fill="FFFFFF"/>
        <w:jc w:val="both"/>
      </w:pPr>
      <w:r>
        <w:rPr>
          <w:b/>
          <w:sz w:val="18"/>
          <w:szCs w:val="18"/>
        </w:rPr>
        <w:t>Ustawa z dnia 14 czerwca 1960 r. Kodeks postępowania administracyjnego (Dz.U. z 2017 r., poz. 1257 z późn. zm.)</w:t>
      </w:r>
    </w:p>
    <w:p w:rsidR="007834D9" w:rsidRDefault="007834D9">
      <w:pPr>
        <w:pStyle w:val="Standard"/>
        <w:shd w:val="clear" w:color="auto" w:fill="FFFFFF"/>
        <w:jc w:val="center"/>
        <w:rPr>
          <w:b/>
          <w:sz w:val="18"/>
          <w:szCs w:val="18"/>
        </w:rPr>
      </w:pPr>
    </w:p>
    <w:p w:rsidR="007834D9" w:rsidRDefault="002E07C3">
      <w:pPr>
        <w:pStyle w:val="Standard"/>
        <w:shd w:val="clear" w:color="auto" w:fill="FFFFFF"/>
        <w:jc w:val="center"/>
      </w:pPr>
      <w:r>
        <w:rPr>
          <w:b/>
          <w:sz w:val="18"/>
          <w:szCs w:val="18"/>
        </w:rPr>
        <w:t>Art. 73</w:t>
      </w:r>
    </w:p>
    <w:p w:rsidR="007834D9" w:rsidRDefault="002E07C3">
      <w:pPr>
        <w:pStyle w:val="Standard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zgodnie, z którym strona ma prawo wglądu w akta sprawy, sporządzania z nich notatek, kopii lub odpisów. Prawo to przysługuje ró</w:t>
      </w:r>
      <w:r>
        <w:rPr>
          <w:sz w:val="18"/>
          <w:szCs w:val="18"/>
        </w:rPr>
        <w:t>wnież po zakończeniu postępowania. Prawo wglądu w akta sprawy (sporządzania z nich notatek, kopii lub odpisów) dokonywane jest w lokalu organu administracji publicznej w obecności pracownika tego organu. Strona może żądać uwierzytelnienia odpisów lub kopii</w:t>
      </w:r>
      <w:r>
        <w:rPr>
          <w:sz w:val="18"/>
          <w:szCs w:val="18"/>
        </w:rPr>
        <w:t xml:space="preserve"> akt sprawy lub wydania jej z akt sprawy uwierzytelnionych odpisów, o ile jest to uzasadnione ważnym interesem strony.</w:t>
      </w:r>
    </w:p>
    <w:p w:rsidR="007834D9" w:rsidRDefault="002E07C3">
      <w:pPr>
        <w:pStyle w:val="NormalnyWeb"/>
        <w:shd w:val="clear" w:color="auto" w:fill="FFFFFF"/>
        <w:spacing w:line="255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Art. 74. § 2.</w:t>
      </w:r>
    </w:p>
    <w:p w:rsidR="007834D9" w:rsidRDefault="002E07C3">
      <w:pPr>
        <w:pStyle w:val="NormalnyWeb"/>
        <w:shd w:val="clear" w:color="auto" w:fill="FFFFFF"/>
        <w:spacing w:line="255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którym, odmowa umożliwienia stronie przeglądania akt sprawy, sporządzania z nich notatek i odpisów, </w:t>
      </w:r>
      <w:r>
        <w:rPr>
          <w:sz w:val="18"/>
          <w:szCs w:val="18"/>
        </w:rPr>
        <w:t>uwierzytelnienia takich odpisów lub wydania uwierzytelnionych odpisów następuje w drodze postanowienia, na które służy zażalenie.</w:t>
      </w:r>
    </w:p>
    <w:p w:rsidR="007834D9" w:rsidRDefault="002E07C3">
      <w:pPr>
        <w:pStyle w:val="NormalnyWeb"/>
        <w:shd w:val="clear" w:color="auto" w:fill="FFFFFF"/>
        <w:spacing w:line="255" w:lineRule="atLeast"/>
        <w:jc w:val="center"/>
      </w:pPr>
      <w:r>
        <w:rPr>
          <w:b/>
          <w:bCs/>
          <w:sz w:val="18"/>
          <w:szCs w:val="18"/>
        </w:rPr>
        <w:t>Art. 136 § 2-4</w:t>
      </w:r>
    </w:p>
    <w:p w:rsidR="007834D9" w:rsidRDefault="002E07C3">
      <w:pPr>
        <w:pStyle w:val="NormalnyWeb"/>
        <w:shd w:val="clear" w:color="auto" w:fill="FFFFFF"/>
        <w:spacing w:line="255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zgodnie z którym jeżeli decyzja została wydana z naruszeniem przepisów postępowania, a konieczny do wyjaśnienia</w:t>
      </w:r>
      <w:r>
        <w:rPr>
          <w:sz w:val="18"/>
          <w:szCs w:val="18"/>
        </w:rPr>
        <w:t xml:space="preserve"> zakres sprawy ma istotny wpływ na jej rozstrzygnięcie, na zgodny wniosek wszystkich stron zawarty w odwołaniu, organ odwoławczy przeprowadza postępowanie wyjaśniające w zakresie niezbędnym do rozstrzygnięcia sprawy, chyba że przeprowadzenie takiego postęp</w:t>
      </w:r>
      <w:r>
        <w:rPr>
          <w:sz w:val="18"/>
          <w:szCs w:val="18"/>
        </w:rPr>
        <w:t>owania przez organ odwoławczy byłoby nadmiernie utrudnione.</w:t>
      </w:r>
    </w:p>
    <w:p w:rsidR="007834D9" w:rsidRDefault="002E07C3">
      <w:pPr>
        <w:pStyle w:val="NormalnyWeb"/>
        <w:shd w:val="clear" w:color="auto" w:fill="FFFFFF"/>
        <w:spacing w:line="255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Oświadczam, że zostałam/em poinformowany o obowiązku określonym w art. 41 Kpa zgodnie, z którym w toku postępowania strony oraz ich przedstawiciele i pełnomocnicy mają obowiązek zawiadomić organ a</w:t>
      </w:r>
      <w:r>
        <w:rPr>
          <w:sz w:val="18"/>
          <w:szCs w:val="18"/>
        </w:rPr>
        <w:t>dministracji publicznej o każdej zmianie swego adresu. W razie zaniedbania tego obowiązku doręczenie pisma pod dotychczasowym adresem ma skutek prawny.</w:t>
      </w:r>
    </w:p>
    <w:p w:rsidR="007834D9" w:rsidRDefault="002E07C3">
      <w:pPr>
        <w:pStyle w:val="Standard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Oświadczam, ze zostałam/em poinformowany/a o uprawnieniach wynikających z art. 136 § 2-4 zgodnie, z któr</w:t>
      </w:r>
      <w:r>
        <w:rPr>
          <w:sz w:val="18"/>
          <w:szCs w:val="18"/>
        </w:rPr>
        <w:t>ym jeżeli decyzja została wydana z naruszeniem przepisów postępowania, a konieczny do wyjaśnienia zakres ma istotny wpływ na jej rozstrzygnięcie, ma wniosek strony zawarty w odwołaniu, organ odwoławczy przeprowadza postępowanie wyjaśniające w zakresie niez</w:t>
      </w:r>
      <w:r>
        <w:rPr>
          <w:sz w:val="18"/>
          <w:szCs w:val="18"/>
        </w:rPr>
        <w:t>będnym do rozstrzygnięcia sprawy, chyba że przeprowadzenie takiego postępowania przez organ odwoławczy byłoby nadmiernie utrudnione.</w:t>
      </w:r>
    </w:p>
    <w:p w:rsidR="007834D9" w:rsidRDefault="007834D9">
      <w:pPr>
        <w:pStyle w:val="Standard"/>
        <w:rPr>
          <w:sz w:val="18"/>
          <w:szCs w:val="18"/>
        </w:rPr>
      </w:pPr>
    </w:p>
    <w:p w:rsidR="007834D9" w:rsidRDefault="007834D9">
      <w:pPr>
        <w:pStyle w:val="Standard"/>
        <w:rPr>
          <w:sz w:val="18"/>
          <w:szCs w:val="18"/>
        </w:rPr>
      </w:pPr>
    </w:p>
    <w:p w:rsidR="007834D9" w:rsidRDefault="002E07C3">
      <w:pPr>
        <w:pStyle w:val="Standard"/>
        <w:ind w:left="4956" w:firstLine="708"/>
      </w:pPr>
      <w:r>
        <w:t>....................................................</w:t>
      </w:r>
    </w:p>
    <w:p w:rsidR="007834D9" w:rsidRDefault="002E07C3">
      <w:pPr>
        <w:pStyle w:val="Standard"/>
        <w:ind w:left="5664"/>
        <w:jc w:val="both"/>
      </w:pPr>
      <w:r>
        <w:rPr>
          <w:sz w:val="16"/>
        </w:rPr>
        <w:t xml:space="preserve">       (data, podpis wnioskodawcy)</w:t>
      </w:r>
    </w:p>
    <w:p w:rsidR="007834D9" w:rsidRDefault="002E07C3">
      <w:pPr>
        <w:pStyle w:val="Standard"/>
        <w:jc w:val="both"/>
      </w:pPr>
      <w:r>
        <w:rPr>
          <w:sz w:val="16"/>
        </w:rPr>
        <w:tab/>
      </w:r>
      <w:r>
        <w:rPr>
          <w:sz w:val="16"/>
        </w:rPr>
        <w:tab/>
      </w:r>
    </w:p>
    <w:p w:rsidR="007834D9" w:rsidRDefault="007834D9">
      <w:pPr>
        <w:pStyle w:val="Standard"/>
        <w:spacing w:after="120"/>
        <w:jc w:val="both"/>
      </w:pPr>
    </w:p>
    <w:p w:rsidR="007834D9" w:rsidRDefault="007834D9"/>
    <w:sectPr w:rsidR="007834D9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07C3">
      <w:pPr>
        <w:spacing w:after="0" w:line="240" w:lineRule="auto"/>
      </w:pPr>
      <w:r>
        <w:separator/>
      </w:r>
    </w:p>
  </w:endnote>
  <w:endnote w:type="continuationSeparator" w:id="0">
    <w:p w:rsidR="00000000" w:rsidRDefault="002E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07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E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2B5"/>
    <w:multiLevelType w:val="multilevel"/>
    <w:tmpl w:val="16E01236"/>
    <w:styleLink w:val="WWNum2"/>
    <w:lvl w:ilvl="0">
      <w:start w:val="1"/>
      <w:numFmt w:val="upperRoman"/>
      <w:lvlText w:val="%1."/>
      <w:lvlJc w:val="left"/>
      <w:rPr>
        <w:b/>
        <w:sz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73194DBD"/>
    <w:multiLevelType w:val="multilevel"/>
    <w:tmpl w:val="09F8CA6C"/>
    <w:styleLink w:val="WWNum1"/>
    <w:lvl w:ilvl="0">
      <w:start w:val="1"/>
      <w:numFmt w:val="upperRoman"/>
      <w:lvlText w:val="%1."/>
      <w:lvlJc w:val="left"/>
      <w:rPr>
        <w:b/>
        <w:sz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34D9"/>
    <w:rsid w:val="002E07C3"/>
    <w:rsid w:val="007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A9B72-C219-435B-A367-BD58720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rFonts w:ascii="Arial" w:eastAsia="Times New Roman" w:hAnsi="Arial"/>
      <w:b/>
      <w:bCs/>
      <w:color w:val="00000A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widowControl w:val="0"/>
      <w:ind w:left="720"/>
    </w:pPr>
    <w:rPr>
      <w:rFonts w:eastAsia="Times New Roman"/>
      <w:color w:val="00000A"/>
      <w:sz w:val="20"/>
      <w:szCs w:val="20"/>
      <w:lang w:eastAsia="pl-PL"/>
    </w:rPr>
  </w:style>
  <w:style w:type="paragraph" w:styleId="Tekstpodstawowy3">
    <w:name w:val="Body Text 3"/>
    <w:basedOn w:val="Standard"/>
    <w:rPr>
      <w:rFonts w:ascii="Arial" w:eastAsia="Times New Roman" w:hAnsi="Arial"/>
      <w:b/>
      <w:bCs/>
      <w:color w:val="00000A"/>
      <w:szCs w:val="24"/>
      <w:lang w:val="en-US"/>
    </w:rPr>
  </w:style>
  <w:style w:type="paragraph" w:styleId="NormalnyWeb">
    <w:name w:val="Normal (Web)"/>
    <w:basedOn w:val="Standard"/>
    <w:pPr>
      <w:spacing w:before="100" w:after="28"/>
    </w:pPr>
    <w:rPr>
      <w:rFonts w:eastAsia="Times New Roman"/>
      <w:color w:val="00000A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b/>
      <w:sz w:val="20"/>
      <w:u w:val="non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Sufryda Michał</cp:lastModifiedBy>
  <cp:revision>2</cp:revision>
  <cp:lastPrinted>2018-08-27T05:57:00Z</cp:lastPrinted>
  <dcterms:created xsi:type="dcterms:W3CDTF">2018-08-30T06:55:00Z</dcterms:created>
  <dcterms:modified xsi:type="dcterms:W3CDTF">2018-08-30T06:55:00Z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