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BB" w:rsidRPr="007A00BB" w:rsidRDefault="00587D3E" w:rsidP="007A00BB">
      <w:pPr>
        <w:pStyle w:val="Tekstpodstawowy"/>
        <w:spacing w:after="0"/>
        <w:jc w:val="right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Załącznik nr 3</w:t>
      </w:r>
      <w:r w:rsidR="007A00BB" w:rsidRPr="007A00BB">
        <w:rPr>
          <w:rFonts w:ascii="Lato" w:hAnsi="Lato"/>
          <w:sz w:val="20"/>
          <w:szCs w:val="20"/>
        </w:rPr>
        <w:t xml:space="preserve"> do procedury MOPS </w:t>
      </w:r>
      <w:r w:rsidR="00375E94">
        <w:rPr>
          <w:rFonts w:ascii="Lato" w:hAnsi="Lato"/>
          <w:sz w:val="20"/>
          <w:szCs w:val="20"/>
        </w:rPr>
        <w:t xml:space="preserve">- </w:t>
      </w:r>
      <w:r w:rsidR="00D3579A">
        <w:rPr>
          <w:rFonts w:ascii="Lato" w:hAnsi="Lato"/>
          <w:sz w:val="20"/>
          <w:szCs w:val="20"/>
        </w:rPr>
        <w:t>31</w:t>
      </w:r>
    </w:p>
    <w:p w:rsidR="007A00BB" w:rsidRPr="007A00BB" w:rsidRDefault="007A00BB" w:rsidP="007A00BB">
      <w:pPr>
        <w:pStyle w:val="Tekstpodstawowy"/>
        <w:spacing w:after="0"/>
        <w:jc w:val="center"/>
        <w:rPr>
          <w:rFonts w:ascii="Lato" w:hAnsi="Lato"/>
          <w:sz w:val="20"/>
          <w:szCs w:val="20"/>
        </w:rPr>
      </w:pPr>
    </w:p>
    <w:p w:rsidR="007A00BB" w:rsidRPr="007A00BB" w:rsidRDefault="007A00BB" w:rsidP="007A00BB">
      <w:pPr>
        <w:pStyle w:val="Tekstpodstawowy"/>
        <w:spacing w:after="0"/>
        <w:jc w:val="center"/>
        <w:rPr>
          <w:rFonts w:ascii="Lato" w:hAnsi="Lato"/>
          <w:b/>
          <w:sz w:val="22"/>
          <w:szCs w:val="22"/>
          <w:u w:val="single"/>
        </w:rPr>
      </w:pPr>
      <w:r w:rsidRPr="007A00BB">
        <w:rPr>
          <w:rFonts w:ascii="Lato" w:hAnsi="Lato"/>
          <w:b/>
          <w:sz w:val="22"/>
          <w:szCs w:val="22"/>
        </w:rPr>
        <w:t xml:space="preserve">Klauzula informacyjna dotycząca przetwarzania danych osobowych przez </w:t>
      </w:r>
      <w:r w:rsidRPr="007A00BB">
        <w:rPr>
          <w:rFonts w:ascii="Lato" w:hAnsi="Lato"/>
          <w:b/>
          <w:sz w:val="22"/>
          <w:szCs w:val="22"/>
        </w:rPr>
        <w:br/>
        <w:t>Miejski Ośrodek Pomocy Społecznej w Krakowie</w:t>
      </w:r>
    </w:p>
    <w:p w:rsidR="007A00BB" w:rsidRPr="007A00BB" w:rsidRDefault="007A00BB" w:rsidP="007A00BB">
      <w:pPr>
        <w:pStyle w:val="Tekstpodstawowy"/>
        <w:spacing w:after="0"/>
        <w:jc w:val="center"/>
        <w:rPr>
          <w:rFonts w:ascii="Lato" w:hAnsi="Lato"/>
          <w:b/>
          <w:i/>
          <w:sz w:val="22"/>
          <w:szCs w:val="22"/>
        </w:rPr>
      </w:pPr>
      <w:bookmarkStart w:id="0" w:name="_GoBack"/>
      <w:bookmarkEnd w:id="0"/>
    </w:p>
    <w:p w:rsidR="007A00BB" w:rsidRDefault="007A00BB" w:rsidP="007A00BB">
      <w:pPr>
        <w:pStyle w:val="Tekstpodstawowy"/>
        <w:spacing w:after="0"/>
        <w:jc w:val="center"/>
        <w:rPr>
          <w:rFonts w:ascii="Lato" w:hAnsi="Lato"/>
          <w:sz w:val="22"/>
          <w:szCs w:val="22"/>
          <w:u w:val="single"/>
        </w:rPr>
      </w:pPr>
    </w:p>
    <w:p w:rsidR="007A00BB" w:rsidRDefault="007A00BB" w:rsidP="007A00BB">
      <w:pPr>
        <w:jc w:val="both"/>
        <w:rPr>
          <w:rFonts w:ascii="Lato" w:eastAsiaTheme="minorHAnsi" w:hAnsi="Lato"/>
          <w:sz w:val="22"/>
          <w:szCs w:val="22"/>
          <w:lang w:eastAsia="en-US"/>
        </w:rPr>
      </w:pPr>
      <w:r>
        <w:rPr>
          <w:rFonts w:ascii="Lato" w:eastAsiaTheme="minorHAnsi" w:hAnsi="Lato"/>
          <w:sz w:val="22"/>
          <w:szCs w:val="22"/>
          <w:lang w:eastAsia="en-US"/>
        </w:rPr>
        <w:t>Miejski Ośrodek Pomocy Społecznej z siedzibą przy ul. Józefińskiej 14, 30-529 Kraków, jako administrator Pani/Pana danych osobowych na podst. art. 13 rozporządzenia nr 2016/679 Parlamentu Europejskiego i Rady z dnia 27.04.2016 r. w sprawie ochrony osób fizycznych w związku z przetwarzaniem danych osobowych i w sprawie swobodnego przepływu takich danych oraz uchylenia dyrektywy 95/46/WE (zwanego dalej RODO) informuje, że:</w:t>
      </w:r>
    </w:p>
    <w:p w:rsidR="007A00BB" w:rsidRDefault="007A00BB" w:rsidP="007A00BB">
      <w:pPr>
        <w:numPr>
          <w:ilvl w:val="0"/>
          <w:numId w:val="1"/>
        </w:numPr>
        <w:contextualSpacing/>
        <w:jc w:val="both"/>
        <w:rPr>
          <w:rFonts w:ascii="Lato" w:eastAsiaTheme="minorHAnsi" w:hAnsi="Lato"/>
          <w:b/>
          <w:sz w:val="22"/>
          <w:szCs w:val="22"/>
          <w:lang w:eastAsia="en-US"/>
        </w:rPr>
      </w:pPr>
      <w:r>
        <w:rPr>
          <w:rFonts w:ascii="Lato" w:eastAsiaTheme="minorHAnsi" w:hAnsi="Lato"/>
          <w:sz w:val="22"/>
          <w:szCs w:val="22"/>
          <w:lang w:eastAsia="en-US"/>
        </w:rPr>
        <w:t>Pani/Pana dane osobowe będą przetwarzane w celu przyznania świadczeń z pomocy społecznej , na podstawie art. 6 ust.1 lit. c, ust.3, art. 9 ust.2 lit. b RODO, art.16 oraz art. 100 ust.2 ustawy o pomocy społecznej.</w:t>
      </w:r>
    </w:p>
    <w:p w:rsidR="007A00BB" w:rsidRDefault="007A00BB" w:rsidP="007A00BB">
      <w:pPr>
        <w:numPr>
          <w:ilvl w:val="0"/>
          <w:numId w:val="1"/>
        </w:numPr>
        <w:contextualSpacing/>
        <w:jc w:val="both"/>
        <w:rPr>
          <w:rFonts w:ascii="Lato" w:eastAsiaTheme="minorHAnsi" w:hAnsi="Lato"/>
          <w:b/>
          <w:sz w:val="22"/>
          <w:szCs w:val="22"/>
          <w:lang w:eastAsia="en-US"/>
        </w:rPr>
      </w:pPr>
      <w:r>
        <w:rPr>
          <w:rFonts w:ascii="Lato" w:eastAsiaTheme="minorHAnsi" w:hAnsi="Lato"/>
          <w:sz w:val="22"/>
          <w:szCs w:val="22"/>
          <w:lang w:eastAsia="en-US"/>
        </w:rPr>
        <w:t xml:space="preserve">Pani/Pana dane osobowe mogą zostać udostępnione następującym kategoriom odbiorców danych (w rozumieniu art. 4 pkt 9 RODO): podmiotom realizującym świadczenie oraz </w:t>
      </w:r>
      <w:r>
        <w:rPr>
          <w:rFonts w:ascii="Lato" w:eastAsiaTheme="minorHAnsi" w:hAnsi="Lato"/>
          <w:color w:val="000000" w:themeColor="text1"/>
          <w:sz w:val="22"/>
          <w:szCs w:val="22"/>
          <w:lang w:eastAsia="en-US"/>
        </w:rPr>
        <w:t xml:space="preserve">podmiotom wskazanym do odbioru świadczenia, </w:t>
      </w:r>
      <w:r>
        <w:rPr>
          <w:rFonts w:ascii="Lato" w:eastAsiaTheme="minorHAnsi" w:hAnsi="Lato"/>
          <w:sz w:val="22"/>
          <w:szCs w:val="22"/>
          <w:lang w:eastAsia="en-US"/>
        </w:rPr>
        <w:t>podmiotom świadczącym asystę techniczną oprogramowania służącego do przetwarzania danych osobowych, podmiotom zajmującym się niszczeniem dokumentacji archiwalnej.</w:t>
      </w:r>
    </w:p>
    <w:p w:rsidR="007A00BB" w:rsidRDefault="007A00BB" w:rsidP="007A00BB">
      <w:pPr>
        <w:pStyle w:val="Akapitzlist"/>
        <w:numPr>
          <w:ilvl w:val="0"/>
          <w:numId w:val="1"/>
        </w:numPr>
        <w:contextualSpacing/>
        <w:jc w:val="both"/>
        <w:rPr>
          <w:rFonts w:ascii="Lato" w:eastAsiaTheme="minorHAnsi" w:hAnsi="Lato"/>
          <w:i/>
          <w:sz w:val="22"/>
          <w:szCs w:val="22"/>
          <w:lang w:eastAsia="en-US"/>
        </w:rPr>
      </w:pPr>
      <w:r>
        <w:rPr>
          <w:rFonts w:ascii="Lato" w:eastAsiaTheme="minorHAnsi" w:hAnsi="Lato"/>
          <w:sz w:val="22"/>
          <w:szCs w:val="22"/>
          <w:lang w:eastAsia="en-US"/>
        </w:rPr>
        <w:t>Pani/Pana dane osobowe będą przechowywane przez okres: 10 lat od zaprzestania korzystania z pomocy licząc od 1 stycznia roku następującego po roku, w którym zaprzestano korzystania z pomocy, lub w którym sprawiono pogrzeb, lub przez okres 5 lat w przypadku  świadczeń pieniężnych, zapewnienia usług specjalistycznych, opłacenia składek na ubezpieczenie emerytalno-rentowe, udzielenia pomocy rzeczowej, kierowania do ośrodków wsparcia, poradnictwa specjalistycznego lub pracy socjalnej (jeżeli dokumentacja dot. tych  świadczeń jest przechowywana zbiorczo w aktach świadczeniobiorcy, okres przechowywania wynosi 10 lat), z zastrzeżeniem pkt 4.</w:t>
      </w:r>
    </w:p>
    <w:p w:rsidR="007A00BB" w:rsidRDefault="007A00BB" w:rsidP="007A00BB">
      <w:pPr>
        <w:numPr>
          <w:ilvl w:val="0"/>
          <w:numId w:val="1"/>
        </w:numPr>
        <w:contextualSpacing/>
        <w:jc w:val="both"/>
        <w:rPr>
          <w:rFonts w:ascii="Lato" w:eastAsiaTheme="minorHAnsi" w:hAnsi="Lato"/>
          <w:sz w:val="22"/>
          <w:szCs w:val="22"/>
          <w:lang w:eastAsia="en-US"/>
        </w:rPr>
      </w:pPr>
      <w:r>
        <w:rPr>
          <w:rFonts w:ascii="Lato" w:eastAsiaTheme="minorHAnsi" w:hAnsi="Lato"/>
          <w:sz w:val="22"/>
          <w:szCs w:val="22"/>
          <w:lang w:eastAsia="en-US"/>
        </w:rPr>
        <w:t>W przypadku zakwalifikowania Pani/Pana dokumentacji decyzją Dyrektora Archiwum Narodowego w Krakowie do kategorii archiwalnej „A”, Pani/Pana dane osobowe będą przechowywane przez Miejski Ośrodek Pomocy Społecznej przez okres 25 lat, liczony analogicznie, jak w pkt 3, a następnie zostaną przekazane do Archiwum Narodowego.</w:t>
      </w:r>
    </w:p>
    <w:p w:rsidR="007A00BB" w:rsidRDefault="007A00BB" w:rsidP="007A00BB">
      <w:pPr>
        <w:numPr>
          <w:ilvl w:val="0"/>
          <w:numId w:val="1"/>
        </w:numPr>
        <w:contextualSpacing/>
        <w:jc w:val="both"/>
        <w:rPr>
          <w:rFonts w:ascii="Lato" w:eastAsiaTheme="minorHAnsi" w:hAnsi="Lato"/>
          <w:sz w:val="22"/>
          <w:szCs w:val="22"/>
          <w:lang w:eastAsia="en-US"/>
        </w:rPr>
      </w:pPr>
      <w:r>
        <w:rPr>
          <w:rFonts w:ascii="Lato" w:eastAsiaTheme="minorHAnsi" w:hAnsi="Lato"/>
          <w:sz w:val="22"/>
          <w:szCs w:val="22"/>
          <w:lang w:eastAsia="en-US"/>
        </w:rPr>
        <w:t>W zakresie przetwarzania Pani/Pana danych osobowych ma Pani/Pan prawo wniesienia skargi do Urzędu Ochrony Danych Osobowych z siedzibą przy ul. Stawki 2, 00-193 Warszawa.</w:t>
      </w:r>
    </w:p>
    <w:p w:rsidR="007A00BB" w:rsidRDefault="007A00BB" w:rsidP="007A00BB">
      <w:pPr>
        <w:numPr>
          <w:ilvl w:val="0"/>
          <w:numId w:val="1"/>
        </w:numPr>
        <w:contextualSpacing/>
        <w:jc w:val="both"/>
        <w:rPr>
          <w:rFonts w:ascii="Lato" w:eastAsiaTheme="minorHAnsi" w:hAnsi="Lato"/>
          <w:sz w:val="22"/>
          <w:szCs w:val="22"/>
          <w:lang w:eastAsia="en-US"/>
        </w:rPr>
      </w:pPr>
      <w:r>
        <w:rPr>
          <w:rFonts w:ascii="Lato" w:eastAsiaTheme="minorHAnsi" w:hAnsi="Lato"/>
          <w:sz w:val="22"/>
          <w:szCs w:val="22"/>
          <w:lang w:eastAsia="en-US"/>
        </w:rPr>
        <w:t>Ma Pani/Pan prawo do żądania od Miejskiego Ośrodka Pomocy Społecznej w Krakowie: dostępu do swoich danych osobowych (na zasadach określonych w  art. 15 RODO);</w:t>
      </w:r>
    </w:p>
    <w:p w:rsidR="007A00BB" w:rsidRDefault="007A00BB" w:rsidP="007A00BB">
      <w:pPr>
        <w:numPr>
          <w:ilvl w:val="0"/>
          <w:numId w:val="1"/>
        </w:numPr>
        <w:contextualSpacing/>
        <w:jc w:val="both"/>
        <w:rPr>
          <w:rFonts w:ascii="Lato" w:eastAsiaTheme="minorHAnsi" w:hAnsi="Lato"/>
          <w:sz w:val="22"/>
          <w:szCs w:val="22"/>
          <w:lang w:eastAsia="en-US"/>
        </w:rPr>
      </w:pPr>
      <w:r>
        <w:rPr>
          <w:rFonts w:ascii="Lato" w:eastAsiaTheme="minorHAnsi" w:hAnsi="Lato"/>
          <w:sz w:val="22"/>
          <w:szCs w:val="22"/>
          <w:lang w:eastAsia="en-US"/>
        </w:rPr>
        <w:t xml:space="preserve">Podanie przez Panią/Pana danych osobowych jest wymogiem ustawowym </w:t>
      </w:r>
    </w:p>
    <w:p w:rsidR="007A00BB" w:rsidRDefault="007A00BB" w:rsidP="007A00BB">
      <w:pPr>
        <w:ind w:left="360"/>
        <w:contextualSpacing/>
        <w:jc w:val="both"/>
        <w:rPr>
          <w:rFonts w:ascii="Lato" w:eastAsiaTheme="minorHAnsi" w:hAnsi="Lato"/>
          <w:sz w:val="22"/>
          <w:szCs w:val="22"/>
          <w:lang w:eastAsia="en-US"/>
        </w:rPr>
      </w:pPr>
    </w:p>
    <w:p w:rsidR="007A00BB" w:rsidRDefault="007A00BB" w:rsidP="007A00BB">
      <w:pPr>
        <w:ind w:firstLine="360"/>
        <w:jc w:val="both"/>
        <w:rPr>
          <w:rFonts w:ascii="Lato" w:eastAsiaTheme="minorHAnsi" w:hAnsi="Lato"/>
          <w:sz w:val="22"/>
          <w:szCs w:val="22"/>
          <w:lang w:eastAsia="en-US"/>
        </w:rPr>
      </w:pPr>
      <w:r>
        <w:rPr>
          <w:rFonts w:ascii="Lato" w:eastAsiaTheme="minorHAnsi" w:hAnsi="Lato"/>
          <w:sz w:val="22"/>
          <w:szCs w:val="22"/>
          <w:lang w:eastAsia="en-US"/>
        </w:rPr>
        <w:t xml:space="preserve">Dane kontaktowe inspektora ochrony danych: </w:t>
      </w:r>
    </w:p>
    <w:p w:rsidR="007A00BB" w:rsidRDefault="007A00BB" w:rsidP="007A00BB">
      <w:pPr>
        <w:ind w:firstLine="360"/>
        <w:jc w:val="both"/>
        <w:rPr>
          <w:rFonts w:ascii="Lato" w:eastAsiaTheme="minorHAnsi" w:hAnsi="Lato"/>
          <w:sz w:val="22"/>
          <w:szCs w:val="22"/>
          <w:lang w:eastAsia="en-US"/>
        </w:rPr>
      </w:pPr>
      <w:r>
        <w:rPr>
          <w:rFonts w:ascii="Lato" w:eastAsiaTheme="minorHAnsi" w:hAnsi="Lato"/>
          <w:sz w:val="22"/>
          <w:szCs w:val="22"/>
          <w:lang w:eastAsia="en-US"/>
        </w:rPr>
        <w:t xml:space="preserve">Inspektor Ochrony Danych, ul. Józefińska 14, 30-529 Kraków lub </w:t>
      </w:r>
      <w:hyperlink r:id="rId6" w:history="1">
        <w:r>
          <w:rPr>
            <w:rStyle w:val="Hipercze"/>
            <w:rFonts w:ascii="Lato" w:eastAsiaTheme="minorHAnsi" w:hAnsi="Lato"/>
            <w:sz w:val="22"/>
            <w:szCs w:val="22"/>
            <w:lang w:eastAsia="en-US"/>
          </w:rPr>
          <w:t>iod@mops.krakow.pl</w:t>
        </w:r>
      </w:hyperlink>
      <w:r>
        <w:rPr>
          <w:rFonts w:ascii="Lato" w:eastAsiaTheme="minorHAnsi" w:hAnsi="Lato"/>
          <w:sz w:val="22"/>
          <w:szCs w:val="22"/>
          <w:lang w:eastAsia="en-US"/>
        </w:rPr>
        <w:t>.</w:t>
      </w:r>
    </w:p>
    <w:p w:rsidR="007A00BB" w:rsidRDefault="007A00BB" w:rsidP="007A00BB">
      <w:pPr>
        <w:jc w:val="both"/>
        <w:rPr>
          <w:rFonts w:ascii="Lato" w:eastAsiaTheme="minorHAnsi" w:hAnsi="Lato"/>
          <w:sz w:val="22"/>
          <w:szCs w:val="22"/>
          <w:lang w:eastAsia="en-US"/>
        </w:rPr>
      </w:pPr>
    </w:p>
    <w:p w:rsidR="007A00BB" w:rsidRDefault="007A00BB" w:rsidP="007A00BB">
      <w:pPr>
        <w:jc w:val="both"/>
        <w:rPr>
          <w:rFonts w:ascii="Lato" w:eastAsiaTheme="minorHAnsi" w:hAnsi="Lato"/>
          <w:sz w:val="22"/>
          <w:szCs w:val="22"/>
          <w:lang w:eastAsia="en-US"/>
        </w:rPr>
      </w:pPr>
      <w:r>
        <w:rPr>
          <w:rFonts w:ascii="Lato" w:eastAsiaTheme="minorHAnsi" w:hAnsi="Lato"/>
          <w:sz w:val="22"/>
          <w:szCs w:val="22"/>
          <w:lang w:eastAsia="en-US"/>
        </w:rPr>
        <w:t>Oświadczam, że zapoznałam/-em się z powyższymi informacjami</w:t>
      </w:r>
    </w:p>
    <w:p w:rsidR="007A00BB" w:rsidRDefault="007A00BB" w:rsidP="007A00BB">
      <w:pPr>
        <w:jc w:val="both"/>
        <w:rPr>
          <w:rFonts w:eastAsiaTheme="minorHAnsi"/>
          <w:lang w:eastAsia="en-US"/>
        </w:rPr>
      </w:pPr>
    </w:p>
    <w:p w:rsidR="007A00BB" w:rsidRDefault="007A00BB" w:rsidP="007A00BB">
      <w:pPr>
        <w:jc w:val="both"/>
        <w:rPr>
          <w:rFonts w:eastAsiaTheme="minorHAnsi"/>
          <w:lang w:eastAsia="en-US"/>
        </w:rPr>
      </w:pPr>
    </w:p>
    <w:p w:rsidR="007A00BB" w:rsidRDefault="007A00BB" w:rsidP="007A00BB">
      <w:pPr>
        <w:jc w:val="both"/>
        <w:rPr>
          <w:rFonts w:ascii="Lato" w:eastAsiaTheme="minorHAnsi" w:hAnsi="Lato"/>
          <w:sz w:val="22"/>
          <w:szCs w:val="22"/>
          <w:lang w:eastAsia="en-US"/>
        </w:rPr>
      </w:pPr>
    </w:p>
    <w:p w:rsidR="007A00BB" w:rsidRDefault="007A00BB" w:rsidP="007A00BB">
      <w:pPr>
        <w:jc w:val="both"/>
        <w:rPr>
          <w:rFonts w:ascii="Lato" w:eastAsiaTheme="minorHAnsi" w:hAnsi="Lato"/>
          <w:sz w:val="22"/>
          <w:szCs w:val="22"/>
          <w:lang w:eastAsia="en-US"/>
        </w:rPr>
      </w:pPr>
    </w:p>
    <w:p w:rsidR="007A00BB" w:rsidRDefault="007A00BB" w:rsidP="007A00BB">
      <w:pPr>
        <w:ind w:left="708" w:firstLine="426"/>
        <w:rPr>
          <w:rFonts w:ascii="Lato" w:eastAsiaTheme="minorHAnsi" w:hAnsi="Lato"/>
          <w:sz w:val="22"/>
          <w:szCs w:val="22"/>
          <w:lang w:eastAsia="en-US"/>
        </w:rPr>
      </w:pPr>
      <w:r>
        <w:rPr>
          <w:rFonts w:ascii="Lato" w:eastAsiaTheme="minorHAnsi" w:hAnsi="Lato"/>
          <w:sz w:val="22"/>
          <w:szCs w:val="22"/>
          <w:lang w:eastAsia="en-US"/>
        </w:rPr>
        <w:t>……………………………….……</w:t>
      </w:r>
      <w:r>
        <w:rPr>
          <w:rFonts w:ascii="Lato" w:eastAsiaTheme="minorHAnsi" w:hAnsi="Lato"/>
          <w:sz w:val="22"/>
          <w:szCs w:val="22"/>
          <w:lang w:eastAsia="en-US"/>
        </w:rPr>
        <w:tab/>
      </w:r>
      <w:r>
        <w:rPr>
          <w:rFonts w:ascii="Lato" w:eastAsiaTheme="minorHAnsi" w:hAnsi="Lato"/>
          <w:sz w:val="22"/>
          <w:szCs w:val="22"/>
          <w:lang w:eastAsia="en-US"/>
        </w:rPr>
        <w:tab/>
      </w:r>
      <w:r>
        <w:rPr>
          <w:rFonts w:ascii="Lato" w:eastAsiaTheme="minorHAnsi" w:hAnsi="Lato"/>
          <w:sz w:val="22"/>
          <w:szCs w:val="22"/>
          <w:lang w:eastAsia="en-US"/>
        </w:rPr>
        <w:tab/>
        <w:t>……..…………………….………………</w:t>
      </w:r>
    </w:p>
    <w:p w:rsidR="007A00BB" w:rsidRDefault="007A00BB" w:rsidP="007A00BB">
      <w:pPr>
        <w:jc w:val="center"/>
        <w:rPr>
          <w:rFonts w:ascii="Lato" w:eastAsiaTheme="minorHAnsi" w:hAnsi="Lato"/>
          <w:sz w:val="22"/>
          <w:szCs w:val="22"/>
          <w:lang w:eastAsia="en-US"/>
        </w:rPr>
      </w:pPr>
      <w:r>
        <w:rPr>
          <w:rFonts w:ascii="Lato" w:eastAsiaTheme="minorHAnsi" w:hAnsi="Lato"/>
          <w:sz w:val="22"/>
          <w:szCs w:val="22"/>
          <w:lang w:eastAsia="en-US"/>
        </w:rPr>
        <w:t>(data)</w:t>
      </w:r>
      <w:r>
        <w:rPr>
          <w:rFonts w:ascii="Lato" w:eastAsiaTheme="minorHAnsi" w:hAnsi="Lato"/>
          <w:sz w:val="22"/>
          <w:szCs w:val="22"/>
          <w:lang w:eastAsia="en-US"/>
        </w:rPr>
        <w:tab/>
      </w:r>
      <w:r>
        <w:rPr>
          <w:rFonts w:ascii="Lato" w:eastAsiaTheme="minorHAnsi" w:hAnsi="Lato"/>
          <w:sz w:val="22"/>
          <w:szCs w:val="22"/>
          <w:lang w:eastAsia="en-US"/>
        </w:rPr>
        <w:tab/>
      </w:r>
      <w:r>
        <w:rPr>
          <w:rFonts w:ascii="Lato" w:eastAsiaTheme="minorHAnsi" w:hAnsi="Lato"/>
          <w:sz w:val="22"/>
          <w:szCs w:val="22"/>
          <w:lang w:eastAsia="en-US"/>
        </w:rPr>
        <w:tab/>
      </w:r>
      <w:r>
        <w:rPr>
          <w:rFonts w:ascii="Lato" w:eastAsiaTheme="minorHAnsi" w:hAnsi="Lato"/>
          <w:sz w:val="22"/>
          <w:szCs w:val="22"/>
          <w:lang w:eastAsia="en-US"/>
        </w:rPr>
        <w:tab/>
      </w:r>
      <w:r>
        <w:rPr>
          <w:rFonts w:ascii="Lato" w:eastAsiaTheme="minorHAnsi" w:hAnsi="Lato"/>
          <w:sz w:val="22"/>
          <w:szCs w:val="22"/>
          <w:lang w:eastAsia="en-US"/>
        </w:rPr>
        <w:tab/>
        <w:t xml:space="preserve">  (czytelny podpis)</w:t>
      </w:r>
    </w:p>
    <w:p w:rsidR="007A00BB" w:rsidRDefault="007A00BB" w:rsidP="007A00BB">
      <w:pPr>
        <w:rPr>
          <w:szCs w:val="20"/>
        </w:rPr>
      </w:pPr>
    </w:p>
    <w:p w:rsidR="007A00BB" w:rsidRDefault="007A00BB" w:rsidP="007A00BB">
      <w:pPr>
        <w:rPr>
          <w:szCs w:val="20"/>
        </w:rPr>
      </w:pPr>
    </w:p>
    <w:p w:rsidR="007A00BB" w:rsidRDefault="007A00BB" w:rsidP="007A00BB">
      <w:pPr>
        <w:rPr>
          <w:szCs w:val="20"/>
        </w:rPr>
      </w:pPr>
    </w:p>
    <w:p w:rsidR="005C2FB1" w:rsidRDefault="005C2FB1"/>
    <w:sectPr w:rsidR="005C2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70B0"/>
    <w:multiLevelType w:val="hybridMultilevel"/>
    <w:tmpl w:val="B2307F26"/>
    <w:lvl w:ilvl="0" w:tplc="66ECF4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BB"/>
    <w:rsid w:val="00375E94"/>
    <w:rsid w:val="00587D3E"/>
    <w:rsid w:val="005C2FB1"/>
    <w:rsid w:val="007A00BB"/>
    <w:rsid w:val="00D3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00B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A00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A00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A00B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00B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A00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A00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A00B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ops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Rejdych Justyna</dc:creator>
  <cp:lastModifiedBy>Rejdych Justyna</cp:lastModifiedBy>
  <cp:revision>6</cp:revision>
  <dcterms:created xsi:type="dcterms:W3CDTF">2018-08-23T11:09:00Z</dcterms:created>
  <dcterms:modified xsi:type="dcterms:W3CDTF">2018-08-24T07:09:00Z</dcterms:modified>
</cp:coreProperties>
</file>