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4463F" w14:textId="77777777" w:rsidR="0043410B" w:rsidRDefault="0043410B" w:rsidP="005B6139">
      <w:pPr>
        <w:jc w:val="both"/>
        <w:rPr>
          <w:rFonts w:ascii="Arial Narrow" w:hAnsi="Arial Narrow"/>
          <w:b/>
          <w:sz w:val="52"/>
          <w:szCs w:val="52"/>
          <w:lang w:eastAsia="pl-PL"/>
        </w:rPr>
      </w:pPr>
    </w:p>
    <w:p w14:paraId="6367A4B8" w14:textId="77777777" w:rsidR="0043410B" w:rsidRDefault="0043410B">
      <w:pPr>
        <w:jc w:val="center"/>
        <w:rPr>
          <w:rFonts w:ascii="Arial Narrow" w:hAnsi="Arial Narrow"/>
          <w:b/>
          <w:sz w:val="52"/>
          <w:szCs w:val="52"/>
          <w:lang w:eastAsia="pl-PL"/>
        </w:rPr>
      </w:pPr>
    </w:p>
    <w:p w14:paraId="1A270BC6" w14:textId="77777777" w:rsidR="0043410B" w:rsidRDefault="0043410B">
      <w:pPr>
        <w:jc w:val="center"/>
        <w:rPr>
          <w:rFonts w:ascii="Arial Narrow" w:hAnsi="Arial Narrow"/>
          <w:b/>
          <w:sz w:val="52"/>
          <w:szCs w:val="52"/>
          <w:lang w:eastAsia="pl-PL"/>
        </w:rPr>
      </w:pPr>
    </w:p>
    <w:p w14:paraId="66FB781B" w14:textId="77777777" w:rsidR="0043410B" w:rsidRDefault="0043410B">
      <w:pPr>
        <w:jc w:val="center"/>
        <w:rPr>
          <w:rFonts w:ascii="Arial Narrow" w:hAnsi="Arial Narrow"/>
          <w:b/>
          <w:sz w:val="52"/>
          <w:szCs w:val="52"/>
          <w:lang w:eastAsia="pl-PL"/>
        </w:rPr>
      </w:pPr>
    </w:p>
    <w:p w14:paraId="583B8118" w14:textId="77777777" w:rsidR="00B97568" w:rsidRPr="006C4894" w:rsidRDefault="00B97568" w:rsidP="00B97568">
      <w:pPr>
        <w:jc w:val="center"/>
        <w:rPr>
          <w:rFonts w:ascii="Arial Narrow" w:hAnsi="Arial Narrow"/>
          <w:b/>
          <w:sz w:val="52"/>
          <w:szCs w:val="52"/>
          <w:u w:val="single"/>
          <w:lang w:eastAsia="pl-PL"/>
        </w:rPr>
      </w:pPr>
      <w:r w:rsidRPr="006C4894">
        <w:rPr>
          <w:rFonts w:ascii="Arial Narrow" w:hAnsi="Arial Narrow"/>
          <w:b/>
          <w:sz w:val="52"/>
          <w:szCs w:val="52"/>
          <w:u w:val="single"/>
          <w:lang w:eastAsia="pl-PL"/>
        </w:rPr>
        <w:t xml:space="preserve">Operat uzdrowiskowy dla </w:t>
      </w:r>
    </w:p>
    <w:p w14:paraId="7DD45506" w14:textId="77777777" w:rsidR="00B97568" w:rsidRPr="006C4894" w:rsidRDefault="00B97568" w:rsidP="00B97568">
      <w:pPr>
        <w:jc w:val="center"/>
        <w:rPr>
          <w:rFonts w:ascii="Arial Narrow" w:hAnsi="Arial Narrow"/>
          <w:b/>
          <w:sz w:val="52"/>
          <w:szCs w:val="52"/>
          <w:u w:val="single"/>
          <w:lang w:eastAsia="pl-PL"/>
        </w:rPr>
      </w:pPr>
      <w:r w:rsidRPr="006C4894">
        <w:rPr>
          <w:rFonts w:ascii="Arial Narrow" w:hAnsi="Arial Narrow"/>
          <w:b/>
          <w:sz w:val="52"/>
          <w:szCs w:val="52"/>
          <w:u w:val="single"/>
          <w:lang w:eastAsia="pl-PL"/>
        </w:rPr>
        <w:t xml:space="preserve">Uzdrowiska </w:t>
      </w:r>
      <w:r w:rsidR="00A74B5A" w:rsidRPr="006C4894">
        <w:rPr>
          <w:rFonts w:ascii="Arial Narrow" w:hAnsi="Arial Narrow"/>
          <w:b/>
          <w:sz w:val="52"/>
          <w:szCs w:val="52"/>
          <w:u w:val="single"/>
          <w:lang w:eastAsia="pl-PL"/>
        </w:rPr>
        <w:t>Swoszowice</w:t>
      </w:r>
    </w:p>
    <w:p w14:paraId="55CEC92E" w14:textId="77777777" w:rsidR="0043410B" w:rsidRDefault="0043410B" w:rsidP="00B97568">
      <w:pPr>
        <w:rPr>
          <w:rFonts w:ascii="Arial Narrow" w:hAnsi="Arial Narrow"/>
          <w:b/>
          <w:sz w:val="52"/>
          <w:szCs w:val="52"/>
          <w:lang w:eastAsia="pl-PL"/>
        </w:rPr>
      </w:pPr>
    </w:p>
    <w:p w14:paraId="7908C93E" w14:textId="77777777" w:rsidR="00B97568" w:rsidRDefault="009A6E03" w:rsidP="002F46F8">
      <w:pPr>
        <w:ind w:left="-993"/>
        <w:jc w:val="center"/>
        <w:rPr>
          <w:rFonts w:ascii="Arial Narrow" w:hAnsi="Arial Narrow"/>
          <w:b/>
          <w:sz w:val="52"/>
          <w:szCs w:val="52"/>
          <w:lang w:eastAsia="pl-PL"/>
        </w:rPr>
      </w:pPr>
      <w:r>
        <w:rPr>
          <w:rFonts w:ascii="Arial Narrow" w:hAnsi="Arial Narrow"/>
          <w:b/>
          <w:noProof/>
          <w:sz w:val="52"/>
          <w:szCs w:val="52"/>
          <w:lang w:eastAsia="pl-PL"/>
        </w:rPr>
        <w:drawing>
          <wp:inline distT="0" distB="0" distL="0" distR="0" wp14:anchorId="73BFA439" wp14:editId="1A0C09EF">
            <wp:extent cx="6400800" cy="51587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5158740"/>
                    </a:xfrm>
                    <a:prstGeom prst="rect">
                      <a:avLst/>
                    </a:prstGeom>
                    <a:noFill/>
                    <a:ln>
                      <a:noFill/>
                    </a:ln>
                  </pic:spPr>
                </pic:pic>
              </a:graphicData>
            </a:graphic>
          </wp:inline>
        </w:drawing>
      </w:r>
    </w:p>
    <w:p w14:paraId="245A612F" w14:textId="77777777" w:rsidR="002F46F8" w:rsidRDefault="002F46F8" w:rsidP="002F46F8">
      <w:pPr>
        <w:jc w:val="center"/>
        <w:rPr>
          <w:rFonts w:ascii="Arial Narrow" w:hAnsi="Arial Narrow"/>
          <w:b/>
          <w:sz w:val="24"/>
          <w:szCs w:val="24"/>
          <w:lang w:eastAsia="pl-PL"/>
        </w:rPr>
      </w:pPr>
    </w:p>
    <w:p w14:paraId="3A4F192F" w14:textId="77777777" w:rsidR="002F46F8" w:rsidRDefault="002F46F8" w:rsidP="002F46F8">
      <w:pPr>
        <w:jc w:val="center"/>
        <w:rPr>
          <w:rFonts w:ascii="Arial Narrow" w:hAnsi="Arial Narrow"/>
          <w:b/>
          <w:sz w:val="24"/>
          <w:szCs w:val="24"/>
          <w:lang w:eastAsia="pl-PL"/>
        </w:rPr>
      </w:pPr>
    </w:p>
    <w:p w14:paraId="0785FEC0" w14:textId="77777777" w:rsidR="002F46F8" w:rsidRDefault="002F46F8" w:rsidP="002F46F8">
      <w:pPr>
        <w:jc w:val="center"/>
        <w:rPr>
          <w:rFonts w:ascii="Arial Narrow" w:hAnsi="Arial Narrow"/>
          <w:b/>
          <w:sz w:val="24"/>
          <w:szCs w:val="24"/>
          <w:lang w:eastAsia="pl-PL"/>
        </w:rPr>
      </w:pPr>
    </w:p>
    <w:p w14:paraId="3A8ABF4D" w14:textId="77777777" w:rsidR="002F46F8" w:rsidRDefault="002F46F8" w:rsidP="002F46F8">
      <w:pPr>
        <w:jc w:val="center"/>
        <w:rPr>
          <w:rFonts w:ascii="Arial Narrow" w:hAnsi="Arial Narrow"/>
          <w:b/>
          <w:sz w:val="24"/>
          <w:szCs w:val="24"/>
          <w:lang w:eastAsia="pl-PL"/>
        </w:rPr>
      </w:pPr>
    </w:p>
    <w:p w14:paraId="611D4010" w14:textId="77777777" w:rsidR="0043410B" w:rsidRDefault="00A74B5A" w:rsidP="002F46F8">
      <w:pPr>
        <w:jc w:val="center"/>
        <w:rPr>
          <w:rFonts w:ascii="Arial Narrow" w:hAnsi="Arial Narrow"/>
          <w:sz w:val="20"/>
          <w:szCs w:val="20"/>
        </w:rPr>
      </w:pPr>
      <w:r>
        <w:rPr>
          <w:rFonts w:ascii="Arial Narrow" w:hAnsi="Arial Narrow"/>
          <w:b/>
          <w:sz w:val="24"/>
          <w:szCs w:val="24"/>
          <w:lang w:eastAsia="pl-PL"/>
        </w:rPr>
        <w:t>Kraków-Swoszowice</w:t>
      </w:r>
      <w:r w:rsidR="0043410B">
        <w:rPr>
          <w:rFonts w:ascii="Arial Narrow" w:hAnsi="Arial Narrow"/>
          <w:b/>
          <w:sz w:val="24"/>
          <w:szCs w:val="24"/>
          <w:lang w:eastAsia="pl-PL"/>
        </w:rPr>
        <w:t>, 201</w:t>
      </w:r>
      <w:r w:rsidR="001F2174">
        <w:rPr>
          <w:rFonts w:ascii="Arial Narrow" w:hAnsi="Arial Narrow"/>
          <w:b/>
          <w:sz w:val="24"/>
          <w:szCs w:val="24"/>
          <w:lang w:eastAsia="pl-PL"/>
        </w:rPr>
        <w:t>8</w:t>
      </w:r>
      <w:r w:rsidR="0043410B">
        <w:rPr>
          <w:rFonts w:ascii="Arial Narrow" w:hAnsi="Arial Narrow"/>
          <w:b/>
          <w:sz w:val="24"/>
          <w:szCs w:val="24"/>
          <w:lang w:eastAsia="pl-PL"/>
        </w:rPr>
        <w:t xml:space="preserve"> r.</w:t>
      </w:r>
    </w:p>
    <w:p w14:paraId="3A2F9F6C" w14:textId="77777777" w:rsidR="0043410B" w:rsidRDefault="0043410B">
      <w:pPr>
        <w:sectPr w:rsidR="0043410B">
          <w:footerReference w:type="default" r:id="rId10"/>
          <w:pgSz w:w="11906" w:h="16838"/>
          <w:pgMar w:top="1417" w:right="1417" w:bottom="1417" w:left="1417" w:header="708" w:footer="0" w:gutter="0"/>
          <w:cols w:space="708"/>
          <w:docGrid w:linePitch="360" w:charSpace="-2049"/>
        </w:sectPr>
      </w:pPr>
    </w:p>
    <w:p w14:paraId="5003C481" w14:textId="77777777" w:rsidR="0043410B" w:rsidRDefault="0043410B">
      <w:pPr>
        <w:spacing w:line="276" w:lineRule="auto"/>
      </w:pPr>
      <w:r>
        <w:rPr>
          <w:rFonts w:ascii="Arial Narrow" w:hAnsi="Arial Narrow"/>
        </w:rPr>
        <w:lastRenderedPageBreak/>
        <w:t>Zamawiający:</w:t>
      </w:r>
    </w:p>
    <w:p w14:paraId="3B9673A3" w14:textId="77777777" w:rsidR="0043410B" w:rsidRDefault="0043410B">
      <w:pPr>
        <w:spacing w:line="276" w:lineRule="auto"/>
        <w:rPr>
          <w:rFonts w:ascii="Arial Narrow" w:hAnsi="Arial Narrow"/>
          <w:b/>
        </w:rPr>
      </w:pPr>
    </w:p>
    <w:p w14:paraId="15DF07D6" w14:textId="77777777" w:rsidR="004F665F" w:rsidRDefault="004F665F">
      <w:pPr>
        <w:spacing w:line="276" w:lineRule="auto"/>
        <w:rPr>
          <w:rFonts w:ascii="Arial Narrow" w:hAnsi="Arial Narrow"/>
          <w:b/>
        </w:rPr>
      </w:pPr>
    </w:p>
    <w:p w14:paraId="283C6B7E" w14:textId="77777777" w:rsidR="004F665F" w:rsidRDefault="004F665F">
      <w:pPr>
        <w:spacing w:line="276" w:lineRule="auto"/>
        <w:rPr>
          <w:rFonts w:ascii="Arial Narrow" w:hAnsi="Arial Narrow"/>
          <w:b/>
        </w:rPr>
      </w:pPr>
    </w:p>
    <w:p w14:paraId="30F496F1" w14:textId="77777777" w:rsidR="0043410B" w:rsidRDefault="0043410B">
      <w:pPr>
        <w:spacing w:line="276" w:lineRule="auto"/>
        <w:rPr>
          <w:rFonts w:ascii="Arial Narrow" w:hAnsi="Arial Narrow"/>
        </w:rPr>
      </w:pPr>
    </w:p>
    <w:p w14:paraId="324F710C" w14:textId="77777777" w:rsidR="0043410B" w:rsidRDefault="0043410B">
      <w:pPr>
        <w:spacing w:line="276" w:lineRule="auto"/>
        <w:rPr>
          <w:rFonts w:ascii="Arial Narrow" w:hAnsi="Arial Narrow"/>
        </w:rPr>
      </w:pPr>
    </w:p>
    <w:p w14:paraId="2CB09681" w14:textId="77777777" w:rsidR="0043410B" w:rsidRDefault="0043410B">
      <w:pPr>
        <w:spacing w:line="276" w:lineRule="auto"/>
        <w:rPr>
          <w:rFonts w:ascii="Arial Narrow" w:hAnsi="Arial Narrow"/>
        </w:rPr>
      </w:pPr>
    </w:p>
    <w:p w14:paraId="0D8A8EBC" w14:textId="77777777" w:rsidR="0043410B" w:rsidRDefault="0043410B">
      <w:pPr>
        <w:spacing w:line="276" w:lineRule="auto"/>
        <w:rPr>
          <w:rFonts w:ascii="Arial Narrow" w:hAnsi="Arial Narrow"/>
        </w:rPr>
      </w:pPr>
    </w:p>
    <w:p w14:paraId="17927ACC" w14:textId="77777777" w:rsidR="0043410B" w:rsidRDefault="0043410B">
      <w:pPr>
        <w:spacing w:line="276" w:lineRule="auto"/>
        <w:rPr>
          <w:rFonts w:ascii="Arial Narrow" w:hAnsi="Arial Narrow"/>
        </w:rPr>
      </w:pPr>
    </w:p>
    <w:p w14:paraId="697D95EF" w14:textId="77777777" w:rsidR="0043410B" w:rsidRDefault="0043410B">
      <w:pPr>
        <w:spacing w:line="276" w:lineRule="auto"/>
        <w:rPr>
          <w:rFonts w:ascii="Arial Narrow" w:hAnsi="Arial Narrow"/>
        </w:rPr>
      </w:pPr>
    </w:p>
    <w:p w14:paraId="11EDEA03" w14:textId="77777777" w:rsidR="0043410B" w:rsidRDefault="0043410B">
      <w:pPr>
        <w:spacing w:line="276" w:lineRule="auto"/>
        <w:rPr>
          <w:rFonts w:ascii="Arial Narrow" w:hAnsi="Arial Narrow"/>
        </w:rPr>
      </w:pPr>
    </w:p>
    <w:p w14:paraId="6F37360D" w14:textId="77777777" w:rsidR="0043410B" w:rsidRDefault="0043410B">
      <w:pPr>
        <w:spacing w:line="276" w:lineRule="auto"/>
        <w:rPr>
          <w:rFonts w:ascii="Arial Narrow" w:hAnsi="Arial Narrow"/>
        </w:rPr>
      </w:pPr>
    </w:p>
    <w:p w14:paraId="34217D12" w14:textId="77777777" w:rsidR="0043410B" w:rsidRDefault="0043410B">
      <w:pPr>
        <w:spacing w:line="276" w:lineRule="auto"/>
        <w:rPr>
          <w:rFonts w:ascii="Arial Narrow" w:hAnsi="Arial Narrow"/>
        </w:rPr>
      </w:pPr>
    </w:p>
    <w:p w14:paraId="03C7E832" w14:textId="77777777" w:rsidR="0043410B" w:rsidRDefault="0043410B">
      <w:pPr>
        <w:spacing w:line="276" w:lineRule="auto"/>
        <w:rPr>
          <w:rFonts w:ascii="Arial Narrow" w:hAnsi="Arial Narrow"/>
        </w:rPr>
      </w:pPr>
    </w:p>
    <w:p w14:paraId="272372AC" w14:textId="77777777" w:rsidR="0043410B" w:rsidRDefault="0043410B">
      <w:pPr>
        <w:spacing w:line="276" w:lineRule="auto"/>
        <w:rPr>
          <w:rFonts w:ascii="Arial Narrow" w:hAnsi="Arial Narrow"/>
        </w:rPr>
      </w:pPr>
    </w:p>
    <w:p w14:paraId="15F30648" w14:textId="77777777" w:rsidR="0043410B" w:rsidRDefault="0043410B">
      <w:pPr>
        <w:spacing w:line="276" w:lineRule="auto"/>
        <w:rPr>
          <w:rFonts w:ascii="Arial Narrow" w:hAnsi="Arial Narrow"/>
        </w:rPr>
      </w:pPr>
    </w:p>
    <w:p w14:paraId="2744AACF" w14:textId="77777777" w:rsidR="0043410B" w:rsidRDefault="0043410B">
      <w:pPr>
        <w:spacing w:line="276" w:lineRule="auto"/>
        <w:rPr>
          <w:rFonts w:ascii="Arial Narrow" w:hAnsi="Arial Narrow"/>
        </w:rPr>
      </w:pPr>
    </w:p>
    <w:p w14:paraId="105998F3" w14:textId="77777777" w:rsidR="0043410B" w:rsidRDefault="0043410B">
      <w:pPr>
        <w:spacing w:line="276" w:lineRule="auto"/>
        <w:rPr>
          <w:rFonts w:ascii="Arial Narrow" w:hAnsi="Arial Narrow"/>
        </w:rPr>
      </w:pPr>
    </w:p>
    <w:p w14:paraId="584D5C45" w14:textId="77777777" w:rsidR="0043410B" w:rsidRDefault="0043410B">
      <w:pPr>
        <w:spacing w:line="276" w:lineRule="auto"/>
        <w:rPr>
          <w:rFonts w:ascii="Arial Narrow" w:hAnsi="Arial Narrow"/>
        </w:rPr>
      </w:pPr>
    </w:p>
    <w:p w14:paraId="2AD9B389" w14:textId="77777777" w:rsidR="0043410B" w:rsidRDefault="0043410B">
      <w:pPr>
        <w:spacing w:line="276" w:lineRule="auto"/>
        <w:rPr>
          <w:rFonts w:ascii="Arial Narrow" w:hAnsi="Arial Narrow"/>
        </w:rPr>
      </w:pPr>
    </w:p>
    <w:p w14:paraId="7CC95AE5" w14:textId="77777777" w:rsidR="0043410B" w:rsidRDefault="0043410B">
      <w:pPr>
        <w:spacing w:line="276" w:lineRule="auto"/>
        <w:rPr>
          <w:rFonts w:ascii="Arial Narrow" w:hAnsi="Arial Narrow"/>
        </w:rPr>
      </w:pPr>
    </w:p>
    <w:p w14:paraId="53B0F202" w14:textId="77777777" w:rsidR="0043410B" w:rsidRDefault="0043410B">
      <w:pPr>
        <w:spacing w:line="276" w:lineRule="auto"/>
        <w:rPr>
          <w:rFonts w:ascii="Arial Narrow" w:hAnsi="Arial Narrow"/>
        </w:rPr>
      </w:pPr>
    </w:p>
    <w:p w14:paraId="46412971" w14:textId="77777777" w:rsidR="00B97568" w:rsidRDefault="00B97568">
      <w:pPr>
        <w:spacing w:line="276" w:lineRule="auto"/>
        <w:rPr>
          <w:rFonts w:ascii="Arial Narrow" w:hAnsi="Arial Narrow"/>
        </w:rPr>
      </w:pPr>
    </w:p>
    <w:p w14:paraId="4CDFB169" w14:textId="77777777" w:rsidR="00B97568" w:rsidRDefault="00B97568">
      <w:pPr>
        <w:spacing w:line="276" w:lineRule="auto"/>
        <w:rPr>
          <w:rFonts w:ascii="Arial Narrow" w:hAnsi="Arial Narrow"/>
        </w:rPr>
      </w:pPr>
    </w:p>
    <w:p w14:paraId="3CA5EF6C" w14:textId="77777777" w:rsidR="00B97568" w:rsidRDefault="00B97568">
      <w:pPr>
        <w:spacing w:line="276" w:lineRule="auto"/>
        <w:rPr>
          <w:rFonts w:ascii="Arial Narrow" w:hAnsi="Arial Narrow"/>
        </w:rPr>
      </w:pPr>
    </w:p>
    <w:p w14:paraId="44DED9C0" w14:textId="77777777" w:rsidR="00B97568" w:rsidRDefault="00B97568">
      <w:pPr>
        <w:spacing w:line="276" w:lineRule="auto"/>
        <w:rPr>
          <w:rFonts w:ascii="Arial Narrow" w:hAnsi="Arial Narrow"/>
        </w:rPr>
      </w:pPr>
    </w:p>
    <w:p w14:paraId="34547A96" w14:textId="77777777" w:rsidR="00B97568" w:rsidRDefault="00B97568">
      <w:pPr>
        <w:spacing w:line="276" w:lineRule="auto"/>
        <w:rPr>
          <w:rFonts w:ascii="Arial Narrow" w:hAnsi="Arial Narrow"/>
        </w:rPr>
      </w:pPr>
    </w:p>
    <w:p w14:paraId="27EF8C2F" w14:textId="77777777" w:rsidR="00B97568" w:rsidRDefault="00B97568">
      <w:pPr>
        <w:spacing w:line="276" w:lineRule="auto"/>
        <w:rPr>
          <w:rFonts w:ascii="Arial Narrow" w:hAnsi="Arial Narrow"/>
        </w:rPr>
      </w:pPr>
    </w:p>
    <w:p w14:paraId="2BE1A9B0" w14:textId="77777777" w:rsidR="00B97568" w:rsidRDefault="00B97568">
      <w:pPr>
        <w:spacing w:line="276" w:lineRule="auto"/>
        <w:rPr>
          <w:rFonts w:ascii="Arial Narrow" w:hAnsi="Arial Narrow"/>
        </w:rPr>
      </w:pPr>
    </w:p>
    <w:p w14:paraId="0B378AC6" w14:textId="77777777" w:rsidR="00B97568" w:rsidRDefault="00B97568">
      <w:pPr>
        <w:spacing w:line="276" w:lineRule="auto"/>
        <w:rPr>
          <w:rFonts w:ascii="Arial Narrow" w:hAnsi="Arial Narrow"/>
        </w:rPr>
      </w:pPr>
    </w:p>
    <w:p w14:paraId="6CD38C7E" w14:textId="77777777" w:rsidR="00B97568" w:rsidRDefault="00B97568">
      <w:pPr>
        <w:spacing w:line="276" w:lineRule="auto"/>
        <w:rPr>
          <w:rFonts w:ascii="Arial Narrow" w:hAnsi="Arial Narrow"/>
        </w:rPr>
      </w:pPr>
    </w:p>
    <w:p w14:paraId="0AC1B151" w14:textId="77777777" w:rsidR="0043410B" w:rsidRDefault="0043410B">
      <w:pPr>
        <w:spacing w:line="276" w:lineRule="auto"/>
        <w:rPr>
          <w:rFonts w:ascii="Arial Narrow" w:hAnsi="Arial Narrow"/>
        </w:rPr>
      </w:pPr>
    </w:p>
    <w:p w14:paraId="43BC2780" w14:textId="77777777" w:rsidR="0043410B" w:rsidRDefault="0043410B">
      <w:pPr>
        <w:spacing w:line="276" w:lineRule="auto"/>
        <w:rPr>
          <w:rFonts w:ascii="Arial Narrow" w:hAnsi="Arial Narrow" w:cs="Arial"/>
        </w:rPr>
      </w:pPr>
      <w:r>
        <w:rPr>
          <w:rFonts w:ascii="Arial Narrow" w:hAnsi="Arial Narrow" w:cs="Arial"/>
          <w:i/>
        </w:rPr>
        <w:t>Wykonawca:</w:t>
      </w:r>
    </w:p>
    <w:p w14:paraId="24442062" w14:textId="77777777" w:rsidR="0043410B" w:rsidRDefault="00766DAA">
      <w:pPr>
        <w:spacing w:line="276" w:lineRule="auto"/>
        <w:rPr>
          <w:rFonts w:ascii="Arial Narrow" w:hAnsi="Arial Narrow" w:cs="Arial"/>
        </w:rPr>
      </w:pPr>
      <w:r>
        <w:rPr>
          <w:rFonts w:ascii="Arial Narrow" w:hAnsi="Arial Narrow" w:cs="Arial"/>
        </w:rPr>
        <w:t>Ekolog Sp. z o.o.</w:t>
      </w:r>
    </w:p>
    <w:p w14:paraId="649B22FF" w14:textId="27547766" w:rsidR="00766DAA" w:rsidRDefault="00C32C14">
      <w:pPr>
        <w:spacing w:line="276" w:lineRule="auto"/>
        <w:rPr>
          <w:rFonts w:ascii="Arial Narrow" w:hAnsi="Arial Narrow" w:cs="Arial"/>
        </w:rPr>
      </w:pPr>
      <w:r>
        <w:rPr>
          <w:rFonts w:ascii="Arial Narrow" w:hAnsi="Arial Narrow" w:cs="Arial"/>
        </w:rPr>
        <w:t>u</w:t>
      </w:r>
      <w:r w:rsidR="00766DAA">
        <w:rPr>
          <w:rFonts w:ascii="Arial Narrow" w:hAnsi="Arial Narrow" w:cs="Arial"/>
        </w:rPr>
        <w:t>l. Świętowidzka 6/4</w:t>
      </w:r>
    </w:p>
    <w:p w14:paraId="2E9A70D9" w14:textId="77777777" w:rsidR="00766DAA" w:rsidRDefault="00766DAA">
      <w:pPr>
        <w:spacing w:line="276" w:lineRule="auto"/>
        <w:rPr>
          <w:rFonts w:ascii="Arial Narrow" w:hAnsi="Arial Narrow" w:cs="Arial"/>
        </w:rPr>
      </w:pPr>
      <w:r>
        <w:rPr>
          <w:rFonts w:ascii="Arial Narrow" w:hAnsi="Arial Narrow" w:cs="Arial"/>
        </w:rPr>
        <w:t>61-058 Poznań</w:t>
      </w:r>
    </w:p>
    <w:p w14:paraId="75E7F0FF" w14:textId="77777777" w:rsidR="0043410B" w:rsidRDefault="0043410B">
      <w:pPr>
        <w:spacing w:line="276" w:lineRule="auto"/>
        <w:rPr>
          <w:rFonts w:ascii="Arial Narrow" w:hAnsi="Arial Narrow" w:cs="Arial"/>
          <w:i/>
        </w:rPr>
      </w:pPr>
    </w:p>
    <w:p w14:paraId="5E15615E" w14:textId="77777777" w:rsidR="0043410B" w:rsidRDefault="0043410B">
      <w:pPr>
        <w:spacing w:line="276" w:lineRule="auto"/>
        <w:rPr>
          <w:rFonts w:ascii="Arial Narrow" w:hAnsi="Arial Narrow" w:cs="Arial"/>
        </w:rPr>
      </w:pPr>
      <w:r>
        <w:rPr>
          <w:rFonts w:ascii="Arial Narrow" w:hAnsi="Arial Narrow" w:cs="Arial"/>
          <w:i/>
        </w:rPr>
        <w:t>Autorzy opracowania:</w:t>
      </w:r>
    </w:p>
    <w:p w14:paraId="7545415D" w14:textId="77777777" w:rsidR="0043410B" w:rsidRDefault="0043410B">
      <w:pPr>
        <w:spacing w:line="276" w:lineRule="auto"/>
        <w:rPr>
          <w:rFonts w:ascii="Arial Narrow" w:hAnsi="Arial Narrow" w:cs="Arial"/>
        </w:rPr>
      </w:pPr>
      <w:r>
        <w:rPr>
          <w:rFonts w:ascii="Arial Narrow" w:hAnsi="Arial Narrow" w:cs="Arial"/>
        </w:rPr>
        <w:t>mgr Anna Grabowska-Szaniec</w:t>
      </w:r>
    </w:p>
    <w:p w14:paraId="7CE99467" w14:textId="77777777" w:rsidR="0043410B" w:rsidRDefault="0043410B">
      <w:pPr>
        <w:spacing w:line="276" w:lineRule="auto"/>
        <w:rPr>
          <w:rFonts w:ascii="Arial Narrow" w:hAnsi="Arial Narrow" w:cs="Arial"/>
        </w:rPr>
      </w:pPr>
      <w:r>
        <w:rPr>
          <w:rFonts w:ascii="Arial Narrow" w:hAnsi="Arial Narrow" w:cs="Arial"/>
        </w:rPr>
        <w:t>inż. Katarzyna Walkowiak</w:t>
      </w:r>
    </w:p>
    <w:p w14:paraId="27EF2AEE" w14:textId="77777777" w:rsidR="0043410B" w:rsidRDefault="0043410B">
      <w:pPr>
        <w:spacing w:line="276" w:lineRule="auto"/>
        <w:rPr>
          <w:rFonts w:ascii="Arial Narrow" w:hAnsi="Arial Narrow"/>
          <w:sz w:val="20"/>
          <w:szCs w:val="20"/>
        </w:rPr>
      </w:pPr>
      <w:r>
        <w:rPr>
          <w:rFonts w:ascii="Arial Narrow" w:hAnsi="Arial Narrow" w:cs="Arial"/>
        </w:rPr>
        <w:t>mgr Jakub Smakulski</w:t>
      </w:r>
    </w:p>
    <w:p w14:paraId="1D4EBB83" w14:textId="77777777" w:rsidR="0043410B" w:rsidRDefault="0043410B">
      <w:pPr>
        <w:rPr>
          <w:rFonts w:ascii="Arial Narrow" w:hAnsi="Arial Narrow"/>
          <w:sz w:val="20"/>
          <w:szCs w:val="20"/>
        </w:rPr>
      </w:pPr>
      <w:bookmarkStart w:id="0" w:name="__RefHeading__490_437036179"/>
      <w:bookmarkEnd w:id="0"/>
    </w:p>
    <w:p w14:paraId="707C5C44" w14:textId="77777777" w:rsidR="0043410B" w:rsidRDefault="0043410B">
      <w:pPr>
        <w:sectPr w:rsidR="0043410B">
          <w:headerReference w:type="default" r:id="rId11"/>
          <w:footerReference w:type="even" r:id="rId12"/>
          <w:footerReference w:type="default" r:id="rId13"/>
          <w:headerReference w:type="first" r:id="rId14"/>
          <w:footerReference w:type="first" r:id="rId15"/>
          <w:pgSz w:w="11906" w:h="16838"/>
          <w:pgMar w:top="1417" w:right="1417" w:bottom="1417" w:left="1417" w:header="0" w:footer="708" w:gutter="0"/>
          <w:cols w:space="708"/>
          <w:docGrid w:linePitch="360" w:charSpace="-2049"/>
        </w:sectPr>
      </w:pPr>
    </w:p>
    <w:p w14:paraId="6DEC8813" w14:textId="77777777" w:rsidR="0043410B" w:rsidRPr="00CF03BE" w:rsidRDefault="00AB5366" w:rsidP="00AB5366">
      <w:pPr>
        <w:rPr>
          <w:rFonts w:ascii="Arial Narrow" w:hAnsi="Arial Narrow"/>
        </w:rPr>
      </w:pPr>
      <w:r w:rsidRPr="00CF03BE">
        <w:rPr>
          <w:rFonts w:ascii="Arial Narrow" w:hAnsi="Arial Narrow"/>
        </w:rPr>
        <w:lastRenderedPageBreak/>
        <w:t>Spis treści</w:t>
      </w:r>
    </w:p>
    <w:p w14:paraId="5B3E650F" w14:textId="77777777" w:rsidR="007223C4" w:rsidRPr="00A05DC6" w:rsidRDefault="0043410B">
      <w:pPr>
        <w:pStyle w:val="Spistreci1"/>
        <w:tabs>
          <w:tab w:val="right" w:leader="dot" w:pos="9062"/>
        </w:tabs>
        <w:rPr>
          <w:rFonts w:ascii="Arial Narrow" w:eastAsiaTheme="minorEastAsia" w:hAnsi="Arial Narrow" w:cstheme="minorBidi"/>
          <w:noProof/>
          <w:color w:val="auto"/>
          <w:kern w:val="0"/>
          <w:lang w:eastAsia="pl-PL"/>
        </w:rPr>
      </w:pPr>
      <w:r w:rsidRPr="00206C38">
        <w:rPr>
          <w:rFonts w:ascii="Arial Narrow" w:hAnsi="Arial Narrow"/>
        </w:rPr>
        <w:fldChar w:fldCharType="begin"/>
      </w:r>
      <w:r w:rsidRPr="00206C38">
        <w:rPr>
          <w:rFonts w:ascii="Arial Narrow" w:hAnsi="Arial Narrow"/>
        </w:rPr>
        <w:instrText xml:space="preserve"> TOC \z \o "1-3" \u \h</w:instrText>
      </w:r>
      <w:r w:rsidRPr="00206C38">
        <w:rPr>
          <w:rFonts w:ascii="Arial Narrow" w:hAnsi="Arial Narrow"/>
        </w:rPr>
        <w:fldChar w:fldCharType="separate"/>
      </w:r>
      <w:hyperlink w:anchor="_Toc523227727" w:history="1">
        <w:r w:rsidR="007223C4" w:rsidRPr="00A05DC6">
          <w:rPr>
            <w:rStyle w:val="Hipercze"/>
            <w:rFonts w:ascii="Arial Narrow" w:hAnsi="Arial Narrow"/>
            <w:noProof/>
            <w:lang w:bidi="hi-IN"/>
          </w:rPr>
          <w:t>1. Wstęp</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_Toc523227727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w:t>
        </w:r>
        <w:r w:rsidR="007223C4" w:rsidRPr="00A05DC6">
          <w:rPr>
            <w:rFonts w:ascii="Arial Narrow" w:hAnsi="Arial Narrow"/>
            <w:noProof/>
            <w:webHidden/>
          </w:rPr>
          <w:fldChar w:fldCharType="end"/>
        </w:r>
      </w:hyperlink>
    </w:p>
    <w:p w14:paraId="03B7C47C"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28" w:history="1">
        <w:r w:rsidR="007223C4" w:rsidRPr="00A05DC6">
          <w:rPr>
            <w:rStyle w:val="Hipercze"/>
            <w:rFonts w:ascii="Arial Narrow" w:hAnsi="Arial Narrow"/>
            <w:noProof/>
            <w:lang w:bidi="hi-IN"/>
          </w:rPr>
          <w:t>2. Regulacje prawne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_Toc523227728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7</w:t>
        </w:r>
        <w:r w:rsidR="007223C4" w:rsidRPr="00A05DC6">
          <w:rPr>
            <w:rFonts w:ascii="Arial Narrow" w:hAnsi="Arial Narrow"/>
            <w:noProof/>
            <w:webHidden/>
          </w:rPr>
          <w:fldChar w:fldCharType="end"/>
        </w:r>
      </w:hyperlink>
    </w:p>
    <w:p w14:paraId="3BF9848A"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29" w:history="1">
        <w:r w:rsidR="007223C4" w:rsidRPr="00A05DC6">
          <w:rPr>
            <w:rStyle w:val="Hipercze"/>
            <w:rFonts w:ascii="Arial Narrow" w:hAnsi="Arial Narrow"/>
            <w:noProof/>
            <w:lang w:bidi="hi-IN"/>
          </w:rPr>
          <w:t>3. Nazwa gminy i obszar objęty wystąpieniem o nadanie statusu uzdrowiska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_Toc523227729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9</w:t>
        </w:r>
        <w:r w:rsidR="007223C4" w:rsidRPr="00A05DC6">
          <w:rPr>
            <w:rFonts w:ascii="Arial Narrow" w:hAnsi="Arial Narrow"/>
            <w:noProof/>
            <w:webHidden/>
          </w:rPr>
          <w:fldChar w:fldCharType="end"/>
        </w:r>
      </w:hyperlink>
    </w:p>
    <w:p w14:paraId="6E5E8483"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0" w:history="1">
        <w:r w:rsidR="007223C4" w:rsidRPr="00A05DC6">
          <w:rPr>
            <w:rStyle w:val="Hipercze"/>
            <w:rFonts w:ascii="Arial Narrow" w:hAnsi="Arial Narrow"/>
            <w:noProof/>
            <w:lang w:bidi="hi-IN"/>
          </w:rPr>
          <w:t>3.1 Ogólna charakterystyka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_Toc523227730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10</w:t>
        </w:r>
        <w:r w:rsidR="007223C4" w:rsidRPr="00A05DC6">
          <w:rPr>
            <w:rFonts w:ascii="Arial Narrow" w:hAnsi="Arial Narrow"/>
            <w:noProof/>
            <w:webHidden/>
          </w:rPr>
          <w:fldChar w:fldCharType="end"/>
        </w:r>
      </w:hyperlink>
    </w:p>
    <w:p w14:paraId="3B0E8263"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1" w:history="1">
        <w:r w:rsidR="007223C4" w:rsidRPr="00A05DC6">
          <w:rPr>
            <w:rStyle w:val="Hipercze"/>
            <w:rFonts w:ascii="Arial Narrow" w:hAnsi="Arial Narrow"/>
            <w:noProof/>
            <w:lang w:bidi="hi-IN"/>
          </w:rPr>
          <w:t>3.2 Zasoby przyrodnicze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_Toc523227731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11</w:t>
        </w:r>
        <w:r w:rsidR="007223C4" w:rsidRPr="00A05DC6">
          <w:rPr>
            <w:rFonts w:ascii="Arial Narrow" w:hAnsi="Arial Narrow"/>
            <w:noProof/>
            <w:webHidden/>
          </w:rPr>
          <w:fldChar w:fldCharType="end"/>
        </w:r>
      </w:hyperlink>
    </w:p>
    <w:p w14:paraId="36ACDFEA"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2" w:history="1">
        <w:r w:rsidR="007223C4" w:rsidRPr="00A05DC6">
          <w:rPr>
            <w:rStyle w:val="Hipercze"/>
            <w:rFonts w:ascii="Arial Narrow" w:hAnsi="Arial Narrow"/>
            <w:noProof/>
            <w:lang w:bidi="hi-IN"/>
          </w:rPr>
          <w:t>3.3.Wody powierzchniowe i podziemne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_Toc523227732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14</w:t>
        </w:r>
        <w:r w:rsidR="007223C4" w:rsidRPr="00A05DC6">
          <w:rPr>
            <w:rFonts w:ascii="Arial Narrow" w:hAnsi="Arial Narrow"/>
            <w:noProof/>
            <w:webHidden/>
          </w:rPr>
          <w:fldChar w:fldCharType="end"/>
        </w:r>
      </w:hyperlink>
    </w:p>
    <w:p w14:paraId="2116E695"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3" w:history="1">
        <w:r w:rsidR="007223C4" w:rsidRPr="00A05DC6">
          <w:rPr>
            <w:rStyle w:val="Hipercze"/>
            <w:rFonts w:ascii="Arial Narrow" w:hAnsi="Arial Narrow"/>
            <w:noProof/>
            <w:lang w:bidi="hi-IN"/>
          </w:rPr>
          <w:t>3.4. Infrastruktura drogowa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_Toc523227733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16</w:t>
        </w:r>
        <w:r w:rsidR="007223C4" w:rsidRPr="00A05DC6">
          <w:rPr>
            <w:rFonts w:ascii="Arial Narrow" w:hAnsi="Arial Narrow"/>
            <w:noProof/>
            <w:webHidden/>
          </w:rPr>
          <w:fldChar w:fldCharType="end"/>
        </w:r>
      </w:hyperlink>
    </w:p>
    <w:p w14:paraId="06989C0D"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4" w:history="1">
        <w:r w:rsidR="007223C4" w:rsidRPr="00A05DC6">
          <w:rPr>
            <w:rStyle w:val="Hipercze"/>
            <w:rFonts w:ascii="Arial Narrow" w:hAnsi="Arial Narrow"/>
            <w:noProof/>
            <w:lang w:bidi="hi-IN"/>
          </w:rPr>
          <w:t>3.5. Zaopatrzenie w gaz, ciepło i energię elektryczną</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_Toc523227734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16</w:t>
        </w:r>
        <w:r w:rsidR="007223C4" w:rsidRPr="00A05DC6">
          <w:rPr>
            <w:rFonts w:ascii="Arial Narrow" w:hAnsi="Arial Narrow"/>
            <w:noProof/>
            <w:webHidden/>
          </w:rPr>
          <w:fldChar w:fldCharType="end"/>
        </w:r>
      </w:hyperlink>
    </w:p>
    <w:p w14:paraId="27A761DC"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5" w:history="1">
        <w:r w:rsidR="007223C4" w:rsidRPr="00A05DC6">
          <w:rPr>
            <w:rStyle w:val="Hipercze"/>
            <w:rFonts w:ascii="Arial Narrow" w:hAnsi="Arial Narrow"/>
            <w:noProof/>
            <w:lang w:bidi="hi-IN"/>
          </w:rPr>
          <w:t>3.6.Infrastruktura turystyczna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_Toc523227735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19</w:t>
        </w:r>
        <w:r w:rsidR="007223C4" w:rsidRPr="00A05DC6">
          <w:rPr>
            <w:rFonts w:ascii="Arial Narrow" w:hAnsi="Arial Narrow"/>
            <w:noProof/>
            <w:webHidden/>
          </w:rPr>
          <w:fldChar w:fldCharType="end"/>
        </w:r>
      </w:hyperlink>
    </w:p>
    <w:p w14:paraId="5B62052B"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36" w:history="1">
        <w:r w:rsidR="007223C4" w:rsidRPr="00A05DC6">
          <w:rPr>
            <w:rStyle w:val="Hipercze"/>
            <w:rFonts w:ascii="Arial Narrow" w:hAnsi="Arial Narrow"/>
            <w:noProof/>
            <w:lang w:bidi="hi-IN"/>
          </w:rPr>
          <w:t>4. Opis zagospodarowania przestrzennego obszaru uzdrowiska z uwzględnieniem powierzchni i granic stref ochrony uzdrowiskowej</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_Toc523227736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20</w:t>
        </w:r>
        <w:r w:rsidR="007223C4" w:rsidRPr="00A05DC6">
          <w:rPr>
            <w:rFonts w:ascii="Arial Narrow" w:hAnsi="Arial Narrow"/>
            <w:noProof/>
            <w:webHidden/>
          </w:rPr>
          <w:fldChar w:fldCharType="end"/>
        </w:r>
      </w:hyperlink>
    </w:p>
    <w:p w14:paraId="5A6D3110"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37" w:history="1">
        <w:r w:rsidR="007223C4" w:rsidRPr="00A05DC6">
          <w:rPr>
            <w:rStyle w:val="Hipercze"/>
            <w:rFonts w:ascii="Arial Narrow" w:hAnsi="Arial Narrow"/>
            <w:noProof/>
            <w:lang w:bidi="hi-IN"/>
          </w:rPr>
          <w:t>5. Określenie projektowanych stref ochrony uzdrowiskowej wraz z określeniem koniecznych do zachowania terenów zieleni i terenów biologicznie czynnych</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_Toc523227737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28</w:t>
        </w:r>
        <w:r w:rsidR="007223C4" w:rsidRPr="00A05DC6">
          <w:rPr>
            <w:rFonts w:ascii="Arial Narrow" w:hAnsi="Arial Narrow"/>
            <w:noProof/>
            <w:webHidden/>
          </w:rPr>
          <w:fldChar w:fldCharType="end"/>
        </w:r>
      </w:hyperlink>
    </w:p>
    <w:p w14:paraId="2A0028FA"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38" w:history="1">
        <w:r w:rsidR="007223C4" w:rsidRPr="00A05DC6">
          <w:rPr>
            <w:rStyle w:val="Hipercze"/>
            <w:rFonts w:ascii="Arial Narrow" w:hAnsi="Arial Narrow"/>
            <w:noProof/>
            <w:lang w:bidi="hi-IN"/>
          </w:rPr>
          <w:t>6. Opis właściwości leczniczych naturalnych surowców leczniczych i właściwości leczniczych klimatu na obszarze, który będzie objętym wystąpieniem o nadanie statutu uzdrowiska albo statutu obszaru ochrony uzdrowiskowej</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_Toc523227738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35</w:t>
        </w:r>
        <w:r w:rsidR="007223C4" w:rsidRPr="00A05DC6">
          <w:rPr>
            <w:rFonts w:ascii="Arial Narrow" w:hAnsi="Arial Narrow"/>
            <w:noProof/>
            <w:webHidden/>
          </w:rPr>
          <w:fldChar w:fldCharType="end"/>
        </w:r>
      </w:hyperlink>
    </w:p>
    <w:p w14:paraId="6330C374"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39" w:history="1">
        <w:r w:rsidR="007223C4" w:rsidRPr="00A05DC6">
          <w:rPr>
            <w:rStyle w:val="Hipercze"/>
            <w:rFonts w:ascii="Arial Narrow" w:hAnsi="Arial Narrow"/>
            <w:noProof/>
            <w:lang w:bidi="hi-IN"/>
          </w:rPr>
          <w:t>6.1. Zasoby naturalnych surowców leczniczych i ich właściwości lecznicze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_Toc523227739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35</w:t>
        </w:r>
        <w:r w:rsidR="007223C4" w:rsidRPr="00A05DC6">
          <w:rPr>
            <w:rFonts w:ascii="Arial Narrow" w:hAnsi="Arial Narrow"/>
            <w:noProof/>
            <w:webHidden/>
          </w:rPr>
          <w:fldChar w:fldCharType="end"/>
        </w:r>
      </w:hyperlink>
    </w:p>
    <w:p w14:paraId="60C721AA"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40" w:history="1">
        <w:r w:rsidR="007223C4" w:rsidRPr="00A05DC6">
          <w:rPr>
            <w:rStyle w:val="Hipercze"/>
            <w:rFonts w:ascii="Arial Narrow" w:hAnsi="Arial Narrow"/>
            <w:noProof/>
            <w:lang w:bidi="hi-IN"/>
          </w:rPr>
          <w:t>6.2. Informacje o klimacie i jego właściwościach leczniczych oraz o stanie powietrza, natężeniu hałasu</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_Toc523227740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36</w:t>
        </w:r>
        <w:r w:rsidR="007223C4" w:rsidRPr="00A05DC6">
          <w:rPr>
            <w:rFonts w:ascii="Arial Narrow" w:hAnsi="Arial Narrow"/>
            <w:noProof/>
            <w:webHidden/>
          </w:rPr>
          <w:fldChar w:fldCharType="end"/>
        </w:r>
      </w:hyperlink>
    </w:p>
    <w:p w14:paraId="52635F82"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1" w:history="1">
        <w:r w:rsidR="007223C4" w:rsidRPr="00A05DC6">
          <w:rPr>
            <w:rStyle w:val="Hipercze"/>
            <w:rFonts w:ascii="Arial Narrow" w:hAnsi="Arial Narrow"/>
            <w:noProof/>
          </w:rPr>
          <w:t>7. Świadectwa potwierdzające właściwości lecznicze naturalnych surowców leczniczych i właściwości lecznicze klimatu</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_Toc523227741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39</w:t>
        </w:r>
        <w:r w:rsidR="007223C4" w:rsidRPr="00A05DC6">
          <w:rPr>
            <w:rFonts w:ascii="Arial Narrow" w:hAnsi="Arial Narrow"/>
            <w:noProof/>
            <w:webHidden/>
          </w:rPr>
          <w:fldChar w:fldCharType="end"/>
        </w:r>
      </w:hyperlink>
    </w:p>
    <w:p w14:paraId="4953D585"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2" w:history="1">
        <w:r w:rsidR="007223C4" w:rsidRPr="00A05DC6">
          <w:rPr>
            <w:rStyle w:val="Hipercze"/>
            <w:rFonts w:ascii="Arial Narrow" w:eastAsia="Lucida Sans Unicode" w:hAnsi="Arial Narrow" w:cs="Mangal"/>
            <w:noProof/>
            <w:lang w:eastAsia="hi-IN" w:bidi="hi-IN"/>
          </w:rPr>
          <w:t>8. Informacje na temat działających zakładów lecznictwa uzdrowiskowego oraz urządzeń lecznictwa uzdrowiskowego lub dane o planach w tym zakresie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_Toc523227742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39</w:t>
        </w:r>
        <w:r w:rsidR="007223C4" w:rsidRPr="00A05DC6">
          <w:rPr>
            <w:rFonts w:ascii="Arial Narrow" w:hAnsi="Arial Narrow"/>
            <w:noProof/>
            <w:webHidden/>
          </w:rPr>
          <w:fldChar w:fldCharType="end"/>
        </w:r>
      </w:hyperlink>
    </w:p>
    <w:p w14:paraId="30331A3F"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3" w:history="1">
        <w:r w:rsidR="007223C4" w:rsidRPr="00A05DC6">
          <w:rPr>
            <w:rStyle w:val="Hipercze"/>
            <w:rFonts w:ascii="Arial Narrow" w:hAnsi="Arial Narrow"/>
            <w:noProof/>
          </w:rPr>
          <w:t>9. Wskazanie kierunków leczniczych</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_Toc523227743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51</w:t>
        </w:r>
        <w:r w:rsidR="007223C4" w:rsidRPr="00A05DC6">
          <w:rPr>
            <w:rFonts w:ascii="Arial Narrow" w:hAnsi="Arial Narrow"/>
            <w:noProof/>
            <w:webHidden/>
          </w:rPr>
          <w:fldChar w:fldCharType="end"/>
        </w:r>
      </w:hyperlink>
    </w:p>
    <w:p w14:paraId="3382AEF1"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4" w:history="1">
        <w:r w:rsidR="007223C4" w:rsidRPr="00A05DC6">
          <w:rPr>
            <w:rStyle w:val="Hipercze"/>
            <w:rFonts w:ascii="Arial Narrow" w:hAnsi="Arial Narrow"/>
            <w:noProof/>
            <w:lang w:bidi="hi-IN"/>
          </w:rPr>
          <w:t>10. Opis istniejących obszarów i terenów górniczych ze wskazaniem, zgodnie z przepisami prawa geologicznego i górniczego, ich wyznaczonych granic lub projektowanego położenia, nazwy kopaliny głównej oraz towarzyszącej</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_Toc523227744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51</w:t>
        </w:r>
        <w:r w:rsidR="007223C4" w:rsidRPr="00A05DC6">
          <w:rPr>
            <w:rFonts w:ascii="Arial Narrow" w:hAnsi="Arial Narrow"/>
            <w:noProof/>
            <w:webHidden/>
          </w:rPr>
          <w:fldChar w:fldCharType="end"/>
        </w:r>
      </w:hyperlink>
    </w:p>
    <w:p w14:paraId="377E150A"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5" w:history="1">
        <w:r w:rsidR="007223C4" w:rsidRPr="00A05DC6">
          <w:rPr>
            <w:rStyle w:val="Hipercze"/>
            <w:rFonts w:ascii="Arial Narrow" w:hAnsi="Arial Narrow"/>
            <w:noProof/>
            <w:lang w:bidi="hi-IN"/>
          </w:rPr>
          <w:t>11. Informacje o ujęciach wody, sieci wodno-kanalizacyjnej, oczyszczalniach ścieków, gospodarce odpadami oraz o mogących wystąpić zagrożeniach ekologicznych</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_Toc523227745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53</w:t>
        </w:r>
        <w:r w:rsidR="007223C4" w:rsidRPr="00A05DC6">
          <w:rPr>
            <w:rFonts w:ascii="Arial Narrow" w:hAnsi="Arial Narrow"/>
            <w:noProof/>
            <w:webHidden/>
          </w:rPr>
          <w:fldChar w:fldCharType="end"/>
        </w:r>
      </w:hyperlink>
    </w:p>
    <w:p w14:paraId="7AF9F107"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46" w:history="1">
        <w:r w:rsidR="007223C4" w:rsidRPr="00A05DC6">
          <w:rPr>
            <w:rStyle w:val="Hipercze"/>
            <w:rFonts w:ascii="Arial Narrow" w:hAnsi="Arial Narrow"/>
            <w:noProof/>
            <w:lang w:bidi="hi-IN"/>
          </w:rPr>
          <w:t>11.1. Gospodarka wodno-ściekowa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_Toc523227746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53</w:t>
        </w:r>
        <w:r w:rsidR="007223C4" w:rsidRPr="00A05DC6">
          <w:rPr>
            <w:rFonts w:ascii="Arial Narrow" w:hAnsi="Arial Narrow"/>
            <w:noProof/>
            <w:webHidden/>
          </w:rPr>
          <w:fldChar w:fldCharType="end"/>
        </w:r>
      </w:hyperlink>
    </w:p>
    <w:p w14:paraId="61A095EC"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47" w:history="1">
        <w:r w:rsidR="007223C4" w:rsidRPr="00A05DC6">
          <w:rPr>
            <w:rStyle w:val="Hipercze"/>
            <w:rFonts w:ascii="Arial Narrow" w:hAnsi="Arial Narrow"/>
            <w:noProof/>
            <w:lang w:bidi="hi-IN"/>
          </w:rPr>
          <w:t>11.2. Gospodarka odpadami</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_Toc523227747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56</w:t>
        </w:r>
        <w:r w:rsidR="007223C4" w:rsidRPr="00A05DC6">
          <w:rPr>
            <w:rFonts w:ascii="Arial Narrow" w:hAnsi="Arial Narrow"/>
            <w:noProof/>
            <w:webHidden/>
          </w:rPr>
          <w:fldChar w:fldCharType="end"/>
        </w:r>
      </w:hyperlink>
    </w:p>
    <w:p w14:paraId="68A46CA7"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48" w:history="1">
        <w:r w:rsidR="007223C4" w:rsidRPr="00A05DC6">
          <w:rPr>
            <w:rStyle w:val="Hipercze"/>
            <w:rFonts w:ascii="Arial Narrow" w:hAnsi="Arial Narrow"/>
            <w:noProof/>
            <w:lang w:bidi="hi-IN"/>
          </w:rPr>
          <w:t>11.3. Zagrożenia ekologiczne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_Toc523227748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59</w:t>
        </w:r>
        <w:r w:rsidR="007223C4" w:rsidRPr="00A05DC6">
          <w:rPr>
            <w:rFonts w:ascii="Arial Narrow" w:hAnsi="Arial Narrow"/>
            <w:noProof/>
            <w:webHidden/>
          </w:rPr>
          <w:fldChar w:fldCharType="end"/>
        </w:r>
      </w:hyperlink>
    </w:p>
    <w:p w14:paraId="06E92E6B"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49" w:history="1">
        <w:r w:rsidR="007223C4" w:rsidRPr="00A05DC6">
          <w:rPr>
            <w:rStyle w:val="Hipercze"/>
            <w:rFonts w:ascii="Arial Narrow" w:hAnsi="Arial Narrow"/>
            <w:noProof/>
            <w:lang w:bidi="hi-IN"/>
          </w:rPr>
          <w:t>12. Informacje o stanie czystości powietrza oraz natężeniu hałasu, opracowane zgodnie z odrębnymi przepisami</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_Toc523227749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66</w:t>
        </w:r>
        <w:r w:rsidR="007223C4" w:rsidRPr="00A05DC6">
          <w:rPr>
            <w:rFonts w:ascii="Arial Narrow" w:hAnsi="Arial Narrow"/>
            <w:noProof/>
            <w:webHidden/>
          </w:rPr>
          <w:fldChar w:fldCharType="end"/>
        </w:r>
      </w:hyperlink>
    </w:p>
    <w:p w14:paraId="3AA679FD"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50" w:history="1">
        <w:r w:rsidR="007223C4" w:rsidRPr="00A05DC6">
          <w:rPr>
            <w:rStyle w:val="Hipercze"/>
            <w:rFonts w:ascii="Arial Narrow" w:hAnsi="Arial Narrow"/>
            <w:noProof/>
            <w:lang w:bidi="hi-IN"/>
          </w:rPr>
          <w:t>12.1 Jakość powietrza</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_Toc523227750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66</w:t>
        </w:r>
        <w:r w:rsidR="007223C4" w:rsidRPr="00A05DC6">
          <w:rPr>
            <w:rFonts w:ascii="Arial Narrow" w:hAnsi="Arial Narrow"/>
            <w:noProof/>
            <w:webHidden/>
          </w:rPr>
          <w:fldChar w:fldCharType="end"/>
        </w:r>
      </w:hyperlink>
    </w:p>
    <w:p w14:paraId="1FA2C4D1"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51" w:history="1">
        <w:r w:rsidR="007223C4" w:rsidRPr="00A05DC6">
          <w:rPr>
            <w:rStyle w:val="Hipercze"/>
            <w:rFonts w:ascii="Arial Narrow" w:hAnsi="Arial Narrow"/>
            <w:noProof/>
            <w:lang w:bidi="hi-IN"/>
          </w:rPr>
          <w:t>12.2 Hałas</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_Toc523227751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74</w:t>
        </w:r>
        <w:r w:rsidR="007223C4" w:rsidRPr="00A05DC6">
          <w:rPr>
            <w:rFonts w:ascii="Arial Narrow" w:hAnsi="Arial Narrow"/>
            <w:noProof/>
            <w:webHidden/>
          </w:rPr>
          <w:fldChar w:fldCharType="end"/>
        </w:r>
      </w:hyperlink>
    </w:p>
    <w:p w14:paraId="42653A9A" w14:textId="77777777" w:rsidR="007223C4" w:rsidRPr="00A05DC6" w:rsidRDefault="00FB3B6E">
      <w:pPr>
        <w:pStyle w:val="Spistreci2"/>
        <w:tabs>
          <w:tab w:val="right" w:leader="dot" w:pos="9062"/>
        </w:tabs>
        <w:rPr>
          <w:rFonts w:ascii="Arial Narrow" w:eastAsiaTheme="minorEastAsia" w:hAnsi="Arial Narrow" w:cstheme="minorBidi"/>
          <w:noProof/>
          <w:color w:val="auto"/>
          <w:kern w:val="0"/>
          <w:lang w:eastAsia="pl-PL"/>
        </w:rPr>
      </w:pPr>
      <w:hyperlink w:anchor="_Toc523227752" w:history="1">
        <w:r w:rsidR="007223C4" w:rsidRPr="00A05DC6">
          <w:rPr>
            <w:rStyle w:val="Hipercze"/>
            <w:rFonts w:ascii="Arial Narrow" w:hAnsi="Arial Narrow"/>
            <w:noProof/>
            <w:lang w:bidi="hi-IN"/>
          </w:rPr>
          <w:t>12.3 Pole elektromagnetyczne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_Toc523227752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77</w:t>
        </w:r>
        <w:r w:rsidR="007223C4" w:rsidRPr="00A05DC6">
          <w:rPr>
            <w:rFonts w:ascii="Arial Narrow" w:hAnsi="Arial Narrow"/>
            <w:noProof/>
            <w:webHidden/>
          </w:rPr>
          <w:fldChar w:fldCharType="end"/>
        </w:r>
      </w:hyperlink>
    </w:p>
    <w:p w14:paraId="4085F405" w14:textId="77777777" w:rsidR="007223C4" w:rsidRPr="00A05DC6" w:rsidRDefault="00FB3B6E">
      <w:pPr>
        <w:pStyle w:val="Spistreci1"/>
        <w:tabs>
          <w:tab w:val="right" w:leader="dot" w:pos="9062"/>
        </w:tabs>
        <w:rPr>
          <w:rFonts w:ascii="Arial Narrow" w:eastAsiaTheme="minorEastAsia" w:hAnsi="Arial Narrow" w:cstheme="minorBidi"/>
          <w:noProof/>
          <w:color w:val="auto"/>
          <w:kern w:val="0"/>
          <w:lang w:eastAsia="pl-PL"/>
        </w:rPr>
      </w:pPr>
      <w:hyperlink w:anchor="_Toc523227753" w:history="1">
        <w:r w:rsidR="007223C4" w:rsidRPr="00A05DC6">
          <w:rPr>
            <w:rStyle w:val="Hipercze"/>
            <w:rFonts w:ascii="Arial Narrow" w:hAnsi="Arial Narrow"/>
            <w:noProof/>
            <w:lang w:bidi="hi-IN"/>
          </w:rPr>
          <w:t>13. Plan Rozwoju dla Osiedla Uzdrowisko Swoszowice</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_Toc523227753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77</w:t>
        </w:r>
        <w:r w:rsidR="007223C4" w:rsidRPr="00A05DC6">
          <w:rPr>
            <w:rFonts w:ascii="Arial Narrow" w:hAnsi="Arial Narrow"/>
            <w:noProof/>
            <w:webHidden/>
          </w:rPr>
          <w:fldChar w:fldCharType="end"/>
        </w:r>
      </w:hyperlink>
    </w:p>
    <w:p w14:paraId="6DEF47FE" w14:textId="77777777" w:rsidR="007223C4" w:rsidRPr="00A05DC6" w:rsidRDefault="00FB3B6E">
      <w:pPr>
        <w:pStyle w:val="Spistreci1"/>
        <w:tabs>
          <w:tab w:val="right" w:leader="dot" w:pos="9062"/>
        </w:tabs>
        <w:rPr>
          <w:rFonts w:asciiTheme="minorHAnsi" w:eastAsiaTheme="minorEastAsia" w:hAnsiTheme="minorHAnsi" w:cstheme="minorBidi"/>
          <w:noProof/>
          <w:color w:val="auto"/>
          <w:kern w:val="0"/>
          <w:lang w:eastAsia="pl-PL"/>
        </w:rPr>
      </w:pPr>
      <w:hyperlink w:anchor="_Toc523227754" w:history="1">
        <w:r w:rsidR="007223C4" w:rsidRPr="00A05DC6">
          <w:rPr>
            <w:rStyle w:val="Hipercze"/>
            <w:rFonts w:ascii="Arial Narrow" w:hAnsi="Arial Narrow"/>
            <w:noProof/>
            <w:lang w:bidi="hi-IN"/>
          </w:rPr>
          <w:t>14. Załączniki</w:t>
        </w:r>
        <w:r w:rsidR="007223C4" w:rsidRPr="00A05DC6">
          <w:rPr>
            <w:rFonts w:ascii="Arial Narrow" w:hAnsi="Arial Narrow"/>
            <w:noProof/>
            <w:webHidden/>
          </w:rPr>
          <w:tab/>
        </w:r>
        <w:r w:rsidR="007223C4" w:rsidRPr="00A05DC6">
          <w:rPr>
            <w:rFonts w:ascii="Arial Narrow" w:hAnsi="Arial Narrow"/>
            <w:noProof/>
            <w:webHidden/>
          </w:rPr>
          <w:fldChar w:fldCharType="begin"/>
        </w:r>
        <w:r w:rsidR="007223C4" w:rsidRPr="00A05DC6">
          <w:rPr>
            <w:rFonts w:ascii="Arial Narrow" w:hAnsi="Arial Narrow"/>
            <w:noProof/>
            <w:webHidden/>
          </w:rPr>
          <w:instrText xml:space="preserve"> PAGEREF _Toc523227754 \h </w:instrText>
        </w:r>
        <w:r w:rsidR="007223C4" w:rsidRPr="00A05DC6">
          <w:rPr>
            <w:rFonts w:ascii="Arial Narrow" w:hAnsi="Arial Narrow"/>
            <w:noProof/>
            <w:webHidden/>
          </w:rPr>
        </w:r>
        <w:r w:rsidR="007223C4" w:rsidRPr="00A05DC6">
          <w:rPr>
            <w:rFonts w:ascii="Arial Narrow" w:hAnsi="Arial Narrow"/>
            <w:noProof/>
            <w:webHidden/>
          </w:rPr>
          <w:fldChar w:fldCharType="separate"/>
        </w:r>
        <w:r w:rsidR="007223C4" w:rsidRPr="00A05DC6">
          <w:rPr>
            <w:rFonts w:ascii="Arial Narrow" w:hAnsi="Arial Narrow"/>
            <w:noProof/>
            <w:webHidden/>
          </w:rPr>
          <w:t>79</w:t>
        </w:r>
        <w:r w:rsidR="007223C4" w:rsidRPr="00A05DC6">
          <w:rPr>
            <w:rFonts w:ascii="Arial Narrow" w:hAnsi="Arial Narrow"/>
            <w:noProof/>
            <w:webHidden/>
          </w:rPr>
          <w:fldChar w:fldCharType="end"/>
        </w:r>
      </w:hyperlink>
    </w:p>
    <w:p w14:paraId="13CDD41D" w14:textId="77777777" w:rsidR="0043410B" w:rsidRPr="00206C38" w:rsidRDefault="0043410B">
      <w:pPr>
        <w:pStyle w:val="Normal1"/>
        <w:rPr>
          <w:rFonts w:ascii="Arial Narrow" w:hAnsi="Arial Narrow"/>
          <w:sz w:val="22"/>
          <w:szCs w:val="22"/>
        </w:rPr>
      </w:pPr>
      <w:r w:rsidRPr="00206C38">
        <w:rPr>
          <w:rFonts w:ascii="Arial Narrow" w:hAnsi="Arial Narrow"/>
          <w:sz w:val="22"/>
          <w:szCs w:val="22"/>
        </w:rPr>
        <w:fldChar w:fldCharType="end"/>
      </w:r>
    </w:p>
    <w:p w14:paraId="5A4F266A" w14:textId="77777777" w:rsidR="00766DAA" w:rsidRDefault="00766DAA">
      <w:pPr>
        <w:pStyle w:val="Normal1"/>
        <w:rPr>
          <w:rFonts w:ascii="Arial Narrow" w:hAnsi="Arial Narrow"/>
          <w:sz w:val="22"/>
          <w:szCs w:val="22"/>
        </w:rPr>
      </w:pPr>
    </w:p>
    <w:p w14:paraId="29818E18" w14:textId="77777777" w:rsidR="00766DAA" w:rsidRDefault="00766DAA">
      <w:pPr>
        <w:pStyle w:val="Normal1"/>
        <w:rPr>
          <w:rFonts w:ascii="Arial Narrow" w:hAnsi="Arial Narrow"/>
        </w:rPr>
      </w:pPr>
    </w:p>
    <w:p w14:paraId="1EFFFB16" w14:textId="77777777" w:rsidR="00206C38" w:rsidRPr="00766DAA" w:rsidRDefault="00206C38">
      <w:pPr>
        <w:pStyle w:val="Normal1"/>
        <w:rPr>
          <w:rFonts w:ascii="Arial Narrow" w:hAnsi="Arial Narrow"/>
        </w:rPr>
      </w:pPr>
    </w:p>
    <w:p w14:paraId="6A350389" w14:textId="77777777" w:rsidR="0043410B" w:rsidRDefault="0043410B">
      <w:pPr>
        <w:pStyle w:val="Normal1"/>
        <w:spacing w:line="276" w:lineRule="auto"/>
      </w:pPr>
      <w:r>
        <w:rPr>
          <w:rFonts w:ascii="Arial Narrow" w:hAnsi="Arial Narrow"/>
          <w:b/>
          <w:sz w:val="22"/>
          <w:szCs w:val="22"/>
        </w:rPr>
        <w:lastRenderedPageBreak/>
        <w:t>Spis tabel</w:t>
      </w:r>
    </w:p>
    <w:p w14:paraId="0ED5904A" w14:textId="77777777" w:rsidR="0043410B" w:rsidRDefault="0043410B">
      <w:pPr>
        <w:pStyle w:val="Normal1"/>
        <w:spacing w:line="276" w:lineRule="auto"/>
      </w:pPr>
    </w:p>
    <w:p w14:paraId="6D094BB5" w14:textId="77777777" w:rsidR="007223C4" w:rsidRPr="007223C4" w:rsidRDefault="0043410B">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rPr>
        <w:fldChar w:fldCharType="begin"/>
      </w:r>
      <w:r w:rsidRPr="007223C4">
        <w:rPr>
          <w:rFonts w:ascii="Arial Narrow" w:hAnsi="Arial Narrow"/>
        </w:rPr>
        <w:instrText xml:space="preserve"> TOC \c "Tabela" </w:instrText>
      </w:r>
      <w:r w:rsidRPr="007223C4">
        <w:rPr>
          <w:rFonts w:ascii="Arial Narrow" w:hAnsi="Arial Narrow"/>
        </w:rPr>
        <w:fldChar w:fldCharType="separate"/>
      </w:r>
      <w:r w:rsidR="007223C4" w:rsidRPr="007223C4">
        <w:rPr>
          <w:rFonts w:ascii="Arial Narrow" w:hAnsi="Arial Narrow"/>
          <w:noProof/>
        </w:rPr>
        <w:t>Tabela 1.Wykaz pomników przyrody znajdujących się na terenie dzielnicy Swoszowice</w:t>
      </w:r>
      <w:r w:rsidR="007223C4" w:rsidRPr="007223C4">
        <w:rPr>
          <w:rFonts w:ascii="Arial Narrow" w:hAnsi="Arial Narrow"/>
          <w:noProof/>
        </w:rPr>
        <w:tab/>
      </w:r>
      <w:r w:rsidR="007223C4" w:rsidRPr="007223C4">
        <w:rPr>
          <w:rFonts w:ascii="Arial Narrow" w:hAnsi="Arial Narrow"/>
          <w:noProof/>
        </w:rPr>
        <w:fldChar w:fldCharType="begin"/>
      </w:r>
      <w:r w:rsidR="007223C4" w:rsidRPr="007223C4">
        <w:rPr>
          <w:rFonts w:ascii="Arial Narrow" w:hAnsi="Arial Narrow"/>
          <w:noProof/>
        </w:rPr>
        <w:instrText xml:space="preserve"> PAGEREF _Toc523227713 \h </w:instrText>
      </w:r>
      <w:r w:rsidR="007223C4" w:rsidRPr="007223C4">
        <w:rPr>
          <w:rFonts w:ascii="Arial Narrow" w:hAnsi="Arial Narrow"/>
          <w:noProof/>
        </w:rPr>
      </w:r>
      <w:r w:rsidR="007223C4" w:rsidRPr="007223C4">
        <w:rPr>
          <w:rFonts w:ascii="Arial Narrow" w:hAnsi="Arial Narrow"/>
          <w:noProof/>
        </w:rPr>
        <w:fldChar w:fldCharType="separate"/>
      </w:r>
      <w:r w:rsidR="007223C4" w:rsidRPr="007223C4">
        <w:rPr>
          <w:rFonts w:ascii="Arial Narrow" w:hAnsi="Arial Narrow"/>
          <w:noProof/>
        </w:rPr>
        <w:t>11</w:t>
      </w:r>
      <w:r w:rsidR="007223C4" w:rsidRPr="007223C4">
        <w:rPr>
          <w:rFonts w:ascii="Arial Narrow" w:hAnsi="Arial Narrow"/>
          <w:noProof/>
        </w:rPr>
        <w:fldChar w:fldCharType="end"/>
      </w:r>
    </w:p>
    <w:p w14:paraId="18AA4FD3"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2</w:t>
      </w:r>
      <w:r w:rsidRPr="007223C4">
        <w:rPr>
          <w:rFonts w:ascii="Arial Narrow" w:hAnsi="Arial Narrow" w:cs="Mangal"/>
          <w:b/>
          <w:noProof/>
          <w:kern w:val="0"/>
        </w:rPr>
        <w:t>.</w:t>
      </w:r>
      <w:r w:rsidRPr="007223C4">
        <w:rPr>
          <w:rFonts w:ascii="Arial Narrow" w:hAnsi="Arial Narrow" w:cs="Mangal"/>
          <w:noProof/>
          <w:kern w:val="0"/>
        </w:rPr>
        <w:t xml:space="preserve"> Wykaz obowiązujących miejscowych planów zagospodarowania przestrzennego na terenie Uzdrowiska Kraków Swoszowice</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_Toc523227714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25</w:t>
      </w:r>
      <w:r w:rsidRPr="007223C4">
        <w:rPr>
          <w:rFonts w:ascii="Arial Narrow" w:hAnsi="Arial Narrow"/>
          <w:noProof/>
        </w:rPr>
        <w:fldChar w:fldCharType="end"/>
      </w:r>
    </w:p>
    <w:p w14:paraId="58C5146A"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3. Bilans terenów zieleni oraz terenów biologicznie czynnych w poszczególnych strefach ochrony uzdrowiskowej</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_Toc523227715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34</w:t>
      </w:r>
      <w:r w:rsidRPr="007223C4">
        <w:rPr>
          <w:rFonts w:ascii="Arial Narrow" w:hAnsi="Arial Narrow"/>
          <w:noProof/>
        </w:rPr>
        <w:fldChar w:fldCharType="end"/>
      </w:r>
    </w:p>
    <w:p w14:paraId="1BACFA48"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4. Ilość zatrudnionego personelu w latach 2010-2017 w Uzdrowisku Kraków Swoszowice Sp. z o.o.</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_Toc523227716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40</w:t>
      </w:r>
      <w:r w:rsidRPr="007223C4">
        <w:rPr>
          <w:rFonts w:ascii="Arial Narrow" w:hAnsi="Arial Narrow"/>
          <w:noProof/>
        </w:rPr>
        <w:fldChar w:fldCharType="end"/>
      </w:r>
    </w:p>
    <w:p w14:paraId="560A527A"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5.</w:t>
      </w:r>
      <w:r w:rsidRPr="007223C4">
        <w:rPr>
          <w:rFonts w:ascii="Arial Narrow" w:hAnsi="Arial Narrow" w:cs="Mangal"/>
          <w:noProof/>
          <w:kern w:val="0"/>
        </w:rPr>
        <w:t xml:space="preserve"> Zestawienie i c</w:t>
      </w:r>
      <w:r w:rsidRPr="007223C4">
        <w:rPr>
          <w:rFonts w:ascii="Arial Narrow" w:eastAsia="Times New Roman" w:hAnsi="Arial Narrow" w:cs="Mangal"/>
          <w:noProof/>
          <w:color w:val="auto"/>
          <w:kern w:val="0"/>
          <w:lang w:eastAsia="zh-CN" w:bidi="en-US"/>
        </w:rPr>
        <w:t>harakterystyka zakładów lecznictwa uzdrowiskowego Uzdrowisko Swoszowice</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_Toc523227717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42</w:t>
      </w:r>
      <w:r w:rsidRPr="007223C4">
        <w:rPr>
          <w:rFonts w:ascii="Arial Narrow" w:hAnsi="Arial Narrow"/>
          <w:noProof/>
        </w:rPr>
        <w:fldChar w:fldCharType="end"/>
      </w:r>
    </w:p>
    <w:p w14:paraId="650B069B"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6. Charakterystyka Szpitala Uzdrowiskowego</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_Toc523227718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44</w:t>
      </w:r>
      <w:r w:rsidRPr="007223C4">
        <w:rPr>
          <w:rFonts w:ascii="Arial Narrow" w:hAnsi="Arial Narrow"/>
          <w:noProof/>
        </w:rPr>
        <w:fldChar w:fldCharType="end"/>
      </w:r>
    </w:p>
    <w:p w14:paraId="730964E9"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7. Charakterystyka Sanatorium Uzdrowiskowego</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_Toc523227719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45</w:t>
      </w:r>
      <w:r w:rsidRPr="007223C4">
        <w:rPr>
          <w:rFonts w:ascii="Arial Narrow" w:hAnsi="Arial Narrow"/>
          <w:noProof/>
        </w:rPr>
        <w:fldChar w:fldCharType="end"/>
      </w:r>
    </w:p>
    <w:p w14:paraId="4A714178"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8. Charakterystyka Zakładu Przyrodoleczniczego</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_Toc523227720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46</w:t>
      </w:r>
      <w:r w:rsidRPr="007223C4">
        <w:rPr>
          <w:rFonts w:ascii="Arial Narrow" w:hAnsi="Arial Narrow"/>
          <w:noProof/>
        </w:rPr>
        <w:fldChar w:fldCharType="end"/>
      </w:r>
    </w:p>
    <w:p w14:paraId="75E97820"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9. Charakterystyka Przychodni Uzdrowiskowej</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_Toc523227721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47</w:t>
      </w:r>
      <w:r w:rsidRPr="007223C4">
        <w:rPr>
          <w:rFonts w:ascii="Arial Narrow" w:hAnsi="Arial Narrow"/>
          <w:noProof/>
        </w:rPr>
        <w:fldChar w:fldCharType="end"/>
      </w:r>
    </w:p>
    <w:p w14:paraId="18B2542C"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 xml:space="preserve">Tabela 10. </w:t>
      </w:r>
      <w:r w:rsidRPr="007223C4">
        <w:rPr>
          <w:rFonts w:ascii="Arial Narrow" w:hAnsi="Arial Narrow" w:cs="Mangal"/>
          <w:noProof/>
          <w:kern w:val="0"/>
        </w:rPr>
        <w:t>Zbiorcze zestawienie urządzeń lecznictwa uzdrowiskowego na terenie Uzdrowiska Kraków Swoszowice wraz z charakterystyką</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_Toc523227722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49</w:t>
      </w:r>
      <w:r w:rsidRPr="007223C4">
        <w:rPr>
          <w:rFonts w:ascii="Arial Narrow" w:hAnsi="Arial Narrow"/>
          <w:noProof/>
        </w:rPr>
        <w:fldChar w:fldCharType="end"/>
      </w:r>
    </w:p>
    <w:p w14:paraId="0C53C8DF"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11. Współrzędne punktów granicznych obszaru górniczego Swoszowice</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_Toc523227723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52</w:t>
      </w:r>
      <w:r w:rsidRPr="007223C4">
        <w:rPr>
          <w:rFonts w:ascii="Arial Narrow" w:hAnsi="Arial Narrow"/>
          <w:noProof/>
        </w:rPr>
        <w:fldChar w:fldCharType="end"/>
      </w:r>
    </w:p>
    <w:p w14:paraId="054DBEEC"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12. Obszary  zasilania w wodę z systemu wodociągowego</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_Toc523227724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53</w:t>
      </w:r>
      <w:r w:rsidRPr="007223C4">
        <w:rPr>
          <w:rFonts w:ascii="Arial Narrow" w:hAnsi="Arial Narrow"/>
          <w:noProof/>
        </w:rPr>
        <w:fldChar w:fldCharType="end"/>
      </w:r>
    </w:p>
    <w:p w14:paraId="12A22826"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13</w:t>
      </w:r>
      <w:r w:rsidRPr="007223C4">
        <w:rPr>
          <w:rFonts w:ascii="Arial Narrow" w:eastAsia="Times New Roman" w:hAnsi="Arial Narrow"/>
          <w:bCs/>
          <w:noProof/>
          <w:color w:val="auto"/>
          <w:kern w:val="2"/>
          <w:lang w:eastAsia="zh-CN" w:bidi="hi-IN"/>
        </w:rPr>
        <w:t>. Klasy stref i wymagane działania w zależności od poziomów stężeń zanieczyszczenia</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_Toc523227725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72</w:t>
      </w:r>
      <w:r w:rsidRPr="007223C4">
        <w:rPr>
          <w:rFonts w:ascii="Arial Narrow" w:hAnsi="Arial Narrow"/>
          <w:noProof/>
        </w:rPr>
        <w:fldChar w:fldCharType="end"/>
      </w:r>
    </w:p>
    <w:p w14:paraId="71EAE70F"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Tabela 14</w:t>
      </w:r>
      <w:r w:rsidRPr="007223C4">
        <w:rPr>
          <w:rFonts w:ascii="Arial Narrow" w:eastAsia="Times New Roman" w:hAnsi="Arial Narrow"/>
          <w:bCs/>
          <w:noProof/>
          <w:color w:val="auto"/>
          <w:kern w:val="2"/>
          <w:lang w:eastAsia="hi-IN" w:bidi="hi-IN"/>
        </w:rPr>
        <w:t>. Ocena jakości powietrza w Aglomeracji Krakowskiej według kryteriów dotyczących ochrony zdrowia w  2017r.</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_Toc523227726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73</w:t>
      </w:r>
      <w:r w:rsidRPr="007223C4">
        <w:rPr>
          <w:rFonts w:ascii="Arial Narrow" w:hAnsi="Arial Narrow"/>
          <w:noProof/>
        </w:rPr>
        <w:fldChar w:fldCharType="end"/>
      </w:r>
    </w:p>
    <w:p w14:paraId="3AC94B94" w14:textId="77777777" w:rsidR="0043410B" w:rsidRPr="007223C4" w:rsidRDefault="0043410B">
      <w:pPr>
        <w:pStyle w:val="Normal1"/>
        <w:spacing w:line="276" w:lineRule="auto"/>
        <w:rPr>
          <w:rFonts w:ascii="Arial Narrow" w:hAnsi="Arial Narrow"/>
        </w:rPr>
      </w:pPr>
      <w:r w:rsidRPr="007223C4">
        <w:rPr>
          <w:rFonts w:ascii="Arial Narrow" w:hAnsi="Arial Narrow"/>
          <w:sz w:val="22"/>
          <w:szCs w:val="22"/>
        </w:rPr>
        <w:fldChar w:fldCharType="end"/>
      </w:r>
    </w:p>
    <w:p w14:paraId="5765512B" w14:textId="77777777" w:rsidR="0043410B" w:rsidRPr="007223C4" w:rsidRDefault="0043410B">
      <w:pPr>
        <w:pStyle w:val="Normal1"/>
        <w:spacing w:line="276" w:lineRule="auto"/>
        <w:rPr>
          <w:rFonts w:ascii="Arial Narrow" w:hAnsi="Arial Narrow"/>
        </w:rPr>
      </w:pPr>
      <w:r w:rsidRPr="007223C4">
        <w:rPr>
          <w:rFonts w:ascii="Arial Narrow" w:hAnsi="Arial Narrow"/>
          <w:b/>
          <w:sz w:val="22"/>
          <w:szCs w:val="22"/>
        </w:rPr>
        <w:t>Spis rysunków</w:t>
      </w:r>
    </w:p>
    <w:p w14:paraId="4A2C161F" w14:textId="77777777" w:rsidR="007223C4" w:rsidRPr="007223C4" w:rsidRDefault="0043410B">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rPr>
        <w:fldChar w:fldCharType="begin"/>
      </w:r>
      <w:r w:rsidRPr="007223C4">
        <w:rPr>
          <w:rFonts w:ascii="Arial Narrow" w:hAnsi="Arial Narrow"/>
        </w:rPr>
        <w:instrText xml:space="preserve"> TOC \c "Rysunek" </w:instrText>
      </w:r>
      <w:r w:rsidRPr="007223C4">
        <w:rPr>
          <w:rFonts w:ascii="Arial Narrow" w:hAnsi="Arial Narrow"/>
        </w:rPr>
        <w:fldChar w:fldCharType="separate"/>
      </w:r>
      <w:r w:rsidR="007223C4" w:rsidRPr="007223C4">
        <w:rPr>
          <w:rFonts w:ascii="Arial Narrow" w:hAnsi="Arial Narrow"/>
          <w:noProof/>
        </w:rPr>
        <w:t>Rysunek 1</w:t>
      </w:r>
      <w:r w:rsidR="007223C4" w:rsidRPr="007223C4">
        <w:rPr>
          <w:rFonts w:ascii="Arial Narrow" w:hAnsi="Arial Narrow" w:cs="Arial"/>
          <w:bCs/>
          <w:noProof/>
          <w:color w:val="000000"/>
        </w:rPr>
        <w:t>. Podział administracyjny Miasta Krakowa, X Dzielnica Swoszowice, Gminy Miejskiej Kraków</w:t>
      </w:r>
      <w:r w:rsidR="007223C4" w:rsidRPr="007223C4">
        <w:rPr>
          <w:rFonts w:ascii="Arial Narrow" w:hAnsi="Arial Narrow"/>
          <w:noProof/>
        </w:rPr>
        <w:tab/>
      </w:r>
      <w:r w:rsidR="007223C4" w:rsidRPr="007223C4">
        <w:rPr>
          <w:rFonts w:ascii="Arial Narrow" w:hAnsi="Arial Narrow"/>
          <w:noProof/>
        </w:rPr>
        <w:fldChar w:fldCharType="begin"/>
      </w:r>
      <w:r w:rsidR="007223C4" w:rsidRPr="007223C4">
        <w:rPr>
          <w:rFonts w:ascii="Arial Narrow" w:hAnsi="Arial Narrow"/>
          <w:noProof/>
        </w:rPr>
        <w:instrText xml:space="preserve"> PAGEREF _Toc523227707 \h </w:instrText>
      </w:r>
      <w:r w:rsidR="007223C4" w:rsidRPr="007223C4">
        <w:rPr>
          <w:rFonts w:ascii="Arial Narrow" w:hAnsi="Arial Narrow"/>
          <w:noProof/>
        </w:rPr>
      </w:r>
      <w:r w:rsidR="007223C4" w:rsidRPr="007223C4">
        <w:rPr>
          <w:rFonts w:ascii="Arial Narrow" w:hAnsi="Arial Narrow"/>
          <w:noProof/>
        </w:rPr>
        <w:fldChar w:fldCharType="separate"/>
      </w:r>
      <w:r w:rsidR="007223C4" w:rsidRPr="007223C4">
        <w:rPr>
          <w:rFonts w:ascii="Arial Narrow" w:hAnsi="Arial Narrow"/>
          <w:noProof/>
        </w:rPr>
        <w:t>9</w:t>
      </w:r>
      <w:r w:rsidR="007223C4" w:rsidRPr="007223C4">
        <w:rPr>
          <w:rFonts w:ascii="Arial Narrow" w:hAnsi="Arial Narrow"/>
          <w:noProof/>
        </w:rPr>
        <w:fldChar w:fldCharType="end"/>
      </w:r>
    </w:p>
    <w:p w14:paraId="1859711D"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eastAsia="Times New Roman" w:hAnsi="Arial Narrow" w:cs="Times New Roman"/>
          <w:noProof/>
          <w:lang w:eastAsia="pl-PL"/>
        </w:rPr>
        <w:t>Rysunek 2. Miejsca zagrożenia osuwiskami w rejonie ulicy Gościnnej (skala ok. 1:5000)</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_Toc523227708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62</w:t>
      </w:r>
      <w:r w:rsidRPr="007223C4">
        <w:rPr>
          <w:rFonts w:ascii="Arial Narrow" w:hAnsi="Arial Narrow"/>
          <w:noProof/>
        </w:rPr>
        <w:fldChar w:fldCharType="end"/>
      </w:r>
    </w:p>
    <w:p w14:paraId="3A5534CF" w14:textId="77777777" w:rsidR="007223C4" w:rsidRPr="007223C4" w:rsidRDefault="007223C4">
      <w:pPr>
        <w:pStyle w:val="Spisilustracji"/>
        <w:tabs>
          <w:tab w:val="right" w:leader="dot" w:pos="9062"/>
        </w:tabs>
        <w:rPr>
          <w:rFonts w:ascii="Arial Narrow" w:eastAsiaTheme="minorEastAsia" w:hAnsi="Arial Narrow" w:cstheme="minorBidi"/>
          <w:noProof/>
          <w:color w:val="auto"/>
          <w:kern w:val="0"/>
          <w:lang w:eastAsia="pl-PL"/>
        </w:rPr>
      </w:pPr>
      <w:r w:rsidRPr="007223C4">
        <w:rPr>
          <w:rFonts w:ascii="Arial Narrow" w:hAnsi="Arial Narrow"/>
          <w:noProof/>
        </w:rPr>
        <w:t xml:space="preserve">Rysunek 3. </w:t>
      </w:r>
      <w:r w:rsidRPr="007223C4">
        <w:rPr>
          <w:rFonts w:ascii="Arial Narrow" w:eastAsia="Arial-BoldMT" w:hAnsi="Arial Narrow" w:cs="Arial-BoldMT"/>
          <w:bCs/>
          <w:noProof/>
          <w:color w:val="auto"/>
          <w:kern w:val="0"/>
          <w:lang w:eastAsia="pl-PL"/>
        </w:rPr>
        <w:t xml:space="preserve">Miejsca zagrożenia osuwiskami w rejonie ulicy </w:t>
      </w:r>
      <w:r w:rsidRPr="007223C4">
        <w:rPr>
          <w:rFonts w:ascii="Arial Narrow" w:eastAsia="Arial-BoldMT" w:hAnsi="Arial Narrow"/>
          <w:bCs/>
          <w:noProof/>
          <w:color w:val="auto"/>
          <w:kern w:val="0"/>
          <w:lang w:eastAsia="pl-PL"/>
        </w:rPr>
        <w:t>Sawiczewskich (skala ok. 1:5000)</w:t>
      </w:r>
      <w:r w:rsidRPr="007223C4">
        <w:rPr>
          <w:rFonts w:ascii="Arial Narrow" w:hAnsi="Arial Narrow"/>
          <w:noProof/>
        </w:rPr>
        <w:tab/>
      </w:r>
      <w:r w:rsidRPr="007223C4">
        <w:rPr>
          <w:rFonts w:ascii="Arial Narrow" w:hAnsi="Arial Narrow"/>
          <w:noProof/>
        </w:rPr>
        <w:fldChar w:fldCharType="begin"/>
      </w:r>
      <w:r w:rsidRPr="007223C4">
        <w:rPr>
          <w:rFonts w:ascii="Arial Narrow" w:hAnsi="Arial Narrow"/>
          <w:noProof/>
        </w:rPr>
        <w:instrText xml:space="preserve"> PAGEREF _Toc523227709 \h </w:instrText>
      </w:r>
      <w:r w:rsidRPr="007223C4">
        <w:rPr>
          <w:rFonts w:ascii="Arial Narrow" w:hAnsi="Arial Narrow"/>
          <w:noProof/>
        </w:rPr>
      </w:r>
      <w:r w:rsidRPr="007223C4">
        <w:rPr>
          <w:rFonts w:ascii="Arial Narrow" w:hAnsi="Arial Narrow"/>
          <w:noProof/>
        </w:rPr>
        <w:fldChar w:fldCharType="separate"/>
      </w:r>
      <w:r w:rsidRPr="007223C4">
        <w:rPr>
          <w:rFonts w:ascii="Arial Narrow" w:hAnsi="Arial Narrow"/>
          <w:noProof/>
        </w:rPr>
        <w:t>63</w:t>
      </w:r>
      <w:r w:rsidRPr="007223C4">
        <w:rPr>
          <w:rFonts w:ascii="Arial Narrow" w:hAnsi="Arial Narrow"/>
          <w:noProof/>
        </w:rPr>
        <w:fldChar w:fldCharType="end"/>
      </w:r>
    </w:p>
    <w:p w14:paraId="7119E137" w14:textId="77777777" w:rsidR="0043410B" w:rsidRDefault="0043410B">
      <w:pPr>
        <w:pStyle w:val="Normal1"/>
        <w:spacing w:line="276" w:lineRule="auto"/>
        <w:rPr>
          <w:rFonts w:ascii="Arial Narrow" w:hAnsi="Arial Narrow"/>
          <w:sz w:val="22"/>
          <w:szCs w:val="22"/>
        </w:rPr>
      </w:pPr>
      <w:r w:rsidRPr="007223C4">
        <w:rPr>
          <w:rFonts w:ascii="Arial Narrow" w:hAnsi="Arial Narrow"/>
          <w:sz w:val="22"/>
          <w:szCs w:val="22"/>
        </w:rPr>
        <w:fldChar w:fldCharType="end"/>
      </w:r>
    </w:p>
    <w:p w14:paraId="08E1EF46" w14:textId="77777777" w:rsidR="0043410B" w:rsidRDefault="0043410B">
      <w:pPr>
        <w:pStyle w:val="Normal1"/>
        <w:spacing w:line="276" w:lineRule="auto"/>
        <w:rPr>
          <w:rFonts w:ascii="Arial Narrow" w:hAnsi="Arial Narrow"/>
        </w:rPr>
      </w:pPr>
    </w:p>
    <w:p w14:paraId="5EA5004F" w14:textId="77777777" w:rsidR="0043410B" w:rsidRDefault="0043410B">
      <w:pPr>
        <w:sectPr w:rsidR="0043410B" w:rsidSect="004C20EE">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20" w:footer="708" w:gutter="0"/>
          <w:cols w:space="708"/>
          <w:docGrid w:linePitch="360" w:charSpace="-2049"/>
        </w:sectPr>
      </w:pPr>
    </w:p>
    <w:p w14:paraId="7B09B328" w14:textId="77777777" w:rsidR="0043410B" w:rsidRDefault="0043410B" w:rsidP="00962339">
      <w:pPr>
        <w:pStyle w:val="Nagwek1"/>
        <w:shd w:val="clear" w:color="auto" w:fill="F2F2F2"/>
        <w:rPr>
          <w:rFonts w:ascii="Arial Narrow" w:hAnsi="Arial Narrow"/>
          <w:sz w:val="22"/>
          <w:szCs w:val="22"/>
        </w:rPr>
      </w:pPr>
      <w:bookmarkStart w:id="1" w:name="_Toc523227727"/>
      <w:r>
        <w:rPr>
          <w:rFonts w:ascii="Arial Narrow" w:hAnsi="Arial Narrow"/>
          <w:sz w:val="24"/>
          <w:szCs w:val="24"/>
        </w:rPr>
        <w:lastRenderedPageBreak/>
        <w:t>1. Wstęp</w:t>
      </w:r>
      <w:bookmarkEnd w:id="1"/>
    </w:p>
    <w:p w14:paraId="3E2B0B47" w14:textId="77777777" w:rsidR="00F600C2" w:rsidRPr="00F600C2" w:rsidRDefault="00F600C2" w:rsidP="00F600C2">
      <w:pPr>
        <w:pStyle w:val="NormalnyWeb1"/>
        <w:spacing w:line="360" w:lineRule="auto"/>
        <w:ind w:firstLine="708"/>
        <w:jc w:val="both"/>
        <w:rPr>
          <w:rFonts w:ascii="Arial Narrow" w:hAnsi="Arial Narrow" w:cs="Arial"/>
          <w:color w:val="auto"/>
          <w:sz w:val="22"/>
          <w:szCs w:val="22"/>
        </w:rPr>
      </w:pPr>
      <w:r w:rsidRPr="00F600C2">
        <w:rPr>
          <w:rFonts w:ascii="Arial Narrow" w:hAnsi="Arial Narrow" w:cs="Arial"/>
          <w:color w:val="auto"/>
          <w:sz w:val="22"/>
          <w:szCs w:val="22"/>
        </w:rPr>
        <w:t>Zgodnie z ustawą z dnia 28 lipca 2005 r. o lecznictwie uzdrowiskowym, uzdrowiskach i obszarach ochrony uzdrowiskowej oraz o gminach uzdrowiskowych uzdrowiskiem jest obszar, na terenie którego prowadzone jest lecznictwo uzdrowiskowe, wydzielony w celu wykorzystania i ochrony znajdujących się na jego obszarze naturalnych surowców leczniczych. Status uzdrowiska może być nadany obszarowi, który zgodnie z przepisami spełnia następujące warunki:</w:t>
      </w:r>
    </w:p>
    <w:p w14:paraId="145C857A"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1) posiada złoża naturalnych surowców leczniczych o potwierdzonych właściwościach leczniczych na zasadach określonych w w/w ustawie;</w:t>
      </w:r>
    </w:p>
    <w:p w14:paraId="3C795543"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2) posiada klimat o właściwościach leczniczych potwierdzonych na zasadach określonych w w/w ustawie;</w:t>
      </w:r>
    </w:p>
    <w:p w14:paraId="15C8D12C"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3) na jego obszarze znajdują się zakłady lecznictwa uzdrowiskowego i urządzenia lecznictwa uzdrowiskowego, przygotowane do prowadzenia lecznictwa uzdrowiskowego;</w:t>
      </w:r>
    </w:p>
    <w:p w14:paraId="540D32B1"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4) spełnia określone w przepisach o ochronie środowiska wymagania w stosunku do środowiska;</w:t>
      </w:r>
    </w:p>
    <w:p w14:paraId="195E8280" w14:textId="77777777" w:rsid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5) posiada infrastrukturę techniczną w zakresie gospodarki wodno-ściekowej, energetycznej, w zakresie transportu zbiorowego, a także prowadzi gospodarkę odpadami.</w:t>
      </w:r>
    </w:p>
    <w:p w14:paraId="59C125F1"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Zgodnie z ustawą, na obszarze uzdrowiska wydziela się trzy rodzaje stref ochrony uzdrowiskowej, oznaczane symbolami "A", "B" i "C".</w:t>
      </w:r>
    </w:p>
    <w:p w14:paraId="61D9664A"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 xml:space="preserve">Osiedle Uzdrowisko Swoszowice znajdujące się na terenie Gminy Miejskiej Kraków jest jednym </w:t>
      </w:r>
      <w:r w:rsidR="00DF1CCE">
        <w:rPr>
          <w:rFonts w:ascii="Arial Narrow" w:hAnsi="Arial Narrow" w:cs="Arial"/>
          <w:color w:val="auto"/>
          <w:sz w:val="22"/>
          <w:szCs w:val="22"/>
        </w:rPr>
        <w:br/>
      </w:r>
      <w:r w:rsidRPr="00F600C2">
        <w:rPr>
          <w:rFonts w:ascii="Arial Narrow" w:hAnsi="Arial Narrow" w:cs="Arial"/>
          <w:color w:val="auto"/>
          <w:sz w:val="22"/>
          <w:szCs w:val="22"/>
        </w:rPr>
        <w:t>z najstarszych polskich uzdrowisk. Jest położone w południowowschodniej części X Dzielnicy Krakowa.</w:t>
      </w:r>
    </w:p>
    <w:p w14:paraId="6C36199E" w14:textId="77777777" w:rsidR="00F600C2" w:rsidRP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W 2005 r. weszła w życie nowa ustawa o lecznictwie uzdrowiskowym, uzdrowiskach i obszarach ochrony uzdrowiskowej oraz gminach uzdrowiskowych, która sformułowała warunki dla uzdrowisk.</w:t>
      </w:r>
    </w:p>
    <w:p w14:paraId="7281C273" w14:textId="77777777" w:rsidR="00F600C2" w:rsidRDefault="00F600C2" w:rsidP="00F600C2">
      <w:pPr>
        <w:pStyle w:val="NormalnyWeb1"/>
        <w:spacing w:line="360" w:lineRule="auto"/>
        <w:ind w:firstLine="360"/>
        <w:jc w:val="both"/>
        <w:rPr>
          <w:rFonts w:ascii="Arial Narrow" w:hAnsi="Arial Narrow" w:cs="Arial"/>
          <w:color w:val="auto"/>
          <w:sz w:val="22"/>
          <w:szCs w:val="22"/>
        </w:rPr>
      </w:pPr>
      <w:r w:rsidRPr="00F600C2">
        <w:rPr>
          <w:rFonts w:ascii="Arial Narrow" w:hAnsi="Arial Narrow" w:cs="Arial"/>
          <w:color w:val="auto"/>
          <w:sz w:val="22"/>
          <w:szCs w:val="22"/>
        </w:rPr>
        <w:t>W celu uregulowania statusu uzdrowiskowego, Rada Miasta Krakowa podjęła poniższe uchwały:</w:t>
      </w:r>
    </w:p>
    <w:p w14:paraId="770D9FF3" w14:textId="47F423BA" w:rsidR="00F600C2" w:rsidRP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t>Nr CXVII/1231/06 Rady Miasta Krakowa z dnia 27 września 2006 r. w sprawie utworzenia Osiedla Uzdrowisko Swoszowice jako jednostki pomocniczej niższego rzędu w ramach Dzielnicy X Miasta Krakowa (z późniejszymi zmianami);</w:t>
      </w:r>
    </w:p>
    <w:p w14:paraId="60BE15F3" w14:textId="4AA4E343" w:rsidR="00F600C2" w:rsidRP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lastRenderedPageBreak/>
        <w:t>Nr CXVII/1232/06 Rady Miasta Krakowa z dnia 27 września 2006 r. w sprawie nadania tymczasowego statutu Uzdrowisku Swoszowice,</w:t>
      </w:r>
    </w:p>
    <w:p w14:paraId="775D0209" w14:textId="32AF6D50" w:rsidR="00F600C2" w:rsidRP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t>Nr L/638/08 z dnia 10 września 2008 r. w sprawie zmiany uchwały Nr LXVII/660/96 Rady Miasta Krakowa z dnia 18 grudnia 1996 r. w sprawie organizacji i zakresu działania dzielnic;</w:t>
      </w:r>
    </w:p>
    <w:p w14:paraId="46240FA7" w14:textId="7D2834ED" w:rsidR="00F600C2" w:rsidRP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t>Nr L/641/08 z dnia 10 września 2008 r. w sprawie zmiany uchwały Nr CXVII/1231/06 Rady Miasta Krakowa z dnia 27 września 2006 r. w sprawie utworzenia Osiedla Uzdrowisko Swoszowice jako jednostki pomocniczej niższego rzędu w ramach Dzielnicy X Miasta Krakowa,</w:t>
      </w:r>
    </w:p>
    <w:p w14:paraId="70794139" w14:textId="0A8351FA" w:rsidR="00F600C2" w:rsidRP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t>Nr LX/784/08 z dnia 17 grudnia 2008 r. w sprawie nadania statutu dla Osiedla Uzdrowisko Swoszowice,</w:t>
      </w:r>
    </w:p>
    <w:p w14:paraId="76C81373" w14:textId="6AEC8A42" w:rsidR="00F600C2" w:rsidRDefault="00F600C2" w:rsidP="00E431B9">
      <w:pPr>
        <w:pStyle w:val="NormalnyWeb1"/>
        <w:numPr>
          <w:ilvl w:val="0"/>
          <w:numId w:val="30"/>
        </w:numPr>
        <w:spacing w:line="360" w:lineRule="auto"/>
        <w:jc w:val="both"/>
        <w:rPr>
          <w:rFonts w:ascii="Arial Narrow" w:hAnsi="Arial Narrow" w:cs="Arial"/>
          <w:color w:val="auto"/>
          <w:sz w:val="22"/>
          <w:szCs w:val="22"/>
        </w:rPr>
      </w:pPr>
      <w:r w:rsidRPr="00F600C2">
        <w:rPr>
          <w:rFonts w:ascii="Arial Narrow" w:hAnsi="Arial Narrow" w:cs="Arial"/>
          <w:color w:val="auto"/>
          <w:sz w:val="22"/>
          <w:szCs w:val="22"/>
        </w:rPr>
        <w:t>Nr XLVI/608/12 z dnia 30 maja 2012 r. w sprawie zmiany uchwały Nr LX/784/08 Rady Miasta Krakowa z dnia 17 grudnia 2008 r. w sprawie nadania statutu dla Osiedla</w:t>
      </w:r>
      <w:r>
        <w:rPr>
          <w:rFonts w:ascii="Arial Narrow" w:hAnsi="Arial Narrow" w:cs="Arial"/>
          <w:color w:val="auto"/>
          <w:sz w:val="22"/>
          <w:szCs w:val="22"/>
        </w:rPr>
        <w:t xml:space="preserve"> </w:t>
      </w:r>
      <w:r w:rsidRPr="00F600C2">
        <w:rPr>
          <w:rFonts w:ascii="Arial Narrow" w:hAnsi="Arial Narrow" w:cs="Arial"/>
          <w:color w:val="auto"/>
          <w:sz w:val="22"/>
          <w:szCs w:val="22"/>
        </w:rPr>
        <w:t>Uzdrowisko Swoszowice</w:t>
      </w:r>
      <w:r w:rsidR="00C11A53">
        <w:rPr>
          <w:rFonts w:ascii="Arial Narrow" w:hAnsi="Arial Narrow" w:cs="Arial"/>
          <w:color w:val="auto"/>
          <w:sz w:val="22"/>
          <w:szCs w:val="22"/>
        </w:rPr>
        <w:t>,</w:t>
      </w:r>
    </w:p>
    <w:p w14:paraId="1CB4A47D" w14:textId="4775D231" w:rsidR="00C11A53" w:rsidRDefault="00C11A53" w:rsidP="00E431B9">
      <w:pPr>
        <w:pStyle w:val="NormalnyWeb1"/>
        <w:numPr>
          <w:ilvl w:val="0"/>
          <w:numId w:val="30"/>
        </w:numPr>
        <w:spacing w:line="360" w:lineRule="auto"/>
        <w:jc w:val="both"/>
        <w:rPr>
          <w:rFonts w:ascii="Arial Narrow" w:hAnsi="Arial Narrow" w:cs="Arial"/>
          <w:color w:val="auto"/>
          <w:sz w:val="22"/>
          <w:szCs w:val="22"/>
        </w:rPr>
      </w:pPr>
      <w:r>
        <w:rPr>
          <w:rFonts w:ascii="Arial Narrow" w:hAnsi="Arial Narrow" w:cs="Arial"/>
          <w:color w:val="auto"/>
          <w:sz w:val="22"/>
          <w:szCs w:val="22"/>
        </w:rPr>
        <w:t>Nr XCIII/2431/18 Rady Miasta Krakowa z dnia 24 stycznia 2018 r. w sprawie przyjęcia i ogłoszenia tekstu jednolitego uchwały NR LX/784/08 Rady miasta Krakowa z dnia 17 grudnia 2008 r. w sprawie nadania statutu dla Osiedla Uzdrowisko Swoszowice.</w:t>
      </w:r>
    </w:p>
    <w:p w14:paraId="749F2AC5" w14:textId="77777777" w:rsidR="0043410B" w:rsidRDefault="0041166D">
      <w:pPr>
        <w:pStyle w:val="NormalnyWeb1"/>
        <w:spacing w:line="360" w:lineRule="auto"/>
        <w:ind w:firstLine="360"/>
        <w:jc w:val="both"/>
        <w:rPr>
          <w:rFonts w:ascii="Arial Narrow" w:hAnsi="Arial Narrow"/>
          <w:sz w:val="22"/>
          <w:szCs w:val="22"/>
        </w:rPr>
      </w:pPr>
      <w:r w:rsidRPr="0041166D">
        <w:rPr>
          <w:rFonts w:ascii="Arial Narrow" w:hAnsi="Arial Narrow" w:cs="Arial"/>
          <w:color w:val="auto"/>
          <w:sz w:val="22"/>
          <w:szCs w:val="22"/>
        </w:rPr>
        <w:t>Uzdrowisko Kraków-Swoszowice istnieje od roku 1811.</w:t>
      </w:r>
      <w:r>
        <w:rPr>
          <w:rFonts w:ascii="Arial Narrow" w:hAnsi="Arial Narrow" w:cs="Arial"/>
          <w:color w:val="auto"/>
          <w:sz w:val="22"/>
          <w:szCs w:val="22"/>
        </w:rPr>
        <w:t xml:space="preserve"> </w:t>
      </w:r>
      <w:r w:rsidRPr="0041166D">
        <w:rPr>
          <w:rFonts w:ascii="Arial Narrow" w:hAnsi="Arial Narrow" w:cs="Arial"/>
          <w:color w:val="auto"/>
          <w:sz w:val="22"/>
          <w:szCs w:val="22"/>
        </w:rPr>
        <w:t xml:space="preserve">Swoszowice to osiedle Krakowa położone </w:t>
      </w:r>
      <w:r w:rsidR="00DF1CCE">
        <w:rPr>
          <w:rFonts w:ascii="Arial Narrow" w:hAnsi="Arial Narrow" w:cs="Arial"/>
          <w:color w:val="auto"/>
          <w:sz w:val="22"/>
          <w:szCs w:val="22"/>
        </w:rPr>
        <w:br/>
      </w:r>
      <w:r w:rsidRPr="0041166D">
        <w:rPr>
          <w:rFonts w:ascii="Arial Narrow" w:hAnsi="Arial Narrow" w:cs="Arial"/>
          <w:color w:val="auto"/>
          <w:sz w:val="22"/>
          <w:szCs w:val="22"/>
        </w:rPr>
        <w:t>w 200-letnim parku uzdrowiskowym oraz zielonym pasie rzeki Wilgi, co czyni je idealnym miejscem rekreacji.</w:t>
      </w:r>
      <w:r>
        <w:rPr>
          <w:rFonts w:ascii="Arial Narrow" w:hAnsi="Arial Narrow" w:cs="Arial"/>
          <w:color w:val="auto"/>
          <w:sz w:val="22"/>
          <w:szCs w:val="22"/>
        </w:rPr>
        <w:t xml:space="preserve"> </w:t>
      </w:r>
      <w:r w:rsidR="008D0C53">
        <w:rPr>
          <w:rFonts w:ascii="Arial Narrow" w:hAnsi="Arial Narrow" w:cs="Arial"/>
          <w:color w:val="auto"/>
          <w:sz w:val="22"/>
          <w:szCs w:val="22"/>
        </w:rPr>
        <w:t xml:space="preserve">W 2008 roku </w:t>
      </w:r>
      <w:r w:rsidR="00DA2175">
        <w:rPr>
          <w:rFonts w:ascii="Arial Narrow" w:hAnsi="Arial Narrow" w:cs="Arial"/>
          <w:color w:val="auto"/>
          <w:sz w:val="22"/>
          <w:szCs w:val="22"/>
        </w:rPr>
        <w:t xml:space="preserve">Prezydent Miasta </w:t>
      </w:r>
      <w:r>
        <w:rPr>
          <w:rFonts w:ascii="Arial Narrow" w:hAnsi="Arial Narrow" w:cs="Arial"/>
          <w:color w:val="auto"/>
          <w:sz w:val="22"/>
          <w:szCs w:val="22"/>
        </w:rPr>
        <w:t>Krakowa</w:t>
      </w:r>
      <w:r w:rsidR="008D0C53">
        <w:rPr>
          <w:rFonts w:ascii="Arial Narrow" w:hAnsi="Arial Narrow" w:cs="Arial"/>
          <w:color w:val="auto"/>
          <w:sz w:val="22"/>
          <w:szCs w:val="22"/>
        </w:rPr>
        <w:t xml:space="preserve"> wystąpił do Ministra Zdrowia z prośbą o wydanie decyzji w sprawie potwierdzenia możliwości prowadzenia lecznictwa uzdrowiskowego na obszarze uznanym za </w:t>
      </w:r>
      <w:r>
        <w:rPr>
          <w:rFonts w:ascii="Arial Narrow" w:hAnsi="Arial Narrow" w:cs="Arial"/>
          <w:color w:val="auto"/>
          <w:sz w:val="22"/>
          <w:szCs w:val="22"/>
        </w:rPr>
        <w:t>Osiedle U</w:t>
      </w:r>
      <w:r w:rsidR="008D0C53">
        <w:rPr>
          <w:rFonts w:ascii="Arial Narrow" w:hAnsi="Arial Narrow" w:cs="Arial"/>
          <w:color w:val="auto"/>
          <w:sz w:val="22"/>
          <w:szCs w:val="22"/>
        </w:rPr>
        <w:t xml:space="preserve">zdrowisko </w:t>
      </w:r>
      <w:r>
        <w:rPr>
          <w:rFonts w:ascii="Arial Narrow" w:hAnsi="Arial Narrow" w:cs="Arial"/>
          <w:color w:val="auto"/>
          <w:sz w:val="22"/>
          <w:szCs w:val="22"/>
        </w:rPr>
        <w:t>Swoszowice</w:t>
      </w:r>
      <w:r w:rsidR="008D0C53">
        <w:rPr>
          <w:rFonts w:ascii="Arial Narrow" w:hAnsi="Arial Narrow" w:cs="Arial"/>
          <w:color w:val="auto"/>
          <w:sz w:val="22"/>
          <w:szCs w:val="22"/>
        </w:rPr>
        <w:t>. Minister Zdrowia po przeanalizowaniu operatu uzdrow</w:t>
      </w:r>
      <w:r w:rsidR="00DA2175">
        <w:rPr>
          <w:rFonts w:ascii="Arial Narrow" w:hAnsi="Arial Narrow" w:cs="Arial"/>
          <w:color w:val="auto"/>
          <w:sz w:val="22"/>
          <w:szCs w:val="22"/>
        </w:rPr>
        <w:t xml:space="preserve">iskowego wydał decyzje </w:t>
      </w:r>
      <w:r w:rsidR="00DF1CCE">
        <w:rPr>
          <w:rFonts w:ascii="Arial Narrow" w:hAnsi="Arial Narrow" w:cs="Arial"/>
          <w:color w:val="auto"/>
          <w:sz w:val="22"/>
          <w:szCs w:val="22"/>
        </w:rPr>
        <w:br/>
      </w:r>
      <w:r w:rsidR="00DA2175">
        <w:rPr>
          <w:rFonts w:ascii="Arial Narrow" w:hAnsi="Arial Narrow" w:cs="Arial"/>
          <w:color w:val="auto"/>
          <w:sz w:val="22"/>
          <w:szCs w:val="22"/>
        </w:rPr>
        <w:t xml:space="preserve">w dniu 23 </w:t>
      </w:r>
      <w:r>
        <w:rPr>
          <w:rFonts w:ascii="Arial Narrow" w:hAnsi="Arial Narrow" w:cs="Arial"/>
          <w:color w:val="auto"/>
          <w:sz w:val="22"/>
          <w:szCs w:val="22"/>
        </w:rPr>
        <w:t>października</w:t>
      </w:r>
      <w:r w:rsidR="008D0C53">
        <w:rPr>
          <w:rFonts w:ascii="Arial Narrow" w:hAnsi="Arial Narrow" w:cs="Arial"/>
          <w:color w:val="auto"/>
          <w:sz w:val="22"/>
          <w:szCs w:val="22"/>
        </w:rPr>
        <w:t xml:space="preserve"> 200</w:t>
      </w:r>
      <w:r>
        <w:rPr>
          <w:rFonts w:ascii="Arial Narrow" w:hAnsi="Arial Narrow" w:cs="Arial"/>
          <w:color w:val="auto"/>
          <w:sz w:val="22"/>
          <w:szCs w:val="22"/>
        </w:rPr>
        <w:t>8 roku</w:t>
      </w:r>
      <w:r w:rsidR="008D0C53">
        <w:rPr>
          <w:rFonts w:ascii="Arial Narrow" w:hAnsi="Arial Narrow" w:cs="Arial"/>
          <w:color w:val="auto"/>
          <w:sz w:val="22"/>
          <w:szCs w:val="22"/>
        </w:rPr>
        <w:t xml:space="preserve"> potwierdzającą możliwość prowadzenia lecznictwa uzdrowiskowego</w:t>
      </w:r>
      <w:r w:rsidR="00CB2501">
        <w:rPr>
          <w:rFonts w:ascii="Arial Narrow" w:hAnsi="Arial Narrow" w:cs="Arial"/>
          <w:color w:val="auto"/>
          <w:sz w:val="22"/>
          <w:szCs w:val="22"/>
        </w:rPr>
        <w:t xml:space="preserve"> oraz ustalił w oparciu o przedstawione świadectwa potwierdzające właściwości lecznicze naturaln</w:t>
      </w:r>
      <w:r w:rsidR="00354866">
        <w:rPr>
          <w:rFonts w:ascii="Arial Narrow" w:hAnsi="Arial Narrow" w:cs="Arial"/>
          <w:color w:val="auto"/>
          <w:sz w:val="22"/>
          <w:szCs w:val="22"/>
        </w:rPr>
        <w:t>ych surowców</w:t>
      </w:r>
      <w:r w:rsidR="005C2891">
        <w:rPr>
          <w:rFonts w:ascii="Arial Narrow" w:hAnsi="Arial Narrow" w:cs="Arial"/>
          <w:color w:val="auto"/>
          <w:sz w:val="22"/>
          <w:szCs w:val="22"/>
        </w:rPr>
        <w:t xml:space="preserve"> </w:t>
      </w:r>
      <w:r w:rsidR="00DF1CCE">
        <w:rPr>
          <w:rFonts w:ascii="Arial Narrow" w:hAnsi="Arial Narrow" w:cs="Arial"/>
          <w:color w:val="auto"/>
          <w:sz w:val="22"/>
          <w:szCs w:val="22"/>
        </w:rPr>
        <w:br/>
      </w:r>
      <w:r w:rsidR="00354866">
        <w:rPr>
          <w:rFonts w:ascii="Arial Narrow" w:hAnsi="Arial Narrow" w:cs="Arial"/>
          <w:color w:val="auto"/>
          <w:sz w:val="22"/>
          <w:szCs w:val="22"/>
        </w:rPr>
        <w:t>i klimatu</w:t>
      </w:r>
      <w:r w:rsidR="00CB2501">
        <w:rPr>
          <w:rFonts w:ascii="Arial Narrow" w:hAnsi="Arial Narrow" w:cs="Arial"/>
          <w:color w:val="auto"/>
          <w:sz w:val="22"/>
          <w:szCs w:val="22"/>
        </w:rPr>
        <w:t xml:space="preserve"> kierunki lecznicze.</w:t>
      </w:r>
      <w:r w:rsidR="00354866">
        <w:rPr>
          <w:rFonts w:ascii="Arial Narrow" w:hAnsi="Arial Narrow" w:cs="Arial"/>
          <w:color w:val="auto"/>
          <w:sz w:val="22"/>
          <w:szCs w:val="22"/>
        </w:rPr>
        <w:t xml:space="preserve"> </w:t>
      </w:r>
      <w:r w:rsidR="0043410B" w:rsidRPr="009D0B8D">
        <w:rPr>
          <w:rFonts w:ascii="Arial Narrow" w:hAnsi="Arial Narrow"/>
          <w:sz w:val="22"/>
          <w:szCs w:val="22"/>
        </w:rPr>
        <w:t xml:space="preserve">W oparciu o udokumentowane właściwości lecznicze wody i właściwości leczniczych klimatu, ustalono dla Uzdrowiska </w:t>
      </w:r>
      <w:r w:rsidR="005C2891" w:rsidRPr="009D0B8D">
        <w:rPr>
          <w:rFonts w:ascii="Arial Narrow" w:hAnsi="Arial Narrow"/>
          <w:sz w:val="22"/>
          <w:szCs w:val="22"/>
        </w:rPr>
        <w:t>Swoszowice poniżej wymienione kierunki lecznicze.</w:t>
      </w:r>
    </w:p>
    <w:p w14:paraId="1938BB7C" w14:textId="77777777" w:rsidR="005C2891" w:rsidRPr="005C2891" w:rsidRDefault="005C2891" w:rsidP="005C2891">
      <w:pPr>
        <w:pStyle w:val="NormalnyWeb1"/>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t>Podstawowym kierunkiem leczniczym w uzdrowisku jest reumatologia. Kuracja prowadzona</w:t>
      </w:r>
      <w:r>
        <w:rPr>
          <w:rFonts w:ascii="Arial Narrow" w:hAnsi="Arial Narrow" w:cs="Arial"/>
          <w:color w:val="auto"/>
          <w:sz w:val="22"/>
          <w:szCs w:val="22"/>
        </w:rPr>
        <w:t xml:space="preserve"> </w:t>
      </w:r>
      <w:r w:rsidRPr="005C2891">
        <w:rPr>
          <w:rFonts w:ascii="Arial Narrow" w:hAnsi="Arial Narrow" w:cs="Arial"/>
          <w:color w:val="auto"/>
          <w:sz w:val="22"/>
          <w:szCs w:val="22"/>
        </w:rPr>
        <w:t xml:space="preserve">jest zgodnie </w:t>
      </w:r>
      <w:r w:rsidR="00DF1CCE">
        <w:rPr>
          <w:rFonts w:ascii="Arial Narrow" w:hAnsi="Arial Narrow" w:cs="Arial"/>
          <w:color w:val="auto"/>
          <w:sz w:val="22"/>
          <w:szCs w:val="22"/>
        </w:rPr>
        <w:br/>
      </w:r>
      <w:r w:rsidRPr="005C2891">
        <w:rPr>
          <w:rFonts w:ascii="Arial Narrow" w:hAnsi="Arial Narrow" w:cs="Arial"/>
          <w:color w:val="auto"/>
          <w:sz w:val="22"/>
          <w:szCs w:val="22"/>
        </w:rPr>
        <w:t>z obowiązującymi i przyjętymi standardami leczenia balneologicznego</w:t>
      </w:r>
      <w:r>
        <w:rPr>
          <w:rFonts w:ascii="Arial Narrow" w:hAnsi="Arial Narrow" w:cs="Arial"/>
          <w:color w:val="auto"/>
          <w:sz w:val="22"/>
          <w:szCs w:val="22"/>
        </w:rPr>
        <w:t xml:space="preserve"> </w:t>
      </w:r>
      <w:r w:rsidRPr="005C2891">
        <w:rPr>
          <w:rFonts w:ascii="Arial Narrow" w:hAnsi="Arial Narrow" w:cs="Arial"/>
          <w:color w:val="auto"/>
          <w:sz w:val="22"/>
          <w:szCs w:val="22"/>
        </w:rPr>
        <w:t>i fizjoterapeutycznego w zakresie:</w:t>
      </w:r>
    </w:p>
    <w:p w14:paraId="307D3786" w14:textId="77777777" w:rsidR="005C2891" w:rsidRPr="005C2891" w:rsidRDefault="005C2891" w:rsidP="00E431B9">
      <w:pPr>
        <w:pStyle w:val="NormalnyWeb1"/>
        <w:numPr>
          <w:ilvl w:val="0"/>
          <w:numId w:val="21"/>
        </w:numPr>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t>chorób reumatologicznych (reumatologia);</w:t>
      </w:r>
    </w:p>
    <w:p w14:paraId="4EC7E15A" w14:textId="77777777" w:rsidR="005C2891" w:rsidRPr="005C2891" w:rsidRDefault="005C2891" w:rsidP="00E431B9">
      <w:pPr>
        <w:pStyle w:val="NormalnyWeb1"/>
        <w:numPr>
          <w:ilvl w:val="0"/>
          <w:numId w:val="21"/>
        </w:numPr>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t>chorób ortopedyczno-urazowych (ortopedia);</w:t>
      </w:r>
    </w:p>
    <w:p w14:paraId="651D1315" w14:textId="77777777" w:rsidR="005C2891" w:rsidRPr="005C2891" w:rsidRDefault="005C2891" w:rsidP="00E431B9">
      <w:pPr>
        <w:pStyle w:val="NormalnyWeb1"/>
        <w:numPr>
          <w:ilvl w:val="0"/>
          <w:numId w:val="21"/>
        </w:numPr>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lastRenderedPageBreak/>
        <w:t>osteoporozy;</w:t>
      </w:r>
    </w:p>
    <w:p w14:paraId="27720138" w14:textId="77777777" w:rsidR="005C2891" w:rsidRPr="005C2891" w:rsidRDefault="005C2891" w:rsidP="00E431B9">
      <w:pPr>
        <w:pStyle w:val="NormalnyWeb1"/>
        <w:numPr>
          <w:ilvl w:val="0"/>
          <w:numId w:val="21"/>
        </w:numPr>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t>chorób układu nerwowego ( w tym współistniejących z chorobami narządu ruchu lub</w:t>
      </w:r>
      <w:r>
        <w:rPr>
          <w:rFonts w:ascii="Arial Narrow" w:hAnsi="Arial Narrow" w:cs="Arial"/>
          <w:color w:val="auto"/>
          <w:sz w:val="22"/>
          <w:szCs w:val="22"/>
        </w:rPr>
        <w:t xml:space="preserve"> </w:t>
      </w:r>
      <w:r w:rsidRPr="005C2891">
        <w:rPr>
          <w:rFonts w:ascii="Arial Narrow" w:hAnsi="Arial Narrow" w:cs="Arial"/>
          <w:color w:val="auto"/>
          <w:sz w:val="22"/>
          <w:szCs w:val="22"/>
        </w:rPr>
        <w:t>reumatologicznymi);</w:t>
      </w:r>
    </w:p>
    <w:p w14:paraId="5BA58D18" w14:textId="77777777" w:rsidR="005C2891" w:rsidRPr="005C2891" w:rsidRDefault="005C2891" w:rsidP="00E431B9">
      <w:pPr>
        <w:pStyle w:val="NormalnyWeb1"/>
        <w:numPr>
          <w:ilvl w:val="0"/>
          <w:numId w:val="21"/>
        </w:numPr>
        <w:spacing w:line="360" w:lineRule="auto"/>
        <w:jc w:val="both"/>
        <w:rPr>
          <w:rFonts w:ascii="Arial Narrow" w:hAnsi="Arial Narrow" w:cs="Arial"/>
          <w:color w:val="auto"/>
          <w:sz w:val="22"/>
          <w:szCs w:val="22"/>
        </w:rPr>
      </w:pPr>
      <w:r w:rsidRPr="005C2891">
        <w:rPr>
          <w:rFonts w:ascii="Arial Narrow" w:hAnsi="Arial Narrow" w:cs="Arial"/>
          <w:color w:val="auto"/>
          <w:sz w:val="22"/>
          <w:szCs w:val="22"/>
        </w:rPr>
        <w:t>chorób skóry (w tym łuszczyca).</w:t>
      </w:r>
    </w:p>
    <w:p w14:paraId="7922C40E" w14:textId="77777777" w:rsidR="0043410B" w:rsidRDefault="0043410B">
      <w:pPr>
        <w:pStyle w:val="NormalnyWeb1"/>
        <w:spacing w:line="360" w:lineRule="auto"/>
        <w:ind w:firstLine="360"/>
        <w:jc w:val="both"/>
        <w:rPr>
          <w:rFonts w:ascii="Arial Narrow" w:hAnsi="Arial Narrow"/>
          <w:sz w:val="22"/>
          <w:szCs w:val="22"/>
        </w:rPr>
      </w:pPr>
      <w:r>
        <w:rPr>
          <w:rFonts w:ascii="Arial Narrow" w:hAnsi="Arial Narrow"/>
          <w:sz w:val="22"/>
          <w:szCs w:val="22"/>
        </w:rPr>
        <w:t xml:space="preserve">Uzdrowisko </w:t>
      </w:r>
      <w:r w:rsidR="005C2891">
        <w:rPr>
          <w:rFonts w:ascii="Arial Narrow" w:hAnsi="Arial Narrow"/>
          <w:sz w:val="22"/>
          <w:szCs w:val="22"/>
        </w:rPr>
        <w:t>Swoszowice</w:t>
      </w:r>
      <w:r>
        <w:rPr>
          <w:rFonts w:ascii="Arial Narrow" w:hAnsi="Arial Narrow"/>
          <w:sz w:val="22"/>
          <w:szCs w:val="22"/>
        </w:rPr>
        <w:t xml:space="preserve"> zgodnie z Ustawą z dnia 28 lipca 2005 roku o lecznictwie uzdrowiskowym, zobligowane jest do aktualizacji operatu uzdrowiskowego. Zakres prac obejmuje przeprowadzenie niezbędnych badań do ustalenia właściwości leczniczych klimatu (badania elementów </w:t>
      </w:r>
      <w:r w:rsidR="00775ECC">
        <w:rPr>
          <w:rFonts w:ascii="Arial Narrow" w:hAnsi="Arial Narrow"/>
          <w:sz w:val="22"/>
          <w:szCs w:val="22"/>
        </w:rPr>
        <w:br/>
      </w:r>
      <w:r>
        <w:rPr>
          <w:rFonts w:ascii="Arial Narrow" w:hAnsi="Arial Narrow"/>
          <w:sz w:val="22"/>
          <w:szCs w:val="22"/>
        </w:rPr>
        <w:t xml:space="preserve">i zjawisk meteorologicznych, hałasu oraz pól elektromagnetycznych) oraz ocenę właściwości leczniczych klimatu w zakresie i na podstawie kryteriów określonych w Rozporządzeniu Ministra Zdrowia z dnia </w:t>
      </w:r>
      <w:r w:rsidR="00775ECC">
        <w:rPr>
          <w:rFonts w:ascii="Arial Narrow" w:hAnsi="Arial Narrow"/>
          <w:sz w:val="22"/>
          <w:szCs w:val="22"/>
        </w:rPr>
        <w:br/>
      </w:r>
      <w:r>
        <w:rPr>
          <w:rFonts w:ascii="Arial Narrow" w:hAnsi="Arial Narrow"/>
          <w:sz w:val="22"/>
          <w:szCs w:val="22"/>
        </w:rPr>
        <w:t>13 kwietnia 2006 r.</w:t>
      </w:r>
      <w:r w:rsidR="00775ECC">
        <w:rPr>
          <w:rFonts w:ascii="Arial Narrow" w:hAnsi="Arial Narrow"/>
          <w:sz w:val="22"/>
          <w:szCs w:val="22"/>
        </w:rPr>
        <w:t xml:space="preserve"> </w:t>
      </w:r>
      <w:r>
        <w:rPr>
          <w:rFonts w:ascii="Arial Narrow" w:hAnsi="Arial Narrow"/>
          <w:sz w:val="22"/>
          <w:szCs w:val="22"/>
        </w:rPr>
        <w:t xml:space="preserve">w sprawie zakresu badań niezbędnych do ustalenia właściwości leczniczych naturalnych surowców leczniczych i właściwości leczniczych klimatu, kryteriów ich oceny oraz wzoru świadectwa potwierdzającego te właściwości. Operat Uzdrowiskowy jest podstawą działalności uzdrowiska i warunkuje utrzymanie </w:t>
      </w:r>
      <w:r w:rsidR="002106F7">
        <w:rPr>
          <w:rFonts w:ascii="Arial Narrow" w:hAnsi="Arial Narrow"/>
          <w:sz w:val="22"/>
          <w:szCs w:val="22"/>
        </w:rPr>
        <w:t>S</w:t>
      </w:r>
      <w:r>
        <w:rPr>
          <w:rFonts w:ascii="Arial Narrow" w:hAnsi="Arial Narrow"/>
          <w:sz w:val="22"/>
          <w:szCs w:val="22"/>
        </w:rPr>
        <w:t>t</w:t>
      </w:r>
      <w:r w:rsidR="002106F7">
        <w:rPr>
          <w:rFonts w:ascii="Arial Narrow" w:hAnsi="Arial Narrow"/>
          <w:sz w:val="22"/>
          <w:szCs w:val="22"/>
        </w:rPr>
        <w:t>atusu U</w:t>
      </w:r>
      <w:r>
        <w:rPr>
          <w:rFonts w:ascii="Arial Narrow" w:hAnsi="Arial Narrow"/>
          <w:sz w:val="22"/>
          <w:szCs w:val="22"/>
        </w:rPr>
        <w:t>zdrowiska.</w:t>
      </w:r>
      <w:r w:rsidR="00346CC2">
        <w:rPr>
          <w:rFonts w:ascii="Arial Narrow" w:hAnsi="Arial Narrow"/>
          <w:sz w:val="22"/>
          <w:szCs w:val="22"/>
        </w:rPr>
        <w:t xml:space="preserve"> Zgodnie z w/w ustawą zawiera on przede wszystkim charakterystykę </w:t>
      </w:r>
      <w:r w:rsidR="00D81847">
        <w:rPr>
          <w:rFonts w:ascii="Arial Narrow" w:hAnsi="Arial Narrow"/>
          <w:sz w:val="22"/>
          <w:szCs w:val="22"/>
        </w:rPr>
        <w:t xml:space="preserve">Uzdrowiska </w:t>
      </w:r>
      <w:r w:rsidR="005C2891">
        <w:rPr>
          <w:rFonts w:ascii="Arial Narrow" w:hAnsi="Arial Narrow"/>
          <w:sz w:val="22"/>
          <w:szCs w:val="22"/>
        </w:rPr>
        <w:t>Swoszowice</w:t>
      </w:r>
      <w:r w:rsidR="00D81847">
        <w:rPr>
          <w:rFonts w:ascii="Arial Narrow" w:hAnsi="Arial Narrow"/>
          <w:sz w:val="22"/>
          <w:szCs w:val="22"/>
        </w:rPr>
        <w:t xml:space="preserve"> </w:t>
      </w:r>
      <w:r w:rsidR="00346CC2">
        <w:rPr>
          <w:rFonts w:ascii="Arial Narrow" w:hAnsi="Arial Narrow"/>
          <w:sz w:val="22"/>
          <w:szCs w:val="22"/>
        </w:rPr>
        <w:t xml:space="preserve">pod względem utrzymania Statusu Uzdrowiska, ze szczególnym uwzględnieniem dostępnych surowców leczniczych i klimatu. Operat został sporządzony w taki sposób, aby potwierdził, że analizowany obszar </w:t>
      </w:r>
      <w:r w:rsidR="005C2891">
        <w:rPr>
          <w:rFonts w:ascii="Arial Narrow" w:hAnsi="Arial Narrow"/>
          <w:sz w:val="22"/>
          <w:szCs w:val="22"/>
        </w:rPr>
        <w:t>uzdrowiska</w:t>
      </w:r>
      <w:r w:rsidR="00346CC2">
        <w:rPr>
          <w:rFonts w:ascii="Arial Narrow" w:hAnsi="Arial Narrow"/>
          <w:sz w:val="22"/>
          <w:szCs w:val="22"/>
        </w:rPr>
        <w:t xml:space="preserve"> spełnia warunki zapisane w art. 39 w/w ustawy, uzasadniające utrzymanie statusu uzdrowiska.</w:t>
      </w:r>
    </w:p>
    <w:p w14:paraId="45C85455" w14:textId="77777777" w:rsidR="0043410B" w:rsidRDefault="0043410B">
      <w:pPr>
        <w:spacing w:line="360" w:lineRule="auto"/>
        <w:ind w:firstLine="360"/>
        <w:jc w:val="both"/>
        <w:rPr>
          <w:rFonts w:ascii="Arial Narrow" w:hAnsi="Arial Narrow"/>
          <w:sz w:val="24"/>
          <w:szCs w:val="24"/>
        </w:rPr>
      </w:pPr>
      <w:bookmarkStart w:id="2" w:name="_Toc321603777"/>
      <w:bookmarkStart w:id="3" w:name="_Toc321604603"/>
      <w:bookmarkStart w:id="4" w:name="_Toc321603776"/>
      <w:bookmarkStart w:id="5" w:name="_Toc321604602"/>
      <w:bookmarkStart w:id="6" w:name="__RefHeading__492_437036179"/>
      <w:bookmarkStart w:id="7" w:name="_Toc321603775"/>
      <w:bookmarkStart w:id="8" w:name="_Toc321604601"/>
      <w:bookmarkEnd w:id="2"/>
      <w:bookmarkEnd w:id="3"/>
      <w:bookmarkEnd w:id="4"/>
      <w:bookmarkEnd w:id="5"/>
      <w:bookmarkEnd w:id="6"/>
      <w:bookmarkEnd w:id="7"/>
      <w:bookmarkEnd w:id="8"/>
      <w:r>
        <w:rPr>
          <w:rFonts w:ascii="Arial Narrow" w:hAnsi="Arial Narrow"/>
        </w:rPr>
        <w:t xml:space="preserve">Niniejsza </w:t>
      </w:r>
      <w:r w:rsidRPr="00346CC2">
        <w:rPr>
          <w:rFonts w:ascii="Arial Narrow" w:hAnsi="Arial Narrow"/>
        </w:rPr>
        <w:t>dokumentacja</w:t>
      </w:r>
      <w:r>
        <w:rPr>
          <w:rFonts w:ascii="Arial Narrow" w:hAnsi="Arial Narrow"/>
        </w:rPr>
        <w:t xml:space="preserve"> została opracowana na podstawie danych udostępnionych przez </w:t>
      </w:r>
      <w:r w:rsidR="00E425F2">
        <w:rPr>
          <w:rFonts w:ascii="Arial Narrow" w:hAnsi="Arial Narrow"/>
        </w:rPr>
        <w:t xml:space="preserve">miasto </w:t>
      </w:r>
      <w:r w:rsidR="005C2891">
        <w:rPr>
          <w:rFonts w:ascii="Arial Narrow" w:hAnsi="Arial Narrow"/>
        </w:rPr>
        <w:t>Kraków, Naczelnego Lekarza Uzdrowiska i Uzdrowiska Karków Swoszowice Sp. z o.o.</w:t>
      </w:r>
      <w:r w:rsidR="00D81847">
        <w:rPr>
          <w:rFonts w:ascii="Arial Narrow" w:hAnsi="Arial Narrow"/>
        </w:rPr>
        <w:t xml:space="preserve"> </w:t>
      </w:r>
      <w:r>
        <w:rPr>
          <w:rFonts w:ascii="Arial Narrow" w:hAnsi="Arial Narrow"/>
        </w:rPr>
        <w:t xml:space="preserve">oraz danych pozyskanych </w:t>
      </w:r>
      <w:r w:rsidR="00DF1CCE">
        <w:rPr>
          <w:rFonts w:ascii="Arial Narrow" w:hAnsi="Arial Narrow"/>
        </w:rPr>
        <w:br/>
      </w:r>
      <w:r>
        <w:rPr>
          <w:rFonts w:ascii="Arial Narrow" w:hAnsi="Arial Narrow"/>
        </w:rPr>
        <w:t xml:space="preserve">z Wojewódzkiego Inspektoratu Ochrony Środowiska. Pozyskane informacje poddano analizie i weryfikacji. </w:t>
      </w:r>
      <w:r w:rsidR="00DF1CCE">
        <w:rPr>
          <w:rFonts w:ascii="Arial Narrow" w:hAnsi="Arial Narrow"/>
        </w:rPr>
        <w:br/>
      </w:r>
      <w:r>
        <w:rPr>
          <w:rFonts w:ascii="Arial Narrow" w:eastAsia="Times-Roman" w:hAnsi="Arial Narrow" w:cs="Times-Roman"/>
        </w:rPr>
        <w:t>W opracowaniu uwzględniono obowiązujące akty prawne dotyczące uzdrowisk.</w:t>
      </w:r>
    </w:p>
    <w:p w14:paraId="31581579" w14:textId="77777777" w:rsidR="0043410B" w:rsidRDefault="0043410B" w:rsidP="00962339">
      <w:pPr>
        <w:pStyle w:val="Nagwek1"/>
        <w:shd w:val="clear" w:color="auto" w:fill="F2F2F2"/>
        <w:rPr>
          <w:rFonts w:cs="Arial"/>
          <w:color w:val="000000"/>
          <w:sz w:val="24"/>
          <w:szCs w:val="24"/>
        </w:rPr>
      </w:pPr>
      <w:bookmarkStart w:id="9" w:name="_Toc523227728"/>
      <w:r>
        <w:rPr>
          <w:rFonts w:ascii="Arial Narrow" w:hAnsi="Arial Narrow"/>
          <w:sz w:val="24"/>
          <w:szCs w:val="24"/>
        </w:rPr>
        <w:t>2. Regulacje prawne</w:t>
      </w:r>
      <w:bookmarkEnd w:id="9"/>
    </w:p>
    <w:p w14:paraId="1B3C9F92" w14:textId="77777777" w:rsidR="0043410B" w:rsidRDefault="0043410B">
      <w:pPr>
        <w:rPr>
          <w:rFonts w:ascii="Arial" w:hAnsi="Arial" w:cs="Arial"/>
          <w:color w:val="000000"/>
          <w:sz w:val="24"/>
          <w:szCs w:val="24"/>
        </w:rPr>
      </w:pPr>
    </w:p>
    <w:p w14:paraId="7FC26AFE" w14:textId="77777777" w:rsidR="0043410B" w:rsidRDefault="0043410B" w:rsidP="00D174E0">
      <w:pPr>
        <w:pStyle w:val="Akapitzlist1"/>
        <w:numPr>
          <w:ilvl w:val="0"/>
          <w:numId w:val="1"/>
        </w:numPr>
        <w:tabs>
          <w:tab w:val="left" w:pos="709"/>
        </w:tabs>
        <w:spacing w:after="177" w:line="360" w:lineRule="auto"/>
        <w:ind w:left="709" w:hanging="709"/>
        <w:jc w:val="both"/>
        <w:rPr>
          <w:rFonts w:ascii="Arial Narrow" w:hAnsi="Arial Narrow" w:cs="Arial"/>
          <w:color w:val="000000"/>
        </w:rPr>
      </w:pPr>
      <w:r>
        <w:rPr>
          <w:rFonts w:ascii="Arial Narrow" w:hAnsi="Arial Narrow" w:cs="Arial"/>
          <w:color w:val="000000"/>
        </w:rPr>
        <w:t xml:space="preserve">Ustawa z dnia 4 marca 2011 r. o zmianie ustawy o lecznictwie uzdrowiskowym, uzdrowiskach </w:t>
      </w:r>
      <w:r>
        <w:rPr>
          <w:rFonts w:ascii="Arial Narrow" w:hAnsi="Arial Narrow" w:cs="Arial"/>
          <w:color w:val="000000"/>
        </w:rPr>
        <w:br/>
        <w:t>i obszarach ochrony uzdrowiskowej</w:t>
      </w:r>
      <w:r w:rsidR="00775ECC">
        <w:rPr>
          <w:rFonts w:ascii="Arial Narrow" w:hAnsi="Arial Narrow" w:cs="Arial"/>
          <w:color w:val="000000"/>
        </w:rPr>
        <w:t xml:space="preserve"> oraz o gminach uzdrowiskowych;</w:t>
      </w:r>
    </w:p>
    <w:p w14:paraId="608F9300" w14:textId="77777777" w:rsidR="0043410B" w:rsidRDefault="0043410B" w:rsidP="00D174E0">
      <w:pPr>
        <w:pStyle w:val="Akapitzlist1"/>
        <w:numPr>
          <w:ilvl w:val="0"/>
          <w:numId w:val="3"/>
        </w:numPr>
        <w:tabs>
          <w:tab w:val="left" w:pos="0"/>
        </w:tabs>
        <w:spacing w:after="177" w:line="360" w:lineRule="auto"/>
        <w:ind w:hanging="720"/>
        <w:jc w:val="both"/>
        <w:rPr>
          <w:rFonts w:ascii="Arial Narrow" w:hAnsi="Arial Narrow" w:cs="Arial"/>
          <w:color w:val="000000"/>
        </w:rPr>
      </w:pPr>
      <w:r>
        <w:rPr>
          <w:rFonts w:ascii="Arial Narrow" w:hAnsi="Arial Narrow" w:cs="Arial"/>
          <w:color w:val="000000"/>
        </w:rPr>
        <w:t>Ustawa z dnia 28 lipca 2005 r. o lecznictwie uzdrowiskowym, uzdrowiskach i obszarach ochrony uzdrowiskowej oraz gminach uzdrowiskowych;</w:t>
      </w:r>
    </w:p>
    <w:p w14:paraId="7F07433C" w14:textId="77777777" w:rsidR="0043410B" w:rsidRDefault="0043410B" w:rsidP="00D174E0">
      <w:pPr>
        <w:pStyle w:val="Akapitzlist1"/>
        <w:numPr>
          <w:ilvl w:val="0"/>
          <w:numId w:val="2"/>
        </w:numPr>
        <w:tabs>
          <w:tab w:val="left" w:pos="0"/>
        </w:tabs>
        <w:spacing w:after="177" w:line="360" w:lineRule="auto"/>
        <w:ind w:left="0" w:firstLine="0"/>
        <w:jc w:val="both"/>
        <w:rPr>
          <w:rFonts w:ascii="Arial Narrow" w:hAnsi="Arial Narrow" w:cs="Arial"/>
          <w:color w:val="000000"/>
        </w:rPr>
      </w:pPr>
      <w:r>
        <w:rPr>
          <w:rFonts w:ascii="Arial Narrow" w:hAnsi="Arial Narrow" w:cs="Arial"/>
          <w:color w:val="000000"/>
        </w:rPr>
        <w:t>Ustawa z dnia 9 czerwca 2011r</w:t>
      </w:r>
      <w:r w:rsidR="00775ECC">
        <w:rPr>
          <w:rFonts w:ascii="Arial Narrow" w:hAnsi="Arial Narrow" w:cs="Arial"/>
          <w:color w:val="000000"/>
        </w:rPr>
        <w:t>. Prawo geologiczne i górnicze;</w:t>
      </w:r>
    </w:p>
    <w:p w14:paraId="54AB45A3" w14:textId="77777777" w:rsidR="0043410B" w:rsidRDefault="0043410B" w:rsidP="00D174E0">
      <w:pPr>
        <w:pStyle w:val="Akapitzlist1"/>
        <w:numPr>
          <w:ilvl w:val="0"/>
          <w:numId w:val="2"/>
        </w:numPr>
        <w:tabs>
          <w:tab w:val="left" w:pos="0"/>
        </w:tabs>
        <w:spacing w:after="177" w:line="360" w:lineRule="auto"/>
        <w:ind w:left="0" w:firstLine="0"/>
        <w:jc w:val="both"/>
        <w:rPr>
          <w:rFonts w:ascii="Arial Narrow" w:hAnsi="Arial Narrow" w:cs="Arial"/>
          <w:color w:val="000000"/>
        </w:rPr>
      </w:pPr>
      <w:r>
        <w:rPr>
          <w:rFonts w:ascii="Arial Narrow" w:hAnsi="Arial Narrow" w:cs="Arial"/>
          <w:color w:val="000000"/>
        </w:rPr>
        <w:t>Ustawie z dni</w:t>
      </w:r>
      <w:r w:rsidR="00775ECC">
        <w:rPr>
          <w:rFonts w:ascii="Arial Narrow" w:hAnsi="Arial Narrow" w:cs="Arial"/>
          <w:color w:val="000000"/>
        </w:rPr>
        <w:t xml:space="preserve">a </w:t>
      </w:r>
      <w:r w:rsidR="00B31FE2">
        <w:rPr>
          <w:rFonts w:ascii="Arial Narrow" w:hAnsi="Arial Narrow" w:cs="Arial"/>
          <w:color w:val="000000"/>
        </w:rPr>
        <w:t>20 lipca 2017 r. P</w:t>
      </w:r>
      <w:r w:rsidR="00775ECC">
        <w:rPr>
          <w:rFonts w:ascii="Arial Narrow" w:hAnsi="Arial Narrow" w:cs="Arial"/>
          <w:color w:val="000000"/>
        </w:rPr>
        <w:t>rawo wodne;</w:t>
      </w:r>
    </w:p>
    <w:p w14:paraId="499B6D55" w14:textId="77777777" w:rsidR="0043410B" w:rsidRDefault="0043410B" w:rsidP="00D174E0">
      <w:pPr>
        <w:pStyle w:val="Akapitzlist1"/>
        <w:numPr>
          <w:ilvl w:val="0"/>
          <w:numId w:val="2"/>
        </w:numPr>
        <w:spacing w:after="177" w:line="360" w:lineRule="auto"/>
        <w:ind w:left="709" w:hanging="709"/>
        <w:jc w:val="both"/>
        <w:rPr>
          <w:rFonts w:ascii="Arial Narrow" w:hAnsi="Arial Narrow" w:cs="Arial"/>
          <w:color w:val="000000"/>
        </w:rPr>
      </w:pPr>
      <w:r>
        <w:rPr>
          <w:rFonts w:ascii="Arial Narrow" w:hAnsi="Arial Narrow" w:cs="Arial"/>
          <w:color w:val="000000"/>
        </w:rPr>
        <w:t>Ustawie z dnia 27 kwietnia 20</w:t>
      </w:r>
      <w:r w:rsidR="00B31FE2">
        <w:rPr>
          <w:rFonts w:ascii="Arial Narrow" w:hAnsi="Arial Narrow" w:cs="Arial"/>
          <w:color w:val="000000"/>
        </w:rPr>
        <w:t>01 r. P</w:t>
      </w:r>
      <w:r w:rsidR="00775ECC">
        <w:rPr>
          <w:rFonts w:ascii="Arial Narrow" w:hAnsi="Arial Narrow" w:cs="Arial"/>
          <w:color w:val="000000"/>
        </w:rPr>
        <w:t>rawo ochrony środowiska;</w:t>
      </w:r>
    </w:p>
    <w:p w14:paraId="6ABE3E07" w14:textId="77777777" w:rsidR="0043410B" w:rsidRDefault="0043410B" w:rsidP="00D174E0">
      <w:pPr>
        <w:pStyle w:val="Akapitzlist1"/>
        <w:numPr>
          <w:ilvl w:val="0"/>
          <w:numId w:val="2"/>
        </w:numPr>
        <w:tabs>
          <w:tab w:val="left" w:pos="0"/>
        </w:tabs>
        <w:spacing w:line="360" w:lineRule="auto"/>
        <w:ind w:hanging="720"/>
        <w:jc w:val="both"/>
        <w:rPr>
          <w:rFonts w:ascii="Arial Narrow" w:hAnsi="Arial Narrow" w:cs="Arial"/>
          <w:color w:val="000000"/>
        </w:rPr>
      </w:pPr>
      <w:r>
        <w:rPr>
          <w:rFonts w:ascii="Arial Narrow" w:hAnsi="Arial Narrow" w:cs="Arial"/>
          <w:color w:val="000000"/>
        </w:rPr>
        <w:lastRenderedPageBreak/>
        <w:t>Ustawie z dnia 7</w:t>
      </w:r>
      <w:r w:rsidR="00775ECC">
        <w:rPr>
          <w:rFonts w:ascii="Arial Narrow" w:hAnsi="Arial Narrow" w:cs="Arial"/>
          <w:color w:val="000000"/>
        </w:rPr>
        <w:t xml:space="preserve"> lipca 1994 r. prawo budowlane;</w:t>
      </w:r>
    </w:p>
    <w:p w14:paraId="1F5E7ED1" w14:textId="77777777" w:rsidR="0043410B" w:rsidRDefault="0043410B" w:rsidP="00D174E0">
      <w:pPr>
        <w:pStyle w:val="Akapitzlist1"/>
        <w:numPr>
          <w:ilvl w:val="0"/>
          <w:numId w:val="2"/>
        </w:numPr>
        <w:tabs>
          <w:tab w:val="left" w:pos="709"/>
        </w:tabs>
        <w:spacing w:after="174" w:line="360" w:lineRule="auto"/>
        <w:ind w:left="709" w:hanging="709"/>
        <w:jc w:val="both"/>
        <w:rPr>
          <w:rFonts w:ascii="Arial Narrow" w:hAnsi="Arial Narrow" w:cs="Arial"/>
          <w:color w:val="000000"/>
        </w:rPr>
      </w:pPr>
      <w:r>
        <w:rPr>
          <w:rFonts w:ascii="Arial Narrow" w:hAnsi="Arial Narrow" w:cs="Arial"/>
          <w:color w:val="000000"/>
        </w:rPr>
        <w:t xml:space="preserve">Ustawie z dnia 27 marca 2003 r. o planowaniu i </w:t>
      </w:r>
      <w:r w:rsidR="00775ECC">
        <w:rPr>
          <w:rFonts w:ascii="Arial Narrow" w:hAnsi="Arial Narrow" w:cs="Arial"/>
          <w:color w:val="000000"/>
        </w:rPr>
        <w:t>zagospodarowaniu przestrzennym;</w:t>
      </w:r>
    </w:p>
    <w:p w14:paraId="0733DD77" w14:textId="77777777" w:rsidR="0043410B" w:rsidRDefault="0043410B" w:rsidP="00D174E0">
      <w:pPr>
        <w:pStyle w:val="Akapitzlist1"/>
        <w:numPr>
          <w:ilvl w:val="0"/>
          <w:numId w:val="2"/>
        </w:numPr>
        <w:tabs>
          <w:tab w:val="left" w:pos="0"/>
        </w:tabs>
        <w:spacing w:after="174" w:line="360" w:lineRule="auto"/>
        <w:ind w:left="0" w:firstLine="0"/>
        <w:jc w:val="both"/>
        <w:rPr>
          <w:rFonts w:ascii="Arial Narrow" w:hAnsi="Arial Narrow" w:cs="Arial"/>
          <w:color w:val="000000"/>
        </w:rPr>
      </w:pPr>
      <w:r>
        <w:rPr>
          <w:rFonts w:ascii="Arial Narrow" w:hAnsi="Arial Narrow" w:cs="Arial"/>
          <w:color w:val="000000"/>
        </w:rPr>
        <w:t>Ustawie z dnia 29 sierpnia 19</w:t>
      </w:r>
      <w:r w:rsidR="00775ECC">
        <w:rPr>
          <w:rFonts w:ascii="Arial Narrow" w:hAnsi="Arial Narrow" w:cs="Arial"/>
          <w:color w:val="000000"/>
        </w:rPr>
        <w:t>97 r. o usługach turystycznych;</w:t>
      </w:r>
    </w:p>
    <w:p w14:paraId="6BC3C0EC" w14:textId="77777777" w:rsidR="0043410B" w:rsidRDefault="0043410B" w:rsidP="00D174E0">
      <w:pPr>
        <w:pStyle w:val="Akapitzlist1"/>
        <w:numPr>
          <w:ilvl w:val="0"/>
          <w:numId w:val="2"/>
        </w:numPr>
        <w:tabs>
          <w:tab w:val="left" w:pos="0"/>
        </w:tabs>
        <w:spacing w:line="360" w:lineRule="auto"/>
        <w:ind w:hanging="720"/>
        <w:jc w:val="both"/>
        <w:rPr>
          <w:rFonts w:ascii="Arial Narrow" w:hAnsi="Arial Narrow" w:cs="Arial"/>
          <w:color w:val="000000"/>
        </w:rPr>
      </w:pPr>
      <w:r>
        <w:rPr>
          <w:rFonts w:ascii="Arial Narrow" w:hAnsi="Arial Narrow" w:cs="Arial"/>
          <w:color w:val="000000"/>
        </w:rPr>
        <w:t>Ustawie z dnia 28 września 19</w:t>
      </w:r>
      <w:r w:rsidR="00775ECC">
        <w:rPr>
          <w:rFonts w:ascii="Arial Narrow" w:hAnsi="Arial Narrow" w:cs="Arial"/>
          <w:color w:val="000000"/>
        </w:rPr>
        <w:t>91 r. o lasach;</w:t>
      </w:r>
    </w:p>
    <w:p w14:paraId="4FCCFB65" w14:textId="77777777" w:rsidR="0043410B" w:rsidRDefault="0043410B" w:rsidP="00D174E0">
      <w:pPr>
        <w:pStyle w:val="Akapitzlist1"/>
        <w:numPr>
          <w:ilvl w:val="0"/>
          <w:numId w:val="2"/>
        </w:numPr>
        <w:tabs>
          <w:tab w:val="left" w:pos="709"/>
        </w:tabs>
        <w:spacing w:after="176" w:line="360" w:lineRule="auto"/>
        <w:ind w:left="709" w:hanging="709"/>
        <w:jc w:val="both"/>
        <w:rPr>
          <w:rFonts w:ascii="Arial Narrow" w:hAnsi="Arial Narrow" w:cs="Arial"/>
          <w:color w:val="000000"/>
        </w:rPr>
      </w:pPr>
      <w:r>
        <w:rPr>
          <w:rFonts w:ascii="Arial Narrow" w:hAnsi="Arial Narrow" w:cs="Arial"/>
          <w:color w:val="000000"/>
        </w:rPr>
        <w:t xml:space="preserve">Ustawie z dnia 7 lipca 2006 r. o </w:t>
      </w:r>
      <w:r w:rsidR="00775ECC">
        <w:rPr>
          <w:rFonts w:ascii="Arial Narrow" w:hAnsi="Arial Narrow" w:cs="Arial"/>
          <w:color w:val="000000"/>
        </w:rPr>
        <w:t>podatkach i opłatach lokalnych;</w:t>
      </w:r>
    </w:p>
    <w:p w14:paraId="05D52DA2" w14:textId="77777777" w:rsidR="0043410B" w:rsidRDefault="0043410B" w:rsidP="00D174E0">
      <w:pPr>
        <w:pStyle w:val="Akapitzlist1"/>
        <w:numPr>
          <w:ilvl w:val="0"/>
          <w:numId w:val="2"/>
        </w:numPr>
        <w:tabs>
          <w:tab w:val="left" w:pos="709"/>
        </w:tabs>
        <w:spacing w:after="176" w:line="360" w:lineRule="auto"/>
        <w:ind w:left="709" w:hanging="709"/>
        <w:jc w:val="both"/>
        <w:rPr>
          <w:rFonts w:ascii="Arial Narrow" w:hAnsi="Arial Narrow" w:cs="Arial"/>
          <w:color w:val="000000"/>
        </w:rPr>
      </w:pPr>
      <w:r>
        <w:rPr>
          <w:rFonts w:ascii="Arial Narrow" w:hAnsi="Arial Narrow" w:cs="Arial"/>
          <w:color w:val="000000"/>
        </w:rPr>
        <w:t>Ustawie z dnia</w:t>
      </w:r>
      <w:r w:rsidR="00775ECC">
        <w:rPr>
          <w:rFonts w:ascii="Arial Narrow" w:hAnsi="Arial Narrow" w:cs="Arial"/>
          <w:color w:val="000000"/>
        </w:rPr>
        <w:t xml:space="preserve"> 14 grudnia 2012 r. o odpadach;</w:t>
      </w:r>
    </w:p>
    <w:p w14:paraId="5E444E75" w14:textId="77777777" w:rsidR="0043410B" w:rsidRDefault="0043410B" w:rsidP="00D174E0">
      <w:pPr>
        <w:pStyle w:val="Akapitzlist1"/>
        <w:numPr>
          <w:ilvl w:val="0"/>
          <w:numId w:val="2"/>
        </w:numPr>
        <w:tabs>
          <w:tab w:val="left" w:pos="709"/>
        </w:tabs>
        <w:spacing w:after="176" w:line="360" w:lineRule="auto"/>
        <w:ind w:left="709" w:hanging="709"/>
        <w:jc w:val="both"/>
        <w:rPr>
          <w:rFonts w:ascii="Arial Narrow" w:hAnsi="Arial Narrow" w:cs="Arial"/>
          <w:color w:val="000000"/>
        </w:rPr>
      </w:pPr>
      <w:r>
        <w:rPr>
          <w:rFonts w:ascii="Arial Narrow" w:hAnsi="Arial Narrow" w:cs="Arial"/>
          <w:color w:val="000000"/>
        </w:rPr>
        <w:t>Rozporządzeniu Ministra Zdrowia z dnia 10 marca 2006 r. w sprawie wzorcowego statutu uzdrowiska</w:t>
      </w:r>
      <w:r w:rsidR="008D7826">
        <w:rPr>
          <w:rFonts w:ascii="Arial Narrow" w:hAnsi="Arial Narrow" w:cs="Arial"/>
          <w:color w:val="000000"/>
        </w:rPr>
        <w:t xml:space="preserve"> </w:t>
      </w:r>
      <w:r>
        <w:rPr>
          <w:rFonts w:ascii="Arial Narrow" w:hAnsi="Arial Narrow" w:cs="Arial"/>
          <w:color w:val="000000"/>
        </w:rPr>
        <w:t>i wzorcowego statutu obszaru o</w:t>
      </w:r>
      <w:r w:rsidR="00775ECC">
        <w:rPr>
          <w:rFonts w:ascii="Arial Narrow" w:hAnsi="Arial Narrow" w:cs="Arial"/>
          <w:color w:val="000000"/>
        </w:rPr>
        <w:t>chrony uzdrowiskowej;</w:t>
      </w:r>
    </w:p>
    <w:p w14:paraId="7D82B797" w14:textId="77777777" w:rsidR="0043410B" w:rsidRDefault="0043410B" w:rsidP="00D174E0">
      <w:pPr>
        <w:pStyle w:val="Akapitzlist1"/>
        <w:numPr>
          <w:ilvl w:val="0"/>
          <w:numId w:val="2"/>
        </w:numPr>
        <w:tabs>
          <w:tab w:val="left" w:pos="709"/>
        </w:tabs>
        <w:spacing w:after="174" w:line="360" w:lineRule="auto"/>
        <w:ind w:left="709" w:hanging="709"/>
        <w:jc w:val="both"/>
        <w:rPr>
          <w:rFonts w:ascii="Arial Narrow" w:hAnsi="Arial Narrow" w:cs="Arial"/>
          <w:color w:val="000000"/>
        </w:rPr>
      </w:pPr>
      <w:r>
        <w:rPr>
          <w:rFonts w:ascii="Arial Narrow" w:hAnsi="Arial Narrow" w:cs="Arial"/>
          <w:color w:val="000000"/>
        </w:rPr>
        <w:t>Ustawie z dnia 27 sierpnia 2004 r. o świadczeniach opieki zdrowotnej finans</w:t>
      </w:r>
      <w:r w:rsidR="00775ECC">
        <w:rPr>
          <w:rFonts w:ascii="Arial Narrow" w:hAnsi="Arial Narrow" w:cs="Arial"/>
          <w:color w:val="000000"/>
        </w:rPr>
        <w:t>owanych ze środków publicznych;</w:t>
      </w:r>
    </w:p>
    <w:p w14:paraId="1ACA1AF0" w14:textId="77777777" w:rsidR="0043410B" w:rsidRDefault="0043410B" w:rsidP="00D174E0">
      <w:pPr>
        <w:pStyle w:val="Akapitzlist1"/>
        <w:numPr>
          <w:ilvl w:val="0"/>
          <w:numId w:val="2"/>
        </w:numPr>
        <w:tabs>
          <w:tab w:val="left" w:pos="0"/>
        </w:tabs>
        <w:spacing w:after="177" w:line="360" w:lineRule="auto"/>
        <w:ind w:left="0" w:firstLine="0"/>
        <w:jc w:val="both"/>
        <w:rPr>
          <w:rFonts w:ascii="Arial Narrow" w:hAnsi="Arial Narrow" w:cs="Arial"/>
          <w:color w:val="000000"/>
        </w:rPr>
      </w:pPr>
      <w:r>
        <w:rPr>
          <w:rFonts w:ascii="Arial Narrow" w:hAnsi="Arial Narrow" w:cs="Arial"/>
          <w:color w:val="000000"/>
        </w:rPr>
        <w:t>Ustawie z dnia 23 lipca 2003 r. o ochronie z</w:t>
      </w:r>
      <w:r w:rsidR="00775ECC">
        <w:rPr>
          <w:rFonts w:ascii="Arial Narrow" w:hAnsi="Arial Narrow" w:cs="Arial"/>
          <w:color w:val="000000"/>
        </w:rPr>
        <w:t>abytków i opiece nad zabytkami;</w:t>
      </w:r>
    </w:p>
    <w:p w14:paraId="56781F0F" w14:textId="77777777" w:rsidR="001F2174" w:rsidRPr="00927155" w:rsidRDefault="0043410B" w:rsidP="00D174E0">
      <w:pPr>
        <w:pStyle w:val="Akapitzlist1"/>
        <w:numPr>
          <w:ilvl w:val="0"/>
          <w:numId w:val="2"/>
        </w:numPr>
        <w:spacing w:after="177" w:line="360" w:lineRule="auto"/>
        <w:ind w:hanging="720"/>
        <w:jc w:val="both"/>
        <w:rPr>
          <w:rFonts w:ascii="Arial Narrow" w:hAnsi="Arial Narrow" w:cs="Times New Roman"/>
          <w:color w:val="000000"/>
        </w:rPr>
      </w:pPr>
      <w:r w:rsidRPr="00927155">
        <w:rPr>
          <w:rFonts w:ascii="Arial Narrow" w:hAnsi="Arial Narrow" w:cs="Arial"/>
          <w:color w:val="000000"/>
        </w:rPr>
        <w:t>Ustawie z dnia 7 czerwca 2001 r. o zbiorowym zaopatrzeniu w wodę i zbiorowym odprowadzeniu ścieków;</w:t>
      </w:r>
    </w:p>
    <w:p w14:paraId="594C734A" w14:textId="77777777" w:rsidR="001F2174" w:rsidRDefault="001F2174">
      <w:pPr>
        <w:spacing w:line="360" w:lineRule="auto"/>
        <w:jc w:val="both"/>
        <w:rPr>
          <w:rFonts w:ascii="Arial Narrow" w:hAnsi="Arial Narrow" w:cs="Times New Roman"/>
          <w:color w:val="000000"/>
        </w:rPr>
        <w:sectPr w:rsidR="001F2174" w:rsidSect="00775ECC">
          <w:headerReference w:type="even" r:id="rId22"/>
          <w:headerReference w:type="default" r:id="rId23"/>
          <w:footerReference w:type="even" r:id="rId24"/>
          <w:footerReference w:type="default" r:id="rId25"/>
          <w:headerReference w:type="first" r:id="rId26"/>
          <w:footerReference w:type="first" r:id="rId27"/>
          <w:pgSz w:w="12240" w:h="15840"/>
          <w:pgMar w:top="1440" w:right="1608" w:bottom="1440" w:left="1800" w:header="720" w:footer="720" w:gutter="0"/>
          <w:cols w:space="708"/>
          <w:docGrid w:linePitch="240" w:charSpace="-2049"/>
        </w:sectPr>
      </w:pPr>
    </w:p>
    <w:p w14:paraId="64EFCCDA" w14:textId="77777777" w:rsidR="001F2174" w:rsidRPr="001F2174" w:rsidRDefault="001F2174" w:rsidP="00962339">
      <w:pPr>
        <w:shd w:val="clear" w:color="auto" w:fill="F2F2F2"/>
        <w:spacing w:line="360" w:lineRule="auto"/>
        <w:jc w:val="center"/>
        <w:rPr>
          <w:rFonts w:ascii="Arial Narrow" w:hAnsi="Arial Narrow"/>
          <w:b/>
          <w:sz w:val="24"/>
          <w:szCs w:val="24"/>
        </w:rPr>
      </w:pPr>
      <w:r w:rsidRPr="001F2174">
        <w:rPr>
          <w:rFonts w:ascii="Arial Narrow" w:hAnsi="Arial Narrow" w:cs="Times New Roman"/>
          <w:b/>
          <w:color w:val="000000"/>
          <w:sz w:val="24"/>
          <w:szCs w:val="24"/>
        </w:rPr>
        <w:lastRenderedPageBreak/>
        <w:t>CZĘŚĆ OPISOWA</w:t>
      </w:r>
    </w:p>
    <w:p w14:paraId="5E92A168" w14:textId="77777777" w:rsidR="001F2174" w:rsidRDefault="001F2174" w:rsidP="001F2174">
      <w:pPr>
        <w:spacing w:after="280" w:line="360" w:lineRule="auto"/>
        <w:ind w:firstLine="567"/>
        <w:jc w:val="both"/>
        <w:rPr>
          <w:rFonts w:ascii="Arial Narrow" w:hAnsi="Arial Narrow"/>
          <w:sz w:val="24"/>
          <w:szCs w:val="24"/>
        </w:rPr>
      </w:pPr>
      <w:bookmarkStart w:id="10" w:name="__RefHeading__496_437036179"/>
      <w:bookmarkEnd w:id="10"/>
    </w:p>
    <w:p w14:paraId="3A47074C" w14:textId="77777777" w:rsidR="0043410B" w:rsidRDefault="00660584" w:rsidP="00962339">
      <w:pPr>
        <w:pStyle w:val="Nagwek1"/>
        <w:shd w:val="clear" w:color="auto" w:fill="F2F2F2"/>
        <w:rPr>
          <w:rFonts w:ascii="Arial Narrow" w:eastAsia="Times New Roman" w:hAnsi="Arial Narrow" w:cs="Arial"/>
          <w:lang w:eastAsia="pl-PL"/>
        </w:rPr>
      </w:pPr>
      <w:bookmarkStart w:id="11" w:name="_Toc523227729"/>
      <w:r>
        <w:rPr>
          <w:rFonts w:ascii="Arial Narrow" w:hAnsi="Arial Narrow"/>
          <w:sz w:val="24"/>
          <w:szCs w:val="24"/>
        </w:rPr>
        <w:t>3</w:t>
      </w:r>
      <w:r w:rsidR="0043410B">
        <w:rPr>
          <w:rFonts w:ascii="Arial Narrow" w:hAnsi="Arial Narrow"/>
          <w:sz w:val="24"/>
          <w:szCs w:val="24"/>
        </w:rPr>
        <w:t>. Nazwa gminy i obszar objęty wystąpieniem o nadanie statusu uzdrowiska</w:t>
      </w:r>
      <w:bookmarkEnd w:id="11"/>
    </w:p>
    <w:p w14:paraId="51EFB365" w14:textId="77777777" w:rsidR="00927155" w:rsidRDefault="0054712A" w:rsidP="00927155">
      <w:pPr>
        <w:pStyle w:val="NormalnyWeb1"/>
        <w:spacing w:line="360" w:lineRule="auto"/>
        <w:ind w:firstLine="360"/>
        <w:jc w:val="both"/>
        <w:rPr>
          <w:rFonts w:ascii="Arial Narrow" w:hAnsi="Arial Narrow"/>
          <w:sz w:val="22"/>
          <w:szCs w:val="22"/>
        </w:rPr>
      </w:pPr>
      <w:r>
        <w:rPr>
          <w:rFonts w:ascii="Arial Narrow" w:hAnsi="Arial Narrow"/>
          <w:sz w:val="22"/>
          <w:szCs w:val="22"/>
        </w:rPr>
        <w:t>Swoszowice położone są w południowo-wschodniej części Miasta Krakowa w Dzielnicy X Swoszowice (Uchwała Rady Miasta Krakowa z dn. 27 marca 1991 r.), która jest jednostką pomocniczą gminy miejskiej Kraków.</w:t>
      </w:r>
      <w:r w:rsidR="00756656">
        <w:rPr>
          <w:rFonts w:ascii="Arial Narrow" w:hAnsi="Arial Narrow"/>
          <w:sz w:val="22"/>
          <w:szCs w:val="22"/>
        </w:rPr>
        <w:t xml:space="preserve"> Natomiast dnia 27 września 2006 roku Rada Miasta Krakowa podjęła uchwałę Nr CXVII/1231/06 </w:t>
      </w:r>
      <w:r w:rsidR="00DF1CCE">
        <w:rPr>
          <w:rFonts w:ascii="Arial Narrow" w:hAnsi="Arial Narrow"/>
          <w:sz w:val="22"/>
          <w:szCs w:val="22"/>
        </w:rPr>
        <w:br/>
      </w:r>
      <w:r w:rsidR="00756656">
        <w:rPr>
          <w:rFonts w:ascii="Arial Narrow" w:hAnsi="Arial Narrow"/>
          <w:sz w:val="22"/>
          <w:szCs w:val="22"/>
        </w:rPr>
        <w:t>w sprawie utworzenia Osiedla Uzdrowisko Swoszowice w ramach Dzielnicy X jako jednostki pomocniczej niższego rzędu. Obszar, którym objęty jest wystąpieniem o nadanie statusu uzdrowiska a na dzień dzisiejszy aktualizacji operatu uzdrowiskowego jest w obrębie jednostki pomocniczej niższego rzędu „Osiedle Uzdrowisko Swoszowice”, wchodzącej w skład X Dzielnicy Samorządowej Swoszowice.</w:t>
      </w:r>
    </w:p>
    <w:p w14:paraId="73C1F9C9" w14:textId="77777777" w:rsidR="00756656" w:rsidRDefault="00756656" w:rsidP="00927155">
      <w:pPr>
        <w:pStyle w:val="NormalnyWeb1"/>
        <w:spacing w:line="360" w:lineRule="auto"/>
        <w:ind w:firstLine="360"/>
        <w:jc w:val="both"/>
        <w:rPr>
          <w:rFonts w:ascii="Arial Narrow" w:hAnsi="Arial Narrow"/>
          <w:sz w:val="22"/>
          <w:szCs w:val="22"/>
        </w:rPr>
      </w:pPr>
      <w:r>
        <w:rPr>
          <w:rFonts w:ascii="Arial Narrow" w:hAnsi="Arial Narrow"/>
          <w:sz w:val="22"/>
          <w:szCs w:val="22"/>
        </w:rPr>
        <w:t>W obrębie Osiedla Uzdrowisko Swoszowice mieszczą się strefy ochrony uzdrowiskowej „A”, „B” i „C”. Szczegółowe granice stref ochrony uzdrowiskowej oraz obszaru i terenu górniczego pokazano na załącznikach graficznych, a opisano w rozdziałach poniżej.</w:t>
      </w:r>
    </w:p>
    <w:p w14:paraId="1E1E9505" w14:textId="77777777" w:rsidR="00AE0B0F" w:rsidRPr="00AE0B0F" w:rsidRDefault="00AE0B0F" w:rsidP="00AE0B0F">
      <w:pPr>
        <w:pStyle w:val="Legenda1"/>
        <w:jc w:val="center"/>
        <w:rPr>
          <w:rFonts w:ascii="Arial Narrow" w:eastAsia="Times New Roman" w:hAnsi="Arial Narrow" w:cs="Arial"/>
          <w:i w:val="0"/>
          <w:lang w:eastAsia="pl-PL"/>
        </w:rPr>
      </w:pPr>
      <w:bookmarkStart w:id="12" w:name="_Toc523227707"/>
      <w:r w:rsidRPr="00AE0B0F">
        <w:rPr>
          <w:rFonts w:ascii="Arial Narrow" w:hAnsi="Arial Narrow"/>
          <w:i w:val="0"/>
          <w:sz w:val="22"/>
          <w:szCs w:val="22"/>
        </w:rPr>
        <w:t xml:space="preserve">Rysunek </w:t>
      </w:r>
      <w:r w:rsidRPr="00AE0B0F">
        <w:rPr>
          <w:i w:val="0"/>
          <w:sz w:val="22"/>
          <w:szCs w:val="22"/>
        </w:rPr>
        <w:fldChar w:fldCharType="begin"/>
      </w:r>
      <w:r w:rsidRPr="00AE0B0F">
        <w:rPr>
          <w:i w:val="0"/>
          <w:sz w:val="22"/>
          <w:szCs w:val="22"/>
        </w:rPr>
        <w:instrText xml:space="preserve"> SEQ "Rysunek" \* ARABIC </w:instrText>
      </w:r>
      <w:r w:rsidRPr="00AE0B0F">
        <w:rPr>
          <w:i w:val="0"/>
          <w:sz w:val="22"/>
          <w:szCs w:val="22"/>
        </w:rPr>
        <w:fldChar w:fldCharType="separate"/>
      </w:r>
      <w:r w:rsidR="008976C5">
        <w:rPr>
          <w:i w:val="0"/>
          <w:noProof/>
          <w:sz w:val="22"/>
          <w:szCs w:val="22"/>
        </w:rPr>
        <w:t>1</w:t>
      </w:r>
      <w:r w:rsidRPr="00AE0B0F">
        <w:rPr>
          <w:i w:val="0"/>
          <w:sz w:val="22"/>
          <w:szCs w:val="22"/>
        </w:rPr>
        <w:fldChar w:fldCharType="end"/>
      </w:r>
      <w:r w:rsidRPr="00AE0B0F">
        <w:rPr>
          <w:rFonts w:ascii="Arial Narrow" w:hAnsi="Arial Narrow" w:cs="Arial"/>
          <w:bCs/>
          <w:i w:val="0"/>
          <w:color w:val="000000"/>
          <w:sz w:val="22"/>
          <w:szCs w:val="22"/>
        </w:rPr>
        <w:t>. Podział administracyjny Miasta Krakowa, X Dzielnica Swoszowice, Gminy Miejskiej Kraków</w:t>
      </w:r>
      <w:bookmarkEnd w:id="12"/>
    </w:p>
    <w:p w14:paraId="2EE18E58" w14:textId="77777777" w:rsidR="00AE0B0F" w:rsidRPr="00927155" w:rsidRDefault="00AE0B0F" w:rsidP="00927155">
      <w:pPr>
        <w:pStyle w:val="NormalnyWeb1"/>
        <w:spacing w:line="360" w:lineRule="auto"/>
        <w:ind w:firstLine="360"/>
        <w:jc w:val="both"/>
        <w:rPr>
          <w:rFonts w:ascii="Arial Narrow" w:hAnsi="Arial Narrow"/>
          <w:sz w:val="22"/>
          <w:szCs w:val="22"/>
        </w:rPr>
      </w:pPr>
    </w:p>
    <w:p w14:paraId="73989AE3" w14:textId="77777777" w:rsidR="00927155" w:rsidRPr="00927155" w:rsidRDefault="009A6E03" w:rsidP="00756656">
      <w:pPr>
        <w:pStyle w:val="NormalnyWeb1"/>
        <w:spacing w:line="360" w:lineRule="auto"/>
        <w:ind w:firstLine="360"/>
        <w:jc w:val="center"/>
        <w:rPr>
          <w:rFonts w:ascii="Arial Narrow" w:hAnsi="Arial Narrow"/>
          <w:sz w:val="22"/>
          <w:szCs w:val="22"/>
        </w:rPr>
      </w:pPr>
      <w:r>
        <w:rPr>
          <w:rFonts w:ascii="Arial Narrow" w:hAnsi="Arial Narrow"/>
          <w:noProof/>
          <w:sz w:val="22"/>
          <w:szCs w:val="22"/>
        </w:rPr>
        <w:drawing>
          <wp:inline distT="0" distB="0" distL="0" distR="0" wp14:anchorId="5AE5C69A" wp14:editId="3C00E54D">
            <wp:extent cx="4394835" cy="2484120"/>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835" cy="2484120"/>
                    </a:xfrm>
                    <a:prstGeom prst="rect">
                      <a:avLst/>
                    </a:prstGeom>
                    <a:noFill/>
                    <a:ln>
                      <a:noFill/>
                    </a:ln>
                  </pic:spPr>
                </pic:pic>
              </a:graphicData>
            </a:graphic>
          </wp:inline>
        </w:drawing>
      </w:r>
    </w:p>
    <w:p w14:paraId="4810D2F9" w14:textId="77777777" w:rsidR="000F4CD0" w:rsidRPr="000F4CD0" w:rsidRDefault="008563CF" w:rsidP="000F4CD0">
      <w:pPr>
        <w:spacing w:after="280" w:line="360" w:lineRule="auto"/>
        <w:ind w:firstLine="567"/>
        <w:jc w:val="center"/>
        <w:rPr>
          <w:rFonts w:ascii="Arial Narrow" w:eastAsia="Times New Roman" w:hAnsi="Arial Narrow" w:cs="Arial"/>
          <w:i/>
          <w:sz w:val="16"/>
          <w:szCs w:val="16"/>
          <w:lang w:eastAsia="pl-PL"/>
        </w:rPr>
      </w:pPr>
      <w:r>
        <w:rPr>
          <w:rFonts w:ascii="Arial Narrow" w:eastAsia="Times New Roman" w:hAnsi="Arial Narrow" w:cs="Arial"/>
          <w:i/>
          <w:sz w:val="16"/>
          <w:szCs w:val="16"/>
          <w:lang w:eastAsia="pl-PL"/>
        </w:rPr>
        <w:t>Źródło: Operat Uzdrowiska Swoszowice Gminy Miejskiej Kraków, 2008 r.</w:t>
      </w:r>
    </w:p>
    <w:p w14:paraId="487A6AA1" w14:textId="77777777" w:rsidR="00102CB8" w:rsidRPr="00D1007D" w:rsidRDefault="00DF1CCE" w:rsidP="00D1007D">
      <w:pPr>
        <w:pStyle w:val="Nagwek2"/>
        <w:rPr>
          <w:rFonts w:ascii="Arial Narrow" w:hAnsi="Arial Narrow"/>
          <w:sz w:val="22"/>
          <w:szCs w:val="22"/>
        </w:rPr>
      </w:pPr>
      <w:bookmarkStart w:id="13" w:name="_Toc523227730"/>
      <w:r>
        <w:rPr>
          <w:rFonts w:ascii="Arial Narrow" w:hAnsi="Arial Narrow"/>
          <w:sz w:val="22"/>
          <w:szCs w:val="22"/>
        </w:rPr>
        <w:lastRenderedPageBreak/>
        <w:t>3</w:t>
      </w:r>
      <w:r w:rsidR="00D1007D">
        <w:rPr>
          <w:rFonts w:ascii="Arial Narrow" w:hAnsi="Arial Narrow"/>
          <w:sz w:val="22"/>
          <w:szCs w:val="22"/>
        </w:rPr>
        <w:t>.</w:t>
      </w:r>
      <w:r w:rsidR="004A73CD">
        <w:rPr>
          <w:rFonts w:ascii="Arial Narrow" w:hAnsi="Arial Narrow"/>
          <w:sz w:val="22"/>
          <w:szCs w:val="22"/>
        </w:rPr>
        <w:t>1</w:t>
      </w:r>
      <w:r w:rsidR="00D1007D">
        <w:rPr>
          <w:rFonts w:ascii="Arial Narrow" w:hAnsi="Arial Narrow"/>
          <w:sz w:val="22"/>
          <w:szCs w:val="22"/>
        </w:rPr>
        <w:t xml:space="preserve"> </w:t>
      </w:r>
      <w:r w:rsidR="00084E26">
        <w:rPr>
          <w:rFonts w:ascii="Arial Narrow" w:hAnsi="Arial Narrow"/>
          <w:sz w:val="22"/>
          <w:szCs w:val="22"/>
        </w:rPr>
        <w:t>Ogólna charakterystyka</w:t>
      </w:r>
      <w:bookmarkEnd w:id="13"/>
    </w:p>
    <w:p w14:paraId="1B5989F8" w14:textId="1647AC7F" w:rsidR="00263D01" w:rsidRDefault="00084E26" w:rsidP="00E659D5">
      <w:pPr>
        <w:spacing w:line="360" w:lineRule="auto"/>
        <w:jc w:val="both"/>
        <w:rPr>
          <w:rFonts w:ascii="Arial Narrow" w:hAnsi="Arial Narrow"/>
          <w:color w:val="auto"/>
        </w:rPr>
      </w:pPr>
      <w:r>
        <w:rPr>
          <w:rFonts w:ascii="Arial Narrow" w:hAnsi="Arial Narrow"/>
          <w:color w:val="auto"/>
        </w:rPr>
        <w:tab/>
        <w:t xml:space="preserve">Swoszowice to jedno z najstarszych polskich Uzdrowisk. Pod względem geograficznym należą do Pogórza Wielickiego, stanowiącego najbardziej na północ wysunięty kraniec Karpat. Pogórze charakteryzują równoleżnikowe szerokie garby o wysokości bezwzględnej rosnącej w kierunku południowym do 350-500m n.p.m., ku północy teren opada wyraźnym progiem denudacyjnym. Przez osiedle przepływa rzeka </w:t>
      </w:r>
      <w:r w:rsidR="00AE0B0F">
        <w:rPr>
          <w:rFonts w:ascii="Arial Narrow" w:hAnsi="Arial Narrow"/>
          <w:color w:val="auto"/>
        </w:rPr>
        <w:br/>
      </w:r>
      <w:r>
        <w:rPr>
          <w:rFonts w:ascii="Arial Narrow" w:hAnsi="Arial Narrow"/>
          <w:color w:val="auto"/>
        </w:rPr>
        <w:t xml:space="preserve">Wilga – prawobrzeżny dopływ Wisły. Wzdłuż Wilgi biegnie zachodnia i południowo-zachodnia granica strefy „C” ochrony uzdrowiskowej. Koryto Wilgi jest dość głęboko, ponad 5 m, wcięte w równinę terasy dolnej. Dolina ta wraz z wyższymi fragmentami zboczy, zwłaszcza w południowej i zachodniej części obszaru stanowi wyodrębnione wnętrze krajobrazowe. </w:t>
      </w:r>
      <w:r w:rsidR="00671C5F">
        <w:rPr>
          <w:rFonts w:ascii="Arial Narrow" w:hAnsi="Arial Narrow"/>
          <w:color w:val="auto"/>
        </w:rPr>
        <w:t xml:space="preserve">Do cieków zasilających Wilgę, przepływających w rejonie uzdrowiska należy potok Wróblowicki przyjmujący kilka potoków bez nazwy oraz wody z przelewu „Źródła Głównego”. </w:t>
      </w:r>
    </w:p>
    <w:p w14:paraId="550E9CA6" w14:textId="77777777" w:rsidR="00263D01" w:rsidRDefault="00263D01" w:rsidP="00E659D5">
      <w:pPr>
        <w:spacing w:line="360" w:lineRule="auto"/>
        <w:jc w:val="both"/>
        <w:rPr>
          <w:rFonts w:ascii="Arial Narrow" w:hAnsi="Arial Narrow"/>
          <w:color w:val="auto"/>
        </w:rPr>
      </w:pPr>
    </w:p>
    <w:p w14:paraId="251F8953" w14:textId="7B3D1BF9" w:rsidR="00FF3516" w:rsidRDefault="00FF3516" w:rsidP="00E659D5">
      <w:pPr>
        <w:spacing w:line="360" w:lineRule="auto"/>
        <w:jc w:val="both"/>
        <w:rPr>
          <w:rFonts w:ascii="Arial Narrow" w:hAnsi="Arial Narrow"/>
          <w:color w:val="auto"/>
        </w:rPr>
      </w:pPr>
      <w:r>
        <w:rPr>
          <w:rFonts w:ascii="Arial Narrow" w:hAnsi="Arial Narrow"/>
          <w:color w:val="auto"/>
        </w:rPr>
        <w:tab/>
        <w:t>Dla Osiedla Uzdrowisko Swoszowice obowiązują zapisy pięciu miejscowych planów zagospodarowania przestrzennego, obejmujące strefy ochrony uzdrowiskowej „A”, „B” i „C”:</w:t>
      </w:r>
    </w:p>
    <w:p w14:paraId="2BC928EB" w14:textId="50C98840" w:rsidR="00FF3516" w:rsidRDefault="00FF3516" w:rsidP="00E431B9">
      <w:pPr>
        <w:pStyle w:val="Akapitzlist"/>
        <w:numPr>
          <w:ilvl w:val="0"/>
          <w:numId w:val="28"/>
        </w:numPr>
        <w:spacing w:line="360" w:lineRule="auto"/>
        <w:jc w:val="both"/>
        <w:rPr>
          <w:rFonts w:ascii="Arial Narrow" w:hAnsi="Arial Narrow"/>
        </w:rPr>
      </w:pPr>
      <w:r>
        <w:rPr>
          <w:rFonts w:ascii="Arial Narrow" w:hAnsi="Arial Narrow"/>
        </w:rPr>
        <w:t xml:space="preserve">plan miejscowy obszaru „Swoszowice – Uzdrowisko” wraz ze zmianą obejmuje w całości strefę ochronną „A”, znaczną część strefy ochronnej „B” (bez jej południowej części) oraz niewielki fragment strefy ochronnej „C” (w jej </w:t>
      </w:r>
      <w:r w:rsidR="000B67A5">
        <w:rPr>
          <w:rFonts w:ascii="Arial Narrow" w:hAnsi="Arial Narrow"/>
        </w:rPr>
        <w:t>wschodniej</w:t>
      </w:r>
      <w:r>
        <w:rPr>
          <w:rFonts w:ascii="Arial Narrow" w:hAnsi="Arial Narrow"/>
        </w:rPr>
        <w:t xml:space="preserve"> oraz północnej</w:t>
      </w:r>
      <w:r w:rsidR="000B67A5">
        <w:rPr>
          <w:rFonts w:ascii="Arial Narrow" w:hAnsi="Arial Narrow"/>
        </w:rPr>
        <w:t xml:space="preserve"> i północno-zachodniej części);</w:t>
      </w:r>
    </w:p>
    <w:p w14:paraId="01FC8D68" w14:textId="694B3EA3" w:rsidR="000B67A5" w:rsidRDefault="000B67A5" w:rsidP="00E431B9">
      <w:pPr>
        <w:pStyle w:val="Akapitzlist"/>
        <w:numPr>
          <w:ilvl w:val="0"/>
          <w:numId w:val="28"/>
        </w:numPr>
        <w:spacing w:line="360" w:lineRule="auto"/>
        <w:jc w:val="both"/>
        <w:rPr>
          <w:rFonts w:ascii="Arial Narrow" w:hAnsi="Arial Narrow"/>
        </w:rPr>
      </w:pPr>
      <w:r>
        <w:rPr>
          <w:rFonts w:ascii="Arial Narrow" w:hAnsi="Arial Narrow"/>
        </w:rPr>
        <w:t>plan miejscowy obszaru „Swoszowice – Wschód” wraz ze zmiana obejmuje wschodnią część strefy ochronnej „C” m in. w rejonie ul. Myślenickiej i Sawiczewskich;</w:t>
      </w:r>
    </w:p>
    <w:p w14:paraId="26962662" w14:textId="3F8099E0" w:rsidR="000B67A5" w:rsidRDefault="000B67A5" w:rsidP="00E431B9">
      <w:pPr>
        <w:pStyle w:val="Akapitzlist"/>
        <w:numPr>
          <w:ilvl w:val="0"/>
          <w:numId w:val="28"/>
        </w:numPr>
        <w:spacing w:line="360" w:lineRule="auto"/>
        <w:jc w:val="both"/>
        <w:rPr>
          <w:rFonts w:ascii="Arial Narrow" w:hAnsi="Arial Narrow"/>
        </w:rPr>
      </w:pPr>
      <w:r>
        <w:rPr>
          <w:rFonts w:ascii="Arial Narrow" w:hAnsi="Arial Narrow"/>
        </w:rPr>
        <w:t>plan miejscowy obszaru „Swoszowice – Południe” obejmuje południowo – zachodnią część strefy „B” oraz południową  i zachodnią część strefy ochronnej „C”;</w:t>
      </w:r>
    </w:p>
    <w:p w14:paraId="13766154" w14:textId="680843E0" w:rsidR="000B67A5" w:rsidRDefault="000B67A5" w:rsidP="00E431B9">
      <w:pPr>
        <w:pStyle w:val="Akapitzlist"/>
        <w:numPr>
          <w:ilvl w:val="0"/>
          <w:numId w:val="28"/>
        </w:numPr>
        <w:spacing w:line="360" w:lineRule="auto"/>
        <w:jc w:val="both"/>
        <w:rPr>
          <w:rFonts w:ascii="Arial Narrow" w:hAnsi="Arial Narrow"/>
        </w:rPr>
      </w:pPr>
      <w:r>
        <w:rPr>
          <w:rFonts w:ascii="Arial Narrow" w:hAnsi="Arial Narrow"/>
        </w:rPr>
        <w:t>plan miejscowy obszaru „Wróblowice” obejmuje niewielki fragment strefy ochronnej „B” (jej południowo-wschodni fragment) oraz południową część strefy ochronnej „C” m.in. w rejonie ul. Niewodniczańskiego;</w:t>
      </w:r>
    </w:p>
    <w:p w14:paraId="3FCE4A61" w14:textId="2FBA853D" w:rsidR="000B67A5" w:rsidRPr="00FF3516" w:rsidRDefault="000B67A5" w:rsidP="00E431B9">
      <w:pPr>
        <w:pStyle w:val="Akapitzlist"/>
        <w:numPr>
          <w:ilvl w:val="0"/>
          <w:numId w:val="28"/>
        </w:numPr>
        <w:spacing w:line="360" w:lineRule="auto"/>
        <w:jc w:val="both"/>
        <w:rPr>
          <w:rFonts w:ascii="Arial Narrow" w:hAnsi="Arial Narrow"/>
        </w:rPr>
      </w:pPr>
      <w:r>
        <w:rPr>
          <w:rFonts w:ascii="Arial Narrow" w:hAnsi="Arial Narrow"/>
        </w:rPr>
        <w:t>plan miejscowy obszaru „Opatowice – Wschód” obejmuje zachodnie fragmenty strefy ochronnej „C”.</w:t>
      </w:r>
    </w:p>
    <w:p w14:paraId="30CA3C4D" w14:textId="77777777" w:rsidR="00C24440" w:rsidRPr="007300B0" w:rsidRDefault="00C24440" w:rsidP="000B67A5">
      <w:pPr>
        <w:spacing w:line="360" w:lineRule="auto"/>
        <w:jc w:val="both"/>
        <w:rPr>
          <w:rFonts w:ascii="Arial Narrow" w:hAnsi="Arial Narrow"/>
          <w:color w:val="auto"/>
        </w:rPr>
      </w:pPr>
      <w:r>
        <w:rPr>
          <w:rFonts w:ascii="Arial Narrow" w:hAnsi="Arial Narrow"/>
          <w:color w:val="auto"/>
        </w:rPr>
        <w:t>Obszar Osiedla Uzdrowisko Swoszowice leży w strefie podmiejskiej, nazwanej zielonym pierścieniem Krakowa, która charakteryzuje się  przestrzenią o atrakcyjnym, otwartym krajobrazie, z dużym udziałem terenów zielonych i enklawami zabudowy o niskiej intensywności.</w:t>
      </w:r>
    </w:p>
    <w:p w14:paraId="59783475" w14:textId="77777777" w:rsidR="00102CB8" w:rsidRDefault="00102CB8" w:rsidP="00E659D5">
      <w:pPr>
        <w:spacing w:line="360" w:lineRule="auto"/>
        <w:jc w:val="both"/>
        <w:rPr>
          <w:rFonts w:ascii="Arial Narrow" w:hAnsi="Arial Narrow"/>
          <w:color w:val="auto"/>
        </w:rPr>
      </w:pPr>
    </w:p>
    <w:p w14:paraId="56B14925" w14:textId="77777777" w:rsidR="00AE0B0F" w:rsidRDefault="00AE0B0F" w:rsidP="00E659D5">
      <w:pPr>
        <w:spacing w:line="360" w:lineRule="auto"/>
        <w:jc w:val="both"/>
        <w:rPr>
          <w:rFonts w:ascii="Arial Narrow" w:hAnsi="Arial Narrow"/>
          <w:color w:val="auto"/>
        </w:rPr>
      </w:pPr>
    </w:p>
    <w:p w14:paraId="6A4FF571" w14:textId="77777777" w:rsidR="00AE0B0F" w:rsidRPr="00102CB8" w:rsidRDefault="00AE0B0F" w:rsidP="00E659D5">
      <w:pPr>
        <w:spacing w:line="360" w:lineRule="auto"/>
        <w:jc w:val="both"/>
        <w:rPr>
          <w:rFonts w:ascii="Arial Narrow" w:hAnsi="Arial Narrow"/>
          <w:color w:val="auto"/>
        </w:rPr>
      </w:pPr>
    </w:p>
    <w:p w14:paraId="73814837" w14:textId="77777777" w:rsidR="00E659D5" w:rsidRPr="00C92829" w:rsidRDefault="00DF1CCE" w:rsidP="002927FD">
      <w:pPr>
        <w:pStyle w:val="Nagwek2"/>
        <w:rPr>
          <w:rFonts w:ascii="Arial Narrow" w:hAnsi="Arial Narrow"/>
          <w:sz w:val="22"/>
          <w:szCs w:val="22"/>
        </w:rPr>
      </w:pPr>
      <w:bookmarkStart w:id="14" w:name="_Toc523227731"/>
      <w:r w:rsidRPr="00C92829">
        <w:rPr>
          <w:rFonts w:ascii="Arial Narrow" w:hAnsi="Arial Narrow"/>
          <w:sz w:val="22"/>
          <w:szCs w:val="22"/>
        </w:rPr>
        <w:lastRenderedPageBreak/>
        <w:t>3</w:t>
      </w:r>
      <w:r w:rsidR="002927FD" w:rsidRPr="00C92829">
        <w:rPr>
          <w:rFonts w:ascii="Arial Narrow" w:hAnsi="Arial Narrow"/>
          <w:sz w:val="22"/>
          <w:szCs w:val="22"/>
        </w:rPr>
        <w:t>.</w:t>
      </w:r>
      <w:r w:rsidR="00503EA9" w:rsidRPr="00C92829">
        <w:rPr>
          <w:rFonts w:ascii="Arial Narrow" w:hAnsi="Arial Narrow"/>
          <w:sz w:val="22"/>
          <w:szCs w:val="22"/>
        </w:rPr>
        <w:t>2</w:t>
      </w:r>
      <w:r w:rsidR="002927FD" w:rsidRPr="00C92829">
        <w:rPr>
          <w:rFonts w:ascii="Arial Narrow" w:hAnsi="Arial Narrow"/>
          <w:sz w:val="22"/>
          <w:szCs w:val="22"/>
        </w:rPr>
        <w:t xml:space="preserve"> </w:t>
      </w:r>
      <w:r w:rsidR="00B67562" w:rsidRPr="00C92829">
        <w:rPr>
          <w:rFonts w:ascii="Arial Narrow" w:hAnsi="Arial Narrow"/>
          <w:sz w:val="22"/>
          <w:szCs w:val="22"/>
        </w:rPr>
        <w:t>Zasoby przyrodnicze</w:t>
      </w:r>
      <w:bookmarkEnd w:id="14"/>
    </w:p>
    <w:p w14:paraId="3B2796CF" w14:textId="67F17326" w:rsidR="00660584" w:rsidRPr="00C92829" w:rsidRDefault="00B67562" w:rsidP="008A2CF0">
      <w:pPr>
        <w:spacing w:before="280" w:after="280" w:line="360" w:lineRule="auto"/>
        <w:ind w:firstLine="567"/>
        <w:jc w:val="both"/>
        <w:rPr>
          <w:rFonts w:ascii="Arial Narrow" w:eastAsia="Times New Roman" w:hAnsi="Arial Narrow" w:cs="Arial"/>
          <w:lang w:eastAsia="pl-PL"/>
        </w:rPr>
      </w:pPr>
      <w:r w:rsidRPr="00C92829">
        <w:rPr>
          <w:rFonts w:ascii="Arial Narrow" w:eastAsia="Times New Roman" w:hAnsi="Arial Narrow" w:cs="Arial"/>
          <w:lang w:eastAsia="pl-PL"/>
        </w:rPr>
        <w:t xml:space="preserve">Formami ochrony przyrody wyznaczonymi na podstawie przepisów ustawy z dnia 16 kwietnia 2004 r. </w:t>
      </w:r>
      <w:r w:rsidRPr="00C92829">
        <w:rPr>
          <w:rFonts w:ascii="Arial Narrow" w:eastAsia="Times New Roman" w:hAnsi="Arial Narrow" w:cs="Arial"/>
          <w:lang w:eastAsia="pl-PL"/>
        </w:rPr>
        <w:br/>
        <w:t xml:space="preserve">o ochronie przyrody występującymi na terenie </w:t>
      </w:r>
      <w:r w:rsidR="00C24440" w:rsidRPr="00C92829">
        <w:rPr>
          <w:rFonts w:ascii="Arial Narrow" w:eastAsia="Times New Roman" w:hAnsi="Arial Narrow" w:cs="Arial"/>
          <w:lang w:eastAsia="pl-PL"/>
        </w:rPr>
        <w:t>Dzielnicy X Gminy Miejskiej Kraków</w:t>
      </w:r>
      <w:r w:rsidRPr="00C92829">
        <w:rPr>
          <w:rFonts w:ascii="Arial Narrow" w:eastAsia="Times New Roman" w:hAnsi="Arial Narrow" w:cs="Arial"/>
          <w:lang w:eastAsia="pl-PL"/>
        </w:rPr>
        <w:t xml:space="preserve">, a w tym Uzdrowiska </w:t>
      </w:r>
      <w:r w:rsidR="00C24440" w:rsidRPr="00C92829">
        <w:rPr>
          <w:rFonts w:ascii="Arial Narrow" w:eastAsia="Times New Roman" w:hAnsi="Arial Narrow" w:cs="Arial"/>
          <w:lang w:eastAsia="pl-PL"/>
        </w:rPr>
        <w:t>Swoszowice</w:t>
      </w:r>
      <w:r w:rsidRPr="00C92829">
        <w:rPr>
          <w:rFonts w:ascii="Arial Narrow" w:eastAsia="Times New Roman" w:hAnsi="Arial Narrow" w:cs="Arial"/>
          <w:lang w:eastAsia="pl-PL"/>
        </w:rPr>
        <w:t xml:space="preserve"> są: pomniki przyrody</w:t>
      </w:r>
      <w:r w:rsidR="008803B4" w:rsidRPr="00C92829">
        <w:rPr>
          <w:rFonts w:ascii="Arial Narrow" w:eastAsia="Times New Roman" w:hAnsi="Arial Narrow" w:cs="Arial"/>
          <w:lang w:eastAsia="pl-PL"/>
        </w:rPr>
        <w:t xml:space="preserve"> oraz użytek ekologiczny.</w:t>
      </w:r>
    </w:p>
    <w:p w14:paraId="78D14D13" w14:textId="77777777" w:rsidR="00263D01" w:rsidRPr="00C92829" w:rsidRDefault="0030243F" w:rsidP="00F63106">
      <w:pPr>
        <w:spacing w:before="280" w:after="280" w:line="360" w:lineRule="auto"/>
        <w:contextualSpacing/>
        <w:jc w:val="both"/>
        <w:rPr>
          <w:rFonts w:ascii="Arial Narrow" w:eastAsia="Times New Roman" w:hAnsi="Arial Narrow" w:cs="Arial"/>
          <w:i/>
          <w:u w:val="single"/>
          <w:lang w:eastAsia="pl-PL"/>
        </w:rPr>
      </w:pPr>
      <w:r w:rsidRPr="00C92829">
        <w:rPr>
          <w:rFonts w:ascii="Arial Narrow" w:eastAsia="Times New Roman" w:hAnsi="Arial Narrow" w:cs="Arial"/>
          <w:i/>
          <w:u w:val="single"/>
          <w:lang w:eastAsia="pl-PL"/>
        </w:rPr>
        <w:t>Pomniki przyrody</w:t>
      </w:r>
    </w:p>
    <w:p w14:paraId="1086D5DB" w14:textId="77777777" w:rsidR="00B455BB" w:rsidRPr="00C92829" w:rsidRDefault="00F63106" w:rsidP="00F63106">
      <w:pPr>
        <w:spacing w:before="280" w:after="280" w:line="360" w:lineRule="auto"/>
        <w:contextualSpacing/>
        <w:jc w:val="both"/>
        <w:rPr>
          <w:rFonts w:ascii="Arial Narrow" w:eastAsia="Times New Roman" w:hAnsi="Arial Narrow" w:cs="Arial"/>
          <w:lang w:eastAsia="pl-PL"/>
        </w:rPr>
      </w:pPr>
      <w:r w:rsidRPr="00C92829">
        <w:rPr>
          <w:rFonts w:ascii="Arial Narrow" w:eastAsia="Times New Roman" w:hAnsi="Arial Narrow" w:cs="Arial"/>
          <w:lang w:eastAsia="pl-PL"/>
        </w:rPr>
        <w:t xml:space="preserve">Na terenie </w:t>
      </w:r>
      <w:r w:rsidR="008803B4" w:rsidRPr="00C92829">
        <w:rPr>
          <w:rFonts w:ascii="Arial Narrow" w:eastAsia="Times New Roman" w:hAnsi="Arial Narrow" w:cs="Arial"/>
          <w:lang w:eastAsia="pl-PL"/>
        </w:rPr>
        <w:t>dzielnicy Swoszowice</w:t>
      </w:r>
      <w:r w:rsidRPr="00C92829">
        <w:rPr>
          <w:rFonts w:ascii="Arial Narrow" w:eastAsia="Times New Roman" w:hAnsi="Arial Narrow" w:cs="Arial"/>
          <w:lang w:eastAsia="pl-PL"/>
        </w:rPr>
        <w:t xml:space="preserve"> zarej</w:t>
      </w:r>
      <w:r w:rsidR="006D0911" w:rsidRPr="00C92829">
        <w:rPr>
          <w:rFonts w:ascii="Arial Narrow" w:eastAsia="Times New Roman" w:hAnsi="Arial Narrow" w:cs="Arial"/>
          <w:lang w:eastAsia="pl-PL"/>
        </w:rPr>
        <w:t>estrowanych jest</w:t>
      </w:r>
      <w:r w:rsidR="000C5931" w:rsidRPr="00C92829">
        <w:rPr>
          <w:rFonts w:ascii="Arial Narrow" w:eastAsia="Times New Roman" w:hAnsi="Arial Narrow" w:cs="Arial"/>
          <w:lang w:eastAsia="pl-PL"/>
        </w:rPr>
        <w:t xml:space="preserve"> </w:t>
      </w:r>
      <w:r w:rsidR="008803B4" w:rsidRPr="00C92829">
        <w:rPr>
          <w:rFonts w:ascii="Arial Narrow" w:eastAsia="Times New Roman" w:hAnsi="Arial Narrow" w:cs="Arial"/>
          <w:lang w:eastAsia="pl-PL"/>
        </w:rPr>
        <w:t>28</w:t>
      </w:r>
      <w:r w:rsidRPr="00C92829">
        <w:rPr>
          <w:rFonts w:ascii="Arial Narrow" w:eastAsia="Times New Roman" w:hAnsi="Arial Narrow" w:cs="Arial"/>
          <w:lang w:eastAsia="pl-PL"/>
        </w:rPr>
        <w:t xml:space="preserve"> pomników przyrody:</w:t>
      </w:r>
    </w:p>
    <w:p w14:paraId="1FC6E117" w14:textId="55690D4B" w:rsidR="00795EC1" w:rsidRPr="00C92829" w:rsidRDefault="00660584" w:rsidP="00660584">
      <w:pPr>
        <w:pStyle w:val="Legenda"/>
        <w:rPr>
          <w:rFonts w:ascii="Arial Narrow" w:hAnsi="Arial Narrow"/>
          <w:i w:val="0"/>
          <w:color w:val="000000"/>
          <w:sz w:val="22"/>
          <w:szCs w:val="22"/>
        </w:rPr>
      </w:pPr>
      <w:bookmarkStart w:id="15" w:name="_Toc523227713"/>
      <w:r w:rsidRPr="00C92829">
        <w:rPr>
          <w:rFonts w:ascii="Arial Narrow" w:hAnsi="Arial Narrow"/>
          <w:i w:val="0"/>
          <w:sz w:val="22"/>
          <w:szCs w:val="22"/>
        </w:rPr>
        <w:t xml:space="preserve">Tabela </w:t>
      </w:r>
      <w:r w:rsidRPr="00C92829">
        <w:rPr>
          <w:rFonts w:ascii="Arial Narrow" w:hAnsi="Arial Narrow"/>
          <w:i w:val="0"/>
          <w:sz w:val="22"/>
          <w:szCs w:val="22"/>
        </w:rPr>
        <w:fldChar w:fldCharType="begin"/>
      </w:r>
      <w:r w:rsidRPr="00C92829">
        <w:rPr>
          <w:rFonts w:ascii="Arial Narrow" w:hAnsi="Arial Narrow"/>
          <w:i w:val="0"/>
          <w:sz w:val="22"/>
          <w:szCs w:val="22"/>
        </w:rPr>
        <w:instrText xml:space="preserve"> SEQ Tabela \* ARABIC </w:instrText>
      </w:r>
      <w:r w:rsidRPr="00C92829">
        <w:rPr>
          <w:rFonts w:ascii="Arial Narrow" w:hAnsi="Arial Narrow"/>
          <w:i w:val="0"/>
          <w:sz w:val="22"/>
          <w:szCs w:val="22"/>
        </w:rPr>
        <w:fldChar w:fldCharType="separate"/>
      </w:r>
      <w:r w:rsidR="00EA51E8">
        <w:rPr>
          <w:rFonts w:ascii="Arial Narrow" w:hAnsi="Arial Narrow"/>
          <w:i w:val="0"/>
          <w:noProof/>
          <w:sz w:val="22"/>
          <w:szCs w:val="22"/>
        </w:rPr>
        <w:t>1</w:t>
      </w:r>
      <w:r w:rsidRPr="00C92829">
        <w:rPr>
          <w:rFonts w:ascii="Arial Narrow" w:hAnsi="Arial Narrow"/>
          <w:i w:val="0"/>
          <w:sz w:val="22"/>
          <w:szCs w:val="22"/>
        </w:rPr>
        <w:fldChar w:fldCharType="end"/>
      </w:r>
      <w:r w:rsidR="004B6F83" w:rsidRPr="00C92829">
        <w:rPr>
          <w:rFonts w:ascii="Arial Narrow" w:hAnsi="Arial Narrow"/>
          <w:i w:val="0"/>
          <w:sz w:val="22"/>
          <w:szCs w:val="22"/>
        </w:rPr>
        <w:t>.</w:t>
      </w:r>
      <w:r w:rsidRPr="00C92829">
        <w:rPr>
          <w:rFonts w:ascii="Arial Narrow" w:hAnsi="Arial Narrow"/>
          <w:i w:val="0"/>
          <w:sz w:val="22"/>
          <w:szCs w:val="22"/>
        </w:rPr>
        <w:t>Wykaz po</w:t>
      </w:r>
      <w:r w:rsidR="00795EC1" w:rsidRPr="00C92829">
        <w:rPr>
          <w:rFonts w:ascii="Arial Narrow" w:hAnsi="Arial Narrow"/>
          <w:i w:val="0"/>
          <w:sz w:val="22"/>
          <w:szCs w:val="22"/>
        </w:rPr>
        <w:t>mników przyrody znajdujących się na te</w:t>
      </w:r>
      <w:r w:rsidR="00BB457D" w:rsidRPr="00C92829">
        <w:rPr>
          <w:rFonts w:ascii="Arial Narrow" w:hAnsi="Arial Narrow"/>
          <w:i w:val="0"/>
          <w:sz w:val="22"/>
          <w:szCs w:val="22"/>
        </w:rPr>
        <w:t xml:space="preserve">renie </w:t>
      </w:r>
      <w:r w:rsidR="008803B4" w:rsidRPr="00C92829">
        <w:rPr>
          <w:rFonts w:ascii="Arial Narrow" w:hAnsi="Arial Narrow"/>
          <w:i w:val="0"/>
          <w:sz w:val="22"/>
          <w:szCs w:val="22"/>
        </w:rPr>
        <w:t>dzielnicy Swoszowice</w:t>
      </w:r>
      <w:bookmarkEnd w:id="1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701"/>
        <w:gridCol w:w="1559"/>
        <w:gridCol w:w="1417"/>
        <w:gridCol w:w="1276"/>
        <w:gridCol w:w="1615"/>
        <w:gridCol w:w="1362"/>
      </w:tblGrid>
      <w:tr w:rsidR="008803B4" w:rsidRPr="00C92829" w14:paraId="46BE6772" w14:textId="77777777" w:rsidTr="00A668D2">
        <w:tc>
          <w:tcPr>
            <w:tcW w:w="534"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B6017A"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Lp.</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638229"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Gatunek/nazwa</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851466"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Lokalizacja</w:t>
            </w:r>
          </w:p>
        </w:tc>
        <w:tc>
          <w:tcPr>
            <w:tcW w:w="141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6C34B3"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 xml:space="preserve">Ewidencja gruntowa </w:t>
            </w:r>
            <w:r w:rsidR="00A668D2" w:rsidRPr="00C92829">
              <w:rPr>
                <w:rFonts w:ascii="Arial Narrow" w:hAnsi="Arial Narrow" w:cs="Arial"/>
                <w:b/>
                <w:bCs/>
                <w:color w:val="auto"/>
                <w:kern w:val="0"/>
                <w:sz w:val="20"/>
                <w:szCs w:val="20"/>
              </w:rPr>
              <w:br/>
            </w:r>
            <w:r w:rsidRPr="00C92829">
              <w:rPr>
                <w:rFonts w:ascii="Arial Narrow" w:hAnsi="Arial Narrow" w:cs="Arial"/>
                <w:b/>
                <w:bCs/>
                <w:color w:val="auto"/>
                <w:kern w:val="0"/>
                <w:sz w:val="20"/>
                <w:szCs w:val="20"/>
              </w:rPr>
              <w:t>i forma własności gruntu</w:t>
            </w:r>
          </w:p>
        </w:tc>
        <w:tc>
          <w:tcPr>
            <w:tcW w:w="127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22E55E2"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Opis obiektu (dla drzew obw. w cm, dla krzewów pow. w m</w:t>
            </w:r>
            <w:r w:rsidRPr="00C92829">
              <w:rPr>
                <w:rFonts w:ascii="Arial Narrow" w:hAnsi="Arial Narrow" w:cs="Arial"/>
                <w:b/>
                <w:bCs/>
                <w:color w:val="auto"/>
                <w:kern w:val="0"/>
                <w:sz w:val="20"/>
                <w:szCs w:val="20"/>
                <w:vertAlign w:val="superscript"/>
              </w:rPr>
              <w:t>2</w:t>
            </w:r>
            <w:r w:rsidRPr="00C92829">
              <w:rPr>
                <w:rFonts w:ascii="Arial Narrow" w:hAnsi="Arial Narrow" w:cs="Arial"/>
                <w:b/>
                <w:bCs/>
                <w:color w:val="auto"/>
                <w:kern w:val="0"/>
                <w:sz w:val="20"/>
                <w:szCs w:val="20"/>
              </w:rPr>
              <w:t>)</w:t>
            </w:r>
          </w:p>
        </w:tc>
        <w:tc>
          <w:tcPr>
            <w:tcW w:w="161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6A1A220"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Akt prawny wprowadzający formę ochrony przyrody</w:t>
            </w:r>
          </w:p>
        </w:tc>
        <w:tc>
          <w:tcPr>
            <w:tcW w:w="13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D580E4" w14:textId="77777777" w:rsidR="008803B4" w:rsidRPr="00C92829" w:rsidRDefault="008803B4" w:rsidP="00A668D2">
            <w:pPr>
              <w:suppressAutoHyphens w:val="0"/>
              <w:rPr>
                <w:rFonts w:ascii="Arial Narrow" w:hAnsi="Arial Narrow" w:cs="Arial"/>
                <w:b/>
                <w:bCs/>
                <w:color w:val="auto"/>
                <w:kern w:val="0"/>
                <w:sz w:val="20"/>
                <w:szCs w:val="20"/>
              </w:rPr>
            </w:pPr>
            <w:r w:rsidRPr="00C92829">
              <w:rPr>
                <w:rFonts w:ascii="Arial Narrow" w:hAnsi="Arial Narrow" w:cs="Arial"/>
                <w:b/>
                <w:bCs/>
                <w:color w:val="auto"/>
                <w:kern w:val="0"/>
                <w:sz w:val="20"/>
                <w:szCs w:val="20"/>
              </w:rPr>
              <w:t>Nr rejestru wojewody/nr obiektu wg uchwały</w:t>
            </w:r>
          </w:p>
        </w:tc>
      </w:tr>
      <w:tr w:rsidR="008803B4" w:rsidRPr="00C92829" w14:paraId="62B966D0"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1193583C"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w:t>
            </w:r>
          </w:p>
        </w:tc>
        <w:tc>
          <w:tcPr>
            <w:tcW w:w="1701" w:type="dxa"/>
            <w:tcBorders>
              <w:top w:val="single" w:sz="4" w:space="0" w:color="000000"/>
              <w:left w:val="single" w:sz="4" w:space="0" w:color="000000"/>
              <w:bottom w:val="single" w:sz="4" w:space="0" w:color="000000"/>
              <w:right w:val="single" w:sz="4" w:space="0" w:color="000000"/>
            </w:tcBorders>
            <w:vAlign w:val="center"/>
          </w:tcPr>
          <w:p w14:paraId="5CACA4C7"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663A3BDC"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63175165"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109A6DCE"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Dwupniowy: 289 i 233;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0F7330B6"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5120646C"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89</w:t>
            </w:r>
          </w:p>
        </w:tc>
      </w:tr>
      <w:tr w:rsidR="008803B4" w:rsidRPr="00C92829" w14:paraId="2FD87866" w14:textId="77777777" w:rsidTr="00A668D2">
        <w:trPr>
          <w:trHeight w:val="648"/>
        </w:trPr>
        <w:tc>
          <w:tcPr>
            <w:tcW w:w="534" w:type="dxa"/>
            <w:tcBorders>
              <w:top w:val="single" w:sz="4" w:space="0" w:color="000000"/>
              <w:left w:val="single" w:sz="4" w:space="0" w:color="000000"/>
              <w:bottom w:val="single" w:sz="4" w:space="0" w:color="000000"/>
              <w:right w:val="single" w:sz="4" w:space="0" w:color="000000"/>
            </w:tcBorders>
            <w:vAlign w:val="center"/>
          </w:tcPr>
          <w:p w14:paraId="7DAA22C2"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w:t>
            </w:r>
          </w:p>
        </w:tc>
        <w:tc>
          <w:tcPr>
            <w:tcW w:w="1701" w:type="dxa"/>
            <w:tcBorders>
              <w:top w:val="single" w:sz="4" w:space="0" w:color="000000"/>
              <w:left w:val="single" w:sz="4" w:space="0" w:color="000000"/>
              <w:bottom w:val="single" w:sz="4" w:space="0" w:color="000000"/>
              <w:right w:val="single" w:sz="4" w:space="0" w:color="000000"/>
            </w:tcBorders>
            <w:vAlign w:val="center"/>
          </w:tcPr>
          <w:p w14:paraId="03046D95"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5BEC9F68"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1FAC2E0E"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2B6F8E54"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262;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71B3EBAD"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1E6550C6"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90</w:t>
            </w:r>
          </w:p>
        </w:tc>
      </w:tr>
      <w:tr w:rsidR="008803B4" w:rsidRPr="00C92829" w14:paraId="61DC4C91" w14:textId="77777777" w:rsidTr="00A668D2">
        <w:trPr>
          <w:trHeight w:val="433"/>
        </w:trPr>
        <w:tc>
          <w:tcPr>
            <w:tcW w:w="534" w:type="dxa"/>
            <w:tcBorders>
              <w:top w:val="single" w:sz="4" w:space="0" w:color="000000"/>
              <w:left w:val="single" w:sz="4" w:space="0" w:color="000000"/>
              <w:bottom w:val="single" w:sz="4" w:space="0" w:color="000000"/>
              <w:right w:val="single" w:sz="4" w:space="0" w:color="000000"/>
            </w:tcBorders>
            <w:vAlign w:val="center"/>
          </w:tcPr>
          <w:p w14:paraId="1E8FAAF0"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089D706A"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1AEE40F7"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413F0EE2"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2B2AD50F"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226;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253C7BF0"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1C6B77B6"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91</w:t>
            </w:r>
          </w:p>
        </w:tc>
      </w:tr>
      <w:tr w:rsidR="008803B4" w:rsidRPr="00C92829" w14:paraId="6ADF5752"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B725381"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4.</w:t>
            </w:r>
          </w:p>
        </w:tc>
        <w:tc>
          <w:tcPr>
            <w:tcW w:w="1701" w:type="dxa"/>
            <w:tcBorders>
              <w:top w:val="single" w:sz="4" w:space="0" w:color="000000"/>
              <w:left w:val="single" w:sz="4" w:space="0" w:color="000000"/>
              <w:bottom w:val="single" w:sz="4" w:space="0" w:color="000000"/>
              <w:right w:val="single" w:sz="4" w:space="0" w:color="000000"/>
            </w:tcBorders>
            <w:vAlign w:val="center"/>
          </w:tcPr>
          <w:p w14:paraId="4BFA6D3B"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613D4374"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06519CE0"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3FBE7CA"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210;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71F7DC83"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4CD38D44"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92</w:t>
            </w:r>
          </w:p>
        </w:tc>
      </w:tr>
      <w:tr w:rsidR="008803B4" w:rsidRPr="00C92829" w14:paraId="6F0751FA"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1525DB07"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6850674B"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6F979A96"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26124D60"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272F3079"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261;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58634834"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73D5E035"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93</w:t>
            </w:r>
          </w:p>
        </w:tc>
      </w:tr>
      <w:tr w:rsidR="008803B4" w:rsidRPr="00C92829" w14:paraId="340CC855"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06E0E66D"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6.</w:t>
            </w:r>
          </w:p>
        </w:tc>
        <w:tc>
          <w:tcPr>
            <w:tcW w:w="1701" w:type="dxa"/>
            <w:tcBorders>
              <w:top w:val="single" w:sz="4" w:space="0" w:color="000000"/>
              <w:left w:val="single" w:sz="4" w:space="0" w:color="000000"/>
              <w:bottom w:val="single" w:sz="4" w:space="0" w:color="000000"/>
              <w:right w:val="single" w:sz="4" w:space="0" w:color="000000"/>
            </w:tcBorders>
            <w:vAlign w:val="center"/>
          </w:tcPr>
          <w:p w14:paraId="7CF487C9"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4C0A1FF5"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3B78D03F"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24D9DD5A"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274;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550D7EB7"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01C31517"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94</w:t>
            </w:r>
          </w:p>
        </w:tc>
      </w:tr>
      <w:tr w:rsidR="008803B4" w:rsidRPr="00C92829" w14:paraId="64A18C29"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696E2877"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14:paraId="421347EE"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78BB421C"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42E42568"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457BDCB9"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257;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3BCF8C29"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2440CA67"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95</w:t>
            </w:r>
          </w:p>
        </w:tc>
      </w:tr>
      <w:tr w:rsidR="008803B4" w:rsidRPr="00C92829" w14:paraId="6A97DB98"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48AEA52"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8.</w:t>
            </w:r>
          </w:p>
        </w:tc>
        <w:tc>
          <w:tcPr>
            <w:tcW w:w="1701" w:type="dxa"/>
            <w:tcBorders>
              <w:top w:val="single" w:sz="4" w:space="0" w:color="000000"/>
              <w:left w:val="single" w:sz="4" w:space="0" w:color="000000"/>
              <w:bottom w:val="single" w:sz="4" w:space="0" w:color="000000"/>
              <w:right w:val="single" w:sz="4" w:space="0" w:color="000000"/>
            </w:tcBorders>
            <w:vAlign w:val="center"/>
          </w:tcPr>
          <w:p w14:paraId="004C1513"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01D11FBF"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4EBB8B73"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BE19150"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200;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679055BE"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27365642"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96</w:t>
            </w:r>
          </w:p>
        </w:tc>
      </w:tr>
      <w:tr w:rsidR="008803B4" w:rsidRPr="00C92829" w14:paraId="33457CBE"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ED04A35"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9.</w:t>
            </w:r>
          </w:p>
        </w:tc>
        <w:tc>
          <w:tcPr>
            <w:tcW w:w="1701" w:type="dxa"/>
            <w:tcBorders>
              <w:top w:val="single" w:sz="4" w:space="0" w:color="000000"/>
              <w:left w:val="single" w:sz="4" w:space="0" w:color="000000"/>
              <w:bottom w:val="single" w:sz="4" w:space="0" w:color="000000"/>
              <w:right w:val="single" w:sz="4" w:space="0" w:color="000000"/>
            </w:tcBorders>
            <w:vAlign w:val="center"/>
          </w:tcPr>
          <w:p w14:paraId="77BBB3FC"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76F4B77D"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25303ACF"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464CEF8A"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298;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108E60E5"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 xml:space="preserve">Uchwała Nr XC/1201/10 Rady Miasta Krakowa z </w:t>
            </w:r>
            <w:r w:rsidRPr="00C92829">
              <w:rPr>
                <w:rFonts w:ascii="Arial Narrow" w:hAnsi="Arial Narrow"/>
                <w:sz w:val="20"/>
                <w:szCs w:val="20"/>
              </w:rPr>
              <w:lastRenderedPageBreak/>
              <w:t>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4127E9EA"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lastRenderedPageBreak/>
              <w:t>97</w:t>
            </w:r>
          </w:p>
        </w:tc>
      </w:tr>
      <w:tr w:rsidR="008803B4" w:rsidRPr="00C92829" w14:paraId="63116D73"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0BCF4A7C"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10.</w:t>
            </w:r>
          </w:p>
        </w:tc>
        <w:tc>
          <w:tcPr>
            <w:tcW w:w="1701" w:type="dxa"/>
            <w:tcBorders>
              <w:top w:val="single" w:sz="4" w:space="0" w:color="000000"/>
              <w:left w:val="single" w:sz="4" w:space="0" w:color="000000"/>
              <w:bottom w:val="single" w:sz="4" w:space="0" w:color="000000"/>
              <w:right w:val="single" w:sz="4" w:space="0" w:color="000000"/>
            </w:tcBorders>
            <w:vAlign w:val="center"/>
          </w:tcPr>
          <w:p w14:paraId="2A693923"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21C1AF23"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1E6886C4"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2B06D7C2"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304;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408FFD0D"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6EEBB1D0"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98</w:t>
            </w:r>
          </w:p>
        </w:tc>
      </w:tr>
      <w:tr w:rsidR="008803B4" w:rsidRPr="00C92829" w14:paraId="418BF61C"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EA0BC68"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11.</w:t>
            </w:r>
          </w:p>
        </w:tc>
        <w:tc>
          <w:tcPr>
            <w:tcW w:w="1701" w:type="dxa"/>
            <w:tcBorders>
              <w:top w:val="single" w:sz="4" w:space="0" w:color="000000"/>
              <w:left w:val="single" w:sz="4" w:space="0" w:color="000000"/>
              <w:bottom w:val="single" w:sz="4" w:space="0" w:color="000000"/>
              <w:right w:val="single" w:sz="4" w:space="0" w:color="000000"/>
            </w:tcBorders>
            <w:vAlign w:val="center"/>
          </w:tcPr>
          <w:p w14:paraId="67689D46"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336668D0"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7ACFB9FE"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E1F3B97"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198;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5F3DBC23"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5E6771F7"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99</w:t>
            </w:r>
          </w:p>
        </w:tc>
      </w:tr>
      <w:tr w:rsidR="008803B4" w:rsidRPr="00C92829" w14:paraId="1798B71D"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316D60CC"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12.</w:t>
            </w:r>
          </w:p>
        </w:tc>
        <w:tc>
          <w:tcPr>
            <w:tcW w:w="1701" w:type="dxa"/>
            <w:tcBorders>
              <w:top w:val="single" w:sz="4" w:space="0" w:color="000000"/>
              <w:left w:val="single" w:sz="4" w:space="0" w:color="000000"/>
              <w:bottom w:val="single" w:sz="4" w:space="0" w:color="000000"/>
              <w:right w:val="single" w:sz="4" w:space="0" w:color="000000"/>
            </w:tcBorders>
            <w:vAlign w:val="center"/>
          </w:tcPr>
          <w:p w14:paraId="4C2736AB"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17691FAE"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36F11CB8"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5AE795C2"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316;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0169284B"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3A3B7F8A"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100</w:t>
            </w:r>
          </w:p>
        </w:tc>
      </w:tr>
      <w:tr w:rsidR="008803B4" w:rsidRPr="00C92829" w14:paraId="74092794"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8B59AA4"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13.</w:t>
            </w:r>
          </w:p>
        </w:tc>
        <w:tc>
          <w:tcPr>
            <w:tcW w:w="1701" w:type="dxa"/>
            <w:tcBorders>
              <w:top w:val="single" w:sz="4" w:space="0" w:color="000000"/>
              <w:left w:val="single" w:sz="4" w:space="0" w:color="000000"/>
              <w:bottom w:val="single" w:sz="4" w:space="0" w:color="000000"/>
              <w:right w:val="single" w:sz="4" w:space="0" w:color="000000"/>
            </w:tcBorders>
            <w:vAlign w:val="center"/>
          </w:tcPr>
          <w:p w14:paraId="49FA6DE1"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27562496"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2EC64BC9"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085627D4"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239;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6C42A044"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530B5001"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101</w:t>
            </w:r>
          </w:p>
        </w:tc>
      </w:tr>
      <w:tr w:rsidR="008803B4" w:rsidRPr="00C92829" w14:paraId="14750053"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1E404437" w14:textId="77777777" w:rsidR="008803B4" w:rsidRPr="00C92829" w:rsidRDefault="008803B4"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14.</w:t>
            </w:r>
          </w:p>
        </w:tc>
        <w:tc>
          <w:tcPr>
            <w:tcW w:w="1701" w:type="dxa"/>
            <w:tcBorders>
              <w:top w:val="single" w:sz="4" w:space="0" w:color="000000"/>
              <w:left w:val="single" w:sz="4" w:space="0" w:color="000000"/>
              <w:bottom w:val="single" w:sz="4" w:space="0" w:color="000000"/>
              <w:right w:val="single" w:sz="4" w:space="0" w:color="000000"/>
            </w:tcBorders>
            <w:vAlign w:val="center"/>
          </w:tcPr>
          <w:p w14:paraId="2285B7BE" w14:textId="77777777" w:rsidR="008803B4" w:rsidRPr="00C92829" w:rsidRDefault="008803B4"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7EE6AB9E" w14:textId="77777777" w:rsidR="008803B4" w:rsidRPr="00C92829" w:rsidRDefault="008803B4" w:rsidP="00A668D2">
            <w:pPr>
              <w:rPr>
                <w:rFonts w:ascii="Arial Narrow" w:hAnsi="Arial Narrow"/>
                <w:sz w:val="20"/>
                <w:szCs w:val="20"/>
              </w:rPr>
            </w:pPr>
            <w:r w:rsidRPr="00C92829">
              <w:rPr>
                <w:rFonts w:ascii="Arial Narrow" w:hAnsi="Arial Narrow"/>
                <w:sz w:val="20"/>
                <w:szCs w:val="20"/>
              </w:rPr>
              <w:t>Grupa dębów – ul. Korpala</w:t>
            </w:r>
          </w:p>
        </w:tc>
        <w:tc>
          <w:tcPr>
            <w:tcW w:w="1417" w:type="dxa"/>
            <w:tcBorders>
              <w:top w:val="single" w:sz="4" w:space="0" w:color="000000"/>
              <w:left w:val="single" w:sz="4" w:space="0" w:color="000000"/>
              <w:bottom w:val="single" w:sz="4" w:space="0" w:color="000000"/>
              <w:right w:val="single" w:sz="4" w:space="0" w:color="000000"/>
            </w:tcBorders>
            <w:vAlign w:val="center"/>
          </w:tcPr>
          <w:p w14:paraId="7252C40E"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Podgórze obr. 69 dz. nr 76/16</w:t>
            </w:r>
          </w:p>
        </w:tc>
        <w:tc>
          <w:tcPr>
            <w:tcW w:w="1276" w:type="dxa"/>
            <w:tcBorders>
              <w:top w:val="single" w:sz="4" w:space="0" w:color="000000"/>
              <w:left w:val="single" w:sz="4" w:space="0" w:color="000000"/>
              <w:bottom w:val="single" w:sz="4" w:space="0" w:color="000000"/>
              <w:right w:val="single" w:sz="4" w:space="0" w:color="000000"/>
            </w:tcBorders>
            <w:vAlign w:val="center"/>
          </w:tcPr>
          <w:p w14:paraId="6C38506F"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235; wchodzi w skład grupy</w:t>
            </w:r>
          </w:p>
        </w:tc>
        <w:tc>
          <w:tcPr>
            <w:tcW w:w="1615" w:type="dxa"/>
            <w:tcBorders>
              <w:top w:val="single" w:sz="4" w:space="0" w:color="000000"/>
              <w:left w:val="single" w:sz="4" w:space="0" w:color="000000"/>
              <w:bottom w:val="single" w:sz="4" w:space="0" w:color="000000"/>
              <w:right w:val="single" w:sz="4" w:space="0" w:color="000000"/>
            </w:tcBorders>
            <w:vAlign w:val="center"/>
          </w:tcPr>
          <w:p w14:paraId="47729C33"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Uchwała Nr XC/1201/10 Rady Miasta Krakowa z dn. 13.01.2010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12DF1D55" w14:textId="77777777" w:rsidR="008803B4" w:rsidRPr="00C92829" w:rsidRDefault="00482674" w:rsidP="00A668D2">
            <w:pPr>
              <w:pStyle w:val="Bezodstpw"/>
              <w:rPr>
                <w:rFonts w:ascii="Arial Narrow" w:hAnsi="Arial Narrow"/>
                <w:sz w:val="20"/>
                <w:szCs w:val="20"/>
              </w:rPr>
            </w:pPr>
            <w:r w:rsidRPr="00C92829">
              <w:rPr>
                <w:rFonts w:ascii="Arial Narrow" w:hAnsi="Arial Narrow"/>
                <w:sz w:val="20"/>
                <w:szCs w:val="20"/>
              </w:rPr>
              <w:t>102</w:t>
            </w:r>
          </w:p>
        </w:tc>
      </w:tr>
      <w:tr w:rsidR="00950439" w:rsidRPr="00C92829" w14:paraId="0D62D9EE"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679A3DB3"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15.</w:t>
            </w:r>
          </w:p>
        </w:tc>
        <w:tc>
          <w:tcPr>
            <w:tcW w:w="1701" w:type="dxa"/>
            <w:tcBorders>
              <w:top w:val="single" w:sz="4" w:space="0" w:color="000000"/>
              <w:left w:val="single" w:sz="4" w:space="0" w:color="000000"/>
              <w:bottom w:val="single" w:sz="4" w:space="0" w:color="000000"/>
              <w:right w:val="single" w:sz="4" w:space="0" w:color="000000"/>
            </w:tcBorders>
            <w:vAlign w:val="center"/>
          </w:tcPr>
          <w:p w14:paraId="233DFC28"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1BFF553D"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Sidzińska 3</w:t>
            </w:r>
          </w:p>
        </w:tc>
        <w:tc>
          <w:tcPr>
            <w:tcW w:w="1417" w:type="dxa"/>
            <w:tcBorders>
              <w:top w:val="single" w:sz="4" w:space="0" w:color="000000"/>
              <w:left w:val="single" w:sz="4" w:space="0" w:color="000000"/>
              <w:bottom w:val="single" w:sz="4" w:space="0" w:color="000000"/>
              <w:right w:val="single" w:sz="4" w:space="0" w:color="000000"/>
            </w:tcBorders>
            <w:vAlign w:val="center"/>
          </w:tcPr>
          <w:p w14:paraId="2D75BC4F" w14:textId="77777777" w:rsidR="00950439" w:rsidRPr="00C92829" w:rsidRDefault="00950439" w:rsidP="00A668D2">
            <w:pPr>
              <w:rPr>
                <w:rFonts w:ascii="Arial Narrow" w:hAnsi="Arial Narrow"/>
                <w:sz w:val="20"/>
                <w:szCs w:val="20"/>
              </w:rPr>
            </w:pPr>
            <w:r w:rsidRPr="00C92829">
              <w:rPr>
                <w:rFonts w:ascii="Arial Narrow" w:hAnsi="Arial Narrow"/>
                <w:sz w:val="20"/>
                <w:szCs w:val="20"/>
              </w:rPr>
              <w:t>Podgórze obr. 69 dz. nr 36</w:t>
            </w:r>
          </w:p>
        </w:tc>
        <w:tc>
          <w:tcPr>
            <w:tcW w:w="1276" w:type="dxa"/>
            <w:tcBorders>
              <w:top w:val="single" w:sz="4" w:space="0" w:color="000000"/>
              <w:left w:val="single" w:sz="4" w:space="0" w:color="000000"/>
              <w:bottom w:val="single" w:sz="4" w:space="0" w:color="000000"/>
              <w:right w:val="single" w:sz="4" w:space="0" w:color="000000"/>
            </w:tcBorders>
            <w:vAlign w:val="center"/>
          </w:tcPr>
          <w:p w14:paraId="18C5F08D"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395</w:t>
            </w:r>
          </w:p>
        </w:tc>
        <w:tc>
          <w:tcPr>
            <w:tcW w:w="1615" w:type="dxa"/>
            <w:tcBorders>
              <w:top w:val="single" w:sz="4" w:space="0" w:color="000000"/>
              <w:left w:val="single" w:sz="4" w:space="0" w:color="000000"/>
              <w:bottom w:val="single" w:sz="4" w:space="0" w:color="000000"/>
              <w:right w:val="single" w:sz="4" w:space="0" w:color="000000"/>
            </w:tcBorders>
            <w:vAlign w:val="center"/>
          </w:tcPr>
          <w:p w14:paraId="7CAA207E"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Rozporządzenie Nr 7 Województwa Małopolskiego z dn. 13.04.2004</w:t>
            </w:r>
          </w:p>
        </w:tc>
        <w:tc>
          <w:tcPr>
            <w:tcW w:w="1362" w:type="dxa"/>
            <w:tcBorders>
              <w:top w:val="single" w:sz="4" w:space="0" w:color="000000"/>
              <w:left w:val="single" w:sz="4" w:space="0" w:color="000000"/>
              <w:bottom w:val="single" w:sz="4" w:space="0" w:color="000000"/>
              <w:right w:val="single" w:sz="4" w:space="0" w:color="000000"/>
            </w:tcBorders>
            <w:vAlign w:val="center"/>
          </w:tcPr>
          <w:p w14:paraId="25AD88B9"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110</w:t>
            </w:r>
          </w:p>
        </w:tc>
      </w:tr>
      <w:tr w:rsidR="00950439" w:rsidRPr="00C92829" w14:paraId="07E40456"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44F4632"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16.</w:t>
            </w:r>
          </w:p>
        </w:tc>
        <w:tc>
          <w:tcPr>
            <w:tcW w:w="1701" w:type="dxa"/>
            <w:tcBorders>
              <w:top w:val="single" w:sz="4" w:space="0" w:color="000000"/>
              <w:left w:val="single" w:sz="4" w:space="0" w:color="000000"/>
              <w:bottom w:val="single" w:sz="4" w:space="0" w:color="000000"/>
              <w:right w:val="single" w:sz="4" w:space="0" w:color="000000"/>
            </w:tcBorders>
            <w:vAlign w:val="center"/>
          </w:tcPr>
          <w:p w14:paraId="1044B1A0"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365F0936"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Sidzińska</w:t>
            </w:r>
          </w:p>
        </w:tc>
        <w:tc>
          <w:tcPr>
            <w:tcW w:w="1417" w:type="dxa"/>
            <w:tcBorders>
              <w:top w:val="single" w:sz="4" w:space="0" w:color="000000"/>
              <w:left w:val="single" w:sz="4" w:space="0" w:color="000000"/>
              <w:bottom w:val="single" w:sz="4" w:space="0" w:color="000000"/>
              <w:right w:val="single" w:sz="4" w:space="0" w:color="000000"/>
            </w:tcBorders>
            <w:vAlign w:val="center"/>
          </w:tcPr>
          <w:p w14:paraId="76F13E65" w14:textId="77777777" w:rsidR="00950439" w:rsidRPr="00C92829" w:rsidRDefault="00950439" w:rsidP="00A668D2">
            <w:pPr>
              <w:rPr>
                <w:rFonts w:ascii="Arial Narrow" w:hAnsi="Arial Narrow"/>
                <w:sz w:val="20"/>
                <w:szCs w:val="20"/>
              </w:rPr>
            </w:pPr>
            <w:r w:rsidRPr="00C92829">
              <w:rPr>
                <w:rFonts w:ascii="Arial Narrow" w:hAnsi="Arial Narrow"/>
                <w:sz w:val="20"/>
                <w:szCs w:val="20"/>
              </w:rPr>
              <w:t>Podgórze obr. 69 dz. nr 45/1</w:t>
            </w:r>
          </w:p>
        </w:tc>
        <w:tc>
          <w:tcPr>
            <w:tcW w:w="1276" w:type="dxa"/>
            <w:tcBorders>
              <w:top w:val="single" w:sz="4" w:space="0" w:color="000000"/>
              <w:left w:val="single" w:sz="4" w:space="0" w:color="000000"/>
              <w:bottom w:val="single" w:sz="4" w:space="0" w:color="000000"/>
              <w:right w:val="single" w:sz="4" w:space="0" w:color="000000"/>
            </w:tcBorders>
            <w:vAlign w:val="center"/>
          </w:tcPr>
          <w:p w14:paraId="1FF3AA78"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270</w:t>
            </w:r>
          </w:p>
        </w:tc>
        <w:tc>
          <w:tcPr>
            <w:tcW w:w="1615" w:type="dxa"/>
            <w:tcBorders>
              <w:top w:val="single" w:sz="4" w:space="0" w:color="000000"/>
              <w:left w:val="single" w:sz="4" w:space="0" w:color="000000"/>
              <w:bottom w:val="single" w:sz="4" w:space="0" w:color="000000"/>
              <w:right w:val="single" w:sz="4" w:space="0" w:color="000000"/>
            </w:tcBorders>
            <w:vAlign w:val="center"/>
          </w:tcPr>
          <w:p w14:paraId="61DF8825"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Rozporządzenie Nr 7 Województwa Małopolskiego z dn. 13.04.2004</w:t>
            </w:r>
          </w:p>
        </w:tc>
        <w:tc>
          <w:tcPr>
            <w:tcW w:w="1362" w:type="dxa"/>
            <w:tcBorders>
              <w:top w:val="single" w:sz="4" w:space="0" w:color="000000"/>
              <w:left w:val="single" w:sz="4" w:space="0" w:color="000000"/>
              <w:bottom w:val="single" w:sz="4" w:space="0" w:color="000000"/>
              <w:right w:val="single" w:sz="4" w:space="0" w:color="000000"/>
            </w:tcBorders>
            <w:vAlign w:val="center"/>
          </w:tcPr>
          <w:p w14:paraId="5776E961"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111</w:t>
            </w:r>
          </w:p>
        </w:tc>
      </w:tr>
      <w:tr w:rsidR="00950439" w:rsidRPr="00C92829" w14:paraId="4413D71C"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186FF67"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17.</w:t>
            </w:r>
          </w:p>
        </w:tc>
        <w:tc>
          <w:tcPr>
            <w:tcW w:w="1701" w:type="dxa"/>
            <w:tcBorders>
              <w:top w:val="single" w:sz="4" w:space="0" w:color="000000"/>
              <w:left w:val="single" w:sz="4" w:space="0" w:color="000000"/>
              <w:bottom w:val="single" w:sz="4" w:space="0" w:color="000000"/>
              <w:right w:val="single" w:sz="4" w:space="0" w:color="000000"/>
            </w:tcBorders>
            <w:vAlign w:val="center"/>
          </w:tcPr>
          <w:p w14:paraId="4300FA0B"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178559DB"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Sidzińska</w:t>
            </w:r>
          </w:p>
        </w:tc>
        <w:tc>
          <w:tcPr>
            <w:tcW w:w="1417" w:type="dxa"/>
            <w:tcBorders>
              <w:top w:val="single" w:sz="4" w:space="0" w:color="000000"/>
              <w:left w:val="single" w:sz="4" w:space="0" w:color="000000"/>
              <w:bottom w:val="single" w:sz="4" w:space="0" w:color="000000"/>
              <w:right w:val="single" w:sz="4" w:space="0" w:color="000000"/>
            </w:tcBorders>
            <w:vAlign w:val="center"/>
          </w:tcPr>
          <w:p w14:paraId="71D4E293" w14:textId="77777777" w:rsidR="00950439" w:rsidRPr="00C92829" w:rsidRDefault="00950439" w:rsidP="00A668D2">
            <w:pPr>
              <w:rPr>
                <w:rFonts w:ascii="Arial Narrow" w:hAnsi="Arial Narrow"/>
                <w:sz w:val="20"/>
                <w:szCs w:val="20"/>
              </w:rPr>
            </w:pPr>
            <w:r w:rsidRPr="00C92829">
              <w:rPr>
                <w:rFonts w:ascii="Arial Narrow" w:hAnsi="Arial Narrow"/>
                <w:sz w:val="20"/>
                <w:szCs w:val="20"/>
              </w:rPr>
              <w:t>Podgórze obr. 69 dz. nr 45/1</w:t>
            </w:r>
          </w:p>
        </w:tc>
        <w:tc>
          <w:tcPr>
            <w:tcW w:w="1276" w:type="dxa"/>
            <w:tcBorders>
              <w:top w:val="single" w:sz="4" w:space="0" w:color="000000"/>
              <w:left w:val="single" w:sz="4" w:space="0" w:color="000000"/>
              <w:bottom w:val="single" w:sz="4" w:space="0" w:color="000000"/>
              <w:right w:val="single" w:sz="4" w:space="0" w:color="000000"/>
            </w:tcBorders>
            <w:vAlign w:val="center"/>
          </w:tcPr>
          <w:p w14:paraId="0F050E34"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277</w:t>
            </w:r>
          </w:p>
        </w:tc>
        <w:tc>
          <w:tcPr>
            <w:tcW w:w="1615" w:type="dxa"/>
            <w:tcBorders>
              <w:top w:val="single" w:sz="4" w:space="0" w:color="000000"/>
              <w:left w:val="single" w:sz="4" w:space="0" w:color="000000"/>
              <w:bottom w:val="single" w:sz="4" w:space="0" w:color="000000"/>
              <w:right w:val="single" w:sz="4" w:space="0" w:color="000000"/>
            </w:tcBorders>
            <w:vAlign w:val="center"/>
          </w:tcPr>
          <w:p w14:paraId="4FFE8A7A"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Rozporządzenie Nr 7 Województwa Małopolskiego z dn. 13.04.2004</w:t>
            </w:r>
          </w:p>
        </w:tc>
        <w:tc>
          <w:tcPr>
            <w:tcW w:w="1362" w:type="dxa"/>
            <w:tcBorders>
              <w:top w:val="single" w:sz="4" w:space="0" w:color="000000"/>
              <w:left w:val="single" w:sz="4" w:space="0" w:color="000000"/>
              <w:bottom w:val="single" w:sz="4" w:space="0" w:color="000000"/>
              <w:right w:val="single" w:sz="4" w:space="0" w:color="000000"/>
            </w:tcBorders>
            <w:vAlign w:val="center"/>
          </w:tcPr>
          <w:p w14:paraId="73133CE3"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112</w:t>
            </w:r>
          </w:p>
        </w:tc>
      </w:tr>
      <w:tr w:rsidR="00950439" w:rsidRPr="00C92829" w14:paraId="37E9FEE0"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483036BF"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18.</w:t>
            </w:r>
          </w:p>
        </w:tc>
        <w:tc>
          <w:tcPr>
            <w:tcW w:w="1701" w:type="dxa"/>
            <w:tcBorders>
              <w:top w:val="single" w:sz="4" w:space="0" w:color="000000"/>
              <w:left w:val="single" w:sz="4" w:space="0" w:color="000000"/>
              <w:bottom w:val="single" w:sz="4" w:space="0" w:color="000000"/>
              <w:right w:val="single" w:sz="4" w:space="0" w:color="000000"/>
            </w:tcBorders>
            <w:vAlign w:val="center"/>
          </w:tcPr>
          <w:p w14:paraId="7CB1149A"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Wiąz górski</w:t>
            </w:r>
          </w:p>
        </w:tc>
        <w:tc>
          <w:tcPr>
            <w:tcW w:w="1559" w:type="dxa"/>
            <w:tcBorders>
              <w:top w:val="single" w:sz="4" w:space="0" w:color="000000"/>
              <w:left w:val="single" w:sz="4" w:space="0" w:color="000000"/>
              <w:bottom w:val="single" w:sz="4" w:space="0" w:color="000000"/>
              <w:right w:val="single" w:sz="4" w:space="0" w:color="000000"/>
            </w:tcBorders>
            <w:vAlign w:val="center"/>
          </w:tcPr>
          <w:p w14:paraId="30704245"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5DAB2150"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0929E883"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395</w:t>
            </w:r>
          </w:p>
        </w:tc>
        <w:tc>
          <w:tcPr>
            <w:tcW w:w="1615" w:type="dxa"/>
            <w:tcBorders>
              <w:top w:val="single" w:sz="4" w:space="0" w:color="000000"/>
              <w:left w:val="single" w:sz="4" w:space="0" w:color="000000"/>
              <w:bottom w:val="single" w:sz="4" w:space="0" w:color="000000"/>
              <w:right w:val="single" w:sz="4" w:space="0" w:color="000000"/>
            </w:tcBorders>
            <w:vAlign w:val="center"/>
          </w:tcPr>
          <w:p w14:paraId="27C99307"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Rozporządzenie Nr 3 Województwa 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7B1A382D"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14/II/4</w:t>
            </w:r>
          </w:p>
        </w:tc>
      </w:tr>
      <w:tr w:rsidR="00950439" w:rsidRPr="00C92829" w14:paraId="3DB2EFE9"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6E399D7"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19.</w:t>
            </w:r>
          </w:p>
        </w:tc>
        <w:tc>
          <w:tcPr>
            <w:tcW w:w="1701" w:type="dxa"/>
            <w:tcBorders>
              <w:top w:val="single" w:sz="4" w:space="0" w:color="000000"/>
              <w:left w:val="single" w:sz="4" w:space="0" w:color="000000"/>
              <w:bottom w:val="single" w:sz="4" w:space="0" w:color="000000"/>
              <w:right w:val="single" w:sz="4" w:space="0" w:color="000000"/>
            </w:tcBorders>
            <w:vAlign w:val="center"/>
          </w:tcPr>
          <w:p w14:paraId="04918502"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Lipa drobnolistna</w:t>
            </w:r>
          </w:p>
        </w:tc>
        <w:tc>
          <w:tcPr>
            <w:tcW w:w="1559" w:type="dxa"/>
            <w:tcBorders>
              <w:top w:val="single" w:sz="4" w:space="0" w:color="000000"/>
              <w:left w:val="single" w:sz="4" w:space="0" w:color="000000"/>
              <w:bottom w:val="single" w:sz="4" w:space="0" w:color="000000"/>
              <w:right w:val="single" w:sz="4" w:space="0" w:color="000000"/>
            </w:tcBorders>
            <w:vAlign w:val="center"/>
          </w:tcPr>
          <w:p w14:paraId="5DA83E2B"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1A65EA6A"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52DEA279"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408</w:t>
            </w:r>
          </w:p>
        </w:tc>
        <w:tc>
          <w:tcPr>
            <w:tcW w:w="1615" w:type="dxa"/>
            <w:tcBorders>
              <w:top w:val="single" w:sz="4" w:space="0" w:color="000000"/>
              <w:left w:val="single" w:sz="4" w:space="0" w:color="000000"/>
              <w:bottom w:val="single" w:sz="4" w:space="0" w:color="000000"/>
              <w:right w:val="single" w:sz="4" w:space="0" w:color="000000"/>
            </w:tcBorders>
            <w:vAlign w:val="center"/>
          </w:tcPr>
          <w:p w14:paraId="420BDE1D"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Rozporządzenie Nr 3 Województwa 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5C54D66D"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14/II/5</w:t>
            </w:r>
          </w:p>
        </w:tc>
      </w:tr>
      <w:tr w:rsidR="00950439" w:rsidRPr="00C92829" w14:paraId="7A730EB5"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14AA8F18" w14:textId="77777777" w:rsidR="00950439" w:rsidRPr="00C92829" w:rsidRDefault="00950439"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20.</w:t>
            </w:r>
          </w:p>
        </w:tc>
        <w:tc>
          <w:tcPr>
            <w:tcW w:w="1701" w:type="dxa"/>
            <w:tcBorders>
              <w:top w:val="single" w:sz="4" w:space="0" w:color="000000"/>
              <w:left w:val="single" w:sz="4" w:space="0" w:color="000000"/>
              <w:bottom w:val="single" w:sz="4" w:space="0" w:color="000000"/>
              <w:right w:val="single" w:sz="4" w:space="0" w:color="000000"/>
            </w:tcBorders>
            <w:vAlign w:val="center"/>
          </w:tcPr>
          <w:p w14:paraId="6E405033"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Lipa drobnolistna</w:t>
            </w:r>
          </w:p>
        </w:tc>
        <w:tc>
          <w:tcPr>
            <w:tcW w:w="1559" w:type="dxa"/>
            <w:tcBorders>
              <w:top w:val="single" w:sz="4" w:space="0" w:color="000000"/>
              <w:left w:val="single" w:sz="4" w:space="0" w:color="000000"/>
              <w:bottom w:val="single" w:sz="4" w:space="0" w:color="000000"/>
              <w:right w:val="single" w:sz="4" w:space="0" w:color="000000"/>
            </w:tcBorders>
            <w:vAlign w:val="center"/>
          </w:tcPr>
          <w:p w14:paraId="3451B57B" w14:textId="77777777" w:rsidR="00950439" w:rsidRPr="00C92829" w:rsidRDefault="00950439"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3DABFA63" w14:textId="77777777" w:rsidR="00950439" w:rsidRPr="00C92829" w:rsidRDefault="00950439"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09B1857B" w14:textId="77777777" w:rsidR="00950439" w:rsidRPr="00C92829" w:rsidRDefault="005A7F22" w:rsidP="00A668D2">
            <w:pPr>
              <w:pStyle w:val="Bezodstpw"/>
              <w:rPr>
                <w:rFonts w:ascii="Arial Narrow" w:hAnsi="Arial Narrow"/>
                <w:sz w:val="20"/>
                <w:szCs w:val="20"/>
              </w:rPr>
            </w:pPr>
            <w:r w:rsidRPr="00C92829">
              <w:rPr>
                <w:rFonts w:ascii="Arial Narrow" w:hAnsi="Arial Narrow"/>
                <w:sz w:val="20"/>
                <w:szCs w:val="20"/>
              </w:rPr>
              <w:t>440</w:t>
            </w:r>
          </w:p>
        </w:tc>
        <w:tc>
          <w:tcPr>
            <w:tcW w:w="1615" w:type="dxa"/>
            <w:tcBorders>
              <w:top w:val="single" w:sz="4" w:space="0" w:color="000000"/>
              <w:left w:val="single" w:sz="4" w:space="0" w:color="000000"/>
              <w:bottom w:val="single" w:sz="4" w:space="0" w:color="000000"/>
              <w:right w:val="single" w:sz="4" w:space="0" w:color="000000"/>
            </w:tcBorders>
            <w:vAlign w:val="center"/>
          </w:tcPr>
          <w:p w14:paraId="7A5A672B" w14:textId="77777777" w:rsidR="00950439" w:rsidRPr="00C92829" w:rsidRDefault="005A7F22" w:rsidP="00A668D2">
            <w:pPr>
              <w:pStyle w:val="Bezodstpw"/>
              <w:rPr>
                <w:rFonts w:ascii="Arial Narrow" w:hAnsi="Arial Narrow"/>
                <w:sz w:val="20"/>
                <w:szCs w:val="20"/>
              </w:rPr>
            </w:pPr>
            <w:r w:rsidRPr="00C92829">
              <w:rPr>
                <w:rFonts w:ascii="Arial Narrow" w:hAnsi="Arial Narrow"/>
                <w:sz w:val="20"/>
                <w:szCs w:val="20"/>
              </w:rPr>
              <w:t>Rozporządzenie Nr 3 Województwa 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7934D241" w14:textId="77777777" w:rsidR="00950439" w:rsidRPr="00C92829" w:rsidRDefault="005A7F22" w:rsidP="00A668D2">
            <w:pPr>
              <w:pStyle w:val="Bezodstpw"/>
              <w:rPr>
                <w:rFonts w:ascii="Arial Narrow" w:hAnsi="Arial Narrow"/>
                <w:sz w:val="20"/>
                <w:szCs w:val="20"/>
              </w:rPr>
            </w:pPr>
            <w:r w:rsidRPr="00C92829">
              <w:rPr>
                <w:rFonts w:ascii="Arial Narrow" w:hAnsi="Arial Narrow"/>
                <w:sz w:val="20"/>
                <w:szCs w:val="20"/>
              </w:rPr>
              <w:t>14/II/6</w:t>
            </w:r>
          </w:p>
        </w:tc>
      </w:tr>
      <w:tr w:rsidR="005A7F22" w:rsidRPr="00C92829" w14:paraId="1DB90849"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B0822C7" w14:textId="77777777" w:rsidR="005A7F22" w:rsidRPr="00C92829" w:rsidRDefault="005A7F2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21.</w:t>
            </w:r>
          </w:p>
        </w:tc>
        <w:tc>
          <w:tcPr>
            <w:tcW w:w="1701" w:type="dxa"/>
            <w:tcBorders>
              <w:top w:val="single" w:sz="4" w:space="0" w:color="000000"/>
              <w:left w:val="single" w:sz="4" w:space="0" w:color="000000"/>
              <w:bottom w:val="single" w:sz="4" w:space="0" w:color="000000"/>
              <w:right w:val="single" w:sz="4" w:space="0" w:color="000000"/>
            </w:tcBorders>
            <w:vAlign w:val="center"/>
          </w:tcPr>
          <w:p w14:paraId="722AEADB" w14:textId="77777777" w:rsidR="005A7F22" w:rsidRPr="00C92829" w:rsidRDefault="005A7F22" w:rsidP="00A668D2">
            <w:pPr>
              <w:pStyle w:val="Bezodstpw"/>
              <w:rPr>
                <w:rFonts w:ascii="Arial Narrow" w:hAnsi="Arial Narrow"/>
                <w:sz w:val="20"/>
                <w:szCs w:val="20"/>
              </w:rPr>
            </w:pPr>
            <w:r w:rsidRPr="00C92829">
              <w:rPr>
                <w:rFonts w:ascii="Arial Narrow" w:hAnsi="Arial Narrow"/>
                <w:sz w:val="20"/>
                <w:szCs w:val="20"/>
              </w:rPr>
              <w:t>Lipa drobnolistna</w:t>
            </w:r>
          </w:p>
        </w:tc>
        <w:tc>
          <w:tcPr>
            <w:tcW w:w="1559" w:type="dxa"/>
            <w:tcBorders>
              <w:top w:val="single" w:sz="4" w:space="0" w:color="000000"/>
              <w:left w:val="single" w:sz="4" w:space="0" w:color="000000"/>
              <w:bottom w:val="single" w:sz="4" w:space="0" w:color="000000"/>
              <w:right w:val="single" w:sz="4" w:space="0" w:color="000000"/>
            </w:tcBorders>
            <w:vAlign w:val="center"/>
          </w:tcPr>
          <w:p w14:paraId="7380C718" w14:textId="77777777" w:rsidR="005A7F22" w:rsidRPr="00C92829" w:rsidRDefault="005A7F2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2E62E785" w14:textId="77777777" w:rsidR="005A7F22" w:rsidRPr="00C92829" w:rsidRDefault="005A7F22"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2358A047" w14:textId="77777777" w:rsidR="005A7F22" w:rsidRPr="00C92829" w:rsidRDefault="005A7F22" w:rsidP="00A668D2">
            <w:pPr>
              <w:pStyle w:val="Bezodstpw"/>
              <w:rPr>
                <w:rFonts w:ascii="Arial Narrow" w:hAnsi="Arial Narrow"/>
                <w:sz w:val="20"/>
                <w:szCs w:val="20"/>
              </w:rPr>
            </w:pPr>
            <w:r w:rsidRPr="00C92829">
              <w:rPr>
                <w:rFonts w:ascii="Arial Narrow" w:hAnsi="Arial Narrow"/>
                <w:sz w:val="20"/>
                <w:szCs w:val="20"/>
              </w:rPr>
              <w:t>313</w:t>
            </w:r>
          </w:p>
        </w:tc>
        <w:tc>
          <w:tcPr>
            <w:tcW w:w="1615" w:type="dxa"/>
            <w:tcBorders>
              <w:top w:val="single" w:sz="4" w:space="0" w:color="000000"/>
              <w:left w:val="single" w:sz="4" w:space="0" w:color="000000"/>
              <w:bottom w:val="single" w:sz="4" w:space="0" w:color="000000"/>
              <w:right w:val="single" w:sz="4" w:space="0" w:color="000000"/>
            </w:tcBorders>
            <w:vAlign w:val="center"/>
          </w:tcPr>
          <w:p w14:paraId="1A0977CC" w14:textId="77777777" w:rsidR="005A7F22" w:rsidRPr="00C92829" w:rsidRDefault="005A7F22" w:rsidP="00A668D2">
            <w:pPr>
              <w:pStyle w:val="Bezodstpw"/>
              <w:rPr>
                <w:rFonts w:ascii="Arial Narrow" w:hAnsi="Arial Narrow"/>
                <w:sz w:val="20"/>
                <w:szCs w:val="20"/>
              </w:rPr>
            </w:pPr>
            <w:r w:rsidRPr="00C92829">
              <w:rPr>
                <w:rFonts w:ascii="Arial Narrow" w:hAnsi="Arial Narrow"/>
                <w:sz w:val="20"/>
                <w:szCs w:val="20"/>
              </w:rPr>
              <w:t>Rozporządzenie Nr 3 Województwa 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784582D4" w14:textId="77777777" w:rsidR="005A7F22" w:rsidRPr="00C92829" w:rsidRDefault="005A7F22" w:rsidP="00A668D2">
            <w:pPr>
              <w:pStyle w:val="Bezodstpw"/>
              <w:rPr>
                <w:rFonts w:ascii="Arial Narrow" w:hAnsi="Arial Narrow"/>
                <w:sz w:val="20"/>
                <w:szCs w:val="20"/>
              </w:rPr>
            </w:pPr>
            <w:r w:rsidRPr="00C92829">
              <w:rPr>
                <w:rFonts w:ascii="Arial Narrow" w:hAnsi="Arial Narrow"/>
                <w:sz w:val="20"/>
                <w:szCs w:val="20"/>
              </w:rPr>
              <w:t>14/II/7</w:t>
            </w:r>
          </w:p>
        </w:tc>
      </w:tr>
      <w:tr w:rsidR="00A668D2" w:rsidRPr="00C92829" w14:paraId="3D1B242E"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E7FA95E"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22.</w:t>
            </w:r>
          </w:p>
        </w:tc>
        <w:tc>
          <w:tcPr>
            <w:tcW w:w="1701" w:type="dxa"/>
            <w:tcBorders>
              <w:top w:val="single" w:sz="4" w:space="0" w:color="000000"/>
              <w:left w:val="single" w:sz="4" w:space="0" w:color="000000"/>
              <w:bottom w:val="single" w:sz="4" w:space="0" w:color="000000"/>
              <w:right w:val="single" w:sz="4" w:space="0" w:color="000000"/>
            </w:tcBorders>
            <w:vAlign w:val="center"/>
          </w:tcPr>
          <w:p w14:paraId="6291549C"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Lipa drobnolistna</w:t>
            </w:r>
          </w:p>
        </w:tc>
        <w:tc>
          <w:tcPr>
            <w:tcW w:w="1559" w:type="dxa"/>
            <w:tcBorders>
              <w:top w:val="single" w:sz="4" w:space="0" w:color="000000"/>
              <w:left w:val="single" w:sz="4" w:space="0" w:color="000000"/>
              <w:bottom w:val="single" w:sz="4" w:space="0" w:color="000000"/>
              <w:right w:val="single" w:sz="4" w:space="0" w:color="000000"/>
            </w:tcBorders>
            <w:vAlign w:val="center"/>
          </w:tcPr>
          <w:p w14:paraId="7C67E03A"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3811FF11"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2572FB88"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372</w:t>
            </w:r>
          </w:p>
        </w:tc>
        <w:tc>
          <w:tcPr>
            <w:tcW w:w="1615" w:type="dxa"/>
            <w:tcBorders>
              <w:top w:val="single" w:sz="4" w:space="0" w:color="000000"/>
              <w:left w:val="single" w:sz="4" w:space="0" w:color="000000"/>
              <w:bottom w:val="single" w:sz="4" w:space="0" w:color="000000"/>
              <w:right w:val="single" w:sz="4" w:space="0" w:color="000000"/>
            </w:tcBorders>
            <w:vAlign w:val="center"/>
          </w:tcPr>
          <w:p w14:paraId="47284767"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Rozporządzenie Nr 3 Województwa 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6F4820B1"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14/II/8</w:t>
            </w:r>
          </w:p>
        </w:tc>
      </w:tr>
      <w:tr w:rsidR="00A668D2" w:rsidRPr="00C92829" w14:paraId="5333FFD2"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547D88B"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23.</w:t>
            </w:r>
          </w:p>
        </w:tc>
        <w:tc>
          <w:tcPr>
            <w:tcW w:w="1701" w:type="dxa"/>
            <w:tcBorders>
              <w:top w:val="single" w:sz="4" w:space="0" w:color="000000"/>
              <w:left w:val="single" w:sz="4" w:space="0" w:color="000000"/>
              <w:bottom w:val="single" w:sz="4" w:space="0" w:color="000000"/>
              <w:right w:val="single" w:sz="4" w:space="0" w:color="000000"/>
            </w:tcBorders>
            <w:vAlign w:val="center"/>
          </w:tcPr>
          <w:p w14:paraId="404B328C"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Wiąz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1FDF0DD6"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 xml:space="preserve">ul. Kąpielowa (park </w:t>
            </w:r>
            <w:r w:rsidRPr="00C92829">
              <w:rPr>
                <w:rFonts w:ascii="Arial Narrow" w:eastAsia="Times New Roman" w:hAnsi="Arial Narrow" w:cs="Times New Roman"/>
                <w:color w:val="auto"/>
                <w:kern w:val="0"/>
                <w:sz w:val="20"/>
                <w:szCs w:val="20"/>
                <w:lang w:eastAsia="pl-PL"/>
              </w:rPr>
              <w:lastRenderedPageBreak/>
              <w:t>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4B229093"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lastRenderedPageBreak/>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08113C56"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354</w:t>
            </w:r>
          </w:p>
        </w:tc>
        <w:tc>
          <w:tcPr>
            <w:tcW w:w="1615" w:type="dxa"/>
            <w:tcBorders>
              <w:top w:val="single" w:sz="4" w:space="0" w:color="000000"/>
              <w:left w:val="single" w:sz="4" w:space="0" w:color="000000"/>
              <w:bottom w:val="single" w:sz="4" w:space="0" w:color="000000"/>
              <w:right w:val="single" w:sz="4" w:space="0" w:color="000000"/>
            </w:tcBorders>
            <w:vAlign w:val="center"/>
          </w:tcPr>
          <w:p w14:paraId="1844560F"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 xml:space="preserve">Rozporządzenie Nr 3 Województwa </w:t>
            </w:r>
            <w:r w:rsidRPr="00C92829">
              <w:rPr>
                <w:rFonts w:ascii="Arial Narrow" w:hAnsi="Arial Narrow"/>
                <w:sz w:val="20"/>
                <w:szCs w:val="20"/>
              </w:rPr>
              <w:lastRenderedPageBreak/>
              <w:t>Krakowskiego z dn. 30.01.1997</w:t>
            </w:r>
          </w:p>
        </w:tc>
        <w:tc>
          <w:tcPr>
            <w:tcW w:w="1362" w:type="dxa"/>
            <w:tcBorders>
              <w:top w:val="single" w:sz="4" w:space="0" w:color="000000"/>
              <w:left w:val="single" w:sz="4" w:space="0" w:color="000000"/>
              <w:bottom w:val="single" w:sz="4" w:space="0" w:color="000000"/>
              <w:right w:val="single" w:sz="4" w:space="0" w:color="000000"/>
            </w:tcBorders>
            <w:vAlign w:val="center"/>
          </w:tcPr>
          <w:p w14:paraId="10A63460"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lastRenderedPageBreak/>
              <w:t>14/II/9</w:t>
            </w:r>
          </w:p>
        </w:tc>
      </w:tr>
      <w:tr w:rsidR="00A668D2" w:rsidRPr="00C92829" w14:paraId="7EBEAE44"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0CE9F6EE"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24.</w:t>
            </w:r>
          </w:p>
        </w:tc>
        <w:tc>
          <w:tcPr>
            <w:tcW w:w="1701" w:type="dxa"/>
            <w:tcBorders>
              <w:top w:val="single" w:sz="4" w:space="0" w:color="000000"/>
              <w:left w:val="single" w:sz="4" w:space="0" w:color="000000"/>
              <w:bottom w:val="single" w:sz="4" w:space="0" w:color="000000"/>
              <w:right w:val="single" w:sz="4" w:space="0" w:color="000000"/>
            </w:tcBorders>
            <w:vAlign w:val="center"/>
          </w:tcPr>
          <w:p w14:paraId="06B2C18F"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Topola biała</w:t>
            </w:r>
          </w:p>
        </w:tc>
        <w:tc>
          <w:tcPr>
            <w:tcW w:w="1559" w:type="dxa"/>
            <w:tcBorders>
              <w:top w:val="single" w:sz="4" w:space="0" w:color="000000"/>
              <w:left w:val="single" w:sz="4" w:space="0" w:color="000000"/>
              <w:bottom w:val="single" w:sz="4" w:space="0" w:color="000000"/>
              <w:right w:val="single" w:sz="4" w:space="0" w:color="000000"/>
            </w:tcBorders>
            <w:vAlign w:val="center"/>
          </w:tcPr>
          <w:p w14:paraId="12B84E2A"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439B521C"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38A9E67F"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304</w:t>
            </w:r>
          </w:p>
        </w:tc>
        <w:tc>
          <w:tcPr>
            <w:tcW w:w="1615" w:type="dxa"/>
            <w:tcBorders>
              <w:top w:val="single" w:sz="4" w:space="0" w:color="000000"/>
              <w:left w:val="single" w:sz="4" w:space="0" w:color="000000"/>
              <w:bottom w:val="single" w:sz="4" w:space="0" w:color="000000"/>
              <w:right w:val="single" w:sz="4" w:space="0" w:color="000000"/>
            </w:tcBorders>
            <w:vAlign w:val="center"/>
          </w:tcPr>
          <w:p w14:paraId="68FC664F"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Uchwała Nr CXIV/1531/10 Rady Miasta Krakowa z dn. 20.10.2010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35EDCC2D"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113</w:t>
            </w:r>
          </w:p>
        </w:tc>
      </w:tr>
      <w:tr w:rsidR="00A668D2" w:rsidRPr="00C92829" w14:paraId="46239E04"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74305153"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25.</w:t>
            </w:r>
          </w:p>
        </w:tc>
        <w:tc>
          <w:tcPr>
            <w:tcW w:w="1701" w:type="dxa"/>
            <w:tcBorders>
              <w:top w:val="single" w:sz="4" w:space="0" w:color="000000"/>
              <w:left w:val="single" w:sz="4" w:space="0" w:color="000000"/>
              <w:bottom w:val="single" w:sz="4" w:space="0" w:color="000000"/>
              <w:right w:val="single" w:sz="4" w:space="0" w:color="000000"/>
            </w:tcBorders>
            <w:vAlign w:val="center"/>
          </w:tcPr>
          <w:p w14:paraId="7CACC945"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Topola biała</w:t>
            </w:r>
          </w:p>
        </w:tc>
        <w:tc>
          <w:tcPr>
            <w:tcW w:w="1559" w:type="dxa"/>
            <w:tcBorders>
              <w:top w:val="single" w:sz="4" w:space="0" w:color="000000"/>
              <w:left w:val="single" w:sz="4" w:space="0" w:color="000000"/>
              <w:bottom w:val="single" w:sz="4" w:space="0" w:color="000000"/>
              <w:right w:val="single" w:sz="4" w:space="0" w:color="000000"/>
            </w:tcBorders>
            <w:vAlign w:val="center"/>
          </w:tcPr>
          <w:p w14:paraId="0BB26078"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Kąpielowa (park Swoszowice)</w:t>
            </w:r>
          </w:p>
        </w:tc>
        <w:tc>
          <w:tcPr>
            <w:tcW w:w="1417" w:type="dxa"/>
            <w:tcBorders>
              <w:top w:val="single" w:sz="4" w:space="0" w:color="000000"/>
              <w:left w:val="single" w:sz="4" w:space="0" w:color="000000"/>
              <w:bottom w:val="single" w:sz="4" w:space="0" w:color="000000"/>
              <w:right w:val="single" w:sz="4" w:space="0" w:color="000000"/>
            </w:tcBorders>
            <w:vAlign w:val="center"/>
          </w:tcPr>
          <w:p w14:paraId="552B8D92"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88 dz. nr 284/4</w:t>
            </w:r>
          </w:p>
        </w:tc>
        <w:tc>
          <w:tcPr>
            <w:tcW w:w="1276" w:type="dxa"/>
            <w:tcBorders>
              <w:top w:val="single" w:sz="4" w:space="0" w:color="000000"/>
              <w:left w:val="single" w:sz="4" w:space="0" w:color="000000"/>
              <w:bottom w:val="single" w:sz="4" w:space="0" w:color="000000"/>
              <w:right w:val="single" w:sz="4" w:space="0" w:color="000000"/>
            </w:tcBorders>
            <w:vAlign w:val="center"/>
          </w:tcPr>
          <w:p w14:paraId="02E2F9CD"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330</w:t>
            </w:r>
          </w:p>
        </w:tc>
        <w:tc>
          <w:tcPr>
            <w:tcW w:w="1615" w:type="dxa"/>
            <w:tcBorders>
              <w:top w:val="single" w:sz="4" w:space="0" w:color="000000"/>
              <w:left w:val="single" w:sz="4" w:space="0" w:color="000000"/>
              <w:bottom w:val="single" w:sz="4" w:space="0" w:color="000000"/>
              <w:right w:val="single" w:sz="4" w:space="0" w:color="000000"/>
            </w:tcBorders>
            <w:vAlign w:val="center"/>
          </w:tcPr>
          <w:p w14:paraId="5895E631"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Uchwała Nr CXIV/1531/10 Rady Miasta Krakowa z dn. 20.10.2010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09ACD2E7"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114</w:t>
            </w:r>
          </w:p>
        </w:tc>
      </w:tr>
      <w:tr w:rsidR="00A668D2" w:rsidRPr="00C92829" w14:paraId="2B5D21F2"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5F71DED6"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26.</w:t>
            </w:r>
          </w:p>
        </w:tc>
        <w:tc>
          <w:tcPr>
            <w:tcW w:w="1701" w:type="dxa"/>
            <w:tcBorders>
              <w:top w:val="single" w:sz="4" w:space="0" w:color="000000"/>
              <w:left w:val="single" w:sz="4" w:space="0" w:color="000000"/>
              <w:bottom w:val="single" w:sz="4" w:space="0" w:color="000000"/>
              <w:right w:val="single" w:sz="4" w:space="0" w:color="000000"/>
            </w:tcBorders>
            <w:vAlign w:val="center"/>
          </w:tcPr>
          <w:p w14:paraId="2E7E9A59"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Buk pospolity</w:t>
            </w:r>
          </w:p>
        </w:tc>
        <w:tc>
          <w:tcPr>
            <w:tcW w:w="1559" w:type="dxa"/>
            <w:tcBorders>
              <w:top w:val="single" w:sz="4" w:space="0" w:color="000000"/>
              <w:left w:val="single" w:sz="4" w:space="0" w:color="000000"/>
              <w:bottom w:val="single" w:sz="4" w:space="0" w:color="000000"/>
              <w:right w:val="single" w:sz="4" w:space="0" w:color="000000"/>
            </w:tcBorders>
            <w:vAlign w:val="center"/>
          </w:tcPr>
          <w:p w14:paraId="49F423AB"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Merkuriusza Polskiego</w:t>
            </w:r>
          </w:p>
        </w:tc>
        <w:tc>
          <w:tcPr>
            <w:tcW w:w="1417" w:type="dxa"/>
            <w:tcBorders>
              <w:top w:val="single" w:sz="4" w:space="0" w:color="000000"/>
              <w:left w:val="single" w:sz="4" w:space="0" w:color="000000"/>
              <w:bottom w:val="single" w:sz="4" w:space="0" w:color="000000"/>
              <w:right w:val="single" w:sz="4" w:space="0" w:color="000000"/>
            </w:tcBorders>
            <w:vAlign w:val="center"/>
          </w:tcPr>
          <w:p w14:paraId="36094112"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90 dz. nr 405/1</w:t>
            </w:r>
          </w:p>
        </w:tc>
        <w:tc>
          <w:tcPr>
            <w:tcW w:w="1276" w:type="dxa"/>
            <w:tcBorders>
              <w:top w:val="single" w:sz="4" w:space="0" w:color="000000"/>
              <w:left w:val="single" w:sz="4" w:space="0" w:color="000000"/>
              <w:bottom w:val="single" w:sz="4" w:space="0" w:color="000000"/>
              <w:right w:val="single" w:sz="4" w:space="0" w:color="000000"/>
            </w:tcBorders>
            <w:vAlign w:val="center"/>
          </w:tcPr>
          <w:p w14:paraId="1C12233D"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397</w:t>
            </w:r>
          </w:p>
        </w:tc>
        <w:tc>
          <w:tcPr>
            <w:tcW w:w="1615" w:type="dxa"/>
            <w:tcBorders>
              <w:top w:val="single" w:sz="4" w:space="0" w:color="000000"/>
              <w:left w:val="single" w:sz="4" w:space="0" w:color="000000"/>
              <w:bottom w:val="single" w:sz="4" w:space="0" w:color="000000"/>
              <w:right w:val="single" w:sz="4" w:space="0" w:color="000000"/>
            </w:tcBorders>
            <w:vAlign w:val="center"/>
          </w:tcPr>
          <w:p w14:paraId="7EDE8A83"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Uchwała Nr CXIV/1531/10 Rady Miasta Krakowa z dn. 20.10.2010</w:t>
            </w:r>
          </w:p>
        </w:tc>
        <w:tc>
          <w:tcPr>
            <w:tcW w:w="1362" w:type="dxa"/>
            <w:tcBorders>
              <w:top w:val="single" w:sz="4" w:space="0" w:color="000000"/>
              <w:left w:val="single" w:sz="4" w:space="0" w:color="000000"/>
              <w:bottom w:val="single" w:sz="4" w:space="0" w:color="000000"/>
              <w:right w:val="single" w:sz="4" w:space="0" w:color="000000"/>
            </w:tcBorders>
            <w:vAlign w:val="center"/>
          </w:tcPr>
          <w:p w14:paraId="3A74BC00"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115</w:t>
            </w:r>
          </w:p>
        </w:tc>
      </w:tr>
      <w:tr w:rsidR="00A668D2" w:rsidRPr="00C92829" w14:paraId="65FA1EEE"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2EEC0181"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27.</w:t>
            </w:r>
          </w:p>
        </w:tc>
        <w:tc>
          <w:tcPr>
            <w:tcW w:w="1701" w:type="dxa"/>
            <w:tcBorders>
              <w:top w:val="single" w:sz="4" w:space="0" w:color="000000"/>
              <w:left w:val="single" w:sz="4" w:space="0" w:color="000000"/>
              <w:bottom w:val="single" w:sz="4" w:space="0" w:color="000000"/>
              <w:right w:val="single" w:sz="4" w:space="0" w:color="000000"/>
            </w:tcBorders>
            <w:vAlign w:val="center"/>
          </w:tcPr>
          <w:p w14:paraId="2F027B5F"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0D43A642"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Wróblowicka 42</w:t>
            </w:r>
          </w:p>
        </w:tc>
        <w:tc>
          <w:tcPr>
            <w:tcW w:w="1417" w:type="dxa"/>
            <w:tcBorders>
              <w:top w:val="single" w:sz="4" w:space="0" w:color="000000"/>
              <w:left w:val="single" w:sz="4" w:space="0" w:color="000000"/>
              <w:bottom w:val="single" w:sz="4" w:space="0" w:color="000000"/>
              <w:right w:val="single" w:sz="4" w:space="0" w:color="000000"/>
            </w:tcBorders>
            <w:vAlign w:val="center"/>
          </w:tcPr>
          <w:p w14:paraId="774DF509"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92 dz. nr 317</w:t>
            </w:r>
          </w:p>
        </w:tc>
        <w:tc>
          <w:tcPr>
            <w:tcW w:w="1276" w:type="dxa"/>
            <w:tcBorders>
              <w:top w:val="single" w:sz="4" w:space="0" w:color="000000"/>
              <w:left w:val="single" w:sz="4" w:space="0" w:color="000000"/>
              <w:bottom w:val="single" w:sz="4" w:space="0" w:color="000000"/>
              <w:right w:val="single" w:sz="4" w:space="0" w:color="000000"/>
            </w:tcBorders>
            <w:vAlign w:val="center"/>
          </w:tcPr>
          <w:p w14:paraId="04BE49EB"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591</w:t>
            </w:r>
          </w:p>
        </w:tc>
        <w:tc>
          <w:tcPr>
            <w:tcW w:w="1615" w:type="dxa"/>
            <w:tcBorders>
              <w:top w:val="single" w:sz="4" w:space="0" w:color="000000"/>
              <w:left w:val="single" w:sz="4" w:space="0" w:color="000000"/>
              <w:bottom w:val="single" w:sz="4" w:space="0" w:color="000000"/>
              <w:right w:val="single" w:sz="4" w:space="0" w:color="000000"/>
            </w:tcBorders>
            <w:vAlign w:val="center"/>
          </w:tcPr>
          <w:p w14:paraId="1326625D"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Uchwała Nr CXXI/1916/14 Rady Miasta Krakowa z dn. 05.11.2014</w:t>
            </w:r>
          </w:p>
        </w:tc>
        <w:tc>
          <w:tcPr>
            <w:tcW w:w="1362" w:type="dxa"/>
            <w:tcBorders>
              <w:top w:val="single" w:sz="4" w:space="0" w:color="000000"/>
              <w:left w:val="single" w:sz="4" w:space="0" w:color="000000"/>
              <w:bottom w:val="single" w:sz="4" w:space="0" w:color="000000"/>
              <w:right w:val="single" w:sz="4" w:space="0" w:color="000000"/>
            </w:tcBorders>
            <w:vAlign w:val="center"/>
          </w:tcPr>
          <w:p w14:paraId="429840C8"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277</w:t>
            </w:r>
          </w:p>
        </w:tc>
      </w:tr>
      <w:tr w:rsidR="00A668D2" w:rsidRPr="00C92829" w14:paraId="2B4F90E3" w14:textId="77777777" w:rsidTr="00A668D2">
        <w:tc>
          <w:tcPr>
            <w:tcW w:w="534" w:type="dxa"/>
            <w:tcBorders>
              <w:top w:val="single" w:sz="4" w:space="0" w:color="000000"/>
              <w:left w:val="single" w:sz="4" w:space="0" w:color="000000"/>
              <w:bottom w:val="single" w:sz="4" w:space="0" w:color="000000"/>
              <w:right w:val="single" w:sz="4" w:space="0" w:color="000000"/>
            </w:tcBorders>
            <w:vAlign w:val="center"/>
          </w:tcPr>
          <w:p w14:paraId="47818E57" w14:textId="77777777" w:rsidR="00A668D2" w:rsidRPr="00C92829" w:rsidRDefault="00A668D2" w:rsidP="00A668D2">
            <w:pPr>
              <w:suppressAutoHyphens w:val="0"/>
              <w:rPr>
                <w:rFonts w:ascii="Arial Narrow" w:hAnsi="Arial Narrow" w:cs="Arial"/>
                <w:color w:val="auto"/>
                <w:kern w:val="0"/>
                <w:sz w:val="20"/>
                <w:szCs w:val="20"/>
              </w:rPr>
            </w:pPr>
            <w:r w:rsidRPr="00C92829">
              <w:rPr>
                <w:rFonts w:ascii="Arial Narrow" w:hAnsi="Arial Narrow" w:cs="Arial"/>
                <w:color w:val="auto"/>
                <w:kern w:val="0"/>
                <w:sz w:val="20"/>
                <w:szCs w:val="20"/>
              </w:rPr>
              <w:t>28.</w:t>
            </w:r>
          </w:p>
        </w:tc>
        <w:tc>
          <w:tcPr>
            <w:tcW w:w="1701" w:type="dxa"/>
            <w:tcBorders>
              <w:top w:val="single" w:sz="4" w:space="0" w:color="000000"/>
              <w:left w:val="single" w:sz="4" w:space="0" w:color="000000"/>
              <w:bottom w:val="single" w:sz="4" w:space="0" w:color="000000"/>
              <w:right w:val="single" w:sz="4" w:space="0" w:color="000000"/>
            </w:tcBorders>
            <w:vAlign w:val="center"/>
          </w:tcPr>
          <w:p w14:paraId="503E7F70"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Dąb szypułkowy</w:t>
            </w:r>
          </w:p>
        </w:tc>
        <w:tc>
          <w:tcPr>
            <w:tcW w:w="1559" w:type="dxa"/>
            <w:tcBorders>
              <w:top w:val="single" w:sz="4" w:space="0" w:color="000000"/>
              <w:left w:val="single" w:sz="4" w:space="0" w:color="000000"/>
              <w:bottom w:val="single" w:sz="4" w:space="0" w:color="000000"/>
              <w:right w:val="single" w:sz="4" w:space="0" w:color="000000"/>
            </w:tcBorders>
            <w:vAlign w:val="center"/>
          </w:tcPr>
          <w:p w14:paraId="08ABD1BE" w14:textId="77777777" w:rsidR="00A668D2" w:rsidRPr="00C92829" w:rsidRDefault="00A668D2" w:rsidP="00A668D2">
            <w:pPr>
              <w:rPr>
                <w:rFonts w:ascii="Arial Narrow" w:eastAsia="Times New Roman" w:hAnsi="Arial Narrow" w:cs="Times New Roman"/>
                <w:color w:val="auto"/>
                <w:kern w:val="0"/>
                <w:sz w:val="20"/>
                <w:szCs w:val="20"/>
                <w:lang w:eastAsia="pl-PL"/>
              </w:rPr>
            </w:pPr>
            <w:r w:rsidRPr="00C92829">
              <w:rPr>
                <w:rFonts w:ascii="Arial Narrow" w:eastAsia="Times New Roman" w:hAnsi="Arial Narrow" w:cs="Times New Roman"/>
                <w:color w:val="auto"/>
                <w:kern w:val="0"/>
                <w:sz w:val="20"/>
                <w:szCs w:val="20"/>
                <w:lang w:eastAsia="pl-PL"/>
              </w:rPr>
              <w:t>ul. Władysława Bełzy</w:t>
            </w:r>
          </w:p>
        </w:tc>
        <w:tc>
          <w:tcPr>
            <w:tcW w:w="1417" w:type="dxa"/>
            <w:tcBorders>
              <w:top w:val="single" w:sz="4" w:space="0" w:color="000000"/>
              <w:left w:val="single" w:sz="4" w:space="0" w:color="000000"/>
              <w:bottom w:val="single" w:sz="4" w:space="0" w:color="000000"/>
              <w:right w:val="single" w:sz="4" w:space="0" w:color="000000"/>
            </w:tcBorders>
            <w:vAlign w:val="center"/>
          </w:tcPr>
          <w:p w14:paraId="429A28A3"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Podgórze obr. 96 dz. nr 75/13</w:t>
            </w:r>
          </w:p>
        </w:tc>
        <w:tc>
          <w:tcPr>
            <w:tcW w:w="1276" w:type="dxa"/>
            <w:tcBorders>
              <w:top w:val="single" w:sz="4" w:space="0" w:color="000000"/>
              <w:left w:val="single" w:sz="4" w:space="0" w:color="000000"/>
              <w:bottom w:val="single" w:sz="4" w:space="0" w:color="000000"/>
              <w:right w:val="single" w:sz="4" w:space="0" w:color="000000"/>
            </w:tcBorders>
            <w:vAlign w:val="center"/>
          </w:tcPr>
          <w:p w14:paraId="2F15BB0D"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301</w:t>
            </w:r>
          </w:p>
        </w:tc>
        <w:tc>
          <w:tcPr>
            <w:tcW w:w="1615" w:type="dxa"/>
            <w:tcBorders>
              <w:top w:val="single" w:sz="4" w:space="0" w:color="000000"/>
              <w:left w:val="single" w:sz="4" w:space="0" w:color="000000"/>
              <w:bottom w:val="single" w:sz="4" w:space="0" w:color="000000"/>
              <w:right w:val="single" w:sz="4" w:space="0" w:color="000000"/>
            </w:tcBorders>
            <w:vAlign w:val="center"/>
          </w:tcPr>
          <w:p w14:paraId="6FB5A049"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Uchwała Nr LXII/1364/17 Rady Miasta Krakowa z dn. 11.01.2017</w:t>
            </w:r>
          </w:p>
        </w:tc>
        <w:tc>
          <w:tcPr>
            <w:tcW w:w="1362" w:type="dxa"/>
            <w:tcBorders>
              <w:top w:val="single" w:sz="4" w:space="0" w:color="000000"/>
              <w:left w:val="single" w:sz="4" w:space="0" w:color="000000"/>
              <w:bottom w:val="single" w:sz="4" w:space="0" w:color="000000"/>
              <w:right w:val="single" w:sz="4" w:space="0" w:color="000000"/>
            </w:tcBorders>
            <w:vAlign w:val="center"/>
          </w:tcPr>
          <w:p w14:paraId="25D30410" w14:textId="77777777" w:rsidR="00A668D2" w:rsidRPr="00C92829" w:rsidRDefault="00A668D2" w:rsidP="00A668D2">
            <w:pPr>
              <w:pStyle w:val="Bezodstpw"/>
              <w:rPr>
                <w:rFonts w:ascii="Arial Narrow" w:hAnsi="Arial Narrow"/>
                <w:sz w:val="20"/>
                <w:szCs w:val="20"/>
              </w:rPr>
            </w:pPr>
            <w:r w:rsidRPr="00C92829">
              <w:rPr>
                <w:rFonts w:ascii="Arial Narrow" w:hAnsi="Arial Narrow"/>
                <w:sz w:val="20"/>
                <w:szCs w:val="20"/>
              </w:rPr>
              <w:t>301</w:t>
            </w:r>
          </w:p>
        </w:tc>
      </w:tr>
    </w:tbl>
    <w:p w14:paraId="26761B59" w14:textId="77777777" w:rsidR="002A5ABF" w:rsidRPr="00C92829" w:rsidRDefault="002A5ABF" w:rsidP="002A5ABF">
      <w:pPr>
        <w:pStyle w:val="Tekstprzypisudolnego"/>
        <w:rPr>
          <w:i/>
          <w:sz w:val="16"/>
          <w:szCs w:val="16"/>
        </w:rPr>
      </w:pPr>
      <w:r w:rsidRPr="00C92829">
        <w:rPr>
          <w:rFonts w:ascii="Arial Narrow" w:hAnsi="Arial Narrow" w:cs="Arial"/>
          <w:i/>
          <w:color w:val="000000"/>
          <w:sz w:val="16"/>
          <w:szCs w:val="16"/>
        </w:rPr>
        <w:t xml:space="preserve">Źródło: </w:t>
      </w:r>
      <w:r w:rsidR="00A668D2" w:rsidRPr="00C92829">
        <w:rPr>
          <w:rFonts w:ascii="Arial Narrow" w:hAnsi="Arial Narrow"/>
          <w:i/>
          <w:sz w:val="16"/>
          <w:szCs w:val="16"/>
        </w:rPr>
        <w:t>Urząd Miasta Krakowa.</w:t>
      </w:r>
    </w:p>
    <w:p w14:paraId="34DB6B39" w14:textId="77777777" w:rsidR="008A2CF0" w:rsidRPr="00C92829" w:rsidRDefault="008A2CF0" w:rsidP="00503EA9">
      <w:pPr>
        <w:spacing w:before="280" w:after="280" w:line="360" w:lineRule="auto"/>
        <w:jc w:val="both"/>
        <w:rPr>
          <w:rFonts w:ascii="Arial Narrow" w:eastAsia="Times New Roman" w:hAnsi="Arial Narrow" w:cs="Arial"/>
          <w:i/>
          <w:u w:val="single"/>
          <w:lang w:eastAsia="pl-PL"/>
        </w:rPr>
      </w:pPr>
    </w:p>
    <w:p w14:paraId="6A9C5D1E" w14:textId="0E66C524" w:rsidR="00F60A1B" w:rsidRPr="00F60A1B" w:rsidRDefault="00F60A1B" w:rsidP="00503EA9">
      <w:pPr>
        <w:spacing w:before="280" w:after="280" w:line="360" w:lineRule="auto"/>
        <w:jc w:val="both"/>
        <w:rPr>
          <w:rFonts w:ascii="Arial Narrow" w:eastAsia="Times New Roman" w:hAnsi="Arial Narrow" w:cs="Arial"/>
          <w:b/>
          <w:lang w:eastAsia="pl-PL"/>
        </w:rPr>
      </w:pPr>
      <w:r w:rsidRPr="00F60A1B">
        <w:rPr>
          <w:rFonts w:ascii="Arial Narrow" w:eastAsia="Times New Roman" w:hAnsi="Arial Narrow" w:cs="Arial"/>
          <w:b/>
          <w:lang w:eastAsia="pl-PL"/>
        </w:rPr>
        <w:t>Park Zdrojowy</w:t>
      </w:r>
    </w:p>
    <w:p w14:paraId="6E01855F" w14:textId="4EC097BE" w:rsidR="00F60A1B" w:rsidRPr="00C92829" w:rsidRDefault="008A2CF0" w:rsidP="00C92829">
      <w:pPr>
        <w:spacing w:before="280" w:after="280" w:line="360" w:lineRule="auto"/>
        <w:jc w:val="both"/>
        <w:rPr>
          <w:rFonts w:ascii="Arial Narrow" w:hAnsi="Arial Narrow" w:cs="Arial"/>
          <w:color w:val="auto"/>
          <w:kern w:val="0"/>
          <w:lang w:eastAsia="zh-CN" w:bidi="en-US"/>
        </w:rPr>
      </w:pPr>
      <w:r w:rsidRPr="008A2CF0">
        <w:rPr>
          <w:rFonts w:ascii="Arial Narrow" w:eastAsia="Times New Roman" w:hAnsi="Arial Narrow" w:cs="Arial"/>
          <w:lang w:eastAsia="pl-PL"/>
        </w:rPr>
        <w:t>Na terenie uzdrowiska znajduje się park leśny, który został założony na osuszonych bagnach.</w:t>
      </w:r>
      <w:r w:rsidR="00F60A1B">
        <w:rPr>
          <w:rFonts w:ascii="Arial Narrow" w:eastAsia="Times New Roman" w:hAnsi="Arial Narrow" w:cs="Arial"/>
          <w:lang w:eastAsia="pl-PL"/>
        </w:rPr>
        <w:t xml:space="preserve"> Szacuje się, że park powstał w pierwszej połowie XIX w. Analizując stan drzew można przypuszczać, ze pierwsze nasadzenia dokonane zostały ok. roku 1820, więc wskazany obszar mógł funkcjonować jako park w okresie ok. 20-30 lat później. </w:t>
      </w:r>
      <w:r w:rsidR="004E6D4F">
        <w:rPr>
          <w:rFonts w:ascii="Arial Narrow" w:eastAsia="Times New Roman" w:hAnsi="Arial Narrow" w:cs="Arial"/>
          <w:lang w:eastAsia="pl-PL"/>
        </w:rPr>
        <w:t>Przez cały okres swojego funkcjonowania obszar parku podlegał przeobrażeniom, które przejawiały się głównie poprzez dosadzanie nowych drzew i wycinaniu starych. Istotna modernizacja została dokonana w okresie powojennym (lata 60-te) oraz w latach 90-tych jako konsekwencja negatywnego oddziaływania wichury, która zniszczyła wiele drzew.</w:t>
      </w:r>
      <w:r w:rsidR="00C92829">
        <w:rPr>
          <w:rFonts w:ascii="Arial Narrow" w:eastAsia="Times New Roman" w:hAnsi="Arial Narrow" w:cs="Arial"/>
          <w:lang w:eastAsia="pl-PL"/>
        </w:rPr>
        <w:t xml:space="preserve"> </w:t>
      </w:r>
      <w:r w:rsidR="00C92829" w:rsidRPr="007B6D06">
        <w:rPr>
          <w:rFonts w:ascii="Arial Narrow" w:hAnsi="Arial Narrow" w:cs="Arial"/>
          <w:color w:val="auto"/>
          <w:kern w:val="0"/>
          <w:lang w:eastAsia="zh-CN" w:bidi="en-US"/>
        </w:rPr>
        <w:t>Uzdrowiskowy Park Zdrojowy jest wpisany do rejestru zabytków Krakowa.</w:t>
      </w:r>
      <w:r w:rsidR="00C92829">
        <w:rPr>
          <w:rFonts w:ascii="Arial Narrow" w:hAnsi="Arial Narrow" w:cs="Arial"/>
          <w:color w:val="auto"/>
          <w:kern w:val="0"/>
          <w:lang w:eastAsia="zh-CN" w:bidi="en-US"/>
        </w:rPr>
        <w:t xml:space="preserve"> </w:t>
      </w:r>
    </w:p>
    <w:p w14:paraId="406539DF" w14:textId="71CD34B2" w:rsidR="00F60A1B" w:rsidRPr="007B6D06" w:rsidRDefault="00F60A1B" w:rsidP="00F60A1B">
      <w:pPr>
        <w:spacing w:after="240" w:line="360" w:lineRule="auto"/>
        <w:ind w:firstLine="360"/>
        <w:jc w:val="both"/>
        <w:rPr>
          <w:rFonts w:ascii="Arial Narrow" w:hAnsi="Arial Narrow" w:cs="Arial"/>
          <w:color w:val="auto"/>
          <w:kern w:val="0"/>
          <w:lang w:eastAsia="zh-CN" w:bidi="en-US"/>
        </w:rPr>
      </w:pPr>
      <w:r>
        <w:rPr>
          <w:rFonts w:ascii="Arial Narrow" w:eastAsia="Times New Roman" w:hAnsi="Arial Narrow" w:cs="Arial"/>
          <w:lang w:eastAsia="pl-PL"/>
        </w:rPr>
        <w:t>Obszar</w:t>
      </w:r>
      <w:r w:rsidR="008A2CF0">
        <w:rPr>
          <w:rFonts w:ascii="Arial Narrow" w:eastAsia="Times New Roman" w:hAnsi="Arial Narrow" w:cs="Arial"/>
          <w:lang w:eastAsia="pl-PL"/>
        </w:rPr>
        <w:t xml:space="preserve"> </w:t>
      </w:r>
      <w:r>
        <w:rPr>
          <w:rFonts w:ascii="Arial Narrow" w:eastAsia="Times New Roman" w:hAnsi="Arial Narrow" w:cs="Arial"/>
          <w:lang w:eastAsia="pl-PL"/>
        </w:rPr>
        <w:t>parku</w:t>
      </w:r>
      <w:r w:rsidR="008A2CF0">
        <w:rPr>
          <w:rFonts w:ascii="Arial Narrow" w:eastAsia="Times New Roman" w:hAnsi="Arial Narrow" w:cs="Arial"/>
          <w:lang w:eastAsia="pl-PL"/>
        </w:rPr>
        <w:t xml:space="preserve"> podzielony jest na dwie części przez przedzielająco go ul. Kąpielową. </w:t>
      </w:r>
      <w:r w:rsidRPr="007B6D06">
        <w:rPr>
          <w:rFonts w:ascii="Arial Narrow" w:hAnsi="Arial Narrow" w:cs="Arial"/>
          <w:color w:val="auto"/>
          <w:kern w:val="0"/>
          <w:lang w:eastAsia="zh-CN" w:bidi="en-US"/>
        </w:rPr>
        <w:t>Park Zdrojowy usytuowany jest w granicach działek: nr 344/4, 344/6, 344/10, obręb 90 Pogórze, nr 284/2, 284/3, 284/6, 284/8, 284/10 obręb 88</w:t>
      </w:r>
      <w:r>
        <w:rPr>
          <w:rFonts w:ascii="Arial Narrow" w:hAnsi="Arial Narrow" w:cs="Arial"/>
          <w:color w:val="auto"/>
          <w:kern w:val="0"/>
          <w:lang w:eastAsia="zh-CN" w:bidi="en-US"/>
        </w:rPr>
        <w:t xml:space="preserve"> </w:t>
      </w:r>
      <w:r w:rsidRPr="007B6D06">
        <w:rPr>
          <w:rFonts w:ascii="Arial Narrow" w:hAnsi="Arial Narrow" w:cs="Arial"/>
          <w:color w:val="auto"/>
          <w:kern w:val="0"/>
          <w:lang w:eastAsia="zh-CN" w:bidi="en-US"/>
        </w:rPr>
        <w:t>Pogórze – w sumie zajmuje około 16 ha.</w:t>
      </w:r>
      <w:r>
        <w:rPr>
          <w:rFonts w:ascii="Arial Narrow" w:hAnsi="Arial Narrow" w:cs="Arial"/>
          <w:color w:val="auto"/>
          <w:kern w:val="0"/>
          <w:lang w:eastAsia="zh-CN" w:bidi="en-US"/>
        </w:rPr>
        <w:t xml:space="preserve"> </w:t>
      </w:r>
      <w:r w:rsidRPr="007B6D06">
        <w:rPr>
          <w:rFonts w:ascii="Arial Narrow" w:hAnsi="Arial Narrow" w:cs="Arial"/>
          <w:color w:val="auto"/>
          <w:kern w:val="0"/>
          <w:lang w:eastAsia="zh-CN" w:bidi="en-US"/>
        </w:rPr>
        <w:t>W otoczeniu Głównego Domu Zdrojowego znajdują się asfaltowe alejki spacerowe z ławkami i lampami oświetleniowymi, koszami</w:t>
      </w:r>
      <w:r>
        <w:rPr>
          <w:rFonts w:ascii="Arial Narrow" w:hAnsi="Arial Narrow" w:cs="Arial"/>
          <w:color w:val="auto"/>
          <w:kern w:val="0"/>
          <w:lang w:eastAsia="zh-CN" w:bidi="en-US"/>
        </w:rPr>
        <w:t xml:space="preserve">. </w:t>
      </w:r>
      <w:r w:rsidRPr="007B6D06">
        <w:rPr>
          <w:rFonts w:ascii="Arial Narrow" w:hAnsi="Arial Narrow" w:cs="Arial"/>
          <w:color w:val="auto"/>
          <w:kern w:val="0"/>
          <w:lang w:eastAsia="zh-CN" w:bidi="en-US"/>
        </w:rPr>
        <w:t xml:space="preserve">W obrębie Parku </w:t>
      </w:r>
      <w:r w:rsidRPr="007B6D06">
        <w:rPr>
          <w:rFonts w:ascii="Arial Narrow" w:hAnsi="Arial Narrow" w:cs="Arial"/>
          <w:color w:val="auto"/>
          <w:kern w:val="0"/>
          <w:lang w:eastAsia="zh-CN" w:bidi="en-US"/>
        </w:rPr>
        <w:lastRenderedPageBreak/>
        <w:t>Zdrojowego znajdują się zabytkowe obiekty, takie jak: „Główny Dom Zdrojowy”, Restauracja „Parkowa”, Willa „Szwajcarka”, „Źródło Główne”. Na obszarze Parku Zdrojowego przy ul. Kąpielowej znajdują się pomniki przyrody:</w:t>
      </w:r>
    </w:p>
    <w:p w14:paraId="0669EC4B" w14:textId="77777777" w:rsidR="00F60A1B" w:rsidRDefault="00F60A1B" w:rsidP="00F60A1B">
      <w:pPr>
        <w:numPr>
          <w:ilvl w:val="0"/>
          <w:numId w:val="25"/>
        </w:numPr>
        <w:spacing w:line="360" w:lineRule="auto"/>
        <w:jc w:val="both"/>
        <w:rPr>
          <w:rFonts w:ascii="Arial Narrow" w:hAnsi="Arial Narrow" w:cs="Arial"/>
          <w:color w:val="auto"/>
          <w:kern w:val="0"/>
          <w:lang w:eastAsia="zh-CN" w:bidi="en-US"/>
        </w:rPr>
      </w:pPr>
      <w:r>
        <w:rPr>
          <w:rFonts w:ascii="Arial Narrow" w:hAnsi="Arial Narrow" w:cs="Arial"/>
          <w:color w:val="auto"/>
          <w:kern w:val="0"/>
          <w:lang w:eastAsia="zh-CN" w:bidi="en-US"/>
        </w:rPr>
        <w:t>Lipa drobnolistna dz. 284/10 obr.88 Podgórze</w:t>
      </w:r>
    </w:p>
    <w:p w14:paraId="289AA947" w14:textId="77777777" w:rsidR="00F60A1B" w:rsidRDefault="00F60A1B" w:rsidP="007F5463">
      <w:pPr>
        <w:numPr>
          <w:ilvl w:val="0"/>
          <w:numId w:val="25"/>
        </w:numPr>
        <w:spacing w:line="360" w:lineRule="auto"/>
        <w:jc w:val="both"/>
        <w:rPr>
          <w:rFonts w:ascii="Arial Narrow" w:hAnsi="Arial Narrow" w:cs="Arial"/>
          <w:color w:val="auto"/>
          <w:kern w:val="0"/>
          <w:lang w:eastAsia="zh-CN" w:bidi="en-US"/>
        </w:rPr>
      </w:pPr>
      <w:r>
        <w:rPr>
          <w:rFonts w:ascii="Arial Narrow" w:hAnsi="Arial Narrow" w:cs="Arial"/>
          <w:color w:val="auto"/>
          <w:kern w:val="0"/>
          <w:lang w:eastAsia="zh-CN" w:bidi="en-US"/>
        </w:rPr>
        <w:t>Wiąz  dz. 284/10 obr.88 Podgórze</w:t>
      </w:r>
    </w:p>
    <w:p w14:paraId="505CCCD4" w14:textId="77777777" w:rsidR="00F60A1B" w:rsidRDefault="00F60A1B" w:rsidP="007F5463">
      <w:pPr>
        <w:numPr>
          <w:ilvl w:val="0"/>
          <w:numId w:val="25"/>
        </w:numPr>
        <w:spacing w:line="360" w:lineRule="auto"/>
        <w:jc w:val="both"/>
        <w:rPr>
          <w:rFonts w:ascii="Arial Narrow" w:hAnsi="Arial Narrow" w:cs="Arial"/>
          <w:color w:val="auto"/>
          <w:kern w:val="0"/>
          <w:lang w:eastAsia="zh-CN" w:bidi="en-US"/>
        </w:rPr>
      </w:pPr>
      <w:r>
        <w:rPr>
          <w:rFonts w:ascii="Arial Narrow" w:hAnsi="Arial Narrow" w:cs="Arial"/>
          <w:color w:val="auto"/>
          <w:kern w:val="0"/>
          <w:lang w:eastAsia="zh-CN" w:bidi="en-US"/>
        </w:rPr>
        <w:t>Topola biała dz. 284/10 obr.88 Podgórze</w:t>
      </w:r>
    </w:p>
    <w:p w14:paraId="132AB829" w14:textId="77777777" w:rsidR="00F60A1B" w:rsidRDefault="00F60A1B" w:rsidP="007F5463">
      <w:pPr>
        <w:numPr>
          <w:ilvl w:val="0"/>
          <w:numId w:val="25"/>
        </w:numPr>
        <w:spacing w:line="360" w:lineRule="auto"/>
        <w:jc w:val="both"/>
        <w:rPr>
          <w:rFonts w:ascii="Arial Narrow" w:hAnsi="Arial Narrow" w:cs="Arial"/>
          <w:color w:val="auto"/>
          <w:kern w:val="0"/>
          <w:lang w:eastAsia="zh-CN" w:bidi="en-US"/>
        </w:rPr>
      </w:pPr>
      <w:r>
        <w:rPr>
          <w:rFonts w:ascii="Arial Narrow" w:hAnsi="Arial Narrow" w:cs="Arial"/>
          <w:color w:val="auto"/>
          <w:kern w:val="0"/>
          <w:lang w:eastAsia="zh-CN" w:bidi="en-US"/>
        </w:rPr>
        <w:t>Topola biała dz. 284/10 obr.88 Podgórze</w:t>
      </w:r>
    </w:p>
    <w:p w14:paraId="581610A3" w14:textId="77777777" w:rsidR="00C92829" w:rsidRDefault="00C92829" w:rsidP="007F5463">
      <w:pPr>
        <w:shd w:val="clear" w:color="auto" w:fill="FFFFFF"/>
        <w:spacing w:after="240" w:line="360" w:lineRule="auto"/>
        <w:jc w:val="both"/>
        <w:textAlignment w:val="baseline"/>
        <w:rPr>
          <w:rFonts w:ascii="Arial Narrow" w:hAnsi="Arial Narrow" w:cs="Arial"/>
          <w:color w:val="auto"/>
          <w:kern w:val="0"/>
          <w:lang w:eastAsia="zh-CN" w:bidi="en-US"/>
        </w:rPr>
      </w:pPr>
    </w:p>
    <w:p w14:paraId="0B824DD7" w14:textId="61893027" w:rsidR="007F5463" w:rsidRPr="007F5463" w:rsidRDefault="00DC62FD" w:rsidP="00A53B9D">
      <w:pPr>
        <w:shd w:val="clear" w:color="auto" w:fill="FFFFFF"/>
        <w:spacing w:line="360" w:lineRule="auto"/>
        <w:ind w:firstLine="360"/>
        <w:jc w:val="both"/>
        <w:textAlignment w:val="baseline"/>
        <w:rPr>
          <w:rFonts w:ascii="Arial Narrow" w:eastAsia="Times New Roman" w:hAnsi="Arial Narrow"/>
          <w:color w:val="000000" w:themeColor="text1"/>
          <w:lang w:eastAsia="pl-PL"/>
        </w:rPr>
      </w:pPr>
      <w:r>
        <w:rPr>
          <w:rFonts w:ascii="Arial Narrow" w:hAnsi="Arial Narrow" w:cs="Arial"/>
          <w:color w:val="auto"/>
          <w:kern w:val="0"/>
          <w:lang w:eastAsia="zh-CN" w:bidi="en-US"/>
        </w:rPr>
        <w:t xml:space="preserve">Park charakteryzuje się urozmaiconym drzewostanem z przewagą drzew liściastych. </w:t>
      </w:r>
      <w:r w:rsidR="00290981">
        <w:rPr>
          <w:rFonts w:ascii="Arial Narrow" w:hAnsi="Arial Narrow" w:cs="Arial"/>
          <w:color w:val="auto"/>
          <w:kern w:val="0"/>
          <w:lang w:eastAsia="zh-CN" w:bidi="en-US"/>
        </w:rPr>
        <w:t xml:space="preserve">Dominują tu wysokie okazy sięgające 25 m wysokości. </w:t>
      </w:r>
      <w:r w:rsidR="000F5279">
        <w:rPr>
          <w:rFonts w:ascii="Arial Narrow" w:hAnsi="Arial Narrow" w:cs="Arial"/>
          <w:color w:val="auto"/>
          <w:kern w:val="0"/>
          <w:lang w:eastAsia="zh-CN" w:bidi="en-US"/>
        </w:rPr>
        <w:t xml:space="preserve">Oprócz najcenniejszych okazów w postaci lip, występują tu również topole białe, kasztanowce, sosny zwyczajne, sosny wejmutki, świerki pospolite, wierzby płaczące, grochodrzewy i wierzby płaczące. </w:t>
      </w:r>
      <w:r w:rsidR="007F5463">
        <w:rPr>
          <w:rFonts w:ascii="Arial Narrow" w:hAnsi="Arial Narrow" w:cs="Arial"/>
          <w:color w:val="auto"/>
          <w:kern w:val="0"/>
          <w:lang w:eastAsia="zh-CN" w:bidi="en-US"/>
        </w:rPr>
        <w:t xml:space="preserve">W ramach występowania </w:t>
      </w:r>
      <w:r w:rsidR="007F5463" w:rsidRPr="007F5463">
        <w:rPr>
          <w:rFonts w:ascii="Arial Narrow" w:eastAsia="Times New Roman" w:hAnsi="Arial Narrow"/>
          <w:color w:val="000000" w:themeColor="text1"/>
          <w:lang w:eastAsia="pl-PL"/>
        </w:rPr>
        <w:t>roślin ziel</w:t>
      </w:r>
      <w:r w:rsidR="007F5463">
        <w:rPr>
          <w:rFonts w:ascii="Arial Narrow" w:eastAsia="Times New Roman" w:hAnsi="Arial Narrow"/>
          <w:color w:val="000000" w:themeColor="text1"/>
          <w:lang w:eastAsia="pl-PL"/>
        </w:rPr>
        <w:t>o</w:t>
      </w:r>
      <w:r w:rsidR="007F5463" w:rsidRPr="007F5463">
        <w:rPr>
          <w:rFonts w:ascii="Arial Narrow" w:eastAsia="Times New Roman" w:hAnsi="Arial Narrow"/>
          <w:color w:val="000000" w:themeColor="text1"/>
          <w:lang w:eastAsia="pl-PL"/>
        </w:rPr>
        <w:t xml:space="preserve">nych </w:t>
      </w:r>
      <w:r w:rsidR="007F5463">
        <w:rPr>
          <w:rFonts w:ascii="Arial Narrow" w:eastAsia="Times New Roman" w:hAnsi="Arial Narrow"/>
          <w:color w:val="000000" w:themeColor="text1"/>
          <w:lang w:eastAsia="pl-PL"/>
        </w:rPr>
        <w:t xml:space="preserve">zobaczyć można: </w:t>
      </w:r>
      <w:r w:rsidR="007F5463" w:rsidRPr="007F5463">
        <w:rPr>
          <w:rFonts w:ascii="Arial Narrow" w:eastAsia="Times New Roman" w:hAnsi="Arial Narrow"/>
          <w:color w:val="000000" w:themeColor="text1"/>
          <w:lang w:eastAsia="pl-PL"/>
        </w:rPr>
        <w:t>fiołki, zawilce i żółto kwitnące ziarnopłony.</w:t>
      </w:r>
      <w:r w:rsidR="007F5463">
        <w:rPr>
          <w:rFonts w:ascii="Arial Narrow" w:eastAsia="Times New Roman" w:hAnsi="Arial Narrow"/>
          <w:color w:val="000000" w:themeColor="text1"/>
          <w:lang w:eastAsia="pl-PL"/>
        </w:rPr>
        <w:t xml:space="preserve"> Faunę na terenie parku reprezentują głównie gatunki takie jak: </w:t>
      </w:r>
      <w:r w:rsidR="007F5463" w:rsidRPr="007F5463">
        <w:rPr>
          <w:rFonts w:ascii="Arial Narrow" w:eastAsia="Times New Roman" w:hAnsi="Arial Narrow"/>
          <w:color w:val="000000" w:themeColor="text1"/>
          <w:lang w:eastAsia="pl-PL"/>
        </w:rPr>
        <w:t>wiewiórki, sarny, żaby, jaszczurki, motyle, zające, kowale bezskrzydłe, dzięcioły, sroki, sikorki, wróble, sójki, kukułki.</w:t>
      </w:r>
    </w:p>
    <w:p w14:paraId="0121472A" w14:textId="07F24B72" w:rsidR="002A5ABF" w:rsidRDefault="00201B13" w:rsidP="00B455BB">
      <w:pPr>
        <w:spacing w:before="280" w:after="280" w:line="360" w:lineRule="auto"/>
        <w:contextualSpacing/>
        <w:jc w:val="both"/>
        <w:rPr>
          <w:rFonts w:ascii="Arial Narrow" w:eastAsia="Times New Roman" w:hAnsi="Arial Narrow" w:cs="Arial"/>
          <w:lang w:eastAsia="pl-PL"/>
        </w:rPr>
      </w:pPr>
      <w:r>
        <w:rPr>
          <w:rFonts w:ascii="Arial Narrow" w:eastAsia="Times New Roman" w:hAnsi="Arial Narrow" w:cs="Arial"/>
          <w:lang w:eastAsia="pl-PL"/>
        </w:rPr>
        <w:tab/>
        <w:t xml:space="preserve">Teren Swoszowic stanowi zieloną dzielnicę Krakowa. Decyduje o tym atrakcyjna przestrzeń, duży udział terenów zieleni z enklawami o niskiej intensywności oraz otwarty krajobraz. W roku 2007 przeprowadzona została </w:t>
      </w:r>
      <w:r w:rsidR="001775FB">
        <w:rPr>
          <w:rFonts w:ascii="Arial Narrow" w:eastAsia="Times New Roman" w:hAnsi="Arial Narrow" w:cs="Arial"/>
          <w:lang w:eastAsia="pl-PL"/>
        </w:rPr>
        <w:t xml:space="preserve">na terenie Krakowa inwentaryzacja zieleni, której efektem jest </w:t>
      </w:r>
      <w:r w:rsidR="001775FB" w:rsidRPr="001775FB">
        <w:rPr>
          <w:rFonts w:ascii="Arial Narrow" w:eastAsia="Times New Roman" w:hAnsi="Arial Narrow" w:cs="Arial"/>
          <w:i/>
          <w:lang w:eastAsia="pl-PL"/>
        </w:rPr>
        <w:t>„Mapa roślinności rzeczywistej Miasta Krakowa i wyznaczenie obszarów przyrodniczo – najcenniejszych, niezbędnych do zachowania równowagi ekosystemu miasta”</w:t>
      </w:r>
      <w:r w:rsidR="001775FB">
        <w:rPr>
          <w:rFonts w:ascii="Arial Narrow" w:eastAsia="Times New Roman" w:hAnsi="Arial Narrow" w:cs="Arial"/>
          <w:lang w:eastAsia="pl-PL"/>
        </w:rPr>
        <w:t xml:space="preserve">. </w:t>
      </w:r>
      <w:r w:rsidR="00A53B9D">
        <w:rPr>
          <w:rFonts w:ascii="Arial Narrow" w:eastAsia="Times New Roman" w:hAnsi="Arial Narrow" w:cs="Arial"/>
          <w:lang w:eastAsia="pl-PL"/>
        </w:rPr>
        <w:t>Mapa ta obejmuje również teren Osiedla Uzdrowisko Swoszowice, gdzie dokonane zostały wydzielenia lasów, zieleni urządzonej, pól uprawnych, roślinności i pozostałych obszarów przyrodniczych. Mapa ta została zaktualizowana w 2016 roku.</w:t>
      </w:r>
      <w:r w:rsidR="0052375F">
        <w:rPr>
          <w:rFonts w:ascii="Arial Narrow" w:eastAsia="Times New Roman" w:hAnsi="Arial Narrow" w:cs="Arial"/>
          <w:lang w:eastAsia="pl-PL"/>
        </w:rPr>
        <w:t xml:space="preserve"> Na terenie X Dzielnicy – Swoszowice zostało zinwentaryzowanych 100 stanowisk roślin chronionych. Udział </w:t>
      </w:r>
      <w:r w:rsidR="00C20DFD">
        <w:rPr>
          <w:rFonts w:ascii="Arial Narrow" w:eastAsia="Times New Roman" w:hAnsi="Arial Narrow" w:cs="Arial"/>
          <w:lang w:eastAsia="pl-PL"/>
        </w:rPr>
        <w:t>terenów zielonych z roślinnością drzewiastą wynosi w tej dzielnicy 31,3%.</w:t>
      </w:r>
      <w:r w:rsidR="00C72431">
        <w:rPr>
          <w:rFonts w:ascii="Arial Narrow" w:eastAsia="Times New Roman" w:hAnsi="Arial Narrow" w:cs="Arial"/>
          <w:lang w:eastAsia="pl-PL"/>
        </w:rPr>
        <w:t xml:space="preserve"> Zieleń wysoka stanowi 33,6% pokrycia terenu.</w:t>
      </w:r>
      <w:r w:rsidR="00C20DFD">
        <w:rPr>
          <w:rFonts w:ascii="Arial Narrow" w:eastAsia="Times New Roman" w:hAnsi="Arial Narrow" w:cs="Arial"/>
          <w:lang w:eastAsia="pl-PL"/>
        </w:rPr>
        <w:t xml:space="preserve"> </w:t>
      </w:r>
      <w:r w:rsidR="00A35C17">
        <w:rPr>
          <w:rFonts w:ascii="Arial Narrow" w:eastAsia="Times New Roman" w:hAnsi="Arial Narrow" w:cs="Arial"/>
          <w:lang w:eastAsia="pl-PL"/>
        </w:rPr>
        <w:t xml:space="preserve">Ogółem zieleń </w:t>
      </w:r>
      <w:r w:rsidR="009F7BD6">
        <w:rPr>
          <w:rFonts w:ascii="Arial Narrow" w:eastAsia="Times New Roman" w:hAnsi="Arial Narrow" w:cs="Arial"/>
          <w:lang w:eastAsia="pl-PL"/>
        </w:rPr>
        <w:t>nie</w:t>
      </w:r>
      <w:r w:rsidR="00A35C17">
        <w:rPr>
          <w:rFonts w:ascii="Arial Narrow" w:eastAsia="Times New Roman" w:hAnsi="Arial Narrow" w:cs="Arial"/>
          <w:lang w:eastAsia="pl-PL"/>
        </w:rPr>
        <w:t>urządzona stanowi prawie 45% powierzchni gminy, zieleń urządzona</w:t>
      </w:r>
      <w:r w:rsidR="009F7BD6">
        <w:rPr>
          <w:rFonts w:ascii="Arial Narrow" w:eastAsia="Times New Roman" w:hAnsi="Arial Narrow" w:cs="Arial"/>
          <w:lang w:eastAsia="pl-PL"/>
        </w:rPr>
        <w:t xml:space="preserve"> 5,5%, zaś tereny zainwestowane 45%.</w:t>
      </w:r>
      <w:r w:rsidR="00A35C17">
        <w:rPr>
          <w:rFonts w:ascii="Arial Narrow" w:eastAsia="Times New Roman" w:hAnsi="Arial Narrow" w:cs="Arial"/>
          <w:lang w:eastAsia="pl-PL"/>
        </w:rPr>
        <w:t xml:space="preserve"> </w:t>
      </w:r>
      <w:r w:rsidR="00C20DFD">
        <w:rPr>
          <w:rFonts w:ascii="Arial Narrow" w:eastAsia="Times New Roman" w:hAnsi="Arial Narrow" w:cs="Arial"/>
          <w:lang w:eastAsia="pl-PL"/>
        </w:rPr>
        <w:t xml:space="preserve">Swoszowice należą również do dzielnicy, w której wskazano bardzo mały obszar do przeznaczenia na tereny komunikacyjne (4,0%). </w:t>
      </w:r>
      <w:r w:rsidR="0052375F">
        <w:rPr>
          <w:rFonts w:ascii="Arial Narrow" w:eastAsia="Times New Roman" w:hAnsi="Arial Narrow" w:cs="Arial"/>
          <w:lang w:eastAsia="pl-PL"/>
        </w:rPr>
        <w:t xml:space="preserve"> </w:t>
      </w:r>
    </w:p>
    <w:p w14:paraId="77B63253" w14:textId="7C1456F0" w:rsidR="00A53B9D" w:rsidRPr="006D5C5C" w:rsidRDefault="00A53B9D" w:rsidP="0089700E">
      <w:pPr>
        <w:spacing w:before="280" w:after="280" w:line="360" w:lineRule="auto"/>
        <w:contextualSpacing/>
        <w:jc w:val="both"/>
        <w:rPr>
          <w:rFonts w:ascii="Arial Narrow" w:eastAsia="Times New Roman" w:hAnsi="Arial Narrow" w:cs="Arial"/>
          <w:lang w:eastAsia="pl-PL"/>
        </w:rPr>
      </w:pPr>
      <w:r>
        <w:rPr>
          <w:rFonts w:ascii="Arial Narrow" w:eastAsia="Times New Roman" w:hAnsi="Arial Narrow" w:cs="Arial"/>
          <w:lang w:eastAsia="pl-PL"/>
        </w:rPr>
        <w:tab/>
      </w:r>
      <w:r w:rsidR="0089700E">
        <w:rPr>
          <w:rFonts w:ascii="Arial Narrow" w:eastAsia="Times New Roman" w:hAnsi="Arial Narrow" w:cs="Arial"/>
          <w:lang w:eastAsia="pl-PL"/>
        </w:rPr>
        <w:t xml:space="preserve"> </w:t>
      </w:r>
    </w:p>
    <w:p w14:paraId="74B3BE57" w14:textId="77777777" w:rsidR="0043410B" w:rsidRPr="003A679E" w:rsidRDefault="00DF1CCE" w:rsidP="003D1D8F">
      <w:pPr>
        <w:pStyle w:val="Nagwek2"/>
        <w:rPr>
          <w:rFonts w:ascii="Arial Narrow" w:hAnsi="Arial Narrow"/>
          <w:sz w:val="22"/>
          <w:szCs w:val="22"/>
        </w:rPr>
      </w:pPr>
      <w:bookmarkStart w:id="16" w:name="_Toc523227732"/>
      <w:r>
        <w:rPr>
          <w:rFonts w:ascii="Arial Narrow" w:hAnsi="Arial Narrow"/>
          <w:sz w:val="22"/>
          <w:szCs w:val="22"/>
        </w:rPr>
        <w:t>3</w:t>
      </w:r>
      <w:r w:rsidR="00503EA9" w:rsidRPr="00FB5A52">
        <w:rPr>
          <w:rFonts w:ascii="Arial Narrow" w:hAnsi="Arial Narrow"/>
          <w:sz w:val="22"/>
          <w:szCs w:val="22"/>
        </w:rPr>
        <w:t>.3</w:t>
      </w:r>
      <w:r w:rsidR="004A73CD" w:rsidRPr="00FB5A52">
        <w:rPr>
          <w:rFonts w:ascii="Arial Narrow" w:hAnsi="Arial Narrow"/>
          <w:sz w:val="22"/>
          <w:szCs w:val="22"/>
        </w:rPr>
        <w:t>.</w:t>
      </w:r>
      <w:r w:rsidR="002B215E">
        <w:rPr>
          <w:rFonts w:ascii="Arial Narrow" w:hAnsi="Arial Narrow"/>
          <w:sz w:val="22"/>
          <w:szCs w:val="22"/>
        </w:rPr>
        <w:t>Wody</w:t>
      </w:r>
      <w:r w:rsidR="002A4CF3">
        <w:rPr>
          <w:rFonts w:ascii="Arial Narrow" w:hAnsi="Arial Narrow"/>
          <w:sz w:val="22"/>
          <w:szCs w:val="22"/>
        </w:rPr>
        <w:t xml:space="preserve"> powierzchniowe i podziemne</w:t>
      </w:r>
      <w:bookmarkEnd w:id="16"/>
    </w:p>
    <w:p w14:paraId="2E9A16A1" w14:textId="46A2DF1E" w:rsidR="002A4CF3" w:rsidRPr="002A4CF3" w:rsidRDefault="002A4CF3" w:rsidP="00A33F7D">
      <w:pPr>
        <w:tabs>
          <w:tab w:val="left" w:pos="6804"/>
        </w:tabs>
        <w:spacing w:line="360" w:lineRule="auto"/>
        <w:ind w:firstLine="708"/>
        <w:jc w:val="both"/>
        <w:rPr>
          <w:rFonts w:ascii="Arial Narrow" w:hAnsi="Arial Narrow"/>
        </w:rPr>
      </w:pPr>
      <w:bookmarkStart w:id="17" w:name="__RefHeading___Toc447888269"/>
      <w:bookmarkEnd w:id="17"/>
      <w:r w:rsidRPr="002A4CF3">
        <w:rPr>
          <w:rFonts w:ascii="Arial Narrow" w:hAnsi="Arial Narrow"/>
        </w:rPr>
        <w:t xml:space="preserve">Ważnym elementem przyrodniczym opisywanego obszaru jest system cieków rzecznych. Osiedle przecina rzeka Wilga, będąca prawobrzeżnym dopływem Wisły. Rzeka wraz z potokami Wróblowickim </w:t>
      </w:r>
      <w:r w:rsidR="00DF1CCE">
        <w:rPr>
          <w:rFonts w:ascii="Arial Narrow" w:hAnsi="Arial Narrow"/>
        </w:rPr>
        <w:br/>
      </w:r>
      <w:r w:rsidRPr="002A4CF3">
        <w:rPr>
          <w:rFonts w:ascii="Arial Narrow" w:hAnsi="Arial Narrow"/>
        </w:rPr>
        <w:t>i Cyrkówką, pełnią rolę zarówno korytarzy ekologicznych, jak i szlaków migracyjnych lokalnej fauny. Rzekę zasilają również inne, mniejsze cieki bez przypisanej nazwy, jak również wody pochodzące</w:t>
      </w:r>
      <w:r w:rsidR="00A10279">
        <w:rPr>
          <w:rFonts w:ascii="Arial Narrow" w:hAnsi="Arial Narrow"/>
        </w:rPr>
        <w:t xml:space="preserve"> z przelewu „Źródła </w:t>
      </w:r>
      <w:r w:rsidR="00A10279">
        <w:rPr>
          <w:rFonts w:ascii="Arial Narrow" w:hAnsi="Arial Narrow"/>
        </w:rPr>
        <w:lastRenderedPageBreak/>
        <w:t xml:space="preserve">Głównego”. </w:t>
      </w:r>
      <w:r w:rsidRPr="002A4CF3">
        <w:rPr>
          <w:rFonts w:ascii="Arial Narrow" w:hAnsi="Arial Narrow"/>
        </w:rPr>
        <w:t>Dolina wcięta jest w terasę dolną, osiągając głębokość 5 metrów. Południową i zachodnią część jej obszaru stanowi granica strefy „C” ochrony uzdrowiskowej. Wysokie fragmenty zboczy rozbudowane wnętrze krajobrazowe dzięki zbiorowiskom wysokiej zieleni rozciągającej się na całą długość rzeki, obejmując jednocześnie zachodnie i północno-zachodnie części</w:t>
      </w:r>
      <w:r w:rsidR="00161668">
        <w:rPr>
          <w:rFonts w:ascii="Arial Narrow" w:hAnsi="Arial Narrow"/>
        </w:rPr>
        <w:t xml:space="preserve"> obszary stref „A”, „B” i „C”. Z</w:t>
      </w:r>
      <w:r w:rsidRPr="002A4CF3">
        <w:rPr>
          <w:rFonts w:ascii="Arial Narrow" w:hAnsi="Arial Narrow"/>
        </w:rPr>
        <w:t xml:space="preserve"> racji tego, dolina Wilgi uznana została za teren zieleni publicznej i parku rzecznego, jednak sama rzeka nie spełnia funkcji rekreacyjnych z racji złego stanu jakościowego wody. </w:t>
      </w:r>
    </w:p>
    <w:p w14:paraId="6862E9A4" w14:textId="313E491D" w:rsidR="00A33F7D" w:rsidRDefault="00AE0B0F" w:rsidP="00A33F7D">
      <w:pPr>
        <w:tabs>
          <w:tab w:val="left" w:pos="709"/>
        </w:tabs>
        <w:suppressAutoHyphens w:val="0"/>
        <w:spacing w:before="240" w:line="360" w:lineRule="auto"/>
        <w:jc w:val="both"/>
        <w:rPr>
          <w:rFonts w:ascii="Arial Narrow" w:hAnsi="Arial Narrow" w:cs="Arial"/>
          <w:color w:val="auto"/>
          <w:kern w:val="0"/>
        </w:rPr>
      </w:pPr>
      <w:r>
        <w:rPr>
          <w:rFonts w:ascii="Arial Narrow" w:hAnsi="Arial Narrow" w:cs="Arial"/>
          <w:color w:val="auto"/>
          <w:kern w:val="0"/>
        </w:rPr>
        <w:tab/>
      </w:r>
      <w:r w:rsidR="00A33F7D">
        <w:rPr>
          <w:rFonts w:ascii="Arial Narrow" w:hAnsi="Arial Narrow" w:cs="Arial"/>
          <w:color w:val="auto"/>
          <w:kern w:val="0"/>
        </w:rPr>
        <w:t xml:space="preserve">Przez zachodnią część strefy „A” ochrony uzdrowiskowej przepływa potok Wróblowicki, którego ujście do rzeki Wilgi ma miejsce w północnym narożu tej strefy. Potok ten odbiera wodę z przelewu ujęcia „Źródło Główne”. Wody powierzchniowe zajmują około 0,60 ha. </w:t>
      </w:r>
    </w:p>
    <w:p w14:paraId="35AA1989" w14:textId="77777777" w:rsidR="00A33F7D" w:rsidRDefault="00A33F7D" w:rsidP="00A33F7D">
      <w:pPr>
        <w:tabs>
          <w:tab w:val="left" w:pos="709"/>
        </w:tabs>
        <w:suppressAutoHyphens w:val="0"/>
        <w:spacing w:before="240" w:line="360" w:lineRule="auto"/>
        <w:jc w:val="both"/>
        <w:rPr>
          <w:rFonts w:ascii="Arial Narrow" w:hAnsi="Arial Narrow" w:cs="Arial"/>
          <w:color w:val="auto"/>
          <w:kern w:val="0"/>
        </w:rPr>
      </w:pPr>
      <w:r>
        <w:rPr>
          <w:rFonts w:ascii="Arial Narrow" w:hAnsi="Arial Narrow" w:cs="Arial"/>
          <w:color w:val="auto"/>
          <w:kern w:val="0"/>
        </w:rPr>
        <w:tab/>
        <w:t>Przez południową część strefy „B” na odcinku około 400 m przepływa potok Wróblowicki, który następnie przecina strefę „A” i ponownie przebiega przez obszar strefy „B”. Do tego potoku odpływa nadmiar wody z przelewu źródła „Głównego”.</w:t>
      </w:r>
    </w:p>
    <w:p w14:paraId="59A27841" w14:textId="77777777" w:rsidR="00A33F7D" w:rsidRPr="003A679E" w:rsidRDefault="00A33F7D" w:rsidP="00A33F7D">
      <w:pPr>
        <w:tabs>
          <w:tab w:val="left" w:pos="709"/>
        </w:tabs>
        <w:suppressAutoHyphens w:val="0"/>
        <w:spacing w:before="240" w:line="360" w:lineRule="auto"/>
        <w:jc w:val="both"/>
        <w:rPr>
          <w:rFonts w:ascii="Arial Narrow" w:hAnsi="Arial Narrow"/>
          <w:b/>
          <w:i/>
          <w:u w:val="single"/>
        </w:rPr>
      </w:pPr>
      <w:r>
        <w:rPr>
          <w:rFonts w:ascii="Arial Narrow" w:hAnsi="Arial Narrow" w:cs="Arial"/>
          <w:color w:val="auto"/>
          <w:kern w:val="0"/>
        </w:rPr>
        <w:tab/>
        <w:t>Południowo-zachodnia i północno-zachodnia granica strefy „C” ochrony uzdrowiskowej biegnie wzdłuż rzeki Wilgi. Wilga płynie silnie meandrującym korytem przekraczając kilkakrotnie granicę obszaru górniczego „Swoszowice”. Przez południową część obszaru płynie potok Wróblowicki, który dalej przecina strefę „B” i „A” i w rejonie wiaduktu nad autostradą wpada do rzeki Wilgi. Poza tym wody powierzchniowe, to niewielkie okresowe potoki, często przepływ występuje w nich dopiero po silnych opadach atmosferycznych lub podczas roztopów wiosennych.</w:t>
      </w:r>
    </w:p>
    <w:p w14:paraId="38447CAB" w14:textId="6A4ABFD7" w:rsidR="00AE0B0F" w:rsidRPr="00B363DF" w:rsidRDefault="00AE0B0F" w:rsidP="00B363DF">
      <w:pPr>
        <w:tabs>
          <w:tab w:val="left" w:pos="709"/>
        </w:tabs>
        <w:adjustRightInd w:val="0"/>
        <w:spacing w:line="360" w:lineRule="auto"/>
        <w:jc w:val="both"/>
        <w:rPr>
          <w:rFonts w:ascii="Arial Narrow" w:hAnsi="Arial Narrow"/>
        </w:rPr>
      </w:pPr>
      <w:r>
        <w:rPr>
          <w:rFonts w:ascii="Arial Narrow" w:hAnsi="Arial Narrow"/>
        </w:rPr>
        <w:tab/>
      </w:r>
      <w:r w:rsidR="002A4CF3" w:rsidRPr="002A4CF3">
        <w:rPr>
          <w:rFonts w:ascii="Arial Narrow" w:hAnsi="Arial Narrow"/>
        </w:rPr>
        <w:t>Na terenie Swoszowic występują 3 poziomy wodonośne wód podziemnych: jurajsk</w:t>
      </w:r>
      <w:r w:rsidR="007B5E8D">
        <w:rPr>
          <w:rFonts w:ascii="Arial Narrow" w:hAnsi="Arial Narrow"/>
        </w:rPr>
        <w:t xml:space="preserve">i, </w:t>
      </w:r>
      <w:r>
        <w:rPr>
          <w:rFonts w:ascii="Arial Narrow" w:hAnsi="Arial Narrow"/>
        </w:rPr>
        <w:br/>
      </w:r>
      <w:r w:rsidR="007B5E8D">
        <w:rPr>
          <w:rFonts w:ascii="Arial Narrow" w:hAnsi="Arial Narrow"/>
        </w:rPr>
        <w:t>trzecio- i czwartorzędowy. D</w:t>
      </w:r>
      <w:r w:rsidR="002A4CF3" w:rsidRPr="002A4CF3">
        <w:rPr>
          <w:rFonts w:ascii="Arial Narrow" w:hAnsi="Arial Narrow"/>
        </w:rPr>
        <w:t xml:space="preserve">ostęp do wody bieżącej umożliwiają zasoby podziemnych wód </w:t>
      </w:r>
      <w:r w:rsidR="00E824BF">
        <w:rPr>
          <w:rFonts w:ascii="Arial Narrow" w:hAnsi="Arial Narrow"/>
        </w:rPr>
        <w:t>trzeciorzę</w:t>
      </w:r>
      <w:r w:rsidR="00D2589B">
        <w:rPr>
          <w:rFonts w:ascii="Arial Narrow" w:hAnsi="Arial Narrow"/>
        </w:rPr>
        <w:t>dowych</w:t>
      </w:r>
      <w:r w:rsidR="002A4CF3" w:rsidRPr="002A4CF3">
        <w:rPr>
          <w:rFonts w:ascii="Arial Narrow" w:hAnsi="Arial Narrow"/>
        </w:rPr>
        <w:t xml:space="preserve"> ze </w:t>
      </w:r>
      <w:r w:rsidR="007B5E8D">
        <w:rPr>
          <w:rFonts w:ascii="Arial Narrow" w:hAnsi="Arial Narrow"/>
        </w:rPr>
        <w:t>sub</w:t>
      </w:r>
      <w:r w:rsidR="002A4CF3" w:rsidRPr="002A4CF3">
        <w:rPr>
          <w:rFonts w:ascii="Arial Narrow" w:hAnsi="Arial Narrow"/>
        </w:rPr>
        <w:t>zbiornika Bogucice</w:t>
      </w:r>
      <w:r w:rsidR="007B5E8D">
        <w:rPr>
          <w:rFonts w:ascii="Arial Narrow" w:hAnsi="Arial Narrow"/>
        </w:rPr>
        <w:t xml:space="preserve"> (GZWP Nr 451)</w:t>
      </w:r>
      <w:r w:rsidR="002A4CF3" w:rsidRPr="002A4CF3">
        <w:rPr>
          <w:rFonts w:ascii="Arial Narrow" w:hAnsi="Arial Narrow"/>
        </w:rPr>
        <w:t>.</w:t>
      </w:r>
      <w:r w:rsidR="007B5E8D">
        <w:rPr>
          <w:rFonts w:ascii="Arial Narrow" w:hAnsi="Arial Narrow"/>
        </w:rPr>
        <w:t xml:space="preserve"> Jest to trzeciorzędowy zbiornik wód podziemnych, o charakterze porowym w obrębie kompleksu górno-mioceńskich zawodnionych piasków bogucickich</w:t>
      </w:r>
      <w:r w:rsidR="00430F55">
        <w:rPr>
          <w:rFonts w:ascii="Arial Narrow" w:hAnsi="Arial Narrow"/>
        </w:rPr>
        <w:t>.</w:t>
      </w:r>
      <w:r w:rsidR="007B5E8D">
        <w:rPr>
          <w:rFonts w:ascii="Arial Narrow" w:hAnsi="Arial Narrow"/>
        </w:rPr>
        <w:t xml:space="preserve"> </w:t>
      </w:r>
      <w:r w:rsidR="00430F55">
        <w:rPr>
          <w:rFonts w:ascii="Arial Narrow" w:hAnsi="Arial Narrow"/>
        </w:rPr>
        <w:t>O</w:t>
      </w:r>
      <w:r w:rsidR="007B5E8D">
        <w:rPr>
          <w:rFonts w:ascii="Arial Narrow" w:hAnsi="Arial Narrow"/>
        </w:rPr>
        <w:t>bejmuje swym zasięgiem południowo-wschodnią czę</w:t>
      </w:r>
      <w:r w:rsidR="00430F55">
        <w:rPr>
          <w:rFonts w:ascii="Arial Narrow" w:hAnsi="Arial Narrow"/>
        </w:rPr>
        <w:t>ść Krakowa, oraz poza obszarem m</w:t>
      </w:r>
      <w:r w:rsidR="007B5E8D">
        <w:rPr>
          <w:rFonts w:ascii="Arial Narrow" w:hAnsi="Arial Narrow"/>
        </w:rPr>
        <w:t>iasta duże tereny w gminach Wieliczka, Niepołomice, Kłaj. Na obszar Krakowa przypada powierzchnia około 18%. Wody podziemne ujmowane są przez kilka studzien wierconych, głębokości ujęć wynoszą od 60 do 200 m (w ponad 20 otworach głębokość przekracza 100 m).</w:t>
      </w:r>
      <w:r w:rsidR="002A4CF3" w:rsidRPr="002A4CF3">
        <w:rPr>
          <w:rFonts w:ascii="Arial Narrow" w:hAnsi="Arial Narrow"/>
        </w:rPr>
        <w:t xml:space="preserve"> Ich stan jest oceniany na dobry, mają nieznaczny stopień zanieczyszczenia, a także są łatwe lub w ogóle niewymagające uzdatniania. </w:t>
      </w:r>
      <w:r w:rsidR="00E824BF" w:rsidRPr="00E824BF">
        <w:rPr>
          <w:rFonts w:ascii="Arial Narrow" w:hAnsi="Arial Narrow"/>
        </w:rPr>
        <w:t>W rejonie Swoszowic wypływają wody mineralne o szacunkowym wieku 50 lat z dwóch</w:t>
      </w:r>
      <w:r w:rsidR="00E824BF">
        <w:rPr>
          <w:rFonts w:ascii="Arial Narrow" w:hAnsi="Arial Narrow"/>
        </w:rPr>
        <w:t xml:space="preserve"> </w:t>
      </w:r>
      <w:r w:rsidR="00E824BF" w:rsidRPr="00E824BF">
        <w:rPr>
          <w:rFonts w:ascii="Arial Narrow" w:hAnsi="Arial Narrow"/>
        </w:rPr>
        <w:t>źródeł</w:t>
      </w:r>
      <w:r w:rsidR="00E824BF">
        <w:rPr>
          <w:rFonts w:ascii="Arial Narrow" w:hAnsi="Arial Narrow"/>
        </w:rPr>
        <w:t xml:space="preserve">. </w:t>
      </w:r>
      <w:r w:rsidR="00E824BF" w:rsidRPr="00E824BF">
        <w:rPr>
          <w:rFonts w:ascii="Arial Narrow" w:hAnsi="Arial Narrow"/>
        </w:rPr>
        <w:t>Występują tu wody typu siarczanowo–wodorowęglanowo-wapniowo-magnezowe</w:t>
      </w:r>
      <w:r w:rsidR="00E824BF">
        <w:rPr>
          <w:rFonts w:ascii="Arial Narrow" w:hAnsi="Arial Narrow"/>
        </w:rPr>
        <w:t xml:space="preserve"> </w:t>
      </w:r>
      <w:r w:rsidR="00E824BF" w:rsidRPr="00E824BF">
        <w:rPr>
          <w:rFonts w:ascii="Arial Narrow" w:hAnsi="Arial Narrow"/>
        </w:rPr>
        <w:t>z siarkowodorem (-SO4-HCO3-Ca-Mg,H2S</w:t>
      </w:r>
      <w:r w:rsidR="002A4CF3" w:rsidRPr="002A4CF3">
        <w:rPr>
          <w:rFonts w:ascii="Arial Narrow" w:hAnsi="Arial Narrow" w:cs="Calibri"/>
        </w:rPr>
        <w:t xml:space="preserve"> i zaliczane są do wód leczniczych. Wydobywane są one głównie z dwóch źródeł: Główne i Napoleon, z czego dla celów uzdrowiskowych, wody są pobierane ze Źródła Głównego, natomiast „Napoleon” służy bardziej mieszkańcom </w:t>
      </w:r>
      <w:r w:rsidR="002A4CF3" w:rsidRPr="002A4CF3">
        <w:rPr>
          <w:rFonts w:ascii="Arial Narrow" w:hAnsi="Arial Narrow" w:cs="Calibri"/>
        </w:rPr>
        <w:lastRenderedPageBreak/>
        <w:t>pobierającym wodę bezpośrednio z tego ujęcia. Oba źródła mieszczą się w strefie „</w:t>
      </w:r>
      <w:r w:rsidR="00A10279">
        <w:rPr>
          <w:rFonts w:ascii="Arial Narrow" w:hAnsi="Arial Narrow" w:cs="Calibri"/>
        </w:rPr>
        <w:t>A</w:t>
      </w:r>
      <w:r w:rsidR="002A4CF3" w:rsidRPr="002A4CF3">
        <w:rPr>
          <w:rFonts w:ascii="Arial Narrow" w:hAnsi="Arial Narrow" w:cs="Calibri"/>
        </w:rPr>
        <w:t>” obszaru ochrony uzdrowiskowej.</w:t>
      </w:r>
    </w:p>
    <w:p w14:paraId="5E26511B" w14:textId="77777777" w:rsidR="0043410B" w:rsidRPr="003D1D8F" w:rsidRDefault="00660584" w:rsidP="003D1D8F">
      <w:pPr>
        <w:pStyle w:val="Nagwek2"/>
        <w:rPr>
          <w:rFonts w:ascii="Arial Narrow" w:hAnsi="Arial Narrow"/>
          <w:sz w:val="22"/>
          <w:szCs w:val="22"/>
        </w:rPr>
      </w:pPr>
      <w:bookmarkStart w:id="18" w:name="_Toc523227733"/>
      <w:r>
        <w:rPr>
          <w:rFonts w:ascii="Arial Narrow" w:hAnsi="Arial Narrow"/>
          <w:sz w:val="22"/>
          <w:szCs w:val="22"/>
        </w:rPr>
        <w:t>3</w:t>
      </w:r>
      <w:r w:rsidR="00503EA9" w:rsidRPr="003A679E">
        <w:rPr>
          <w:rFonts w:ascii="Arial Narrow" w:hAnsi="Arial Narrow"/>
          <w:sz w:val="22"/>
          <w:szCs w:val="22"/>
        </w:rPr>
        <w:t>.</w:t>
      </w:r>
      <w:r w:rsidR="00503EA9" w:rsidRPr="00F06A70">
        <w:rPr>
          <w:rFonts w:ascii="Arial Narrow" w:hAnsi="Arial Narrow"/>
          <w:sz w:val="22"/>
          <w:szCs w:val="22"/>
        </w:rPr>
        <w:t>4</w:t>
      </w:r>
      <w:r w:rsidR="004A73CD" w:rsidRPr="00F06A70">
        <w:rPr>
          <w:rFonts w:ascii="Arial Narrow" w:hAnsi="Arial Narrow"/>
          <w:sz w:val="22"/>
          <w:szCs w:val="22"/>
        </w:rPr>
        <w:t xml:space="preserve">. </w:t>
      </w:r>
      <w:r w:rsidR="00B670AC" w:rsidRPr="00F06A70">
        <w:rPr>
          <w:rFonts w:ascii="Arial Narrow" w:hAnsi="Arial Narrow"/>
          <w:sz w:val="22"/>
          <w:szCs w:val="22"/>
        </w:rPr>
        <w:t>Infrastruktura drogowa</w:t>
      </w:r>
      <w:bookmarkEnd w:id="18"/>
    </w:p>
    <w:p w14:paraId="7F026A2C" w14:textId="77777777" w:rsidR="00A943FC" w:rsidRDefault="00A943FC" w:rsidP="004254A9">
      <w:pPr>
        <w:suppressAutoHyphens w:val="0"/>
        <w:autoSpaceDE w:val="0"/>
        <w:autoSpaceDN w:val="0"/>
        <w:adjustRightInd w:val="0"/>
        <w:spacing w:line="360" w:lineRule="auto"/>
        <w:ind w:firstLine="708"/>
        <w:jc w:val="both"/>
        <w:rPr>
          <w:rFonts w:ascii="Arial Narrow" w:eastAsia="Times New Roman" w:hAnsi="Arial Narrow" w:cs="Arial"/>
          <w:color w:val="auto"/>
          <w:kern w:val="0"/>
          <w:lang w:eastAsia="pl-PL"/>
        </w:rPr>
      </w:pPr>
      <w:r w:rsidRPr="004254A9">
        <w:rPr>
          <w:rFonts w:ascii="Arial Narrow" w:eastAsia="Times New Roman" w:hAnsi="Arial Narrow" w:cs="Arial"/>
          <w:color w:val="auto"/>
          <w:kern w:val="0"/>
          <w:lang w:eastAsia="pl-PL"/>
        </w:rPr>
        <w:t>Wzdłuż</w:t>
      </w:r>
      <w:r w:rsidR="00503EA9" w:rsidRPr="004254A9">
        <w:rPr>
          <w:rFonts w:ascii="Arial Narrow" w:eastAsia="Times New Roman" w:hAnsi="Arial Narrow" w:cs="Arial"/>
          <w:color w:val="auto"/>
          <w:kern w:val="0"/>
          <w:lang w:eastAsia="pl-PL"/>
        </w:rPr>
        <w:t xml:space="preserve"> północnej granicy uzdrowiska przebiega droga ruchu szybkiego – południowe</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obejście autostradowe miasta Krakowa. W rejonie uzdrowiska znajduje się węzeł</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umożliwiający</w:t>
      </w:r>
      <w:r w:rsidR="00503EA9" w:rsidRPr="004254A9">
        <w:rPr>
          <w:rFonts w:ascii="Arial Narrow" w:eastAsia="Times New Roman" w:hAnsi="Arial Narrow" w:cs="Arial"/>
          <w:color w:val="auto"/>
          <w:kern w:val="0"/>
          <w:lang w:eastAsia="pl-PL"/>
        </w:rPr>
        <w:t xml:space="preserve"> zjazd z autostrady A-4 ulicą Myślenicką do Swoszowic. Drugie połączenie</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 xml:space="preserve">prowadzi ulicą Kąpielową i jest związane z wyjazdem </w:t>
      </w:r>
      <w:r w:rsidR="00DF1CCE">
        <w:rPr>
          <w:rFonts w:ascii="Arial Narrow" w:eastAsia="Times New Roman" w:hAnsi="Arial Narrow" w:cs="Arial"/>
          <w:color w:val="auto"/>
          <w:kern w:val="0"/>
          <w:lang w:eastAsia="pl-PL"/>
        </w:rPr>
        <w:br/>
      </w:r>
      <w:r w:rsidR="00503EA9" w:rsidRPr="004254A9">
        <w:rPr>
          <w:rFonts w:ascii="Arial Narrow" w:eastAsia="Times New Roman" w:hAnsi="Arial Narrow" w:cs="Arial"/>
          <w:color w:val="auto"/>
          <w:kern w:val="0"/>
          <w:lang w:eastAsia="pl-PL"/>
        </w:rPr>
        <w:t>z miasta</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w kierunku południowym ul. Zakopiańską. Obie te ulice: Myślenicka i Kąpielowa łączą</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Osiedle Uzdrowisko Swoszowice z podstawowym układem komunikacyjnym miasta</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Krakowa. Dodatkowo rozbudowana sieć dróg lokalnych zapewnia połączenie Swoszowic</w:t>
      </w:r>
      <w:r w:rsidR="004254A9">
        <w:rPr>
          <w:rFonts w:ascii="Arial Narrow" w:eastAsia="Times New Roman" w:hAnsi="Arial Narrow" w:cs="Arial"/>
          <w:color w:val="auto"/>
          <w:kern w:val="0"/>
          <w:lang w:eastAsia="pl-PL"/>
        </w:rPr>
        <w:t xml:space="preserve"> </w:t>
      </w:r>
      <w:r w:rsidR="00503EA9" w:rsidRPr="004254A9">
        <w:rPr>
          <w:rFonts w:ascii="Arial Narrow" w:eastAsia="Times New Roman" w:hAnsi="Arial Narrow" w:cs="Arial"/>
          <w:color w:val="auto"/>
          <w:kern w:val="0"/>
          <w:lang w:eastAsia="pl-PL"/>
        </w:rPr>
        <w:t>z sąsiednimi osiedlami i miejscowościami.</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Podstawową rolę w obsłudze komunikacyjnej obszaru </w:t>
      </w:r>
      <w:r w:rsidR="004254A9">
        <w:rPr>
          <w:rFonts w:ascii="Arial Narrow" w:eastAsia="Times New Roman" w:hAnsi="Arial Narrow" w:cs="Arial"/>
          <w:color w:val="auto"/>
          <w:kern w:val="0"/>
          <w:lang w:eastAsia="pl-PL"/>
        </w:rPr>
        <w:t xml:space="preserve">pełnią ulice klasy L (lokalnej). </w:t>
      </w:r>
      <w:r w:rsidRPr="004254A9">
        <w:rPr>
          <w:rFonts w:ascii="Arial Narrow" w:eastAsia="Times New Roman" w:hAnsi="Arial Narrow" w:cs="Arial"/>
          <w:color w:val="auto"/>
          <w:kern w:val="0"/>
          <w:lang w:eastAsia="pl-PL"/>
        </w:rPr>
        <w:t>Teren nie posiada wyznaczonych dróg rowerowych.</w:t>
      </w:r>
    </w:p>
    <w:p w14:paraId="5FF3D147" w14:textId="75B06175" w:rsidR="00CB657E" w:rsidRPr="005D6914" w:rsidRDefault="00CB657E" w:rsidP="005D6914">
      <w:pPr>
        <w:suppressAutoHyphens w:val="0"/>
        <w:autoSpaceDE w:val="0"/>
        <w:autoSpaceDN w:val="0"/>
        <w:adjustRightInd w:val="0"/>
        <w:spacing w:line="360" w:lineRule="auto"/>
        <w:ind w:firstLine="708"/>
        <w:jc w:val="both"/>
        <w:rPr>
          <w:rFonts w:ascii="Arial Narrow" w:eastAsia="Times New Roman" w:hAnsi="Arial Narrow" w:cs="Arial"/>
          <w:color w:val="auto"/>
          <w:kern w:val="0"/>
          <w:lang w:eastAsia="pl-PL"/>
        </w:rPr>
      </w:pPr>
      <w:r w:rsidRPr="005D6914">
        <w:rPr>
          <w:rFonts w:ascii="Arial Narrow" w:eastAsia="Times New Roman" w:hAnsi="Arial Narrow" w:cs="Arial"/>
          <w:color w:val="auto"/>
          <w:kern w:val="0"/>
          <w:lang w:eastAsia="pl-PL"/>
        </w:rPr>
        <w:t xml:space="preserve">Osiedle obsługiwane jest komunikacją autobusową, dostosowaną do podstawowych potrzeb obszaru. </w:t>
      </w:r>
      <w:r w:rsidR="00AD507D" w:rsidRPr="005D6914">
        <w:rPr>
          <w:rFonts w:ascii="Arial Narrow" w:eastAsia="Times New Roman" w:hAnsi="Arial Narrow" w:cs="Arial"/>
          <w:color w:val="auto"/>
          <w:kern w:val="0"/>
          <w:lang w:eastAsia="pl-PL"/>
        </w:rPr>
        <w:t xml:space="preserve">Komunikacja Miejska w Krakowie oferuje połączenia zarówno z obszarem miasta, jak i gminami ościennymi. Do uzdrowiska dotrzeć można </w:t>
      </w:r>
      <w:r w:rsidR="0061701A">
        <w:rPr>
          <w:rFonts w:ascii="Arial Narrow" w:eastAsia="Times New Roman" w:hAnsi="Arial Narrow" w:cs="Arial"/>
          <w:color w:val="auto"/>
          <w:kern w:val="0"/>
          <w:lang w:eastAsia="pl-PL"/>
        </w:rPr>
        <w:t xml:space="preserve">bezpośrednio z Borku Fałęckiego </w:t>
      </w:r>
      <w:r w:rsidR="00AD507D" w:rsidRPr="005D6914">
        <w:rPr>
          <w:rFonts w:ascii="Arial Narrow" w:eastAsia="Times New Roman" w:hAnsi="Arial Narrow" w:cs="Arial"/>
          <w:color w:val="auto"/>
          <w:kern w:val="0"/>
          <w:lang w:eastAsia="pl-PL"/>
        </w:rPr>
        <w:t>liniami autobusowymi nr</w:t>
      </w:r>
      <w:r w:rsidR="0061701A">
        <w:rPr>
          <w:rFonts w:ascii="Arial Narrow" w:eastAsia="Times New Roman" w:hAnsi="Arial Narrow" w:cs="Arial"/>
          <w:color w:val="auto"/>
          <w:kern w:val="0"/>
          <w:lang w:eastAsia="pl-PL"/>
        </w:rPr>
        <w:t xml:space="preserve"> 254, 214, 215, 225 i 265 oraz z Kurdwanowa linią nr 484. Połączenie z uzdrowiskiem z Dworca Głównego zapewnia linia tramwajowa nr 10, 40, 19, 50. </w:t>
      </w:r>
      <w:r w:rsidR="002A4D05">
        <w:rPr>
          <w:rFonts w:ascii="Arial Narrow" w:eastAsia="Times New Roman" w:hAnsi="Arial Narrow" w:cs="Arial"/>
          <w:color w:val="auto"/>
          <w:kern w:val="0"/>
          <w:lang w:eastAsia="pl-PL"/>
        </w:rPr>
        <w:t xml:space="preserve">Z Dworca Kraków Płaszów połączenie stanowi tramwaj linii: 6 i 24. Dojazd z lotniska Balice odbywa się autobusem linii nr 292, 208.   </w:t>
      </w:r>
      <w:r w:rsidRPr="005D6914">
        <w:rPr>
          <w:rFonts w:ascii="Arial Narrow" w:eastAsia="Times New Roman" w:hAnsi="Arial Narrow" w:cs="Arial"/>
          <w:color w:val="auto"/>
          <w:kern w:val="0"/>
          <w:lang w:eastAsia="pl-PL"/>
        </w:rPr>
        <w:t>Linie autobusowe zapewniają pośrednio połączenie, poprzez pętle przesiadkowe, komunikację autobusową i tramwajową z centrum i pozostałymi dzielnicami miasta. Ochrona komfortu środowiskowego mieszkańców w zakresie minimalizacji oddziaływania ruchu drogowego jest realizowane przez ograniczenia prędkości pojazdów do 40 km/godz. i tonażu do 3,5 t na ul. Kąpielowej, pomiędzy skrzyżowaniami ulic Borowinowa - Moszyńskiego i Merkuriusza Polskiego – Chałubińskiego oraz zakaz wjazdu motocykli i ciągników rolniczych. Poprawa dostępności komunikacyjnej do Uzdrowiska powinna nastąpić wraz z powiązaniem tego obszaru z planowanym przystankiem Kolei Aglomeracyjnej przy ul. Kąpielowej (Przystanek, podobnie jak i linia kolejowa zlokalizowane będą poza granicami niniejszego opracowania, jednak będą mieć znaczący wpływ na dostępność komunikacyjną Uzdrowiska).</w:t>
      </w:r>
    </w:p>
    <w:p w14:paraId="1AB0135F" w14:textId="77777777" w:rsidR="00A943FC" w:rsidRDefault="00A943FC" w:rsidP="00664295">
      <w:pPr>
        <w:spacing w:line="360" w:lineRule="auto"/>
        <w:jc w:val="both"/>
        <w:rPr>
          <w:rFonts w:ascii="Arial Narrow" w:hAnsi="Arial Narrow"/>
        </w:rPr>
      </w:pPr>
    </w:p>
    <w:p w14:paraId="6FE3E0E0" w14:textId="77777777" w:rsidR="00B670AC" w:rsidRPr="003D1D8F" w:rsidRDefault="00660584" w:rsidP="003D1D8F">
      <w:pPr>
        <w:pStyle w:val="Nagwek2"/>
        <w:rPr>
          <w:rFonts w:ascii="Arial Narrow" w:hAnsi="Arial Narrow"/>
          <w:sz w:val="22"/>
          <w:szCs w:val="22"/>
        </w:rPr>
      </w:pPr>
      <w:bookmarkStart w:id="19" w:name="_Toc523227734"/>
      <w:r>
        <w:rPr>
          <w:rFonts w:ascii="Arial Narrow" w:hAnsi="Arial Narrow"/>
          <w:sz w:val="22"/>
          <w:szCs w:val="22"/>
        </w:rPr>
        <w:t>3</w:t>
      </w:r>
      <w:r w:rsidR="00B670AC" w:rsidRPr="003D1D8F">
        <w:rPr>
          <w:rFonts w:ascii="Arial Narrow" w:hAnsi="Arial Narrow"/>
          <w:sz w:val="22"/>
          <w:szCs w:val="22"/>
        </w:rPr>
        <w:t>.</w:t>
      </w:r>
      <w:r w:rsidR="00503EA9">
        <w:rPr>
          <w:rFonts w:ascii="Arial Narrow" w:hAnsi="Arial Narrow"/>
          <w:sz w:val="22"/>
          <w:szCs w:val="22"/>
        </w:rPr>
        <w:t>5</w:t>
      </w:r>
      <w:r w:rsidR="00B670AC" w:rsidRPr="003D1D8F">
        <w:rPr>
          <w:rFonts w:ascii="Arial Narrow" w:hAnsi="Arial Narrow"/>
          <w:sz w:val="22"/>
          <w:szCs w:val="22"/>
        </w:rPr>
        <w:t>. Zaopatrzenie w gaz</w:t>
      </w:r>
      <w:r w:rsidR="00A943FC">
        <w:rPr>
          <w:rFonts w:ascii="Arial Narrow" w:hAnsi="Arial Narrow"/>
          <w:sz w:val="22"/>
          <w:szCs w:val="22"/>
        </w:rPr>
        <w:t>, ciepło</w:t>
      </w:r>
      <w:r w:rsidR="00B670AC" w:rsidRPr="003D1D8F">
        <w:rPr>
          <w:rFonts w:ascii="Arial Narrow" w:hAnsi="Arial Narrow"/>
          <w:sz w:val="22"/>
          <w:szCs w:val="22"/>
        </w:rPr>
        <w:t xml:space="preserve"> i </w:t>
      </w:r>
      <w:r w:rsidR="00A943FC">
        <w:rPr>
          <w:rFonts w:ascii="Arial Narrow" w:hAnsi="Arial Narrow"/>
          <w:sz w:val="22"/>
          <w:szCs w:val="22"/>
        </w:rPr>
        <w:t>energię elektryczną</w:t>
      </w:r>
      <w:bookmarkEnd w:id="19"/>
    </w:p>
    <w:p w14:paraId="1436E884" w14:textId="254D4B77" w:rsidR="00664295" w:rsidRDefault="00A943FC" w:rsidP="004254A9">
      <w:pPr>
        <w:suppressAutoHyphens w:val="0"/>
        <w:autoSpaceDE w:val="0"/>
        <w:autoSpaceDN w:val="0"/>
        <w:adjustRightInd w:val="0"/>
        <w:spacing w:line="360" w:lineRule="auto"/>
        <w:ind w:firstLine="708"/>
        <w:jc w:val="both"/>
        <w:rPr>
          <w:rFonts w:ascii="Arial Narrow" w:eastAsia="Times New Roman" w:hAnsi="Arial Narrow" w:cs="Arial"/>
          <w:color w:val="auto"/>
          <w:kern w:val="0"/>
          <w:lang w:eastAsia="pl-PL"/>
        </w:rPr>
      </w:pPr>
      <w:bookmarkStart w:id="20" w:name="__RefHeading___Toc447888270"/>
      <w:bookmarkEnd w:id="20"/>
      <w:r w:rsidRPr="004254A9">
        <w:rPr>
          <w:rFonts w:ascii="Arial Narrow" w:eastAsia="Times New Roman" w:hAnsi="Arial Narrow" w:cs="Arial"/>
          <w:color w:val="auto"/>
          <w:kern w:val="0"/>
          <w:lang w:eastAsia="pl-PL"/>
        </w:rPr>
        <w:t xml:space="preserve">Obszar objęty opracowaniem zasilany </w:t>
      </w:r>
      <w:r w:rsidR="00E02C27">
        <w:rPr>
          <w:rFonts w:ascii="Arial Narrow" w:eastAsia="Times New Roman" w:hAnsi="Arial Narrow" w:cs="Arial"/>
          <w:color w:val="auto"/>
          <w:kern w:val="0"/>
          <w:lang w:eastAsia="pl-PL"/>
        </w:rPr>
        <w:t xml:space="preserve">jest </w:t>
      </w:r>
      <w:r w:rsidRPr="004254A9">
        <w:rPr>
          <w:rFonts w:ascii="Arial Narrow" w:eastAsia="Times New Roman" w:hAnsi="Arial Narrow" w:cs="Arial"/>
          <w:color w:val="auto"/>
          <w:kern w:val="0"/>
          <w:lang w:eastAsia="pl-PL"/>
        </w:rPr>
        <w:t>przez energię elektryczną w oparciu o sieć</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elektroenergetyczną średniego napięcia poprzez stacje transformatorowe.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Zgodnie z</w:t>
      </w:r>
      <w:r w:rsidR="001C5E8D">
        <w:rPr>
          <w:rFonts w:ascii="Arial Narrow" w:eastAsia="Times New Roman" w:hAnsi="Arial Narrow" w:cs="Arial"/>
          <w:color w:val="auto"/>
          <w:kern w:val="0"/>
          <w:lang w:eastAsia="pl-PL"/>
        </w:rPr>
        <w:t xml:space="preserve"> </w:t>
      </w:r>
      <w:r w:rsidR="004254A9">
        <w:rPr>
          <w:rFonts w:ascii="Arial Narrow" w:eastAsia="Times New Roman" w:hAnsi="Arial Narrow" w:cs="Arial"/>
          <w:color w:val="auto"/>
          <w:kern w:val="0"/>
          <w:lang w:eastAsia="pl-PL"/>
        </w:rPr>
        <w:t>danymi przedstawionymi w Programie tworzenia i ulepszania infrastruktury komunalnej dla Osiedla Uzdrowisko Swoszowice</w:t>
      </w:r>
      <w:r w:rsidR="003B3D27">
        <w:rPr>
          <w:rFonts w:ascii="Arial Narrow" w:eastAsia="Times New Roman" w:hAnsi="Arial Narrow" w:cs="Arial"/>
          <w:color w:val="auto"/>
          <w:kern w:val="0"/>
          <w:lang w:eastAsia="pl-PL"/>
        </w:rPr>
        <w:t xml:space="preserve"> </w:t>
      </w:r>
      <w:r w:rsidR="001C5E8D">
        <w:rPr>
          <w:rFonts w:ascii="Arial Narrow" w:eastAsia="Times New Roman" w:hAnsi="Arial Narrow" w:cs="Arial"/>
          <w:color w:val="auto"/>
          <w:kern w:val="0"/>
          <w:lang w:eastAsia="pl-PL"/>
        </w:rPr>
        <w:t>oraz aktualizacją Programu, która została przyjęta uchwałą nr LXXIII/1753/17 z dnia 31 maja 2017 r</w:t>
      </w:r>
      <w:r w:rsidR="003B3D27">
        <w:rPr>
          <w:rFonts w:ascii="Arial Narrow" w:eastAsia="Times New Roman" w:hAnsi="Arial Narrow" w:cs="Arial"/>
          <w:color w:val="auto"/>
          <w:kern w:val="0"/>
          <w:lang w:eastAsia="pl-PL"/>
        </w:rPr>
        <w:t>.</w:t>
      </w:r>
      <w:r w:rsidR="001C5E8D">
        <w:rPr>
          <w:rFonts w:ascii="Arial Narrow" w:eastAsia="Times New Roman" w:hAnsi="Arial Narrow" w:cs="Arial"/>
          <w:color w:val="auto"/>
          <w:kern w:val="0"/>
          <w:lang w:eastAsia="pl-PL"/>
        </w:rPr>
        <w:t xml:space="preserve"> Rady Miasta </w:t>
      </w:r>
      <w:r w:rsidR="001C5E8D">
        <w:rPr>
          <w:rFonts w:ascii="Arial Narrow" w:eastAsia="Times New Roman" w:hAnsi="Arial Narrow" w:cs="Arial"/>
          <w:color w:val="auto"/>
          <w:kern w:val="0"/>
          <w:lang w:eastAsia="pl-PL"/>
        </w:rPr>
        <w:lastRenderedPageBreak/>
        <w:t>Krakowa</w:t>
      </w:r>
      <w:r w:rsidRPr="004254A9">
        <w:rPr>
          <w:rFonts w:ascii="Arial Narrow" w:eastAsia="Times New Roman" w:hAnsi="Arial Narrow" w:cs="Arial"/>
          <w:color w:val="auto"/>
          <w:kern w:val="0"/>
          <w:lang w:eastAsia="pl-PL"/>
        </w:rPr>
        <w:t>, nie przewiduje się</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budowy linii wysokiego napięcia ani</w:t>
      </w:r>
      <w:r w:rsidR="004254A9">
        <w:rPr>
          <w:rFonts w:ascii="Arial Narrow" w:eastAsia="Times New Roman" w:hAnsi="Arial Narrow" w:cs="Arial"/>
          <w:color w:val="auto"/>
          <w:kern w:val="0"/>
          <w:lang w:eastAsia="pl-PL"/>
        </w:rPr>
        <w:t xml:space="preserve"> stacji 110/15 kV</w:t>
      </w:r>
      <w:r w:rsidR="00B9613A">
        <w:rPr>
          <w:rFonts w:ascii="Arial Narrow" w:eastAsia="Times New Roman" w:hAnsi="Arial Narrow" w:cs="Arial"/>
          <w:color w:val="auto"/>
          <w:kern w:val="0"/>
          <w:lang w:eastAsia="pl-PL"/>
        </w:rPr>
        <w:t>. Należy utrzymać strefy techniczne</w:t>
      </w:r>
      <w:r w:rsidRPr="004254A9">
        <w:rPr>
          <w:rFonts w:ascii="Arial Narrow" w:eastAsia="Times New Roman" w:hAnsi="Arial Narrow" w:cs="Arial"/>
          <w:color w:val="auto"/>
          <w:kern w:val="0"/>
          <w:lang w:eastAsia="pl-PL"/>
        </w:rPr>
        <w:t xml:space="preserve"> </w:t>
      </w:r>
      <w:r w:rsidR="004254A9">
        <w:rPr>
          <w:rFonts w:ascii="Arial Narrow" w:eastAsia="Times New Roman" w:hAnsi="Arial Narrow" w:cs="Arial"/>
          <w:color w:val="auto"/>
          <w:kern w:val="0"/>
          <w:lang w:eastAsia="pl-PL"/>
        </w:rPr>
        <w:t>w</w:t>
      </w:r>
      <w:r w:rsidR="004254A9" w:rsidRPr="004254A9">
        <w:rPr>
          <w:rFonts w:ascii="Arial Narrow" w:eastAsia="Times New Roman" w:hAnsi="Arial Narrow" w:cs="Arial"/>
          <w:color w:val="auto"/>
          <w:kern w:val="0"/>
          <w:lang w:eastAsia="pl-PL"/>
        </w:rPr>
        <w:t>zdłuż</w:t>
      </w:r>
      <w:r w:rsidRPr="004254A9">
        <w:rPr>
          <w:rFonts w:ascii="Arial Narrow" w:eastAsia="Times New Roman" w:hAnsi="Arial Narrow" w:cs="Arial"/>
          <w:color w:val="auto"/>
          <w:kern w:val="0"/>
          <w:lang w:eastAsia="pl-PL"/>
        </w:rPr>
        <w:t xml:space="preserve"> istniejących linii</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napowietrznych wysokiego</w:t>
      </w:r>
      <w:r w:rsidR="00B9613A">
        <w:rPr>
          <w:rFonts w:ascii="Arial Narrow" w:eastAsia="Times New Roman" w:hAnsi="Arial Narrow" w:cs="Arial"/>
          <w:color w:val="auto"/>
          <w:kern w:val="0"/>
          <w:lang w:eastAsia="pl-PL"/>
        </w:rPr>
        <w:t xml:space="preserve"> oraz średniego napięcia.</w:t>
      </w:r>
    </w:p>
    <w:p w14:paraId="0574FB38" w14:textId="77777777" w:rsidR="00060779" w:rsidRPr="000665D6" w:rsidRDefault="00060779" w:rsidP="00060779">
      <w:pPr>
        <w:autoSpaceDE w:val="0"/>
        <w:autoSpaceDN w:val="0"/>
        <w:adjustRightInd w:val="0"/>
        <w:spacing w:line="360" w:lineRule="auto"/>
        <w:jc w:val="both"/>
        <w:rPr>
          <w:rFonts w:ascii="Arial Narrow" w:hAnsi="Arial Narrow" w:cs="Arial"/>
          <w:b/>
        </w:rPr>
      </w:pPr>
      <w:r w:rsidRPr="000665D6">
        <w:rPr>
          <w:rFonts w:ascii="Arial Narrow" w:hAnsi="Arial Narrow" w:cs="Arial"/>
          <w:b/>
        </w:rPr>
        <w:t>Swoszowice Uzdrowisko</w:t>
      </w:r>
    </w:p>
    <w:p w14:paraId="73D655A7" w14:textId="77777777" w:rsidR="00060779" w:rsidRPr="000665D6" w:rsidRDefault="00060779" w:rsidP="00060779">
      <w:pPr>
        <w:autoSpaceDE w:val="0"/>
        <w:autoSpaceDN w:val="0"/>
        <w:adjustRightInd w:val="0"/>
        <w:spacing w:line="360" w:lineRule="auto"/>
        <w:jc w:val="both"/>
        <w:rPr>
          <w:rFonts w:ascii="Arial Narrow" w:hAnsi="Arial Narrow" w:cs="ArialMT"/>
        </w:rPr>
      </w:pPr>
      <w:r w:rsidRPr="000665D6">
        <w:rPr>
          <w:rFonts w:ascii="Arial Narrow" w:hAnsi="Arial Narrow" w:cs="Arial"/>
        </w:rPr>
        <w:t xml:space="preserve">Przez teren Swoszowic Uzdrowiska </w:t>
      </w:r>
      <w:r w:rsidRPr="000665D6">
        <w:rPr>
          <w:rFonts w:ascii="Arial Narrow" w:hAnsi="Arial Narrow" w:cs="ArialMT"/>
        </w:rPr>
        <w:t>przebiegają linie elektroenergetyczne wysokiego</w:t>
      </w:r>
      <w:r>
        <w:rPr>
          <w:rFonts w:ascii="Arial Narrow" w:hAnsi="Arial Narrow" w:cs="ArialMT"/>
        </w:rPr>
        <w:t xml:space="preserve"> </w:t>
      </w:r>
      <w:r w:rsidRPr="000665D6">
        <w:rPr>
          <w:rFonts w:ascii="Arial Narrow" w:hAnsi="Arial Narrow" w:cs="ArialMT"/>
        </w:rPr>
        <w:t>napięcia 110 kV:</w:t>
      </w:r>
    </w:p>
    <w:p w14:paraId="00A0DE5C" w14:textId="77777777" w:rsidR="00060779" w:rsidRPr="000665D6" w:rsidRDefault="00060779" w:rsidP="00060779">
      <w:pPr>
        <w:pStyle w:val="Akapitzlist"/>
        <w:numPr>
          <w:ilvl w:val="0"/>
          <w:numId w:val="36"/>
        </w:numPr>
        <w:autoSpaceDE w:val="0"/>
        <w:autoSpaceDN w:val="0"/>
        <w:adjustRightInd w:val="0"/>
        <w:spacing w:after="0" w:line="360" w:lineRule="auto"/>
        <w:jc w:val="both"/>
        <w:rPr>
          <w:rFonts w:ascii="Arial Narrow" w:hAnsi="Arial Narrow" w:cs="Arial"/>
        </w:rPr>
      </w:pPr>
      <w:r w:rsidRPr="000665D6">
        <w:rPr>
          <w:rFonts w:ascii="Arial Narrow" w:hAnsi="Arial Narrow" w:cs="Arial"/>
        </w:rPr>
        <w:t>napowietrzna linia jednotorowa, relacji GPZ Skawina - GPZ Bonarka - GPZ Piaski Wielkie,</w:t>
      </w:r>
    </w:p>
    <w:p w14:paraId="367F181C" w14:textId="77777777" w:rsidR="00060779" w:rsidRPr="000665D6" w:rsidRDefault="00060779" w:rsidP="00060779">
      <w:pPr>
        <w:pStyle w:val="Akapitzlist"/>
        <w:numPr>
          <w:ilvl w:val="0"/>
          <w:numId w:val="36"/>
        </w:numPr>
        <w:autoSpaceDE w:val="0"/>
        <w:autoSpaceDN w:val="0"/>
        <w:adjustRightInd w:val="0"/>
        <w:spacing w:after="0" w:line="360" w:lineRule="auto"/>
        <w:jc w:val="both"/>
        <w:rPr>
          <w:rFonts w:ascii="Arial Narrow" w:hAnsi="Arial Narrow" w:cs="Arial"/>
        </w:rPr>
      </w:pPr>
      <w:r w:rsidRPr="000665D6">
        <w:rPr>
          <w:rFonts w:ascii="Arial Narrow" w:hAnsi="Arial Narrow" w:cs="Arial"/>
        </w:rPr>
        <w:t xml:space="preserve">napowietrzna linia dwutorowa, relacji GPZ Skawina - </w:t>
      </w:r>
      <w:r w:rsidRPr="000665D6">
        <w:rPr>
          <w:rFonts w:ascii="Arial Narrow" w:hAnsi="Arial Narrow" w:cs="ArialMT"/>
        </w:rPr>
        <w:t xml:space="preserve">GPZ Bieżanów, </w:t>
      </w:r>
      <w:r w:rsidRPr="000665D6">
        <w:rPr>
          <w:rFonts w:ascii="Arial Narrow" w:hAnsi="Arial Narrow" w:cs="Arial"/>
        </w:rPr>
        <w:t>GPZ Korabniki- GPZ Lubocza.</w:t>
      </w:r>
    </w:p>
    <w:p w14:paraId="44CCB5DA" w14:textId="77777777" w:rsidR="00060779" w:rsidRPr="000665D6" w:rsidRDefault="00060779" w:rsidP="00060779">
      <w:pPr>
        <w:autoSpaceDE w:val="0"/>
        <w:autoSpaceDN w:val="0"/>
        <w:adjustRightInd w:val="0"/>
        <w:spacing w:line="360" w:lineRule="auto"/>
        <w:jc w:val="both"/>
        <w:rPr>
          <w:rFonts w:ascii="Arial Narrow" w:hAnsi="Arial Narrow" w:cs="Arial"/>
        </w:rPr>
      </w:pPr>
      <w:r w:rsidRPr="000665D6">
        <w:rPr>
          <w:rFonts w:ascii="Arial Narrow" w:hAnsi="Arial Narrow" w:cs="Arial"/>
        </w:rPr>
        <w:t xml:space="preserve">Obszar Swoszowice </w:t>
      </w:r>
      <w:r w:rsidRPr="000665D6">
        <w:rPr>
          <w:rFonts w:ascii="Arial Narrow" w:hAnsi="Arial Narrow" w:cs="ArialMT"/>
        </w:rPr>
        <w:t>– Uzdrowisko jest zasilany w energię elektryczną w oparciu o sieć elektroenergetyczną średniego napięcia poprzez stacje transformatorowe SN/nn, źródłem zasilania w energię elektryczną są stacje 110/15 kV GPZ znajdujące się poza obszarem objętym opracowaniem</w:t>
      </w:r>
      <w:r w:rsidRPr="000665D6">
        <w:rPr>
          <w:rFonts w:ascii="Arial Narrow" w:hAnsi="Arial Narrow" w:cs="Arial"/>
        </w:rPr>
        <w:t>.</w:t>
      </w:r>
    </w:p>
    <w:p w14:paraId="7C693CAA" w14:textId="77777777" w:rsidR="00060779" w:rsidRPr="000665D6" w:rsidRDefault="00060779" w:rsidP="00060779">
      <w:pPr>
        <w:autoSpaceDE w:val="0"/>
        <w:autoSpaceDN w:val="0"/>
        <w:adjustRightInd w:val="0"/>
        <w:spacing w:line="360" w:lineRule="auto"/>
        <w:jc w:val="both"/>
        <w:rPr>
          <w:rFonts w:ascii="Arial Narrow" w:hAnsi="Arial Narrow" w:cs="Arial"/>
          <w:b/>
          <w:bCs/>
        </w:rPr>
      </w:pPr>
    </w:p>
    <w:p w14:paraId="6C49491B" w14:textId="77777777" w:rsidR="00060779" w:rsidRPr="000665D6" w:rsidRDefault="00060779" w:rsidP="00060779">
      <w:pPr>
        <w:autoSpaceDE w:val="0"/>
        <w:autoSpaceDN w:val="0"/>
        <w:adjustRightInd w:val="0"/>
        <w:spacing w:line="360" w:lineRule="auto"/>
        <w:jc w:val="both"/>
        <w:rPr>
          <w:rFonts w:ascii="Arial Narrow" w:eastAsia="Arial-BoldMT" w:hAnsi="Arial Narrow" w:cs="Arial-BoldMT"/>
          <w:b/>
          <w:bCs/>
        </w:rPr>
      </w:pPr>
      <w:r w:rsidRPr="000665D6">
        <w:rPr>
          <w:rFonts w:ascii="Arial Narrow" w:eastAsia="Arial-BoldMT" w:hAnsi="Arial Narrow" w:cs="Arial-BoldMT"/>
          <w:b/>
          <w:bCs/>
        </w:rPr>
        <w:t>Swoszowice Południe</w:t>
      </w:r>
    </w:p>
    <w:p w14:paraId="52867AAE" w14:textId="6FCC1C07" w:rsidR="00060779" w:rsidRPr="000665D6" w:rsidRDefault="00060779" w:rsidP="00060779">
      <w:pPr>
        <w:autoSpaceDE w:val="0"/>
        <w:autoSpaceDN w:val="0"/>
        <w:adjustRightInd w:val="0"/>
        <w:spacing w:line="360" w:lineRule="auto"/>
        <w:jc w:val="both"/>
        <w:rPr>
          <w:rFonts w:ascii="Arial Narrow" w:hAnsi="Arial Narrow" w:cs="ArialMT"/>
        </w:rPr>
      </w:pPr>
      <w:r w:rsidRPr="000665D6">
        <w:rPr>
          <w:rFonts w:ascii="Arial Narrow" w:hAnsi="Arial Narrow" w:cs="ArialMT"/>
        </w:rPr>
        <w:t xml:space="preserve">Źródłem zasilania w energię elektryczną jest sieć średniego napięcia 15 kV. Przez obszar planu przebiegają linie elektroenergetyczne średniego napięcia 15 kV wykonane jako </w:t>
      </w:r>
      <w:r w:rsidRPr="000665D6">
        <w:rPr>
          <w:rFonts w:ascii="Arial Narrow" w:hAnsi="Arial Narrow" w:cs="Arial"/>
        </w:rPr>
        <w:t>napowietr</w:t>
      </w:r>
      <w:r w:rsidRPr="000665D6">
        <w:rPr>
          <w:rFonts w:ascii="Arial Narrow" w:hAnsi="Arial Narrow" w:cs="ArialMT"/>
        </w:rPr>
        <w:t xml:space="preserve">zne i kablowe. Odbiorcy energii elektrycznej zasilani są ze stacji transformatorowych SN/nn poprzez sieci niskiego napięcia kablowe </w:t>
      </w:r>
      <w:r w:rsidR="00AE0B0F">
        <w:rPr>
          <w:rFonts w:ascii="Arial Narrow" w:hAnsi="Arial Narrow" w:cs="ArialMT"/>
        </w:rPr>
        <w:br/>
      </w:r>
      <w:r w:rsidRPr="000665D6">
        <w:rPr>
          <w:rFonts w:ascii="Arial Narrow" w:hAnsi="Arial Narrow" w:cs="ArialMT"/>
        </w:rPr>
        <w:t xml:space="preserve">i napowietrzne. Na </w:t>
      </w:r>
      <w:r w:rsidRPr="000665D6">
        <w:rPr>
          <w:rFonts w:ascii="Arial Narrow" w:hAnsi="Arial Narrow" w:cs="Arial"/>
        </w:rPr>
        <w:t>tere</w:t>
      </w:r>
      <w:r w:rsidRPr="000665D6">
        <w:rPr>
          <w:rFonts w:ascii="Arial Narrow" w:hAnsi="Arial Narrow" w:cs="ArialMT"/>
        </w:rPr>
        <w:t xml:space="preserve">nie objętym </w:t>
      </w:r>
      <w:r w:rsidRPr="000665D6">
        <w:rPr>
          <w:rFonts w:ascii="Arial Narrow" w:hAnsi="Arial Narrow" w:cs="Arial"/>
        </w:rPr>
        <w:t xml:space="preserve">opracowaniem zlokalizowana jest stacja transformatorowa nr 33758 o mocy 250 kVA. </w:t>
      </w:r>
      <w:r w:rsidRPr="000665D6">
        <w:rPr>
          <w:rFonts w:ascii="Arial Narrow" w:hAnsi="Arial Narrow" w:cs="ArialMT"/>
        </w:rPr>
        <w:t>W bezpośrednim sąsiedztwie obszaru planu zlokalizowane są następujące</w:t>
      </w:r>
    </w:p>
    <w:p w14:paraId="0C1D5861" w14:textId="77777777" w:rsidR="00060779" w:rsidRPr="000665D6" w:rsidRDefault="00060779" w:rsidP="00060779">
      <w:pPr>
        <w:autoSpaceDE w:val="0"/>
        <w:autoSpaceDN w:val="0"/>
        <w:adjustRightInd w:val="0"/>
        <w:spacing w:line="360" w:lineRule="auto"/>
        <w:jc w:val="both"/>
        <w:rPr>
          <w:rFonts w:ascii="Arial Narrow" w:hAnsi="Arial Narrow" w:cs="Arial"/>
        </w:rPr>
      </w:pPr>
      <w:r w:rsidRPr="000665D6">
        <w:rPr>
          <w:rFonts w:ascii="Arial Narrow" w:hAnsi="Arial Narrow" w:cs="ArialMT"/>
        </w:rPr>
        <w:t xml:space="preserve">najważniejsze </w:t>
      </w:r>
      <w:r w:rsidRPr="000665D6">
        <w:rPr>
          <w:rFonts w:ascii="Arial Narrow" w:hAnsi="Arial Narrow" w:cs="Arial"/>
        </w:rPr>
        <w:t>stacje transformatorowe:</w:t>
      </w:r>
    </w:p>
    <w:p w14:paraId="5CD43BAE" w14:textId="77777777" w:rsidR="00060779" w:rsidRPr="000665D6" w:rsidRDefault="00060779" w:rsidP="00060779">
      <w:pPr>
        <w:pStyle w:val="Akapitzlist"/>
        <w:numPr>
          <w:ilvl w:val="0"/>
          <w:numId w:val="37"/>
        </w:numPr>
        <w:autoSpaceDE w:val="0"/>
        <w:autoSpaceDN w:val="0"/>
        <w:adjustRightInd w:val="0"/>
        <w:spacing w:after="0" w:line="360" w:lineRule="auto"/>
        <w:jc w:val="both"/>
        <w:rPr>
          <w:rFonts w:ascii="Arial Narrow" w:hAnsi="Arial Narrow" w:cs="Arial"/>
        </w:rPr>
      </w:pPr>
      <w:r w:rsidRPr="000665D6">
        <w:rPr>
          <w:rFonts w:ascii="Arial Narrow" w:hAnsi="Arial Narrow" w:cs="Arial"/>
        </w:rPr>
        <w:t>nr 33737 o mocy 250 kVA,</w:t>
      </w:r>
    </w:p>
    <w:p w14:paraId="55027620" w14:textId="77777777" w:rsidR="00060779" w:rsidRPr="000665D6" w:rsidRDefault="00060779" w:rsidP="00060779">
      <w:pPr>
        <w:pStyle w:val="Akapitzlist"/>
        <w:numPr>
          <w:ilvl w:val="0"/>
          <w:numId w:val="37"/>
        </w:numPr>
        <w:spacing w:line="360" w:lineRule="auto"/>
        <w:jc w:val="both"/>
        <w:rPr>
          <w:rFonts w:ascii="Arial Narrow" w:hAnsi="Arial Narrow" w:cs="Arial"/>
        </w:rPr>
      </w:pPr>
      <w:r w:rsidRPr="000665D6">
        <w:rPr>
          <w:rFonts w:ascii="Arial Narrow" w:hAnsi="Arial Narrow" w:cs="Arial"/>
        </w:rPr>
        <w:t>nr 3169 o mocy 400 kVA.</w:t>
      </w:r>
    </w:p>
    <w:p w14:paraId="5A7A8363" w14:textId="77777777" w:rsidR="00060779" w:rsidRPr="000665D6" w:rsidRDefault="00060779" w:rsidP="00060779">
      <w:pPr>
        <w:autoSpaceDE w:val="0"/>
        <w:autoSpaceDN w:val="0"/>
        <w:adjustRightInd w:val="0"/>
        <w:spacing w:line="360" w:lineRule="auto"/>
        <w:jc w:val="both"/>
        <w:rPr>
          <w:rFonts w:ascii="Arial Narrow" w:eastAsia="Arial-BoldMT" w:hAnsi="Arial Narrow" w:cs="Arial-BoldMT"/>
          <w:b/>
          <w:bCs/>
        </w:rPr>
      </w:pPr>
      <w:r w:rsidRPr="000665D6">
        <w:rPr>
          <w:rFonts w:ascii="Arial Narrow" w:eastAsia="Arial-BoldMT" w:hAnsi="Arial Narrow" w:cs="Arial-BoldMT"/>
          <w:b/>
          <w:bCs/>
        </w:rPr>
        <w:t>Swoszowice Wschód</w:t>
      </w:r>
    </w:p>
    <w:p w14:paraId="290F5E09" w14:textId="77777777" w:rsidR="00060779" w:rsidRPr="000665D6" w:rsidRDefault="00060779" w:rsidP="00060779">
      <w:pPr>
        <w:autoSpaceDE w:val="0"/>
        <w:autoSpaceDN w:val="0"/>
        <w:adjustRightInd w:val="0"/>
        <w:spacing w:line="360" w:lineRule="auto"/>
        <w:jc w:val="both"/>
        <w:rPr>
          <w:rFonts w:ascii="Arial Narrow" w:eastAsia="Arial-BoldMT" w:hAnsi="Arial Narrow" w:cs="ArialMT"/>
        </w:rPr>
      </w:pPr>
      <w:r w:rsidRPr="000665D6">
        <w:rPr>
          <w:rFonts w:ascii="Arial Narrow" w:eastAsia="Arial-BoldMT" w:hAnsi="Arial Narrow" w:cs="ArialMT"/>
        </w:rPr>
        <w:t>Przez teren przebiegają linie elektroenergetyczne wysokiego napięcia 110 kV:</w:t>
      </w:r>
    </w:p>
    <w:p w14:paraId="4D97366B" w14:textId="77777777" w:rsidR="00060779" w:rsidRPr="000665D6" w:rsidRDefault="00060779" w:rsidP="00060779">
      <w:pPr>
        <w:pStyle w:val="Akapitzlist"/>
        <w:numPr>
          <w:ilvl w:val="0"/>
          <w:numId w:val="38"/>
        </w:numPr>
        <w:autoSpaceDE w:val="0"/>
        <w:autoSpaceDN w:val="0"/>
        <w:adjustRightInd w:val="0"/>
        <w:spacing w:after="0" w:line="360" w:lineRule="auto"/>
        <w:jc w:val="both"/>
        <w:rPr>
          <w:rFonts w:ascii="Arial Narrow" w:eastAsia="Arial-BoldMT" w:hAnsi="Arial Narrow" w:cs="Arial"/>
        </w:rPr>
      </w:pPr>
      <w:r w:rsidRPr="000665D6">
        <w:rPr>
          <w:rFonts w:ascii="Arial Narrow" w:eastAsia="Arial-BoldMT" w:hAnsi="Arial Narrow" w:cs="Arial"/>
        </w:rPr>
        <w:t>napowietrzna linia jednotorowa, relacji GPZ Skawina - GPZ Bonarka - GPZ Piaski Wielkie,</w:t>
      </w:r>
    </w:p>
    <w:p w14:paraId="3D0F74B9" w14:textId="77777777" w:rsidR="00060779" w:rsidRPr="000665D6" w:rsidRDefault="00060779" w:rsidP="00060779">
      <w:pPr>
        <w:pStyle w:val="Akapitzlist"/>
        <w:numPr>
          <w:ilvl w:val="0"/>
          <w:numId w:val="38"/>
        </w:numPr>
        <w:autoSpaceDE w:val="0"/>
        <w:autoSpaceDN w:val="0"/>
        <w:adjustRightInd w:val="0"/>
        <w:spacing w:after="0" w:line="360" w:lineRule="auto"/>
        <w:jc w:val="both"/>
        <w:rPr>
          <w:rFonts w:ascii="Arial Narrow" w:eastAsia="Arial-BoldMT" w:hAnsi="Arial Narrow" w:cs="Arial"/>
        </w:rPr>
      </w:pPr>
      <w:r w:rsidRPr="000665D6">
        <w:rPr>
          <w:rFonts w:ascii="Arial Narrow" w:eastAsia="Arial-BoldMT" w:hAnsi="Arial Narrow" w:cs="Arial"/>
        </w:rPr>
        <w:t xml:space="preserve">napowietrzna linia dwutorowa, relacji GPZ Skawina - </w:t>
      </w:r>
      <w:r w:rsidRPr="000665D6">
        <w:rPr>
          <w:rFonts w:ascii="Arial Narrow" w:eastAsia="Arial-BoldMT" w:hAnsi="Arial Narrow" w:cs="ArialMT"/>
        </w:rPr>
        <w:t xml:space="preserve">GPZ Bieżanów, </w:t>
      </w:r>
      <w:r w:rsidRPr="000665D6">
        <w:rPr>
          <w:rFonts w:ascii="Arial Narrow" w:eastAsia="Arial-BoldMT" w:hAnsi="Arial Narrow" w:cs="Arial"/>
        </w:rPr>
        <w:t>GPZ Korabniki- GPZ Lubocza,</w:t>
      </w:r>
    </w:p>
    <w:p w14:paraId="14FDAC7C" w14:textId="77777777" w:rsidR="00060779" w:rsidRPr="000665D6" w:rsidRDefault="00060779" w:rsidP="00060779">
      <w:pPr>
        <w:pStyle w:val="Akapitzlist"/>
        <w:numPr>
          <w:ilvl w:val="0"/>
          <w:numId w:val="38"/>
        </w:numPr>
        <w:autoSpaceDE w:val="0"/>
        <w:autoSpaceDN w:val="0"/>
        <w:adjustRightInd w:val="0"/>
        <w:spacing w:after="0" w:line="360" w:lineRule="auto"/>
        <w:jc w:val="both"/>
        <w:rPr>
          <w:rFonts w:ascii="Arial Narrow" w:eastAsia="Arial-BoldMT" w:hAnsi="Arial Narrow" w:cs="Arial"/>
        </w:rPr>
      </w:pPr>
      <w:r w:rsidRPr="000665D6">
        <w:rPr>
          <w:rFonts w:ascii="Arial Narrow" w:eastAsia="Arial-BoldMT" w:hAnsi="Arial Narrow" w:cs="ArialMT"/>
        </w:rPr>
        <w:t>napowietrzna linia dwutorowa, odgałęzienie w kierunku GPZ Bonarka.</w:t>
      </w:r>
    </w:p>
    <w:p w14:paraId="62CECB44" w14:textId="77777777" w:rsidR="00060779" w:rsidRPr="000665D6" w:rsidRDefault="00060779" w:rsidP="00060779">
      <w:pPr>
        <w:autoSpaceDE w:val="0"/>
        <w:autoSpaceDN w:val="0"/>
        <w:adjustRightInd w:val="0"/>
        <w:spacing w:line="360" w:lineRule="auto"/>
        <w:jc w:val="both"/>
        <w:rPr>
          <w:rFonts w:ascii="Arial Narrow" w:eastAsia="Arial-BoldMT" w:hAnsi="Arial Narrow" w:cs="Arial"/>
        </w:rPr>
      </w:pPr>
      <w:r w:rsidRPr="000665D6">
        <w:rPr>
          <w:rFonts w:ascii="Arial Narrow" w:eastAsia="Arial-BoldMT" w:hAnsi="Arial Narrow" w:cs="Arial"/>
        </w:rPr>
        <w:t xml:space="preserve">Obszar </w:t>
      </w:r>
      <w:r w:rsidRPr="000665D6">
        <w:rPr>
          <w:rFonts w:ascii="Arial Narrow" w:eastAsia="Arial-BoldMT" w:hAnsi="Arial Narrow" w:cs="ArialMT"/>
        </w:rPr>
        <w:t xml:space="preserve">ten jest zasilany w energię elektryczną w oparciu o sieć elektroenergetyczną średniego napięcia poprzez stacje transformatorowe SN/nn, źródłem zasilania w energię elektryczną są stacje 110/15 kV GPZ znajdujące się poza obszarem objętym </w:t>
      </w:r>
      <w:r w:rsidRPr="000665D6">
        <w:rPr>
          <w:rFonts w:ascii="Arial Narrow" w:eastAsia="Arial-BoldMT" w:hAnsi="Arial Narrow" w:cs="Arial"/>
        </w:rPr>
        <w:t>opracowaniem.</w:t>
      </w:r>
    </w:p>
    <w:p w14:paraId="3258CEB7" w14:textId="77777777" w:rsidR="00060779" w:rsidRPr="000665D6" w:rsidRDefault="00060779" w:rsidP="00060779">
      <w:pPr>
        <w:autoSpaceDE w:val="0"/>
        <w:autoSpaceDN w:val="0"/>
        <w:adjustRightInd w:val="0"/>
        <w:spacing w:line="360" w:lineRule="auto"/>
        <w:jc w:val="both"/>
        <w:rPr>
          <w:rFonts w:ascii="Arial Narrow" w:eastAsia="Arial-BoldMT" w:hAnsi="Arial Narrow" w:cs="Arial"/>
          <w:b/>
          <w:bCs/>
        </w:rPr>
      </w:pPr>
    </w:p>
    <w:p w14:paraId="13FF023F" w14:textId="77777777" w:rsidR="00060779" w:rsidRPr="000665D6" w:rsidRDefault="00060779" w:rsidP="00060779">
      <w:pPr>
        <w:autoSpaceDE w:val="0"/>
        <w:autoSpaceDN w:val="0"/>
        <w:adjustRightInd w:val="0"/>
        <w:spacing w:line="360" w:lineRule="auto"/>
        <w:jc w:val="both"/>
        <w:rPr>
          <w:rFonts w:ascii="Arial Narrow" w:eastAsia="Arial-BoldMT" w:hAnsi="Arial Narrow" w:cs="Arial-BoldMT"/>
          <w:b/>
          <w:bCs/>
        </w:rPr>
      </w:pPr>
      <w:r w:rsidRPr="000665D6">
        <w:rPr>
          <w:rFonts w:ascii="Arial Narrow" w:eastAsia="Arial-BoldMT" w:hAnsi="Arial Narrow" w:cs="Arial-BoldMT"/>
          <w:b/>
          <w:bCs/>
        </w:rPr>
        <w:t>Wróblowice</w:t>
      </w:r>
    </w:p>
    <w:p w14:paraId="3905F478" w14:textId="045C2BA3" w:rsidR="00060779" w:rsidRPr="000665D6" w:rsidRDefault="00060779" w:rsidP="00060779">
      <w:pPr>
        <w:autoSpaceDE w:val="0"/>
        <w:autoSpaceDN w:val="0"/>
        <w:adjustRightInd w:val="0"/>
        <w:spacing w:line="360" w:lineRule="auto"/>
        <w:jc w:val="both"/>
        <w:rPr>
          <w:rFonts w:ascii="Arial Narrow" w:eastAsia="Arial-BoldMT" w:hAnsi="Arial Narrow" w:cs="Arial"/>
        </w:rPr>
      </w:pPr>
      <w:r w:rsidRPr="000665D6">
        <w:rPr>
          <w:rFonts w:ascii="Arial Narrow" w:eastAsia="Arial-BoldMT" w:hAnsi="Arial Narrow" w:cs="Arial"/>
        </w:rPr>
        <w:t xml:space="preserve">Przez teren </w:t>
      </w:r>
      <w:r w:rsidRPr="000665D6">
        <w:rPr>
          <w:rFonts w:ascii="Arial Narrow" w:eastAsia="Arial-BoldMT" w:hAnsi="Arial Narrow" w:cs="ArialMT"/>
        </w:rPr>
        <w:t xml:space="preserve">Wróblowic nie przebiegają linie elektroenergetyczne wysokiego napięcia </w:t>
      </w:r>
      <w:r w:rsidRPr="000665D6">
        <w:rPr>
          <w:rFonts w:ascii="Arial Narrow" w:eastAsia="Arial-BoldMT" w:hAnsi="Arial Narrow" w:cs="Arial"/>
        </w:rPr>
        <w:t xml:space="preserve">110kV. </w:t>
      </w:r>
      <w:r w:rsidRPr="000665D6">
        <w:rPr>
          <w:rFonts w:ascii="Arial Narrow" w:eastAsia="Arial-BoldMT" w:hAnsi="Arial Narrow" w:cs="ArialMT"/>
        </w:rPr>
        <w:t>Źródłem zasilania w energię elektryczną jest sieć średniego napięcia 15 kV. Przez obszar planu przebiegają linie elektroenergetyczne średniego napięc</w:t>
      </w:r>
      <w:r w:rsidRPr="000665D6">
        <w:rPr>
          <w:rFonts w:ascii="Arial Narrow" w:eastAsia="Arial-BoldMT" w:hAnsi="Arial Narrow" w:cs="Arial"/>
        </w:rPr>
        <w:t xml:space="preserve">ia 15 kV wykonane jako </w:t>
      </w:r>
      <w:r w:rsidRPr="000665D6">
        <w:rPr>
          <w:rFonts w:ascii="Arial Narrow" w:eastAsia="Arial-BoldMT" w:hAnsi="Arial Narrow" w:cs="ArialMT"/>
        </w:rPr>
        <w:t xml:space="preserve">napowietrzne i kablowe. Odbiorcy energii </w:t>
      </w:r>
      <w:r w:rsidRPr="000665D6">
        <w:rPr>
          <w:rFonts w:ascii="Arial Narrow" w:eastAsia="Arial-BoldMT" w:hAnsi="Arial Narrow" w:cs="ArialMT"/>
        </w:rPr>
        <w:lastRenderedPageBreak/>
        <w:t xml:space="preserve">elektrycznej zasilani są ze stacji transformatorowych SN/nn poprzez sieci niskiego napięcia kablowe </w:t>
      </w:r>
      <w:r w:rsidR="00AE0B0F">
        <w:rPr>
          <w:rFonts w:ascii="Arial Narrow" w:eastAsia="Arial-BoldMT" w:hAnsi="Arial Narrow" w:cs="ArialMT"/>
        </w:rPr>
        <w:br/>
      </w:r>
      <w:r w:rsidRPr="000665D6">
        <w:rPr>
          <w:rFonts w:ascii="Arial Narrow" w:eastAsia="Arial-BoldMT" w:hAnsi="Arial Narrow" w:cs="ArialMT"/>
        </w:rPr>
        <w:t>i napowietrzne. Na terenie objętym planem zlokalizowane są następujące stacje transformatoro</w:t>
      </w:r>
      <w:r w:rsidRPr="000665D6">
        <w:rPr>
          <w:rFonts w:ascii="Arial Narrow" w:eastAsia="Arial-BoldMT" w:hAnsi="Arial Narrow" w:cs="Arial"/>
        </w:rPr>
        <w:t>we:</w:t>
      </w:r>
    </w:p>
    <w:p w14:paraId="3480614F" w14:textId="77777777" w:rsidR="00060779" w:rsidRPr="000665D6" w:rsidRDefault="00060779" w:rsidP="00060779">
      <w:pPr>
        <w:pStyle w:val="Akapitzlist"/>
        <w:numPr>
          <w:ilvl w:val="0"/>
          <w:numId w:val="39"/>
        </w:numPr>
        <w:autoSpaceDE w:val="0"/>
        <w:autoSpaceDN w:val="0"/>
        <w:adjustRightInd w:val="0"/>
        <w:spacing w:after="0" w:line="360" w:lineRule="auto"/>
        <w:jc w:val="both"/>
        <w:rPr>
          <w:rFonts w:ascii="Arial Narrow" w:hAnsi="Arial Narrow" w:cs="Arial"/>
        </w:rPr>
      </w:pPr>
      <w:r w:rsidRPr="000665D6">
        <w:rPr>
          <w:rFonts w:ascii="Arial Narrow" w:hAnsi="Arial Narrow" w:cs="Arial"/>
        </w:rPr>
        <w:t>nr 3249 o mocy 250 kVA przy ul. Stepowej,</w:t>
      </w:r>
    </w:p>
    <w:p w14:paraId="3C21D2A4" w14:textId="77777777" w:rsidR="00060779" w:rsidRPr="000665D6" w:rsidRDefault="00060779" w:rsidP="00060779">
      <w:pPr>
        <w:pStyle w:val="Akapitzlist"/>
        <w:numPr>
          <w:ilvl w:val="0"/>
          <w:numId w:val="39"/>
        </w:numPr>
        <w:autoSpaceDE w:val="0"/>
        <w:autoSpaceDN w:val="0"/>
        <w:adjustRightInd w:val="0"/>
        <w:spacing w:after="0" w:line="360" w:lineRule="auto"/>
        <w:jc w:val="both"/>
        <w:rPr>
          <w:rFonts w:ascii="Arial Narrow" w:hAnsi="Arial Narrow" w:cs="ArialMT"/>
        </w:rPr>
      </w:pPr>
      <w:r w:rsidRPr="000665D6">
        <w:rPr>
          <w:rFonts w:ascii="Arial Narrow" w:hAnsi="Arial Narrow" w:cs="ArialMT"/>
        </w:rPr>
        <w:t>nr 3169 o mocy 400 kVA przy ul. Niewodniczańskiego,</w:t>
      </w:r>
    </w:p>
    <w:p w14:paraId="789AA73B" w14:textId="77777777" w:rsidR="00060779" w:rsidRPr="000665D6" w:rsidRDefault="00060779" w:rsidP="00060779">
      <w:pPr>
        <w:pStyle w:val="Akapitzlist"/>
        <w:numPr>
          <w:ilvl w:val="0"/>
          <w:numId w:val="39"/>
        </w:numPr>
        <w:autoSpaceDE w:val="0"/>
        <w:autoSpaceDN w:val="0"/>
        <w:adjustRightInd w:val="0"/>
        <w:spacing w:after="0" w:line="360" w:lineRule="auto"/>
        <w:jc w:val="both"/>
        <w:rPr>
          <w:rFonts w:ascii="Arial Narrow" w:hAnsi="Arial Narrow" w:cs="ArialMT"/>
        </w:rPr>
      </w:pPr>
      <w:r w:rsidRPr="000665D6">
        <w:rPr>
          <w:rFonts w:ascii="Arial Narrow" w:hAnsi="Arial Narrow" w:cs="ArialMT"/>
        </w:rPr>
        <w:t>nr 33657 o mocy 160 kVA przy ul. Gościnnej,</w:t>
      </w:r>
    </w:p>
    <w:p w14:paraId="600E717A" w14:textId="77777777" w:rsidR="00060779" w:rsidRPr="000665D6" w:rsidRDefault="00060779" w:rsidP="00060779">
      <w:pPr>
        <w:pStyle w:val="Akapitzlist"/>
        <w:numPr>
          <w:ilvl w:val="0"/>
          <w:numId w:val="39"/>
        </w:numPr>
        <w:autoSpaceDE w:val="0"/>
        <w:autoSpaceDN w:val="0"/>
        <w:adjustRightInd w:val="0"/>
        <w:spacing w:after="0" w:line="360" w:lineRule="auto"/>
        <w:jc w:val="both"/>
        <w:rPr>
          <w:rFonts w:ascii="Arial Narrow" w:hAnsi="Arial Narrow" w:cs="ArialMT"/>
        </w:rPr>
      </w:pPr>
      <w:r w:rsidRPr="000665D6">
        <w:rPr>
          <w:rFonts w:ascii="Arial Narrow" w:hAnsi="Arial Narrow" w:cs="ArialMT"/>
        </w:rPr>
        <w:t>nr 33489 o mocy 250 kVA przy ul. Wróblowickiej,</w:t>
      </w:r>
    </w:p>
    <w:p w14:paraId="252436A7" w14:textId="77777777" w:rsidR="00060779" w:rsidRPr="000665D6" w:rsidRDefault="00060779" w:rsidP="00060779">
      <w:pPr>
        <w:pStyle w:val="Akapitzlist"/>
        <w:numPr>
          <w:ilvl w:val="0"/>
          <w:numId w:val="39"/>
        </w:numPr>
        <w:spacing w:line="360" w:lineRule="auto"/>
        <w:jc w:val="both"/>
        <w:rPr>
          <w:rFonts w:ascii="Arial Narrow" w:hAnsi="Arial Narrow"/>
        </w:rPr>
      </w:pPr>
      <w:r w:rsidRPr="000665D6">
        <w:rPr>
          <w:rFonts w:ascii="Arial Narrow" w:hAnsi="Arial Narrow" w:cs="Arial"/>
        </w:rPr>
        <w:t xml:space="preserve">nr 33032 o mocy 160 </w:t>
      </w:r>
      <w:r w:rsidRPr="000665D6">
        <w:rPr>
          <w:rFonts w:ascii="Arial Narrow" w:hAnsi="Arial Narrow" w:cs="ArialMT"/>
        </w:rPr>
        <w:t>kVA przy ul. Niewodniczańskiego.</w:t>
      </w:r>
    </w:p>
    <w:p w14:paraId="7D74E948" w14:textId="69828763" w:rsidR="00F600C2" w:rsidRPr="00664295" w:rsidRDefault="00A943FC" w:rsidP="00060779">
      <w:pPr>
        <w:suppressAutoHyphens w:val="0"/>
        <w:autoSpaceDE w:val="0"/>
        <w:autoSpaceDN w:val="0"/>
        <w:adjustRightInd w:val="0"/>
        <w:spacing w:line="360" w:lineRule="auto"/>
        <w:ind w:firstLine="708"/>
        <w:jc w:val="both"/>
        <w:rPr>
          <w:rFonts w:ascii="Arial Narrow" w:hAnsi="Arial Narrow"/>
          <w:color w:val="auto"/>
        </w:rPr>
      </w:pPr>
      <w:r w:rsidRPr="004254A9">
        <w:rPr>
          <w:rFonts w:ascii="Arial Narrow" w:eastAsia="Times New Roman" w:hAnsi="Arial Narrow" w:cs="Arial"/>
          <w:color w:val="auto"/>
          <w:kern w:val="0"/>
          <w:lang w:eastAsia="pl-PL"/>
        </w:rPr>
        <w:t>Układ sieci gazowej oparty jest o istniejący gazociąg wysokiego ciśnienia d=400 mm CN</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6,3 MPa relacji Śledziejowice - Skawina.</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Dla gazociągu wysokiego ciśnienia 400 mm CN niezbędne jest zachowanie odpowiednich</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minimalnych odległości obiektów budowlanych od</w:t>
      </w:r>
      <w:r w:rsidR="00060779">
        <w:rPr>
          <w:rFonts w:ascii="Arial Narrow" w:eastAsia="Times New Roman" w:hAnsi="Arial Narrow" w:cs="Arial"/>
          <w:color w:val="auto"/>
          <w:kern w:val="0"/>
          <w:lang w:eastAsia="pl-PL"/>
        </w:rPr>
        <w:t xml:space="preserve"> zewnętrznej krawędzi rurociągu</w:t>
      </w:r>
      <w:r w:rsidRPr="004254A9">
        <w:rPr>
          <w:rFonts w:ascii="Arial Narrow" w:eastAsia="Times New Roman" w:hAnsi="Arial Narrow" w:cs="Arial"/>
          <w:color w:val="auto"/>
          <w:kern w:val="0"/>
          <w:lang w:eastAsia="pl-PL"/>
        </w:rPr>
        <w:t>.</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Układ sieci gazowej tworzą gazociągi średniego ciśnienia.</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Problemem z prawidłowym rozwojem infrastruktury w tym sieci gazowej, jest konieczność</w:t>
      </w:r>
      <w:r w:rsidR="0006077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zachowania odpowiedniej odległości pomiędzy przewodami w ulicy, co nie zawsze </w:t>
      </w:r>
      <w:r w:rsidR="004254A9" w:rsidRPr="004254A9">
        <w:rPr>
          <w:rFonts w:ascii="Arial Narrow" w:eastAsia="Times New Roman" w:hAnsi="Arial Narrow" w:cs="Arial"/>
          <w:color w:val="auto"/>
          <w:kern w:val="0"/>
          <w:lang w:eastAsia="pl-PL"/>
        </w:rPr>
        <w:t>może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zostać zachowane.</w:t>
      </w:r>
      <w:r w:rsidR="0006077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W związku z planowanym rozwojem funkcji leczniczych zespołu Uzdrowiska Swoszowice,</w:t>
      </w:r>
      <w:r w:rsidR="004254A9">
        <w:rPr>
          <w:rFonts w:ascii="Arial Narrow" w:eastAsia="Times New Roman" w:hAnsi="Arial Narrow" w:cs="Arial"/>
          <w:color w:val="auto"/>
          <w:kern w:val="0"/>
          <w:lang w:eastAsia="pl-PL"/>
        </w:rPr>
        <w:t xml:space="preserve"> </w:t>
      </w:r>
      <w:r w:rsidR="004254A9" w:rsidRPr="004254A9">
        <w:rPr>
          <w:rFonts w:ascii="Arial Narrow" w:eastAsia="Times New Roman" w:hAnsi="Arial Narrow" w:cs="Arial"/>
          <w:color w:val="auto"/>
          <w:kern w:val="0"/>
          <w:lang w:eastAsia="pl-PL"/>
        </w:rPr>
        <w:t>należy</w:t>
      </w:r>
      <w:r w:rsidRPr="004254A9">
        <w:rPr>
          <w:rFonts w:ascii="Arial Narrow" w:eastAsia="Times New Roman" w:hAnsi="Arial Narrow" w:cs="Arial"/>
          <w:color w:val="auto"/>
          <w:kern w:val="0"/>
          <w:lang w:eastAsia="pl-PL"/>
        </w:rPr>
        <w:t xml:space="preserve"> wziąć pod uwagę istotne o około 150 000 m</w:t>
      </w:r>
      <w:r w:rsidRPr="00F06A70">
        <w:rPr>
          <w:rFonts w:ascii="Arial Narrow" w:eastAsia="Times New Roman" w:hAnsi="Arial Narrow" w:cs="Arial"/>
          <w:color w:val="auto"/>
          <w:kern w:val="0"/>
          <w:vertAlign w:val="superscript"/>
          <w:lang w:eastAsia="pl-PL"/>
        </w:rPr>
        <w:t>3</w:t>
      </w:r>
      <w:r w:rsidRPr="004254A9">
        <w:rPr>
          <w:rFonts w:ascii="Arial Narrow" w:eastAsia="Times New Roman" w:hAnsi="Arial Narrow" w:cs="Arial"/>
          <w:color w:val="auto"/>
          <w:kern w:val="0"/>
          <w:lang w:eastAsia="pl-PL"/>
        </w:rPr>
        <w:t>/rok (moc 85 m</w:t>
      </w:r>
      <w:r w:rsidRPr="00F06A70">
        <w:rPr>
          <w:rFonts w:ascii="Arial Narrow" w:eastAsia="Times New Roman" w:hAnsi="Arial Narrow" w:cs="Arial"/>
          <w:color w:val="auto"/>
          <w:kern w:val="0"/>
          <w:vertAlign w:val="superscript"/>
          <w:lang w:eastAsia="pl-PL"/>
        </w:rPr>
        <w:t>3</w:t>
      </w:r>
      <w:r w:rsidRPr="004254A9">
        <w:rPr>
          <w:rFonts w:ascii="Arial Narrow" w:eastAsia="Times New Roman" w:hAnsi="Arial Narrow" w:cs="Arial"/>
          <w:color w:val="auto"/>
          <w:kern w:val="0"/>
          <w:lang w:eastAsia="pl-PL"/>
        </w:rPr>
        <w:t>/h) zwiększenie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zapotrzebowania na gaz w tym rejonie.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Podłączenia wykonywane będą przez właścicieli nieruchomości do sieci istniejącej,</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zgodnie z ustalonymi zasadami (podanymi w </w:t>
      </w:r>
      <w:r w:rsidR="00060779">
        <w:rPr>
          <w:rFonts w:ascii="Arial Narrow" w:eastAsia="Times New Roman" w:hAnsi="Arial Narrow" w:cs="Arial"/>
          <w:color w:val="auto"/>
          <w:kern w:val="0"/>
          <w:lang w:eastAsia="pl-PL"/>
        </w:rPr>
        <w:t>planach</w:t>
      </w:r>
      <w:r w:rsidRPr="004254A9">
        <w:rPr>
          <w:rFonts w:ascii="Arial Narrow" w:eastAsia="Times New Roman" w:hAnsi="Arial Narrow" w:cs="Arial"/>
          <w:color w:val="auto"/>
          <w:kern w:val="0"/>
          <w:lang w:eastAsia="pl-PL"/>
        </w:rPr>
        <w:t xml:space="preserve"> zagospodarowania).</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Jedynie na terenie obszary Swoszowice-Wschód w dalszej perspektywie – tzn. w trakcie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ewentualnego wykonywania nowej drogi tzw. 2 KDL – łączącej ulice Podgórki z ulicą</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Myślenicką, przewiduje się wykonanie odcinka sieci gs 32 </w:t>
      </w:r>
      <w:r w:rsidR="00AE0B0F">
        <w:rPr>
          <w:rFonts w:ascii="Arial Narrow" w:eastAsia="Times New Roman" w:hAnsi="Arial Narrow" w:cs="Arial"/>
          <w:color w:val="auto"/>
          <w:kern w:val="0"/>
          <w:lang w:eastAsia="pl-PL"/>
        </w:rPr>
        <w:br/>
      </w:r>
      <w:r w:rsidRPr="004254A9">
        <w:rPr>
          <w:rFonts w:ascii="Arial Narrow" w:eastAsia="Times New Roman" w:hAnsi="Arial Narrow" w:cs="Arial"/>
          <w:color w:val="auto"/>
          <w:kern w:val="0"/>
          <w:lang w:eastAsia="pl-PL"/>
        </w:rPr>
        <w:t>o długości ok. 800 m.</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Obszar </w:t>
      </w:r>
      <w:r w:rsidR="004254A9">
        <w:rPr>
          <w:rFonts w:ascii="Arial Narrow" w:eastAsia="Times New Roman" w:hAnsi="Arial Narrow" w:cs="Arial"/>
          <w:color w:val="auto"/>
          <w:kern w:val="0"/>
          <w:lang w:eastAsia="pl-PL"/>
        </w:rPr>
        <w:t>leż</w:t>
      </w:r>
      <w:r w:rsidRPr="004254A9">
        <w:rPr>
          <w:rFonts w:ascii="Arial Narrow" w:eastAsia="Times New Roman" w:hAnsi="Arial Narrow" w:cs="Arial"/>
          <w:color w:val="auto"/>
          <w:kern w:val="0"/>
          <w:lang w:eastAsia="pl-PL"/>
        </w:rPr>
        <w:t>y poza obecnym zasięgiem miejskiej sieci</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ciepłowniczej. Ogrzewanie budynk</w:t>
      </w:r>
      <w:r w:rsidR="004254A9">
        <w:rPr>
          <w:rFonts w:ascii="Arial Narrow" w:eastAsia="Times New Roman" w:hAnsi="Arial Narrow" w:cs="Arial"/>
          <w:color w:val="auto"/>
          <w:kern w:val="0"/>
          <w:lang w:eastAsia="pl-PL"/>
        </w:rPr>
        <w:t>ów jest prowadzone za pomocą róż</w:t>
      </w:r>
      <w:r w:rsidRPr="004254A9">
        <w:rPr>
          <w:rFonts w:ascii="Arial Narrow" w:eastAsia="Times New Roman" w:hAnsi="Arial Narrow" w:cs="Arial"/>
          <w:color w:val="auto"/>
          <w:kern w:val="0"/>
          <w:lang w:eastAsia="pl-PL"/>
        </w:rPr>
        <w:t>nych paliw.</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Problemem są szczególnie stare budynki </w:t>
      </w:r>
      <w:r w:rsidR="004254A9" w:rsidRPr="004254A9">
        <w:rPr>
          <w:rFonts w:ascii="Arial Narrow" w:eastAsia="Times New Roman" w:hAnsi="Arial Narrow" w:cs="Arial"/>
          <w:color w:val="auto"/>
          <w:kern w:val="0"/>
          <w:lang w:eastAsia="pl-PL"/>
        </w:rPr>
        <w:t>wyposażone</w:t>
      </w:r>
      <w:r w:rsidRPr="004254A9">
        <w:rPr>
          <w:rFonts w:ascii="Arial Narrow" w:eastAsia="Times New Roman" w:hAnsi="Arial Narrow" w:cs="Arial"/>
          <w:color w:val="auto"/>
          <w:kern w:val="0"/>
          <w:lang w:eastAsia="pl-PL"/>
        </w:rPr>
        <w:t xml:space="preserve"> w piece na węgiel kamienny,</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w których – ze względów ekonomicznych – bardzo często spalane jest paliwo niskiej</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jakości, co przyczynia się do pogorszenia jakości otaczającego powietrza. W licznych</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przypadkach zastosowane sposoby (technologie) ogrzewania są nieefektywne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i nieekologiczne, o znacznej </w:t>
      </w:r>
      <w:r w:rsidR="004254A9" w:rsidRPr="004254A9">
        <w:rPr>
          <w:rFonts w:ascii="Arial Narrow" w:eastAsia="Times New Roman" w:hAnsi="Arial Narrow" w:cs="Arial"/>
          <w:color w:val="auto"/>
          <w:kern w:val="0"/>
          <w:lang w:eastAsia="pl-PL"/>
        </w:rPr>
        <w:t>uciążliwości</w:t>
      </w:r>
      <w:r w:rsidRPr="004254A9">
        <w:rPr>
          <w:rFonts w:ascii="Arial Narrow" w:eastAsia="Times New Roman" w:hAnsi="Arial Narrow" w:cs="Arial"/>
          <w:color w:val="auto"/>
          <w:kern w:val="0"/>
          <w:lang w:eastAsia="pl-PL"/>
        </w:rPr>
        <w:t xml:space="preserve"> dla środowiska.</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Po roku 2003 w ramach odnowy i rozbudowy leczniczej części</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Uzdrowiska tj. kompleksu leczniczego będącego w gestii Spółki "Uzdrowisko Kraków</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Swoszowice" zmodernizowana została kotłownia gazowa. </w:t>
      </w:r>
      <w:r w:rsidR="004254A9" w:rsidRPr="004254A9">
        <w:rPr>
          <w:rFonts w:ascii="Arial Narrow" w:eastAsia="Times New Roman" w:hAnsi="Arial Narrow" w:cs="Arial"/>
          <w:color w:val="auto"/>
          <w:kern w:val="0"/>
          <w:lang w:eastAsia="pl-PL"/>
        </w:rPr>
        <w:t>Również</w:t>
      </w:r>
      <w:r w:rsidRPr="004254A9">
        <w:rPr>
          <w:rFonts w:ascii="Arial Narrow" w:eastAsia="Times New Roman" w:hAnsi="Arial Narrow" w:cs="Arial"/>
          <w:color w:val="auto"/>
          <w:kern w:val="0"/>
          <w:lang w:eastAsia="pl-PL"/>
        </w:rPr>
        <w:t xml:space="preserve"> budynki realizowane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w ostatnich latach są </w:t>
      </w:r>
      <w:r w:rsidR="004254A9" w:rsidRPr="004254A9">
        <w:rPr>
          <w:rFonts w:ascii="Arial Narrow" w:eastAsia="Times New Roman" w:hAnsi="Arial Narrow" w:cs="Arial"/>
          <w:color w:val="auto"/>
          <w:kern w:val="0"/>
          <w:lang w:eastAsia="pl-PL"/>
        </w:rPr>
        <w:t>wyposażane</w:t>
      </w:r>
      <w:r w:rsidRPr="004254A9">
        <w:rPr>
          <w:rFonts w:ascii="Arial Narrow" w:eastAsia="Times New Roman" w:hAnsi="Arial Narrow" w:cs="Arial"/>
          <w:color w:val="auto"/>
          <w:kern w:val="0"/>
          <w:lang w:eastAsia="pl-PL"/>
        </w:rPr>
        <w:t xml:space="preserve"> w nowe systemy ogrzewania oparte na spalaniu gazu</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ziemnego.</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W budynkach jednorodzinnych (</w:t>
      </w:r>
      <w:r w:rsidR="004254A9" w:rsidRPr="004254A9">
        <w:rPr>
          <w:rFonts w:ascii="Arial Narrow" w:eastAsia="Times New Roman" w:hAnsi="Arial Narrow" w:cs="Arial"/>
          <w:color w:val="auto"/>
          <w:kern w:val="0"/>
          <w:lang w:eastAsia="pl-PL"/>
        </w:rPr>
        <w:t>niezale</w:t>
      </w:r>
      <w:r w:rsidR="004254A9">
        <w:rPr>
          <w:rFonts w:ascii="Arial Narrow" w:eastAsia="Times New Roman" w:hAnsi="Arial Narrow" w:cs="Arial"/>
          <w:color w:val="auto"/>
          <w:kern w:val="0"/>
          <w:lang w:eastAsia="pl-PL"/>
        </w:rPr>
        <w:t>ż</w:t>
      </w:r>
      <w:r w:rsidR="004254A9" w:rsidRPr="004254A9">
        <w:rPr>
          <w:rFonts w:ascii="Arial Narrow" w:eastAsia="Times New Roman" w:hAnsi="Arial Narrow" w:cs="Arial"/>
          <w:color w:val="auto"/>
          <w:kern w:val="0"/>
          <w:lang w:eastAsia="pl-PL"/>
        </w:rPr>
        <w:t>nie</w:t>
      </w:r>
      <w:r w:rsidRPr="004254A9">
        <w:rPr>
          <w:rFonts w:ascii="Arial Narrow" w:eastAsia="Times New Roman" w:hAnsi="Arial Narrow" w:cs="Arial"/>
          <w:color w:val="auto"/>
          <w:kern w:val="0"/>
          <w:lang w:eastAsia="pl-PL"/>
        </w:rPr>
        <w:t xml:space="preserve"> od </w:t>
      </w:r>
      <w:r w:rsidR="004254A9" w:rsidRPr="004254A9">
        <w:rPr>
          <w:rFonts w:ascii="Arial Narrow" w:eastAsia="Times New Roman" w:hAnsi="Arial Narrow" w:cs="Arial"/>
          <w:color w:val="auto"/>
          <w:kern w:val="0"/>
          <w:lang w:eastAsia="pl-PL"/>
        </w:rPr>
        <w:t>różnego</w:t>
      </w:r>
      <w:r w:rsidRPr="004254A9">
        <w:rPr>
          <w:rFonts w:ascii="Arial Narrow" w:eastAsia="Times New Roman" w:hAnsi="Arial Narrow" w:cs="Arial"/>
          <w:color w:val="auto"/>
          <w:kern w:val="0"/>
          <w:lang w:eastAsia="pl-PL"/>
        </w:rPr>
        <w:t xml:space="preserve"> stopnia </w:t>
      </w:r>
      <w:r w:rsidR="004254A9" w:rsidRPr="004254A9">
        <w:rPr>
          <w:rFonts w:ascii="Arial Narrow" w:eastAsia="Times New Roman" w:hAnsi="Arial Narrow" w:cs="Arial"/>
          <w:color w:val="auto"/>
          <w:kern w:val="0"/>
          <w:lang w:eastAsia="pl-PL"/>
        </w:rPr>
        <w:t>wyposażenia</w:t>
      </w:r>
      <w:r w:rsidRPr="004254A9">
        <w:rPr>
          <w:rFonts w:ascii="Arial Narrow" w:eastAsia="Times New Roman" w:hAnsi="Arial Narrow" w:cs="Arial"/>
          <w:color w:val="auto"/>
          <w:kern w:val="0"/>
          <w:lang w:eastAsia="pl-PL"/>
        </w:rPr>
        <w:t>) obserwuje</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się zjawisko niezgodnej z przepisami spalania stałych odpadów z gospodarstw</w:t>
      </w:r>
      <w:r w:rsidR="004254A9">
        <w:rPr>
          <w:rFonts w:ascii="Arial Narrow" w:eastAsia="Times New Roman" w:hAnsi="Arial Narrow" w:cs="Arial"/>
          <w:color w:val="auto"/>
          <w:kern w:val="0"/>
          <w:lang w:eastAsia="pl-PL"/>
        </w:rPr>
        <w:t xml:space="preserve"> </w:t>
      </w:r>
      <w:r w:rsidRPr="004254A9">
        <w:rPr>
          <w:rFonts w:ascii="Arial Narrow" w:eastAsia="Times New Roman" w:hAnsi="Arial Narrow" w:cs="Arial"/>
          <w:color w:val="auto"/>
          <w:kern w:val="0"/>
          <w:lang w:eastAsia="pl-PL"/>
        </w:rPr>
        <w:t xml:space="preserve">domowych. </w:t>
      </w:r>
      <w:r w:rsidR="00AE0B0F">
        <w:rPr>
          <w:rFonts w:ascii="Arial Narrow" w:eastAsia="Times New Roman" w:hAnsi="Arial Narrow" w:cs="Arial"/>
          <w:color w:val="auto"/>
          <w:kern w:val="0"/>
          <w:lang w:eastAsia="pl-PL"/>
        </w:rPr>
        <w:br/>
      </w:r>
      <w:r w:rsidRPr="004254A9">
        <w:rPr>
          <w:rFonts w:ascii="Arial Narrow" w:eastAsia="Times New Roman" w:hAnsi="Arial Narrow" w:cs="Arial"/>
          <w:color w:val="auto"/>
          <w:kern w:val="0"/>
          <w:lang w:eastAsia="pl-PL"/>
        </w:rPr>
        <w:t>Ze względu na specyfikę proceder ten jest trudny do opanowania.</w:t>
      </w:r>
      <w:r w:rsidR="004254A9">
        <w:rPr>
          <w:rFonts w:ascii="Arial Narrow" w:eastAsia="Times New Roman" w:hAnsi="Arial Narrow" w:cs="Arial"/>
          <w:color w:val="auto"/>
          <w:kern w:val="0"/>
          <w:lang w:eastAsia="pl-PL"/>
        </w:rPr>
        <w:t xml:space="preserve"> </w:t>
      </w:r>
      <w:r w:rsidR="003B3D27">
        <w:rPr>
          <w:rFonts w:ascii="Arial Narrow" w:eastAsia="Times New Roman" w:hAnsi="Arial Narrow" w:cs="Arial"/>
          <w:color w:val="auto"/>
          <w:kern w:val="0"/>
          <w:lang w:eastAsia="pl-PL"/>
        </w:rPr>
        <w:t xml:space="preserve">Zgodnie z </w:t>
      </w:r>
      <w:r w:rsidRPr="004254A9">
        <w:rPr>
          <w:rFonts w:ascii="Arial Narrow" w:eastAsia="Times New Roman" w:hAnsi="Arial Narrow" w:cs="Arial"/>
          <w:color w:val="auto"/>
          <w:kern w:val="0"/>
          <w:lang w:eastAsia="pl-PL"/>
        </w:rPr>
        <w:t>miejscowy</w:t>
      </w:r>
      <w:r w:rsidR="003B3D27">
        <w:rPr>
          <w:rFonts w:ascii="Arial Narrow" w:eastAsia="Times New Roman" w:hAnsi="Arial Narrow" w:cs="Arial"/>
          <w:color w:val="auto"/>
          <w:kern w:val="0"/>
          <w:lang w:eastAsia="pl-PL"/>
        </w:rPr>
        <w:t>m</w:t>
      </w:r>
      <w:r w:rsidR="00A7038B">
        <w:rPr>
          <w:rFonts w:ascii="Arial Narrow" w:eastAsia="Times New Roman" w:hAnsi="Arial Narrow" w:cs="Arial"/>
          <w:color w:val="auto"/>
          <w:kern w:val="0"/>
          <w:lang w:eastAsia="pl-PL"/>
        </w:rPr>
        <w:t xml:space="preserve"> planem</w:t>
      </w:r>
      <w:r w:rsidRPr="004254A9">
        <w:rPr>
          <w:rFonts w:ascii="Arial Narrow" w:eastAsia="Times New Roman" w:hAnsi="Arial Narrow" w:cs="Arial"/>
          <w:color w:val="auto"/>
          <w:kern w:val="0"/>
          <w:lang w:eastAsia="pl-PL"/>
        </w:rPr>
        <w:t xml:space="preserve"> zagospodarowania przestrzennego </w:t>
      </w:r>
      <w:r w:rsidR="00A7038B">
        <w:rPr>
          <w:rFonts w:ascii="Arial Narrow" w:eastAsia="Times New Roman" w:hAnsi="Arial Narrow" w:cs="Arial"/>
          <w:color w:val="auto"/>
          <w:kern w:val="0"/>
          <w:lang w:eastAsia="pl-PL"/>
        </w:rPr>
        <w:t xml:space="preserve">dla obszaru „Swoszowice Uzdrowisko” nakazuje się ze względu na ochronę powietrza atmosferycznego wykorzystywać w źródłach ciepła paliwa czyste ekologicznie, </w:t>
      </w:r>
      <w:r w:rsidR="00AE0B0F">
        <w:rPr>
          <w:rFonts w:ascii="Arial Narrow" w:eastAsia="Times New Roman" w:hAnsi="Arial Narrow" w:cs="Arial"/>
          <w:color w:val="auto"/>
          <w:kern w:val="0"/>
          <w:lang w:eastAsia="pl-PL"/>
        </w:rPr>
        <w:br/>
      </w:r>
      <w:r w:rsidR="00A7038B">
        <w:rPr>
          <w:rFonts w:ascii="Arial Narrow" w:eastAsia="Times New Roman" w:hAnsi="Arial Narrow" w:cs="Arial"/>
          <w:color w:val="auto"/>
          <w:kern w:val="0"/>
          <w:lang w:eastAsia="pl-PL"/>
        </w:rPr>
        <w:t xml:space="preserve">z zastosowaniem technologii zapewniających minimalne wskaźniki emisji gazów i pyłów do powietrza, </w:t>
      </w:r>
      <w:r w:rsidR="00AE0B0F">
        <w:rPr>
          <w:rFonts w:ascii="Arial Narrow" w:eastAsia="Times New Roman" w:hAnsi="Arial Narrow" w:cs="Arial"/>
          <w:color w:val="auto"/>
          <w:kern w:val="0"/>
          <w:lang w:eastAsia="pl-PL"/>
        </w:rPr>
        <w:br/>
      </w:r>
      <w:r w:rsidR="00A7038B">
        <w:rPr>
          <w:rFonts w:ascii="Arial Narrow" w:eastAsia="Times New Roman" w:hAnsi="Arial Narrow" w:cs="Arial"/>
          <w:color w:val="auto"/>
          <w:kern w:val="0"/>
          <w:lang w:eastAsia="pl-PL"/>
        </w:rPr>
        <w:t xml:space="preserve">z zakazem stosowania w nowych obiektach paliw stałych, w tym drewna i biomasy, jako podstawowego źródła </w:t>
      </w:r>
      <w:r w:rsidR="00A7038B">
        <w:rPr>
          <w:rFonts w:ascii="Arial Narrow" w:eastAsia="Times New Roman" w:hAnsi="Arial Narrow" w:cs="Arial"/>
          <w:color w:val="auto"/>
          <w:kern w:val="0"/>
          <w:lang w:eastAsia="pl-PL"/>
        </w:rPr>
        <w:lastRenderedPageBreak/>
        <w:t xml:space="preserve">ciepła. Podobne zapisy obowiązują na obszarach sąsiadujących z obszarem wskazanym w miejscowym planem zagospodarowania przestrzennego „Swoszowice Uzdrowisko”. Ponadto zgodnie z uchwałą Sejmiku Województwa Małopolskiego z dnia 15 stycznia 2016 r. Nr XVIII/243/16 w sprawie wprowadzenia na obszarze Gminy Miejskiej Kraków ograniczeń w zakresie eksploatacji instalacji, w których następuje spalanie paliw. </w:t>
      </w:r>
      <w:r w:rsidR="00AE0B0F">
        <w:rPr>
          <w:rFonts w:ascii="Arial Narrow" w:eastAsia="Times New Roman" w:hAnsi="Arial Narrow" w:cs="Arial"/>
          <w:color w:val="auto"/>
          <w:kern w:val="0"/>
          <w:lang w:eastAsia="pl-PL"/>
        </w:rPr>
        <w:br/>
      </w:r>
      <w:r w:rsidR="00A7038B">
        <w:rPr>
          <w:rFonts w:ascii="Arial Narrow" w:eastAsia="Times New Roman" w:hAnsi="Arial Narrow" w:cs="Arial"/>
          <w:color w:val="auto"/>
          <w:kern w:val="0"/>
          <w:lang w:eastAsia="pl-PL"/>
        </w:rPr>
        <w:t xml:space="preserve">W Krakowie, w tym na terenie obszaru Uzdrowisko Swoszowice od 1 września 2019 r. obowiązywał będzie zakaz stosowania paliw stałych. </w:t>
      </w:r>
      <w:r w:rsidR="00EA248D">
        <w:rPr>
          <w:rFonts w:ascii="Arial Narrow" w:eastAsia="Times New Roman" w:hAnsi="Arial Narrow" w:cs="Arial"/>
          <w:color w:val="auto"/>
          <w:kern w:val="0"/>
          <w:lang w:eastAsia="pl-PL"/>
        </w:rPr>
        <w:t>Zgodnie z uchwałą Nr XXXV/52</w:t>
      </w:r>
      <w:r w:rsidR="00A5517A">
        <w:rPr>
          <w:rFonts w:ascii="Arial Narrow" w:eastAsia="Times New Roman" w:hAnsi="Arial Narrow" w:cs="Arial"/>
          <w:color w:val="auto"/>
          <w:kern w:val="0"/>
          <w:lang w:eastAsia="pl-PL"/>
        </w:rPr>
        <w:t xml:space="preserve">7/17 Sejmiku Województwa Małopolskiego </w:t>
      </w:r>
      <w:r w:rsidR="00D44A4D">
        <w:rPr>
          <w:rFonts w:ascii="Arial Narrow" w:eastAsia="Times New Roman" w:hAnsi="Arial Narrow" w:cs="Arial"/>
          <w:color w:val="auto"/>
          <w:kern w:val="0"/>
          <w:lang w:eastAsia="pl-PL"/>
        </w:rPr>
        <w:br/>
      </w:r>
      <w:r w:rsidR="00A5517A">
        <w:rPr>
          <w:rFonts w:ascii="Arial Narrow" w:eastAsia="Times New Roman" w:hAnsi="Arial Narrow" w:cs="Arial"/>
          <w:color w:val="auto"/>
          <w:kern w:val="0"/>
          <w:lang w:eastAsia="pl-PL"/>
        </w:rPr>
        <w:t xml:space="preserve">z dnia 24 kwietnia 2017 r. w sprawie wprowadzenia na obszarze Gminy Miejskiej Kraków w okresie </w:t>
      </w:r>
      <w:r w:rsidR="00A7038B">
        <w:rPr>
          <w:rFonts w:ascii="Arial Narrow" w:eastAsia="Times New Roman" w:hAnsi="Arial Narrow" w:cs="Arial"/>
          <w:color w:val="auto"/>
          <w:kern w:val="0"/>
          <w:lang w:eastAsia="pl-PL"/>
        </w:rPr>
        <w:t xml:space="preserve">od 1 lipca 2017 r. do 1 </w:t>
      </w:r>
      <w:r w:rsidR="00A5517A">
        <w:rPr>
          <w:rFonts w:ascii="Arial Narrow" w:eastAsia="Times New Roman" w:hAnsi="Arial Narrow" w:cs="Arial"/>
          <w:color w:val="auto"/>
          <w:kern w:val="0"/>
          <w:lang w:eastAsia="pl-PL"/>
        </w:rPr>
        <w:t>września 2019 r. nie mogą być spalane paliwa niskiej jakości tzn. o parametrach innych niż określone w przepisie.</w:t>
      </w:r>
    </w:p>
    <w:p w14:paraId="09265A16" w14:textId="77777777" w:rsidR="00E659D5" w:rsidRPr="003D1D8F" w:rsidRDefault="00660584" w:rsidP="003D1D8F">
      <w:pPr>
        <w:pStyle w:val="Nagwek2"/>
        <w:rPr>
          <w:rFonts w:ascii="Arial Narrow" w:hAnsi="Arial Narrow"/>
          <w:sz w:val="22"/>
          <w:szCs w:val="22"/>
        </w:rPr>
      </w:pPr>
      <w:bookmarkStart w:id="21" w:name="_Toc523227735"/>
      <w:r>
        <w:rPr>
          <w:rFonts w:ascii="Arial Narrow" w:hAnsi="Arial Narrow"/>
          <w:sz w:val="22"/>
          <w:szCs w:val="22"/>
        </w:rPr>
        <w:t>3</w:t>
      </w:r>
      <w:r w:rsidR="004A73CD" w:rsidRPr="003D1D8F">
        <w:rPr>
          <w:rFonts w:ascii="Arial Narrow" w:hAnsi="Arial Narrow"/>
          <w:sz w:val="22"/>
          <w:szCs w:val="22"/>
        </w:rPr>
        <w:t>.</w:t>
      </w:r>
      <w:r w:rsidR="00503EA9">
        <w:rPr>
          <w:rFonts w:ascii="Arial Narrow" w:hAnsi="Arial Narrow"/>
          <w:sz w:val="22"/>
          <w:szCs w:val="22"/>
        </w:rPr>
        <w:t>6</w:t>
      </w:r>
      <w:r w:rsidR="004A73CD" w:rsidRPr="003D1D8F">
        <w:rPr>
          <w:rFonts w:ascii="Arial Narrow" w:hAnsi="Arial Narrow"/>
          <w:sz w:val="22"/>
          <w:szCs w:val="22"/>
        </w:rPr>
        <w:t>.</w:t>
      </w:r>
      <w:r w:rsidR="00E659D5" w:rsidRPr="003D1D8F">
        <w:rPr>
          <w:rFonts w:ascii="Arial Narrow" w:hAnsi="Arial Narrow"/>
          <w:sz w:val="22"/>
          <w:szCs w:val="22"/>
        </w:rPr>
        <w:t>Infrastruktura turystyczna</w:t>
      </w:r>
      <w:bookmarkEnd w:id="21"/>
    </w:p>
    <w:p w14:paraId="1F5AA9D4" w14:textId="77777777" w:rsidR="004A73CD" w:rsidRDefault="004A73CD" w:rsidP="00535960">
      <w:pPr>
        <w:pStyle w:val="NormalnyWeb1"/>
        <w:spacing w:before="0" w:after="0" w:line="360" w:lineRule="auto"/>
        <w:jc w:val="both"/>
        <w:rPr>
          <w:rFonts w:ascii="Arial Narrow" w:hAnsi="Arial Narrow" w:cs="Arial"/>
          <w:b/>
          <w:iCs/>
          <w:color w:val="000000"/>
          <w:sz w:val="22"/>
          <w:szCs w:val="22"/>
          <w:u w:val="single"/>
        </w:rPr>
      </w:pPr>
    </w:p>
    <w:p w14:paraId="7431E774" w14:textId="77777777" w:rsidR="0030243F" w:rsidRPr="00CB0493" w:rsidRDefault="0030243F" w:rsidP="0030243F">
      <w:pPr>
        <w:pStyle w:val="NormalnyWeb3"/>
        <w:spacing w:before="0" w:after="0" w:line="360" w:lineRule="auto"/>
        <w:ind w:firstLine="708"/>
        <w:jc w:val="both"/>
        <w:rPr>
          <w:rFonts w:ascii="Arial Narrow" w:hAnsi="Arial Narrow" w:cs="Arial"/>
          <w:iCs/>
          <w:color w:val="000000"/>
          <w:sz w:val="22"/>
          <w:szCs w:val="22"/>
        </w:rPr>
      </w:pPr>
      <w:r w:rsidRPr="00CB0493">
        <w:rPr>
          <w:rFonts w:ascii="Arial Narrow" w:hAnsi="Arial Narrow" w:cs="Arial"/>
          <w:iCs/>
          <w:color w:val="000000"/>
          <w:sz w:val="22"/>
          <w:szCs w:val="22"/>
        </w:rPr>
        <w:t xml:space="preserve">Położenie uzdrowiska </w:t>
      </w:r>
      <w:r w:rsidR="00503EA9">
        <w:rPr>
          <w:rFonts w:ascii="Arial Narrow" w:hAnsi="Arial Narrow" w:cs="Arial"/>
          <w:iCs/>
          <w:color w:val="000000"/>
          <w:sz w:val="22"/>
          <w:szCs w:val="22"/>
        </w:rPr>
        <w:t>Swoszowice</w:t>
      </w:r>
      <w:r w:rsidRPr="00CB0493">
        <w:rPr>
          <w:rFonts w:ascii="Arial Narrow" w:hAnsi="Arial Narrow" w:cs="Arial"/>
          <w:iCs/>
          <w:color w:val="000000"/>
          <w:sz w:val="22"/>
          <w:szCs w:val="22"/>
        </w:rPr>
        <w:t xml:space="preserve"> w granicach mi</w:t>
      </w:r>
      <w:r w:rsidR="003D1D8F">
        <w:rPr>
          <w:rFonts w:ascii="Arial Narrow" w:hAnsi="Arial Narrow" w:cs="Arial"/>
          <w:iCs/>
          <w:color w:val="000000"/>
          <w:sz w:val="22"/>
          <w:szCs w:val="22"/>
        </w:rPr>
        <w:t>a</w:t>
      </w:r>
      <w:r w:rsidRPr="00CB0493">
        <w:rPr>
          <w:rFonts w:ascii="Arial Narrow" w:hAnsi="Arial Narrow" w:cs="Arial"/>
          <w:iCs/>
          <w:color w:val="000000"/>
          <w:sz w:val="22"/>
          <w:szCs w:val="22"/>
        </w:rPr>
        <w:t xml:space="preserve">sta </w:t>
      </w:r>
      <w:r w:rsidR="00503EA9">
        <w:rPr>
          <w:rFonts w:ascii="Arial Narrow" w:hAnsi="Arial Narrow" w:cs="Arial"/>
          <w:iCs/>
          <w:color w:val="000000"/>
          <w:sz w:val="22"/>
          <w:szCs w:val="22"/>
        </w:rPr>
        <w:t>Krakowa,</w:t>
      </w:r>
      <w:r w:rsidRPr="00CB0493">
        <w:rPr>
          <w:rFonts w:ascii="Arial Narrow" w:hAnsi="Arial Narrow" w:cs="Arial"/>
          <w:iCs/>
          <w:color w:val="000000"/>
          <w:sz w:val="22"/>
          <w:szCs w:val="22"/>
        </w:rPr>
        <w:t xml:space="preserve"> a także aglomeracji </w:t>
      </w:r>
      <w:r w:rsidR="00503EA9">
        <w:rPr>
          <w:rFonts w:ascii="Arial Narrow" w:hAnsi="Arial Narrow" w:cs="Arial"/>
          <w:iCs/>
          <w:color w:val="000000"/>
          <w:sz w:val="22"/>
          <w:szCs w:val="22"/>
        </w:rPr>
        <w:t>krakowskiej</w:t>
      </w:r>
      <w:r w:rsidRPr="00CB0493">
        <w:rPr>
          <w:rFonts w:ascii="Arial Narrow" w:hAnsi="Arial Narrow" w:cs="Arial"/>
          <w:iCs/>
          <w:color w:val="000000"/>
          <w:sz w:val="22"/>
          <w:szCs w:val="22"/>
        </w:rPr>
        <w:t xml:space="preserve"> sprzyja rozwojowi różnych form wypoczynku, krótkookresowego, jednocześnie powodując nadmierny napór turystyki weekendowej o charakterze „masowym”.</w:t>
      </w:r>
    </w:p>
    <w:p w14:paraId="39894B3F" w14:textId="77777777" w:rsidR="0030243F" w:rsidRPr="00CB0493" w:rsidRDefault="0030243F" w:rsidP="0030243F">
      <w:pPr>
        <w:pStyle w:val="NormalnyWeb3"/>
        <w:spacing w:before="0" w:after="0" w:line="360" w:lineRule="auto"/>
        <w:jc w:val="both"/>
        <w:rPr>
          <w:rFonts w:ascii="Arial Narrow" w:hAnsi="Arial Narrow" w:cs="Arial"/>
          <w:iCs/>
          <w:color w:val="000000"/>
          <w:sz w:val="22"/>
          <w:szCs w:val="22"/>
        </w:rPr>
      </w:pPr>
      <w:r w:rsidRPr="00CB0493">
        <w:rPr>
          <w:rFonts w:ascii="Arial Narrow" w:hAnsi="Arial Narrow" w:cs="Arial"/>
          <w:iCs/>
          <w:color w:val="000000"/>
          <w:sz w:val="22"/>
          <w:szCs w:val="22"/>
        </w:rPr>
        <w:t>Uzdrowisko spełnia trzy podstawowe funkcje tj. funkcję leczniczą, zdrowotną i wypoczynkową, a na jego terenie szczególną szansę rozwoju mają następujące formy turystyki:</w:t>
      </w:r>
    </w:p>
    <w:p w14:paraId="63187E56" w14:textId="77777777" w:rsidR="0030243F" w:rsidRPr="00CB0493" w:rsidRDefault="0030243F" w:rsidP="00E431B9">
      <w:pPr>
        <w:pStyle w:val="NormalnyWeb3"/>
        <w:numPr>
          <w:ilvl w:val="0"/>
          <w:numId w:val="20"/>
        </w:numPr>
        <w:spacing w:before="0" w:after="0" w:line="360" w:lineRule="auto"/>
        <w:jc w:val="both"/>
        <w:rPr>
          <w:rFonts w:ascii="Arial Narrow" w:hAnsi="Arial Narrow" w:cs="Arial"/>
          <w:iCs/>
          <w:color w:val="000000"/>
          <w:sz w:val="22"/>
          <w:szCs w:val="22"/>
        </w:rPr>
      </w:pPr>
      <w:r w:rsidRPr="00CB0493">
        <w:rPr>
          <w:rFonts w:ascii="Arial Narrow" w:hAnsi="Arial Narrow" w:cs="Arial"/>
          <w:iCs/>
          <w:color w:val="000000"/>
          <w:sz w:val="22"/>
          <w:szCs w:val="22"/>
        </w:rPr>
        <w:t>aktywna, rekreacyjna i kwalifikowana,</w:t>
      </w:r>
    </w:p>
    <w:p w14:paraId="3DB389E6" w14:textId="77777777" w:rsidR="0030243F" w:rsidRPr="00CB0493" w:rsidRDefault="0030243F" w:rsidP="00E431B9">
      <w:pPr>
        <w:pStyle w:val="NormalnyWeb3"/>
        <w:numPr>
          <w:ilvl w:val="0"/>
          <w:numId w:val="20"/>
        </w:numPr>
        <w:spacing w:before="0" w:after="0" w:line="360" w:lineRule="auto"/>
        <w:jc w:val="both"/>
        <w:rPr>
          <w:rFonts w:ascii="Arial Narrow" w:hAnsi="Arial Narrow" w:cs="Arial"/>
          <w:iCs/>
          <w:color w:val="000000"/>
          <w:sz w:val="22"/>
          <w:szCs w:val="22"/>
        </w:rPr>
      </w:pPr>
      <w:r w:rsidRPr="00CB0493">
        <w:rPr>
          <w:rFonts w:ascii="Arial Narrow" w:hAnsi="Arial Narrow" w:cs="Arial"/>
          <w:iCs/>
          <w:color w:val="000000"/>
          <w:sz w:val="22"/>
          <w:szCs w:val="22"/>
        </w:rPr>
        <w:t>kulturowa i miejska,</w:t>
      </w:r>
    </w:p>
    <w:p w14:paraId="2BBE2289" w14:textId="77777777" w:rsidR="0030243F" w:rsidRPr="00CB0493" w:rsidRDefault="0030243F" w:rsidP="00E431B9">
      <w:pPr>
        <w:pStyle w:val="NormalnyWeb3"/>
        <w:numPr>
          <w:ilvl w:val="0"/>
          <w:numId w:val="20"/>
        </w:numPr>
        <w:spacing w:before="0" w:after="0" w:line="360" w:lineRule="auto"/>
        <w:jc w:val="both"/>
        <w:rPr>
          <w:rFonts w:ascii="Arial Narrow" w:hAnsi="Arial Narrow" w:cs="Arial"/>
          <w:iCs/>
          <w:color w:val="000000"/>
          <w:sz w:val="22"/>
          <w:szCs w:val="22"/>
        </w:rPr>
      </w:pPr>
      <w:r w:rsidRPr="00CB0493">
        <w:rPr>
          <w:rFonts w:ascii="Arial Narrow" w:hAnsi="Arial Narrow" w:cs="Arial"/>
          <w:iCs/>
          <w:color w:val="000000"/>
          <w:sz w:val="22"/>
          <w:szCs w:val="22"/>
        </w:rPr>
        <w:t xml:space="preserve">biznesowa (z kongresową włącznie). </w:t>
      </w:r>
    </w:p>
    <w:p w14:paraId="383F9D6A" w14:textId="77777777" w:rsidR="0030243F" w:rsidRDefault="0030243F" w:rsidP="0030243F">
      <w:pPr>
        <w:pStyle w:val="NormalnyWeb3"/>
        <w:spacing w:before="0" w:after="0" w:line="360" w:lineRule="auto"/>
        <w:jc w:val="both"/>
        <w:rPr>
          <w:rFonts w:ascii="Arial Narrow" w:hAnsi="Arial Narrow" w:cs="Arial"/>
          <w:iCs/>
          <w:color w:val="000000"/>
          <w:sz w:val="22"/>
          <w:szCs w:val="22"/>
        </w:rPr>
      </w:pPr>
      <w:r w:rsidRPr="00CB0493">
        <w:rPr>
          <w:rFonts w:ascii="Arial Narrow" w:hAnsi="Arial Narrow" w:cs="Arial"/>
          <w:iCs/>
          <w:color w:val="000000"/>
          <w:sz w:val="22"/>
          <w:szCs w:val="22"/>
        </w:rPr>
        <w:t xml:space="preserve">Znajdujące z obiektach hotelowych i ośrodkach konferencyjno-szkoleniowych sale konferencyjne są dobrze wyposażone, mogą być wykorzystywane jako baza konferencyjna nawet dla imprez specjalistycznych. Potencjał jaki sobą przedstawiają jest w pełni wykorzystywany. Oprócz funkcji uzdrowiskowej </w:t>
      </w:r>
      <w:r w:rsidR="00F06A70">
        <w:rPr>
          <w:rFonts w:ascii="Arial Narrow" w:hAnsi="Arial Narrow" w:cs="Arial"/>
          <w:iCs/>
          <w:color w:val="000000"/>
          <w:sz w:val="22"/>
          <w:szCs w:val="22"/>
        </w:rPr>
        <w:t>Kraków wykorzystywany jest</w:t>
      </w:r>
      <w:r w:rsidR="000F4CD0">
        <w:rPr>
          <w:rFonts w:ascii="Arial Narrow" w:hAnsi="Arial Narrow" w:cs="Arial"/>
          <w:iCs/>
          <w:color w:val="000000"/>
          <w:sz w:val="22"/>
          <w:szCs w:val="22"/>
        </w:rPr>
        <w:t xml:space="preserve"> </w:t>
      </w:r>
      <w:r w:rsidRPr="00CB0493">
        <w:rPr>
          <w:rFonts w:ascii="Arial Narrow" w:hAnsi="Arial Narrow" w:cs="Arial"/>
          <w:iCs/>
          <w:color w:val="000000"/>
          <w:sz w:val="22"/>
          <w:szCs w:val="22"/>
        </w:rPr>
        <w:t xml:space="preserve">jako ośrodek turystyczny, biznesowy jako miejsce spotkań i szkoleń, konferencji. Istniejąca baza noclegowa jest niezbędnym elementem zagospodarowania turystycznego i ma bardzo duże znaczenie dla rozwoju funkcji uzdrowiskowej </w:t>
      </w:r>
      <w:r w:rsidR="00F06A70">
        <w:rPr>
          <w:rFonts w:ascii="Arial Narrow" w:hAnsi="Arial Narrow" w:cs="Arial"/>
          <w:iCs/>
          <w:color w:val="000000"/>
          <w:sz w:val="22"/>
          <w:szCs w:val="22"/>
        </w:rPr>
        <w:t>Swoszowic</w:t>
      </w:r>
      <w:r w:rsidRPr="00CB0493">
        <w:rPr>
          <w:rFonts w:ascii="Arial Narrow" w:hAnsi="Arial Narrow" w:cs="Arial"/>
          <w:iCs/>
          <w:color w:val="000000"/>
          <w:sz w:val="22"/>
          <w:szCs w:val="22"/>
        </w:rPr>
        <w:t>.</w:t>
      </w:r>
    </w:p>
    <w:p w14:paraId="7B86B575" w14:textId="77777777" w:rsidR="004A73CD" w:rsidRDefault="00F06A70" w:rsidP="00535960">
      <w:pPr>
        <w:pStyle w:val="NormalnyWeb1"/>
        <w:spacing w:before="0" w:after="0" w:line="360" w:lineRule="auto"/>
        <w:jc w:val="both"/>
        <w:rPr>
          <w:rFonts w:ascii="Arial Narrow" w:hAnsi="Arial Narrow" w:cs="Arial"/>
          <w:iCs/>
          <w:color w:val="000000"/>
          <w:sz w:val="22"/>
          <w:szCs w:val="22"/>
        </w:rPr>
      </w:pPr>
      <w:r>
        <w:rPr>
          <w:rFonts w:ascii="Arial Narrow" w:hAnsi="Arial Narrow" w:cs="Arial"/>
          <w:iCs/>
          <w:color w:val="000000"/>
          <w:sz w:val="22"/>
          <w:szCs w:val="22"/>
        </w:rPr>
        <w:t>Kraków</w:t>
      </w:r>
      <w:r w:rsidR="000B0F3F">
        <w:rPr>
          <w:rFonts w:ascii="Arial Narrow" w:hAnsi="Arial Narrow" w:cs="Arial"/>
          <w:iCs/>
          <w:color w:val="000000"/>
          <w:sz w:val="22"/>
          <w:szCs w:val="22"/>
        </w:rPr>
        <w:t xml:space="preserve"> stanowi kulturalne i artystyczne centrum regionu, posiada dobrze zorganizowaną sieć instytucji </w:t>
      </w:r>
      <w:r w:rsidR="00232E67">
        <w:rPr>
          <w:rFonts w:ascii="Arial Narrow" w:hAnsi="Arial Narrow" w:cs="Arial"/>
          <w:iCs/>
          <w:color w:val="000000"/>
          <w:sz w:val="22"/>
          <w:szCs w:val="22"/>
        </w:rPr>
        <w:br/>
      </w:r>
      <w:r w:rsidR="000B0F3F">
        <w:rPr>
          <w:rFonts w:ascii="Arial Narrow" w:hAnsi="Arial Narrow" w:cs="Arial"/>
          <w:iCs/>
          <w:color w:val="000000"/>
          <w:sz w:val="22"/>
          <w:szCs w:val="22"/>
        </w:rPr>
        <w:t xml:space="preserve">i placówek kulturalnych oraz ludzi sztuki, którzy swoją twórczością i działaniem na rzecz kultury nadają miastu swojego kolorytu. </w:t>
      </w:r>
      <w:r w:rsidR="00F600C2">
        <w:rPr>
          <w:rFonts w:ascii="Arial Narrow" w:hAnsi="Arial Narrow" w:cs="Arial"/>
          <w:iCs/>
          <w:color w:val="000000"/>
          <w:sz w:val="22"/>
          <w:szCs w:val="22"/>
        </w:rPr>
        <w:t>Obiekty atrakcyjne pod względem turystycznym, a położone w miejscowościach sąsiadującymi ze Swoszowicami to: Wieliczka, Lusina, Mogilany, Gaj, Glogoczów, Wrząsowice.</w:t>
      </w:r>
    </w:p>
    <w:p w14:paraId="79EC546B" w14:textId="77777777" w:rsidR="00244BC3" w:rsidRDefault="00244BC3" w:rsidP="00535960">
      <w:pPr>
        <w:pStyle w:val="NormalnyWeb1"/>
        <w:spacing w:before="0" w:after="0" w:line="360" w:lineRule="auto"/>
        <w:jc w:val="both"/>
        <w:rPr>
          <w:rFonts w:ascii="Arial Narrow" w:hAnsi="Arial Narrow" w:cs="Arial"/>
          <w:iCs/>
          <w:color w:val="000000"/>
          <w:sz w:val="22"/>
          <w:szCs w:val="22"/>
        </w:rPr>
      </w:pPr>
    </w:p>
    <w:p w14:paraId="7A6F8414" w14:textId="77777777" w:rsidR="0043410B" w:rsidRDefault="00660584" w:rsidP="00F47011">
      <w:pPr>
        <w:pStyle w:val="Nagwek1"/>
        <w:shd w:val="clear" w:color="auto" w:fill="DBE5F1"/>
        <w:rPr>
          <w:rFonts w:ascii="Arial Narrow" w:hAnsi="Arial Narrow"/>
        </w:rPr>
      </w:pPr>
      <w:bookmarkStart w:id="22" w:name="_Toc523227736"/>
      <w:r>
        <w:rPr>
          <w:rFonts w:ascii="Arial Narrow" w:hAnsi="Arial Narrow"/>
          <w:sz w:val="24"/>
          <w:szCs w:val="24"/>
        </w:rPr>
        <w:lastRenderedPageBreak/>
        <w:t>4</w:t>
      </w:r>
      <w:r w:rsidR="0043410B">
        <w:rPr>
          <w:rFonts w:ascii="Arial Narrow" w:hAnsi="Arial Narrow"/>
          <w:sz w:val="24"/>
          <w:szCs w:val="24"/>
        </w:rPr>
        <w:t>. Opis zagospodarowania przestrzennego obszaru uzdrowiska z uwzględnieniem powierzchni</w:t>
      </w:r>
      <w:r w:rsidR="0030037B">
        <w:rPr>
          <w:rFonts w:ascii="Arial Narrow" w:hAnsi="Arial Narrow"/>
          <w:sz w:val="24"/>
          <w:szCs w:val="24"/>
        </w:rPr>
        <w:t xml:space="preserve"> </w:t>
      </w:r>
      <w:r w:rsidR="0043410B">
        <w:rPr>
          <w:rFonts w:ascii="Arial Narrow" w:hAnsi="Arial Narrow"/>
          <w:sz w:val="24"/>
          <w:szCs w:val="24"/>
        </w:rPr>
        <w:t>i granic stref ochrony uzdrowiskowej</w:t>
      </w:r>
      <w:bookmarkEnd w:id="22"/>
    </w:p>
    <w:p w14:paraId="232AF32C" w14:textId="77777777" w:rsidR="008708F1" w:rsidRDefault="00C84D61" w:rsidP="008708F1">
      <w:pPr>
        <w:suppressAutoHyphens w:val="0"/>
        <w:autoSpaceDE w:val="0"/>
        <w:autoSpaceDN w:val="0"/>
        <w:adjustRightInd w:val="0"/>
        <w:spacing w:before="240" w:line="360" w:lineRule="auto"/>
        <w:ind w:firstLine="708"/>
        <w:jc w:val="both"/>
        <w:rPr>
          <w:rFonts w:ascii="Arial Narrow" w:eastAsia="Times New Roman" w:hAnsi="Arial Narrow" w:cs="Times New Roman"/>
          <w:color w:val="auto"/>
          <w:kern w:val="0"/>
          <w:lang w:eastAsia="pl-PL"/>
        </w:rPr>
      </w:pPr>
      <w:r w:rsidRPr="00C84D61">
        <w:rPr>
          <w:rFonts w:ascii="Arial Narrow" w:eastAsia="Times New Roman" w:hAnsi="Arial Narrow" w:cs="Times New Roman"/>
          <w:color w:val="auto"/>
          <w:kern w:val="0"/>
          <w:lang w:eastAsia="pl-PL"/>
        </w:rPr>
        <w:t xml:space="preserve">Podstawowym dokumentem określającym politykę przestrzenną </w:t>
      </w:r>
      <w:r w:rsidR="008708F1">
        <w:rPr>
          <w:rFonts w:ascii="Arial Narrow" w:eastAsia="Times New Roman" w:hAnsi="Arial Narrow" w:cs="Times New Roman"/>
          <w:color w:val="auto"/>
          <w:kern w:val="0"/>
          <w:lang w:eastAsia="pl-PL"/>
        </w:rPr>
        <w:t>gminy</w:t>
      </w:r>
      <w:r w:rsidRPr="00C84D61">
        <w:rPr>
          <w:rFonts w:ascii="Arial Narrow" w:eastAsia="Times New Roman" w:hAnsi="Arial Narrow" w:cs="Times New Roman"/>
          <w:color w:val="auto"/>
          <w:kern w:val="0"/>
          <w:lang w:eastAsia="pl-PL"/>
        </w:rPr>
        <w:t xml:space="preserve"> jest studium uwarunkowań </w:t>
      </w:r>
      <w:r w:rsidR="00747C87">
        <w:rPr>
          <w:rFonts w:ascii="Arial Narrow" w:eastAsia="Times New Roman" w:hAnsi="Arial Narrow" w:cs="Times New Roman"/>
          <w:color w:val="auto"/>
          <w:kern w:val="0"/>
          <w:lang w:eastAsia="pl-PL"/>
        </w:rPr>
        <w:br/>
      </w:r>
      <w:r w:rsidRPr="00C84D61">
        <w:rPr>
          <w:rFonts w:ascii="Arial Narrow" w:eastAsia="Times New Roman" w:hAnsi="Arial Narrow" w:cs="Times New Roman"/>
          <w:color w:val="auto"/>
          <w:kern w:val="0"/>
          <w:lang w:eastAsia="pl-PL"/>
        </w:rPr>
        <w:t>i kierunków</w:t>
      </w:r>
      <w:r>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zagospodarowania przestrzennego. Studium jest aktem wewnętrznie obowiązującym a jego ustalenia są wiążące</w:t>
      </w:r>
      <w:r>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 xml:space="preserve">dla organów gminy przy sporządzaniu planów miejscowych. </w:t>
      </w:r>
    </w:p>
    <w:p w14:paraId="41BF94DC" w14:textId="77777777" w:rsidR="00E659D5" w:rsidRPr="00C84D61" w:rsidRDefault="00C84D61" w:rsidP="003E5B65">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C84D61">
        <w:rPr>
          <w:rFonts w:ascii="Arial Narrow" w:eastAsia="Times New Roman" w:hAnsi="Arial Narrow" w:cs="Times New Roman"/>
          <w:color w:val="auto"/>
          <w:kern w:val="0"/>
          <w:lang w:eastAsia="pl-PL"/>
        </w:rPr>
        <w:t>Miejscowy plan zagospodarowania przestrzennego jest podstawowym akt</w:t>
      </w:r>
      <w:r w:rsidR="00FC1703">
        <w:rPr>
          <w:rFonts w:ascii="Arial Narrow" w:eastAsia="Times New Roman" w:hAnsi="Arial Narrow" w:cs="Times New Roman"/>
          <w:color w:val="auto"/>
          <w:kern w:val="0"/>
          <w:lang w:eastAsia="pl-PL"/>
        </w:rPr>
        <w:t>em prawa miejscowego umożliwiaj</w:t>
      </w:r>
      <w:r w:rsidRPr="00C84D61">
        <w:rPr>
          <w:rFonts w:ascii="Arial Narrow" w:eastAsia="Times New Roman" w:hAnsi="Arial Narrow" w:cs="Times New Roman"/>
          <w:color w:val="auto"/>
          <w:kern w:val="0"/>
          <w:lang w:eastAsia="pl-PL"/>
        </w:rPr>
        <w:t>ącym</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t</w:t>
      </w:r>
      <w:r w:rsidR="00FC1703">
        <w:rPr>
          <w:rFonts w:ascii="Arial Narrow" w:eastAsia="Times New Roman" w:hAnsi="Arial Narrow" w:cs="Times New Roman"/>
          <w:color w:val="auto"/>
          <w:kern w:val="0"/>
          <w:lang w:eastAsia="pl-PL"/>
        </w:rPr>
        <w:t>akie ukształtowanie przestrzeni,</w:t>
      </w:r>
      <w:r w:rsidRPr="00C84D61">
        <w:rPr>
          <w:rFonts w:ascii="Arial Narrow" w:eastAsia="Times New Roman" w:hAnsi="Arial Narrow" w:cs="Times New Roman"/>
          <w:color w:val="auto"/>
          <w:kern w:val="0"/>
          <w:lang w:eastAsia="pl-PL"/>
        </w:rPr>
        <w:t xml:space="preserve"> które tworzy harmonijną całość oraz uwzględnia </w:t>
      </w:r>
      <w:r w:rsidR="00747C87">
        <w:rPr>
          <w:rFonts w:ascii="Arial Narrow" w:eastAsia="Times New Roman" w:hAnsi="Arial Narrow" w:cs="Times New Roman"/>
          <w:color w:val="auto"/>
          <w:kern w:val="0"/>
          <w:lang w:eastAsia="pl-PL"/>
        </w:rPr>
        <w:br/>
      </w:r>
      <w:r w:rsidRPr="00C84D61">
        <w:rPr>
          <w:rFonts w:ascii="Arial Narrow" w:eastAsia="Times New Roman" w:hAnsi="Arial Narrow" w:cs="Times New Roman"/>
          <w:color w:val="auto"/>
          <w:kern w:val="0"/>
          <w:lang w:eastAsia="pl-PL"/>
        </w:rPr>
        <w:t>w uporządkowanych relacjach</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wszelkie uwarunkowania i wymagania funkcjonalne, społeczno-gospodarcze. środowiskowe, kulturowe oraz</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 xml:space="preserve">kompozycyjno-estetyczne oraz tworzy warunki do takiego rozwoju </w:t>
      </w:r>
      <w:r w:rsidR="00747C87">
        <w:rPr>
          <w:rFonts w:ascii="Arial Narrow" w:eastAsia="Times New Roman" w:hAnsi="Arial Narrow" w:cs="Times New Roman"/>
          <w:color w:val="auto"/>
          <w:kern w:val="0"/>
          <w:lang w:eastAsia="pl-PL"/>
        </w:rPr>
        <w:br/>
      </w:r>
      <w:r w:rsidRPr="00C84D61">
        <w:rPr>
          <w:rFonts w:ascii="Arial Narrow" w:eastAsia="Times New Roman" w:hAnsi="Arial Narrow" w:cs="Times New Roman"/>
          <w:color w:val="auto"/>
          <w:kern w:val="0"/>
          <w:lang w:eastAsia="pl-PL"/>
        </w:rPr>
        <w:t>społeczno-gospodarczego, w którym następuje</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 xml:space="preserve">proces integrowania działań politycznych, gospodarczych </w:t>
      </w:r>
      <w:r w:rsidR="00747C87">
        <w:rPr>
          <w:rFonts w:ascii="Arial Narrow" w:eastAsia="Times New Roman" w:hAnsi="Arial Narrow" w:cs="Times New Roman"/>
          <w:color w:val="auto"/>
          <w:kern w:val="0"/>
          <w:lang w:eastAsia="pl-PL"/>
        </w:rPr>
        <w:br/>
      </w:r>
      <w:r w:rsidRPr="00C84D61">
        <w:rPr>
          <w:rFonts w:ascii="Arial Narrow" w:eastAsia="Times New Roman" w:hAnsi="Arial Narrow" w:cs="Times New Roman"/>
          <w:color w:val="auto"/>
          <w:kern w:val="0"/>
          <w:lang w:eastAsia="pl-PL"/>
        </w:rPr>
        <w:t>i społecznych, z zachowaniem równowagi przyrodniczej oraz</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trwałości podstawowych procesów przyrodniczych, w celu zagwarantowania możliwości zaspokajania podstawowych</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potrzeb poszczególnych społeczności lub obywateli zarówno współczesnego pokolenia. jak i przyszłych pokoleń. Brak</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realizacji ustaleń planu może przyczynić się do zakłócenia ładu przestrzennego oraz zahamowania zrównoważonego</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rozwoju na wszystkich polach działalności zarówno gospodarczych jak i społecznych.</w:t>
      </w:r>
      <w:r w:rsidR="00FC1703">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Ponadto ustalenie przeznaczenia terenu oraz określenie sposobów zagospodarowania i warunków zabudowy terenu</w:t>
      </w:r>
      <w:r w:rsidR="00A275DA">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w planie miejscowym umożliwia wydawanie decyzji o pozwoleniu na budowę bezpośrednio na podstawie planu, bez</w:t>
      </w:r>
      <w:r w:rsidR="00A275DA">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potrzeby sporządzenia decyzji o warunkach zabudowy lub decyzji o ustaleniu lokalizacji inwestycji celu publicznego, co</w:t>
      </w:r>
      <w:r w:rsidR="00A275DA">
        <w:rPr>
          <w:rFonts w:ascii="Arial Narrow" w:eastAsia="Times New Roman" w:hAnsi="Arial Narrow" w:cs="Times New Roman"/>
          <w:color w:val="auto"/>
          <w:kern w:val="0"/>
          <w:lang w:eastAsia="pl-PL"/>
        </w:rPr>
        <w:t xml:space="preserve"> </w:t>
      </w:r>
      <w:r w:rsidRPr="00C84D61">
        <w:rPr>
          <w:rFonts w:ascii="Arial Narrow" w:eastAsia="Times New Roman" w:hAnsi="Arial Narrow" w:cs="Times New Roman"/>
          <w:color w:val="auto"/>
          <w:kern w:val="0"/>
          <w:lang w:eastAsia="pl-PL"/>
        </w:rPr>
        <w:t>w istotny sposób wp</w:t>
      </w:r>
      <w:r w:rsidR="00A275DA">
        <w:rPr>
          <w:rFonts w:ascii="Arial Narrow" w:eastAsia="Times New Roman" w:hAnsi="Arial Narrow" w:cs="Times New Roman"/>
          <w:color w:val="auto"/>
          <w:kern w:val="0"/>
          <w:lang w:eastAsia="pl-PL"/>
        </w:rPr>
        <w:t>ł</w:t>
      </w:r>
      <w:r w:rsidRPr="00C84D61">
        <w:rPr>
          <w:rFonts w:ascii="Arial Narrow" w:eastAsia="Times New Roman" w:hAnsi="Arial Narrow" w:cs="Times New Roman"/>
          <w:color w:val="auto"/>
          <w:kern w:val="0"/>
          <w:lang w:eastAsia="pl-PL"/>
        </w:rPr>
        <w:t>ywa na przyspieszenie procesu inwestycyjnego.</w:t>
      </w:r>
    </w:p>
    <w:p w14:paraId="6DBE8666" w14:textId="77777777" w:rsidR="008708F1" w:rsidRPr="00E839B9" w:rsidRDefault="00616F7C"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690E9C">
        <w:rPr>
          <w:rFonts w:ascii="Arial Narrow" w:eastAsia="Times New Roman" w:hAnsi="Arial Narrow" w:cs="Times New Roman"/>
          <w:color w:val="auto"/>
          <w:kern w:val="0"/>
          <w:lang w:eastAsia="pl-PL"/>
        </w:rPr>
        <w:t>W ramach polityki przestrzennej zawartej w obowiązujący</w:t>
      </w:r>
      <w:r w:rsidR="00690E9C" w:rsidRPr="00690E9C">
        <w:rPr>
          <w:rFonts w:ascii="Arial Narrow" w:eastAsia="Times New Roman" w:hAnsi="Arial Narrow" w:cs="Times New Roman"/>
          <w:color w:val="auto"/>
          <w:kern w:val="0"/>
          <w:lang w:eastAsia="pl-PL"/>
        </w:rPr>
        <w:t>m</w:t>
      </w:r>
      <w:r w:rsidRPr="00690E9C">
        <w:rPr>
          <w:rFonts w:ascii="Arial Narrow" w:eastAsia="Times New Roman" w:hAnsi="Arial Narrow" w:cs="Times New Roman"/>
          <w:color w:val="auto"/>
          <w:kern w:val="0"/>
          <w:lang w:eastAsia="pl-PL"/>
        </w:rPr>
        <w:t xml:space="preserve"> Studium przyjęto, </w:t>
      </w:r>
      <w:r w:rsidR="005D4267">
        <w:rPr>
          <w:rFonts w:ascii="Arial Narrow" w:eastAsia="Times New Roman" w:hAnsi="Arial Narrow" w:cs="Times New Roman"/>
          <w:color w:val="auto"/>
          <w:kern w:val="0"/>
          <w:lang w:eastAsia="pl-PL"/>
        </w:rPr>
        <w:t xml:space="preserve">kierunki rozwoju miasta i związane z tym potrzeby/cele rozwojowe zostały sformułowane </w:t>
      </w:r>
      <w:r w:rsidR="008708F1" w:rsidRPr="00E839B9">
        <w:rPr>
          <w:rFonts w:ascii="Arial Narrow" w:eastAsia="Times New Roman" w:hAnsi="Arial Narrow" w:cs="Times New Roman"/>
          <w:color w:val="auto"/>
          <w:kern w:val="0"/>
          <w:lang w:eastAsia="pl-PL"/>
        </w:rPr>
        <w:t>główne cele i priorytety polityki przestrzennej na terenach zabudowy podmiejskiej to:</w:t>
      </w:r>
    </w:p>
    <w:p w14:paraId="4136E606" w14:textId="77777777" w:rsidR="008708F1" w:rsidRPr="00E839B9" w:rsidRDefault="008708F1"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E839B9">
        <w:rPr>
          <w:rFonts w:ascii="Arial Narrow" w:eastAsia="Times New Roman" w:hAnsi="Arial Narrow" w:cs="Times New Roman"/>
          <w:color w:val="auto"/>
          <w:kern w:val="0"/>
          <w:lang w:eastAsia="pl-PL"/>
        </w:rPr>
        <w:t>- stworzenie warunków sprzyjaj</w:t>
      </w:r>
      <w:r w:rsidRPr="00E839B9">
        <w:rPr>
          <w:rFonts w:ascii="Arial Narrow" w:eastAsia="Times New Roman" w:hAnsi="Arial Narrow" w:cs="Times New Roman" w:hint="eastAsia"/>
          <w:color w:val="auto"/>
          <w:kern w:val="0"/>
          <w:lang w:eastAsia="pl-PL"/>
        </w:rPr>
        <w:t>ą</w:t>
      </w:r>
      <w:r w:rsidRPr="00E839B9">
        <w:rPr>
          <w:rFonts w:ascii="Arial Narrow" w:eastAsia="Times New Roman" w:hAnsi="Arial Narrow" w:cs="Times New Roman"/>
          <w:color w:val="auto"/>
          <w:kern w:val="0"/>
          <w:lang w:eastAsia="pl-PL"/>
        </w:rPr>
        <w:t>cych budowie centrów lokalnych i miejsc</w:t>
      </w:r>
      <w:r w:rsidR="00E839B9">
        <w:rPr>
          <w:rFonts w:ascii="Arial Narrow" w:eastAsia="Times New Roman" w:hAnsi="Arial Narrow" w:cs="Times New Roman"/>
          <w:color w:val="auto"/>
          <w:kern w:val="0"/>
          <w:lang w:eastAsia="pl-PL"/>
        </w:rPr>
        <w:t xml:space="preserve"> </w:t>
      </w:r>
      <w:r w:rsidRPr="00E839B9">
        <w:rPr>
          <w:rFonts w:ascii="Arial Narrow" w:eastAsia="Times New Roman" w:hAnsi="Arial Narrow" w:cs="Times New Roman"/>
          <w:color w:val="auto"/>
          <w:kern w:val="0"/>
          <w:lang w:eastAsia="pl-PL"/>
        </w:rPr>
        <w:t>publicznych,</w:t>
      </w:r>
    </w:p>
    <w:p w14:paraId="72234E77" w14:textId="77777777" w:rsidR="008708F1" w:rsidRPr="00E839B9" w:rsidRDefault="008708F1"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E839B9">
        <w:rPr>
          <w:rFonts w:ascii="Arial Narrow" w:eastAsia="Times New Roman" w:hAnsi="Arial Narrow" w:cs="Times New Roman"/>
          <w:color w:val="auto"/>
          <w:kern w:val="0"/>
          <w:lang w:eastAsia="pl-PL"/>
        </w:rPr>
        <w:t>- poprawa skuteczno</w:t>
      </w:r>
      <w:r w:rsidRPr="00E839B9">
        <w:rPr>
          <w:rFonts w:ascii="Arial Narrow" w:eastAsia="Times New Roman" w:hAnsi="Arial Narrow" w:cs="Times New Roman" w:hint="eastAsia"/>
          <w:color w:val="auto"/>
          <w:kern w:val="0"/>
          <w:lang w:eastAsia="pl-PL"/>
        </w:rPr>
        <w:t>ś</w:t>
      </w:r>
      <w:r w:rsidRPr="00E839B9">
        <w:rPr>
          <w:rFonts w:ascii="Arial Narrow" w:eastAsia="Times New Roman" w:hAnsi="Arial Narrow" w:cs="Times New Roman"/>
          <w:color w:val="auto"/>
          <w:kern w:val="0"/>
          <w:lang w:eastAsia="pl-PL"/>
        </w:rPr>
        <w:t>ci ochrony warto</w:t>
      </w:r>
      <w:r w:rsidRPr="00E839B9">
        <w:rPr>
          <w:rFonts w:ascii="Arial Narrow" w:eastAsia="Times New Roman" w:hAnsi="Arial Narrow" w:cs="Times New Roman" w:hint="eastAsia"/>
          <w:color w:val="auto"/>
          <w:kern w:val="0"/>
          <w:lang w:eastAsia="pl-PL"/>
        </w:rPr>
        <w:t>ś</w:t>
      </w:r>
      <w:r w:rsidRPr="00E839B9">
        <w:rPr>
          <w:rFonts w:ascii="Arial Narrow" w:eastAsia="Times New Roman" w:hAnsi="Arial Narrow" w:cs="Times New Roman"/>
          <w:color w:val="auto"/>
          <w:kern w:val="0"/>
          <w:lang w:eastAsia="pl-PL"/>
        </w:rPr>
        <w:t xml:space="preserve">ci </w:t>
      </w:r>
      <w:r w:rsidRPr="00E839B9">
        <w:rPr>
          <w:rFonts w:ascii="Arial Narrow" w:eastAsia="Times New Roman" w:hAnsi="Arial Narrow" w:cs="Times New Roman" w:hint="eastAsia"/>
          <w:color w:val="auto"/>
          <w:kern w:val="0"/>
          <w:lang w:eastAsia="pl-PL"/>
        </w:rPr>
        <w:t>ś</w:t>
      </w:r>
      <w:r w:rsidRPr="00E839B9">
        <w:rPr>
          <w:rFonts w:ascii="Arial Narrow" w:eastAsia="Times New Roman" w:hAnsi="Arial Narrow" w:cs="Times New Roman"/>
          <w:color w:val="auto"/>
          <w:kern w:val="0"/>
          <w:lang w:eastAsia="pl-PL"/>
        </w:rPr>
        <w:t>rodowiska oraz skuteczniejsza ochrona</w:t>
      </w:r>
      <w:r w:rsidR="00E839B9">
        <w:rPr>
          <w:rFonts w:ascii="Arial Narrow" w:eastAsia="Times New Roman" w:hAnsi="Arial Narrow" w:cs="Times New Roman"/>
          <w:color w:val="auto"/>
          <w:kern w:val="0"/>
          <w:lang w:eastAsia="pl-PL"/>
        </w:rPr>
        <w:t xml:space="preserve"> </w:t>
      </w:r>
      <w:r w:rsidRPr="00E839B9">
        <w:rPr>
          <w:rFonts w:ascii="Arial Narrow" w:eastAsia="Times New Roman" w:hAnsi="Arial Narrow" w:cs="Times New Roman"/>
          <w:color w:val="auto"/>
          <w:kern w:val="0"/>
          <w:lang w:eastAsia="pl-PL"/>
        </w:rPr>
        <w:t>przed osuwiskami,</w:t>
      </w:r>
    </w:p>
    <w:p w14:paraId="4F8626B6" w14:textId="77777777" w:rsidR="008708F1" w:rsidRPr="00E839B9" w:rsidRDefault="008708F1"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E839B9">
        <w:rPr>
          <w:rFonts w:ascii="Arial Narrow" w:eastAsia="Times New Roman" w:hAnsi="Arial Narrow" w:cs="Times New Roman"/>
          <w:color w:val="auto"/>
          <w:kern w:val="0"/>
          <w:lang w:eastAsia="pl-PL"/>
        </w:rPr>
        <w:t>- współpraca z gminami o</w:t>
      </w:r>
      <w:r w:rsidRPr="00E839B9">
        <w:rPr>
          <w:rFonts w:ascii="Arial Narrow" w:eastAsia="Times New Roman" w:hAnsi="Arial Narrow" w:cs="Times New Roman" w:hint="eastAsia"/>
          <w:color w:val="auto"/>
          <w:kern w:val="0"/>
          <w:lang w:eastAsia="pl-PL"/>
        </w:rPr>
        <w:t>ś</w:t>
      </w:r>
      <w:r w:rsidRPr="00E839B9">
        <w:rPr>
          <w:rFonts w:ascii="Arial Narrow" w:eastAsia="Times New Roman" w:hAnsi="Arial Narrow" w:cs="Times New Roman"/>
          <w:color w:val="auto"/>
          <w:kern w:val="0"/>
          <w:lang w:eastAsia="pl-PL"/>
        </w:rPr>
        <w:t>ciennymi w zakresie rozwi</w:t>
      </w:r>
      <w:r w:rsidRPr="00E839B9">
        <w:rPr>
          <w:rFonts w:ascii="Arial Narrow" w:eastAsia="Times New Roman" w:hAnsi="Arial Narrow" w:cs="Times New Roman" w:hint="eastAsia"/>
          <w:color w:val="auto"/>
          <w:kern w:val="0"/>
          <w:lang w:eastAsia="pl-PL"/>
        </w:rPr>
        <w:t>ą</w:t>
      </w:r>
      <w:r w:rsidRPr="00E839B9">
        <w:rPr>
          <w:rFonts w:ascii="Arial Narrow" w:eastAsia="Times New Roman" w:hAnsi="Arial Narrow" w:cs="Times New Roman"/>
          <w:color w:val="auto"/>
          <w:kern w:val="0"/>
          <w:lang w:eastAsia="pl-PL"/>
        </w:rPr>
        <w:t>zywania problemów</w:t>
      </w:r>
      <w:r w:rsidR="00E839B9">
        <w:rPr>
          <w:rFonts w:ascii="Arial Narrow" w:eastAsia="Times New Roman" w:hAnsi="Arial Narrow" w:cs="Times New Roman"/>
          <w:color w:val="auto"/>
          <w:kern w:val="0"/>
          <w:lang w:eastAsia="pl-PL"/>
        </w:rPr>
        <w:t xml:space="preserve"> </w:t>
      </w:r>
      <w:r w:rsidRPr="00E839B9">
        <w:rPr>
          <w:rFonts w:ascii="Arial Narrow" w:eastAsia="Times New Roman" w:hAnsi="Arial Narrow" w:cs="Times New Roman"/>
          <w:color w:val="auto"/>
          <w:kern w:val="0"/>
          <w:lang w:eastAsia="pl-PL"/>
        </w:rPr>
        <w:t>wspólnych,</w:t>
      </w:r>
    </w:p>
    <w:p w14:paraId="6887FB24" w14:textId="77777777" w:rsidR="008708F1" w:rsidRPr="00E839B9" w:rsidRDefault="008708F1"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E839B9">
        <w:rPr>
          <w:rFonts w:ascii="Arial Narrow" w:eastAsia="Times New Roman" w:hAnsi="Arial Narrow" w:cs="Times New Roman"/>
          <w:color w:val="auto"/>
          <w:kern w:val="0"/>
          <w:lang w:eastAsia="pl-PL"/>
        </w:rPr>
        <w:t>- zrównowa</w:t>
      </w:r>
      <w:r w:rsidRPr="00E839B9">
        <w:rPr>
          <w:rFonts w:ascii="Arial Narrow" w:eastAsia="Times New Roman" w:hAnsi="Arial Narrow" w:cs="Times New Roman" w:hint="eastAsia"/>
          <w:color w:val="auto"/>
          <w:kern w:val="0"/>
          <w:lang w:eastAsia="pl-PL"/>
        </w:rPr>
        <w:t>ż</w:t>
      </w:r>
      <w:r w:rsidRPr="00E839B9">
        <w:rPr>
          <w:rFonts w:ascii="Arial Narrow" w:eastAsia="Times New Roman" w:hAnsi="Arial Narrow" w:cs="Times New Roman"/>
          <w:color w:val="auto"/>
          <w:kern w:val="0"/>
          <w:lang w:eastAsia="pl-PL"/>
        </w:rPr>
        <w:t>ony rozwój funkcji uzdrowiskowych (Swoszowice),</w:t>
      </w:r>
    </w:p>
    <w:p w14:paraId="43BA8AEA" w14:textId="77777777" w:rsidR="00294C9E" w:rsidRDefault="008708F1" w:rsidP="00E839B9">
      <w:pPr>
        <w:suppressAutoHyphens w:val="0"/>
        <w:autoSpaceDE w:val="0"/>
        <w:autoSpaceDN w:val="0"/>
        <w:adjustRightInd w:val="0"/>
        <w:spacing w:line="360" w:lineRule="auto"/>
        <w:ind w:firstLine="708"/>
        <w:jc w:val="both"/>
        <w:rPr>
          <w:rFonts w:ascii="Arial Narrow" w:eastAsia="Times New Roman" w:hAnsi="Arial Narrow" w:cs="Times New Roman"/>
          <w:color w:val="auto"/>
          <w:kern w:val="0"/>
          <w:lang w:eastAsia="pl-PL"/>
        </w:rPr>
      </w:pPr>
      <w:r w:rsidRPr="00E839B9">
        <w:rPr>
          <w:rFonts w:ascii="Arial Narrow" w:eastAsia="Times New Roman" w:hAnsi="Arial Narrow" w:cs="Times New Roman"/>
          <w:color w:val="auto"/>
          <w:kern w:val="0"/>
          <w:lang w:eastAsia="pl-PL"/>
        </w:rPr>
        <w:t>- poprawa standardów wyposa</w:t>
      </w:r>
      <w:r w:rsidRPr="00E839B9">
        <w:rPr>
          <w:rFonts w:ascii="Arial Narrow" w:eastAsia="Times New Roman" w:hAnsi="Arial Narrow" w:cs="Times New Roman" w:hint="eastAsia"/>
          <w:color w:val="auto"/>
          <w:kern w:val="0"/>
          <w:lang w:eastAsia="pl-PL"/>
        </w:rPr>
        <w:t>ż</w:t>
      </w:r>
      <w:r w:rsidRPr="00E839B9">
        <w:rPr>
          <w:rFonts w:ascii="Arial Narrow" w:eastAsia="Times New Roman" w:hAnsi="Arial Narrow" w:cs="Times New Roman"/>
          <w:color w:val="auto"/>
          <w:kern w:val="0"/>
          <w:lang w:eastAsia="pl-PL"/>
        </w:rPr>
        <w:t>enia w infrastruktur</w:t>
      </w:r>
      <w:r w:rsidRPr="00E839B9">
        <w:rPr>
          <w:rFonts w:ascii="Arial Narrow" w:eastAsia="Times New Roman" w:hAnsi="Arial Narrow" w:cs="Times New Roman" w:hint="eastAsia"/>
          <w:color w:val="auto"/>
          <w:kern w:val="0"/>
          <w:lang w:eastAsia="pl-PL"/>
        </w:rPr>
        <w:t>ę</w:t>
      </w:r>
      <w:r w:rsidRPr="00E839B9">
        <w:rPr>
          <w:rFonts w:ascii="Arial Narrow" w:eastAsia="Times New Roman" w:hAnsi="Arial Narrow" w:cs="Times New Roman"/>
          <w:color w:val="auto"/>
          <w:kern w:val="0"/>
          <w:lang w:eastAsia="pl-PL"/>
        </w:rPr>
        <w:t xml:space="preserve"> techniczn</w:t>
      </w:r>
      <w:r w:rsidRPr="00E839B9">
        <w:rPr>
          <w:rFonts w:ascii="Arial Narrow" w:eastAsia="Times New Roman" w:hAnsi="Arial Narrow" w:cs="Times New Roman" w:hint="eastAsia"/>
          <w:color w:val="auto"/>
          <w:kern w:val="0"/>
          <w:lang w:eastAsia="pl-PL"/>
        </w:rPr>
        <w:t>ą</w:t>
      </w:r>
      <w:r w:rsidRPr="00E839B9">
        <w:rPr>
          <w:rFonts w:ascii="Arial Narrow" w:eastAsia="Times New Roman" w:hAnsi="Arial Narrow" w:cs="Times New Roman"/>
          <w:color w:val="auto"/>
          <w:kern w:val="0"/>
          <w:lang w:eastAsia="pl-PL"/>
        </w:rPr>
        <w:t>.</w:t>
      </w:r>
    </w:p>
    <w:p w14:paraId="66700FFE" w14:textId="18B1A472" w:rsidR="007677EC" w:rsidRPr="007677EC" w:rsidRDefault="007677EC" w:rsidP="00BF6BB0">
      <w:pPr>
        <w:suppressAutoHyphens w:val="0"/>
        <w:spacing w:after="200" w:line="360" w:lineRule="auto"/>
        <w:ind w:firstLine="708"/>
        <w:jc w:val="both"/>
        <w:rPr>
          <w:rFonts w:ascii="Arial Narrow" w:hAnsi="Arial Narrow" w:cs="Times New Roman"/>
          <w:color w:val="auto"/>
          <w:kern w:val="0"/>
        </w:rPr>
      </w:pPr>
      <w:r w:rsidRPr="007677EC">
        <w:rPr>
          <w:rFonts w:ascii="Arial Narrow" w:hAnsi="Arial Narrow" w:cs="Times New Roman"/>
          <w:color w:val="auto"/>
          <w:kern w:val="0"/>
        </w:rPr>
        <w:t xml:space="preserve">Sposób zagospodarowania terenów położonych w strefach uzdrowiskowych regulowany jest </w:t>
      </w:r>
      <w:r w:rsidR="00D720CC">
        <w:rPr>
          <w:rFonts w:ascii="Arial Narrow" w:hAnsi="Arial Narrow" w:cs="Times New Roman"/>
          <w:color w:val="auto"/>
          <w:kern w:val="0"/>
        </w:rPr>
        <w:br/>
      </w:r>
      <w:r w:rsidRPr="007677EC">
        <w:rPr>
          <w:rFonts w:ascii="Arial Narrow" w:hAnsi="Arial Narrow" w:cs="Times New Roman"/>
          <w:color w:val="auto"/>
          <w:kern w:val="0"/>
        </w:rPr>
        <w:t>w zapisach ustawy z dnia 28 lipca 2005 r. o lecznictwie uzdrowiskowym, uzdrowiskach i obszarach uzdrowiskowyc</w:t>
      </w:r>
      <w:r w:rsidR="00C11A53">
        <w:rPr>
          <w:rFonts w:ascii="Arial Narrow" w:hAnsi="Arial Narrow" w:cs="Times New Roman"/>
          <w:color w:val="auto"/>
          <w:kern w:val="0"/>
        </w:rPr>
        <w:t>h oraz o gminach uzdrowiskowych, że zgodnie z ww. ustawą na obszarze uzdrowiska lub obszarze ochrony uzdrowiskowej wydziela się trzy rodzaje stref ochrony uzdrowiskowej, oznaczone literami A, B i C.</w:t>
      </w:r>
    </w:p>
    <w:p w14:paraId="74226D12" w14:textId="77777777" w:rsidR="007677EC" w:rsidRPr="007677EC" w:rsidRDefault="007677EC" w:rsidP="007677EC">
      <w:pPr>
        <w:suppressAutoHyphens w:val="0"/>
        <w:spacing w:after="200" w:line="360" w:lineRule="auto"/>
        <w:jc w:val="both"/>
        <w:rPr>
          <w:rFonts w:ascii="Arial Narrow" w:hAnsi="Arial Narrow" w:cs="Times New Roman"/>
          <w:b/>
          <w:color w:val="auto"/>
          <w:kern w:val="0"/>
          <w:u w:val="single"/>
        </w:rPr>
      </w:pPr>
      <w:r w:rsidRPr="007677EC">
        <w:rPr>
          <w:rFonts w:ascii="Arial Narrow" w:hAnsi="Arial Narrow" w:cs="Times New Roman"/>
          <w:b/>
          <w:color w:val="auto"/>
          <w:kern w:val="0"/>
          <w:u w:val="single"/>
        </w:rPr>
        <w:t>Strefa A ochrony uzdrowiskowej</w:t>
      </w:r>
    </w:p>
    <w:p w14:paraId="67BF37A9" w14:textId="77777777" w:rsidR="005C7274" w:rsidRPr="00B31BE3" w:rsidRDefault="007677EC" w:rsidP="007677EC">
      <w:pPr>
        <w:suppressAutoHyphens w:val="0"/>
        <w:spacing w:after="200" w:line="360" w:lineRule="auto"/>
        <w:jc w:val="both"/>
        <w:rPr>
          <w:rFonts w:ascii="Arial Narrow" w:hAnsi="Arial Narrow" w:cs="Times New Roman"/>
          <w:color w:val="auto"/>
          <w:kern w:val="0"/>
        </w:rPr>
      </w:pPr>
      <w:r w:rsidRPr="00B31BE3">
        <w:rPr>
          <w:rFonts w:ascii="Arial Narrow" w:hAnsi="Arial Narrow" w:cs="Times New Roman"/>
          <w:color w:val="auto"/>
          <w:kern w:val="0"/>
        </w:rPr>
        <w:lastRenderedPageBreak/>
        <w:t>Podstawowym kierunkiem zagospodarowania strefy A jest rozwój lecznictwa uzdrowiskowego – poprzez modernizację i rozbudowę istniejących obiektów i urządzeń</w:t>
      </w:r>
      <w:r w:rsidR="0099679E" w:rsidRPr="00B31BE3">
        <w:rPr>
          <w:rFonts w:ascii="Arial Narrow" w:hAnsi="Arial Narrow" w:cs="Times New Roman"/>
          <w:color w:val="auto"/>
          <w:kern w:val="0"/>
        </w:rPr>
        <w:t xml:space="preserve"> lecznictwa uzdrowiskowego</w:t>
      </w:r>
      <w:r w:rsidRPr="00B31BE3">
        <w:rPr>
          <w:rFonts w:ascii="Arial Narrow" w:hAnsi="Arial Narrow" w:cs="Times New Roman"/>
          <w:color w:val="auto"/>
          <w:kern w:val="0"/>
        </w:rPr>
        <w:t xml:space="preserve"> oraz b</w:t>
      </w:r>
      <w:r w:rsidR="005C7274" w:rsidRPr="00B31BE3">
        <w:rPr>
          <w:rFonts w:ascii="Arial Narrow" w:hAnsi="Arial Narrow" w:cs="Times New Roman"/>
          <w:color w:val="auto"/>
          <w:kern w:val="0"/>
        </w:rPr>
        <w:t>udowę nowych zakładów w obrębie strefy A</w:t>
      </w:r>
      <w:r w:rsidRPr="00B31BE3">
        <w:rPr>
          <w:rFonts w:ascii="Arial Narrow" w:hAnsi="Arial Narrow" w:cs="Times New Roman"/>
          <w:color w:val="auto"/>
          <w:kern w:val="0"/>
        </w:rPr>
        <w:t xml:space="preserve">. </w:t>
      </w:r>
      <w:r w:rsidR="00057C37" w:rsidRPr="00B31BE3">
        <w:rPr>
          <w:rFonts w:ascii="Arial Narrow" w:hAnsi="Arial Narrow" w:cs="Times New Roman"/>
          <w:color w:val="auto"/>
          <w:kern w:val="0"/>
        </w:rPr>
        <w:t>Obszar położony jest</w:t>
      </w:r>
      <w:r w:rsidR="00B31BE3" w:rsidRPr="00B31BE3">
        <w:rPr>
          <w:rFonts w:ascii="Arial Narrow" w:hAnsi="Arial Narrow" w:cs="Times New Roman"/>
          <w:color w:val="auto"/>
          <w:kern w:val="0"/>
        </w:rPr>
        <w:t xml:space="preserve"> w strefie podmiejskiej nazywany</w:t>
      </w:r>
      <w:r w:rsidR="00057C37" w:rsidRPr="00B31BE3">
        <w:rPr>
          <w:rFonts w:ascii="Arial Narrow" w:hAnsi="Arial Narrow" w:cs="Times New Roman"/>
          <w:color w:val="auto"/>
          <w:kern w:val="0"/>
        </w:rPr>
        <w:t xml:space="preserve"> stref</w:t>
      </w:r>
      <w:r w:rsidR="00B31BE3" w:rsidRPr="00B31BE3">
        <w:rPr>
          <w:rFonts w:ascii="Arial Narrow" w:hAnsi="Arial Narrow" w:cs="Times New Roman"/>
          <w:color w:val="auto"/>
          <w:kern w:val="0"/>
        </w:rPr>
        <w:t>ą</w:t>
      </w:r>
      <w:r w:rsidR="00057C37" w:rsidRPr="00B31BE3">
        <w:rPr>
          <w:rFonts w:ascii="Arial Narrow" w:hAnsi="Arial Narrow" w:cs="Times New Roman"/>
          <w:color w:val="auto"/>
          <w:kern w:val="0"/>
        </w:rPr>
        <w:t xml:space="preserve"> przedmieść, która ma się charakteryzować przestrzenią o atrakcyjnym, otwartym krajobrazie, z dużym udziałem terenów zielonych i enklawami zabudowy o niskiej intensywności. </w:t>
      </w:r>
    </w:p>
    <w:p w14:paraId="2DC72C6E" w14:textId="77777777" w:rsidR="00057C37" w:rsidRDefault="00057C37" w:rsidP="007677EC">
      <w:pPr>
        <w:suppressAutoHyphens w:val="0"/>
        <w:spacing w:after="200" w:line="360" w:lineRule="auto"/>
        <w:jc w:val="both"/>
        <w:rPr>
          <w:rFonts w:ascii="Arial Narrow" w:hAnsi="Arial Narrow" w:cs="Times New Roman"/>
          <w:color w:val="auto"/>
          <w:kern w:val="0"/>
        </w:rPr>
      </w:pPr>
      <w:r w:rsidRPr="00B31BE3">
        <w:rPr>
          <w:rFonts w:ascii="Arial Narrow" w:hAnsi="Arial Narrow" w:cs="Times New Roman"/>
          <w:color w:val="auto"/>
          <w:kern w:val="0"/>
        </w:rPr>
        <w:t>Na tereny zainwestowane składają się obiekty Uzdrowiska Kraków Swoszowice Sp. z o. o, tereny zabudowy mieszkaniowej jednorodzinnej, wielorodzinnej i usługowej oraz komunikacji.</w:t>
      </w:r>
    </w:p>
    <w:p w14:paraId="4D00503A" w14:textId="77777777" w:rsidR="00BF6BB0" w:rsidRDefault="00BF6BB0" w:rsidP="007677EC">
      <w:pPr>
        <w:suppressAutoHyphens w:val="0"/>
        <w:spacing w:after="200" w:line="360" w:lineRule="auto"/>
        <w:jc w:val="both"/>
        <w:rPr>
          <w:rFonts w:ascii="Arial Narrow" w:hAnsi="Arial Narrow" w:cs="Times New Roman"/>
          <w:b/>
          <w:color w:val="auto"/>
          <w:kern w:val="0"/>
          <w:u w:val="single"/>
        </w:rPr>
      </w:pPr>
    </w:p>
    <w:p w14:paraId="201299DD" w14:textId="5483C084" w:rsidR="007677EC" w:rsidRPr="007677EC" w:rsidRDefault="007677EC" w:rsidP="007677EC">
      <w:pPr>
        <w:suppressAutoHyphens w:val="0"/>
        <w:spacing w:after="200" w:line="360" w:lineRule="auto"/>
        <w:jc w:val="both"/>
        <w:rPr>
          <w:rFonts w:ascii="Arial Narrow" w:hAnsi="Arial Narrow" w:cs="Times New Roman"/>
          <w:b/>
          <w:color w:val="auto"/>
          <w:kern w:val="0"/>
          <w:u w:val="single"/>
        </w:rPr>
      </w:pPr>
      <w:r w:rsidRPr="007677EC">
        <w:rPr>
          <w:rFonts w:ascii="Arial Narrow" w:hAnsi="Arial Narrow" w:cs="Times New Roman"/>
          <w:b/>
          <w:color w:val="auto"/>
          <w:kern w:val="0"/>
          <w:u w:val="single"/>
        </w:rPr>
        <w:t>W strefie A zabrania się</w:t>
      </w:r>
      <w:r w:rsidR="005A25ED">
        <w:rPr>
          <w:rStyle w:val="Odwoanieprzypisudolnego"/>
          <w:rFonts w:ascii="Arial Narrow" w:hAnsi="Arial Narrow" w:cs="Times New Roman"/>
          <w:b/>
          <w:color w:val="auto"/>
          <w:kern w:val="0"/>
          <w:u w:val="single"/>
        </w:rPr>
        <w:footnoteReference w:id="1"/>
      </w:r>
      <w:r w:rsidRPr="007677EC">
        <w:rPr>
          <w:rFonts w:ascii="Arial Narrow" w:hAnsi="Arial Narrow" w:cs="Times New Roman"/>
          <w:b/>
          <w:color w:val="auto"/>
          <w:kern w:val="0"/>
          <w:u w:val="single"/>
        </w:rPr>
        <w:t>:</w:t>
      </w:r>
    </w:p>
    <w:p w14:paraId="04A57022"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1) budowy w rozumieniu przepisów ustawy z dnia 7 lipca 1994 r. – Prawo budowlane (Dz. U. z 201</w:t>
      </w:r>
      <w:r w:rsidR="005336A3">
        <w:rPr>
          <w:rFonts w:ascii="Arial Narrow" w:hAnsi="Arial Narrow" w:cs="Times New Roman"/>
          <w:color w:val="auto"/>
          <w:kern w:val="0"/>
        </w:rPr>
        <w:t>6</w:t>
      </w:r>
      <w:r w:rsidRPr="007677EC">
        <w:rPr>
          <w:rFonts w:ascii="Arial Narrow" w:hAnsi="Arial Narrow" w:cs="Times New Roman"/>
          <w:color w:val="auto"/>
          <w:kern w:val="0"/>
        </w:rPr>
        <w:t xml:space="preserve"> r., poz.</w:t>
      </w:r>
      <w:r w:rsidR="005336A3">
        <w:rPr>
          <w:rFonts w:ascii="Arial Narrow" w:hAnsi="Arial Narrow" w:cs="Times New Roman"/>
          <w:color w:val="auto"/>
          <w:kern w:val="0"/>
        </w:rPr>
        <w:t xml:space="preserve"> 290</w:t>
      </w:r>
      <w:r w:rsidRPr="007677EC">
        <w:rPr>
          <w:rFonts w:ascii="Arial Narrow" w:hAnsi="Arial Narrow" w:cs="Times New Roman"/>
          <w:color w:val="auto"/>
          <w:kern w:val="0"/>
        </w:rPr>
        <w:t>):</w:t>
      </w:r>
    </w:p>
    <w:p w14:paraId="59CB6858"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a) zakładów przemysłowych,</w:t>
      </w:r>
    </w:p>
    <w:p w14:paraId="6B6EE74F"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b) budynków mieszkalnych jednorodzinnych i wielorodzinnych,</w:t>
      </w:r>
    </w:p>
    <w:p w14:paraId="18ACBEC2"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c) garaży wolno stojących,</w:t>
      </w:r>
    </w:p>
    <w:p w14:paraId="361ED219"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d) obiektów handlowych o powierzchni użytkowania większej niż 400 m</w:t>
      </w:r>
      <w:r w:rsidRPr="007677EC">
        <w:rPr>
          <w:rFonts w:ascii="Arial Narrow" w:hAnsi="Arial Narrow" w:cs="Times New Roman"/>
          <w:color w:val="auto"/>
          <w:kern w:val="0"/>
          <w:vertAlign w:val="superscript"/>
        </w:rPr>
        <w:t>2</w:t>
      </w:r>
      <w:r w:rsidRPr="007677EC">
        <w:rPr>
          <w:rFonts w:ascii="Arial Narrow" w:hAnsi="Arial Narrow" w:cs="Times New Roman"/>
          <w:color w:val="auto"/>
          <w:kern w:val="0"/>
        </w:rPr>
        <w:t>,</w:t>
      </w:r>
    </w:p>
    <w:p w14:paraId="576ED6B5"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e) stacji paliw oraz punktów dystrybucji produktów naftowych,</w:t>
      </w:r>
    </w:p>
    <w:p w14:paraId="522FBE7C"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f) autostrad i dróg ekspresowych,</w:t>
      </w:r>
    </w:p>
    <w:p w14:paraId="0CAB87FF"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 xml:space="preserve">g) parkingów naziemnych o liczbie miejsc postojowych większej niż 15% miejsc noclegowych </w:t>
      </w:r>
      <w:r w:rsidR="00232E67">
        <w:rPr>
          <w:rFonts w:ascii="Arial Narrow" w:hAnsi="Arial Narrow" w:cs="Times New Roman"/>
          <w:color w:val="auto"/>
          <w:kern w:val="0"/>
        </w:rPr>
        <w:br/>
      </w:r>
      <w:r w:rsidRPr="007677EC">
        <w:rPr>
          <w:rFonts w:ascii="Arial Narrow" w:hAnsi="Arial Narrow" w:cs="Times New Roman"/>
          <w:color w:val="auto"/>
          <w:kern w:val="0"/>
        </w:rPr>
        <w:t>w szpitalach uzdrowiskowych, sanatoriach uzdrowiskowych i pensjonatach, nie większej jednak niż 30 miejsc postojowych, oraz parkingów naziemnych przed obiektami usługowymi o liczbie miejsc postojowych nie większej niż 10,</w:t>
      </w:r>
    </w:p>
    <w:p w14:paraId="2B8CF929"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h) stacji bazowych telefonii ruchomej, stacji nadawczych radiowych i telewizyjnych, stacji radiolokacyjnych i innych emitujących fale elektromagnetyczne, z wyłączeniem urządzeń łączności na potrzeby służb bezpieczeństwa publicznego i ratownictwa, z zastrzeżeniem że urządzenia te będą oddziaływały na środowisko polami elektromagnetycznymi o poziomie nie wyższym niż określone dla strefy "B",</w:t>
      </w:r>
    </w:p>
    <w:p w14:paraId="5A3F6439"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lastRenderedPageBreak/>
        <w:t>i) obiektów budowlanych mogących zawsze znacząco oddziaływać na środowisko, w szczególności takich jak: warsztaty samochodowe, wędzarnie, garbarnie, z wyjątkiem obiektów budowlanych służących poprawie stanu sanitarnego uzdrowiska, w szczególności takich jak: sieć wodno-kanalizacyjna, sieć gazowa, kotłownie gazowe, wiercenia wykonywane w celu ujmowania wód leczniczych,</w:t>
      </w:r>
    </w:p>
    <w:p w14:paraId="4CF4BFBD" w14:textId="77777777" w:rsidR="007677EC" w:rsidRPr="007677EC" w:rsidRDefault="007677EC" w:rsidP="005C7274">
      <w:pPr>
        <w:suppressAutoHyphens w:val="0"/>
        <w:spacing w:after="200" w:line="360" w:lineRule="auto"/>
        <w:ind w:left="851"/>
        <w:jc w:val="both"/>
        <w:rPr>
          <w:rFonts w:ascii="Arial Narrow" w:hAnsi="Arial Narrow" w:cs="Times New Roman"/>
          <w:color w:val="auto"/>
          <w:kern w:val="0"/>
        </w:rPr>
      </w:pPr>
      <w:r w:rsidRPr="007677EC">
        <w:rPr>
          <w:rFonts w:ascii="Arial Narrow" w:hAnsi="Arial Narrow" w:cs="Times New Roman"/>
          <w:color w:val="auto"/>
          <w:kern w:val="0"/>
        </w:rPr>
        <w:t>j) zapór piętrzących wodę na rzekach oraz elektrowni wodnych i wiatrowych;</w:t>
      </w:r>
    </w:p>
    <w:p w14:paraId="646C981D"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2) uruchamiania składowisk odpadów stałych i płynnych, punktów skupu złomu i punktów skupu produktów rolnych, składów nawozów sztucznych, środków chemicznych i składów opału;</w:t>
      </w:r>
    </w:p>
    <w:p w14:paraId="3514844D"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3) uruchamiania pól biwakowych i campingowych, budowy domków turystycznych i campingowych;</w:t>
      </w:r>
    </w:p>
    <w:p w14:paraId="6F2449CC"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4) prowadzenia targowisk, z wyjątkiem punktów sprzedaży pamiątek, wyrobów ludowych, produktów regionalnych, w formach i miejscach wyznaczonych przez gminę;</w:t>
      </w:r>
    </w:p>
    <w:p w14:paraId="5E30106B"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5) prowadzenia działalności rolniczej w rozumieniu przepisów ustawy z dnia 11 marca 2004 r. o podatku od towarów i usług (Dz. U. z 201</w:t>
      </w:r>
      <w:r w:rsidR="005C7274">
        <w:rPr>
          <w:rFonts w:ascii="Arial Narrow" w:hAnsi="Arial Narrow" w:cs="Times New Roman"/>
          <w:color w:val="auto"/>
          <w:kern w:val="0"/>
        </w:rPr>
        <w:t>6 r., poz. 710</w:t>
      </w:r>
      <w:r w:rsidRPr="007677EC">
        <w:rPr>
          <w:rFonts w:ascii="Arial Narrow" w:hAnsi="Arial Narrow" w:cs="Times New Roman"/>
          <w:color w:val="auto"/>
          <w:kern w:val="0"/>
        </w:rPr>
        <w:t>);</w:t>
      </w:r>
    </w:p>
    <w:p w14:paraId="74F2B5B4"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 xml:space="preserve">6) trzymania zwierząt gospodarskich w rozumieniu przepisów ustawy z dnia 29 czerwca 2007 r. o organizacji hodowli i rozrodzie zwierząt gospodarskich (Dz. U. </w:t>
      </w:r>
      <w:r w:rsidR="005C7274">
        <w:rPr>
          <w:rFonts w:ascii="Arial Narrow" w:hAnsi="Arial Narrow" w:cs="Times New Roman"/>
          <w:color w:val="auto"/>
          <w:kern w:val="0"/>
        </w:rPr>
        <w:t>poz.921, z 2008r. poz.1056, z 2009 r. poz.</w:t>
      </w:r>
      <w:r w:rsidR="00970ACE">
        <w:rPr>
          <w:rFonts w:ascii="Arial Narrow" w:hAnsi="Arial Narrow" w:cs="Times New Roman"/>
          <w:color w:val="auto"/>
          <w:kern w:val="0"/>
        </w:rPr>
        <w:t>1775, z 2010 r. poz.857 oraz z 2011 r. poz.622</w:t>
      </w:r>
      <w:r w:rsidRPr="007677EC">
        <w:rPr>
          <w:rFonts w:ascii="Arial Narrow" w:hAnsi="Arial Narrow" w:cs="Times New Roman"/>
          <w:color w:val="auto"/>
          <w:kern w:val="0"/>
        </w:rPr>
        <w:t>);</w:t>
      </w:r>
    </w:p>
    <w:p w14:paraId="1E31BC9E"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7) organizacji rajdów samochodowych i motorowych;</w:t>
      </w:r>
    </w:p>
    <w:p w14:paraId="751DC78C"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8) organizowania imprez masowych w rozumieniu ustawy z dnia 20 marca 2009 r. o bezpieczeństwie imprez masowych (Dz. U. z 201</w:t>
      </w:r>
      <w:r w:rsidR="00970ACE">
        <w:rPr>
          <w:rFonts w:ascii="Arial Narrow" w:hAnsi="Arial Narrow" w:cs="Times New Roman"/>
          <w:color w:val="auto"/>
          <w:kern w:val="0"/>
        </w:rPr>
        <w:t>5</w:t>
      </w:r>
      <w:r w:rsidRPr="007677EC">
        <w:rPr>
          <w:rFonts w:ascii="Arial Narrow" w:hAnsi="Arial Narrow" w:cs="Times New Roman"/>
          <w:color w:val="auto"/>
          <w:kern w:val="0"/>
        </w:rPr>
        <w:t xml:space="preserve"> r. poz. </w:t>
      </w:r>
      <w:r w:rsidR="00970ACE">
        <w:rPr>
          <w:rFonts w:ascii="Arial Narrow" w:hAnsi="Arial Narrow" w:cs="Times New Roman"/>
          <w:color w:val="auto"/>
          <w:kern w:val="0"/>
        </w:rPr>
        <w:t>2139</w:t>
      </w:r>
      <w:r w:rsidRPr="007677EC">
        <w:rPr>
          <w:rFonts w:ascii="Arial Narrow" w:hAnsi="Arial Narrow" w:cs="Times New Roman"/>
          <w:color w:val="auto"/>
          <w:kern w:val="0"/>
        </w:rPr>
        <w:t>), zakłócających proces leczenia uzdrowiskowego albo rehabilitacji uzdrowiskowej, i działalności o charakterze rozrywkowym zakłócającej ciszę nocną w godz. 22</w:t>
      </w:r>
      <w:r w:rsidRPr="007677EC">
        <w:rPr>
          <w:rFonts w:ascii="Arial Narrow" w:hAnsi="Arial Narrow" w:cs="Times New Roman"/>
          <w:color w:val="auto"/>
          <w:kern w:val="0"/>
          <w:vertAlign w:val="superscript"/>
        </w:rPr>
        <w:t>00</w:t>
      </w:r>
      <w:r w:rsidRPr="007677EC">
        <w:rPr>
          <w:rFonts w:ascii="Arial Narrow" w:hAnsi="Arial Narrow" w:cs="Times New Roman"/>
          <w:color w:val="auto"/>
          <w:kern w:val="0"/>
        </w:rPr>
        <w:t>-6</w:t>
      </w:r>
      <w:r w:rsidRPr="007677EC">
        <w:rPr>
          <w:rFonts w:ascii="Arial Narrow" w:hAnsi="Arial Narrow" w:cs="Times New Roman"/>
          <w:color w:val="auto"/>
          <w:kern w:val="0"/>
          <w:vertAlign w:val="superscript"/>
        </w:rPr>
        <w:t>00</w:t>
      </w:r>
      <w:r w:rsidRPr="007677EC">
        <w:rPr>
          <w:rFonts w:ascii="Arial Narrow" w:hAnsi="Arial Narrow" w:cs="Times New Roman"/>
          <w:color w:val="auto"/>
          <w:kern w:val="0"/>
        </w:rPr>
        <w:t xml:space="preserve">, </w:t>
      </w:r>
      <w:r w:rsidR="00232E67">
        <w:rPr>
          <w:rFonts w:ascii="Arial Narrow" w:hAnsi="Arial Narrow" w:cs="Times New Roman"/>
          <w:color w:val="auto"/>
          <w:kern w:val="0"/>
        </w:rPr>
        <w:br/>
      </w:r>
      <w:r w:rsidRPr="007677EC">
        <w:rPr>
          <w:rFonts w:ascii="Arial Narrow" w:hAnsi="Arial Narrow" w:cs="Times New Roman"/>
          <w:color w:val="auto"/>
          <w:kern w:val="0"/>
        </w:rPr>
        <w:t>z wyjątkiem imprez masowych znajdujących się w harmonogramie imprez gminnych;</w:t>
      </w:r>
    </w:p>
    <w:p w14:paraId="127D3103"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9) pozyskiwania surowców mineralnych innych niż naturalne surowce lecznicze;</w:t>
      </w:r>
    </w:p>
    <w:p w14:paraId="67CDE9F9"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10) wyrębu drzew leśnych i parkowych, z wyjątkiem cięć pielęgnacyjnych;</w:t>
      </w:r>
    </w:p>
    <w:p w14:paraId="6195E3E6"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11) prowadzenia robót melioracyjnych i innych działań powodujących niekorzystną zmianę istniejących stosunków wodnych;</w:t>
      </w:r>
    </w:p>
    <w:p w14:paraId="4E54E4B7"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12) prowadzenia działań mających negatywny wpływ na fizjografię uzdrowiska i jego układ urbanistyczny lub właściwości lecznicze klimatu.</w:t>
      </w:r>
    </w:p>
    <w:p w14:paraId="29D72B7B" w14:textId="6FDD9D8A" w:rsidR="007677EC" w:rsidRPr="007677EC" w:rsidRDefault="007677EC" w:rsidP="00E839B9">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lastRenderedPageBreak/>
        <w:t>Dla całego obszaru strefy A procentowy udział terenów zieleni zgodnie z prawem (ustawa z dnia 28 lipca</w:t>
      </w:r>
      <w:r w:rsidR="000C5931">
        <w:rPr>
          <w:rFonts w:ascii="Arial Narrow" w:hAnsi="Arial Narrow" w:cs="Times New Roman"/>
          <w:color w:val="auto"/>
          <w:kern w:val="0"/>
        </w:rPr>
        <w:br/>
      </w:r>
      <w:r w:rsidRPr="007677EC">
        <w:rPr>
          <w:rFonts w:ascii="Arial Narrow" w:hAnsi="Arial Narrow" w:cs="Times New Roman"/>
          <w:color w:val="auto"/>
          <w:kern w:val="0"/>
        </w:rPr>
        <w:t>2005 r. o lecznictwie uzdrowiskowym, uzdrowiskach i obszarach ochrony uzdrowiskowej oraz o gminach uzdrowiskowych) musi wynosić nie mniej niż 65%</w:t>
      </w:r>
      <w:r w:rsidR="00E839B9">
        <w:rPr>
          <w:rFonts w:ascii="Arial Narrow" w:hAnsi="Arial Narrow" w:cs="Times New Roman"/>
          <w:color w:val="auto"/>
          <w:kern w:val="0"/>
        </w:rPr>
        <w:t xml:space="preserve"> </w:t>
      </w:r>
      <w:r w:rsidR="00E839B9" w:rsidRPr="00E839B9">
        <w:rPr>
          <w:rFonts w:ascii="Arial Narrow" w:hAnsi="Arial Narrow" w:cs="Times New Roman"/>
          <w:color w:val="auto"/>
          <w:kern w:val="0"/>
        </w:rPr>
        <w:t>a minimalna powierzchnia nowo wydzielanych działek pensjonatowych wynosi</w:t>
      </w:r>
      <w:r w:rsidR="00E839B9">
        <w:rPr>
          <w:rFonts w:ascii="Arial Narrow" w:hAnsi="Arial Narrow" w:cs="Times New Roman"/>
          <w:color w:val="auto"/>
          <w:kern w:val="0"/>
        </w:rPr>
        <w:t xml:space="preserve"> </w:t>
      </w:r>
      <w:r w:rsidR="00E839B9" w:rsidRPr="00E839B9">
        <w:rPr>
          <w:rFonts w:ascii="Arial Narrow" w:hAnsi="Arial Narrow" w:cs="Times New Roman"/>
          <w:color w:val="auto"/>
          <w:kern w:val="0"/>
        </w:rPr>
        <w:t>1500 m²</w:t>
      </w:r>
      <w:r w:rsidR="00F748C4">
        <w:rPr>
          <w:rStyle w:val="Odwoanieprzypisudolnego"/>
          <w:rFonts w:ascii="Arial Narrow" w:hAnsi="Arial Narrow" w:cs="Times New Roman"/>
          <w:color w:val="auto"/>
          <w:kern w:val="0"/>
        </w:rPr>
        <w:footnoteReference w:id="2"/>
      </w:r>
      <w:r w:rsidRPr="007677EC">
        <w:rPr>
          <w:rFonts w:ascii="Arial Narrow" w:hAnsi="Arial Narrow" w:cs="Times New Roman"/>
          <w:color w:val="auto"/>
          <w:kern w:val="0"/>
        </w:rPr>
        <w:t>. Tereny zieleni zgodnie z ustawą to powierzchnie gruntu pokryte roślinnością trwałą lub sezonową. W ramach strefy A zlokalizowane są i mogą być zakłady lecznictwa uzdrowiskowego i urządzenia lecznictwa uzdrowiskowego, a także inne obiekty służące lecznictwu uzdrowiskowemu lub obsłudze pacjenta lub turysty, w zakresie nieutrudniającym funkcjonowania lecznictwa uzdrowiskowego, w szczególności: pensjonaty, restauracje lub kawiarnie;</w:t>
      </w:r>
    </w:p>
    <w:p w14:paraId="3EABCFD8" w14:textId="77777777" w:rsidR="007677EC" w:rsidRPr="007677EC" w:rsidRDefault="007677EC" w:rsidP="007677EC">
      <w:pPr>
        <w:suppressAutoHyphens w:val="0"/>
        <w:spacing w:after="200" w:line="360" w:lineRule="auto"/>
        <w:jc w:val="both"/>
        <w:rPr>
          <w:rFonts w:ascii="Arial Narrow" w:hAnsi="Arial Narrow" w:cs="Times New Roman"/>
          <w:b/>
          <w:color w:val="auto"/>
          <w:kern w:val="0"/>
          <w:u w:val="single"/>
        </w:rPr>
      </w:pPr>
      <w:r w:rsidRPr="007677EC">
        <w:rPr>
          <w:rFonts w:ascii="Arial Narrow" w:hAnsi="Arial Narrow" w:cs="Times New Roman"/>
          <w:b/>
          <w:color w:val="auto"/>
          <w:kern w:val="0"/>
          <w:u w:val="single"/>
        </w:rPr>
        <w:t>Strefa B ochrony uzdrowiskowej</w:t>
      </w:r>
    </w:p>
    <w:p w14:paraId="60517A38" w14:textId="77777777" w:rsidR="00057C37" w:rsidRDefault="007677EC" w:rsidP="007677EC">
      <w:pPr>
        <w:suppressAutoHyphens w:val="0"/>
        <w:spacing w:after="200" w:line="360" w:lineRule="auto"/>
        <w:jc w:val="both"/>
        <w:rPr>
          <w:rFonts w:ascii="Arial Narrow" w:hAnsi="Arial Narrow" w:cs="Times New Roman"/>
          <w:color w:val="auto"/>
          <w:kern w:val="0"/>
        </w:rPr>
      </w:pPr>
      <w:r w:rsidRPr="00B31BE3">
        <w:rPr>
          <w:rFonts w:ascii="Arial Narrow" w:hAnsi="Arial Narrow" w:cs="Times New Roman"/>
          <w:color w:val="auto"/>
          <w:kern w:val="0"/>
        </w:rPr>
        <w:t xml:space="preserve">Strefa B ochrony uzdrowiskowej otacza ze wszystkich stron strefę A. W strefie B </w:t>
      </w:r>
      <w:r w:rsidR="00057C37" w:rsidRPr="00B31BE3">
        <w:rPr>
          <w:rFonts w:ascii="Arial Narrow" w:hAnsi="Arial Narrow" w:cs="Times New Roman"/>
          <w:color w:val="auto"/>
          <w:kern w:val="0"/>
        </w:rPr>
        <w:t xml:space="preserve">istniejąca </w:t>
      </w:r>
      <w:r w:rsidR="00F17549" w:rsidRPr="00B31BE3">
        <w:rPr>
          <w:rFonts w:ascii="Arial Narrow" w:hAnsi="Arial Narrow" w:cs="Times New Roman"/>
          <w:color w:val="auto"/>
          <w:kern w:val="0"/>
        </w:rPr>
        <w:t>zabudowa</w:t>
      </w:r>
      <w:r w:rsidR="00057C37" w:rsidRPr="00B31BE3">
        <w:rPr>
          <w:rFonts w:ascii="Arial Narrow" w:hAnsi="Arial Narrow" w:cs="Times New Roman"/>
          <w:color w:val="auto"/>
          <w:kern w:val="0"/>
        </w:rPr>
        <w:t xml:space="preserve"> mieszkaniowa rozciąga się wzdłuż gęstej sieci ulic osiedlowych. Zabudowa ma miejsce na przeważającej powierzchni z wyjątkiem strony północno-zachodniej i północno-wschodniej strefy „B” wzdłuż prawobrzeżnej doliny rzeki Wilgi i potoku Wróblowickiego. Na zabudowę mieszkaniową </w:t>
      </w:r>
      <w:r w:rsidR="00F17549" w:rsidRPr="00B31BE3">
        <w:rPr>
          <w:rFonts w:ascii="Arial Narrow" w:hAnsi="Arial Narrow" w:cs="Times New Roman"/>
          <w:color w:val="auto"/>
          <w:kern w:val="0"/>
        </w:rPr>
        <w:t>składają</w:t>
      </w:r>
      <w:r w:rsidR="00057C37" w:rsidRPr="00B31BE3">
        <w:rPr>
          <w:rFonts w:ascii="Arial Narrow" w:hAnsi="Arial Narrow" w:cs="Times New Roman"/>
          <w:color w:val="auto"/>
          <w:kern w:val="0"/>
        </w:rPr>
        <w:t xml:space="preserve"> się budynki jednorodzinne </w:t>
      </w:r>
      <w:r w:rsidR="00DF1CCE">
        <w:rPr>
          <w:rFonts w:ascii="Arial Narrow" w:hAnsi="Arial Narrow" w:cs="Times New Roman"/>
          <w:color w:val="auto"/>
          <w:kern w:val="0"/>
        </w:rPr>
        <w:br/>
      </w:r>
      <w:r w:rsidR="00057C37" w:rsidRPr="00B31BE3">
        <w:rPr>
          <w:rFonts w:ascii="Arial Narrow" w:hAnsi="Arial Narrow" w:cs="Times New Roman"/>
          <w:color w:val="auto"/>
          <w:kern w:val="0"/>
        </w:rPr>
        <w:t xml:space="preserve">w </w:t>
      </w:r>
      <w:r w:rsidR="00F17549" w:rsidRPr="00B31BE3">
        <w:rPr>
          <w:rFonts w:ascii="Arial Narrow" w:hAnsi="Arial Narrow" w:cs="Times New Roman"/>
          <w:color w:val="auto"/>
          <w:kern w:val="0"/>
        </w:rPr>
        <w:t>dobrym</w:t>
      </w:r>
      <w:r w:rsidR="00057C37" w:rsidRPr="00B31BE3">
        <w:rPr>
          <w:rFonts w:ascii="Arial Narrow" w:hAnsi="Arial Narrow" w:cs="Times New Roman"/>
          <w:color w:val="auto"/>
          <w:kern w:val="0"/>
        </w:rPr>
        <w:t xml:space="preserve"> stanie technicznym</w:t>
      </w:r>
      <w:r w:rsidR="00F17549" w:rsidRPr="00B31BE3">
        <w:rPr>
          <w:rFonts w:ascii="Arial Narrow" w:hAnsi="Arial Narrow" w:cs="Times New Roman"/>
          <w:color w:val="auto"/>
          <w:kern w:val="0"/>
        </w:rPr>
        <w:t xml:space="preserve"> oraz budynki gospodarcze i garaże wolnostojące.</w:t>
      </w:r>
    </w:p>
    <w:p w14:paraId="30CA8DA3" w14:textId="51BB19C1" w:rsidR="007677EC" w:rsidRPr="007677EC" w:rsidRDefault="007677EC" w:rsidP="007677EC">
      <w:pPr>
        <w:suppressAutoHyphens w:val="0"/>
        <w:spacing w:after="200" w:line="360" w:lineRule="auto"/>
        <w:jc w:val="both"/>
        <w:rPr>
          <w:rFonts w:ascii="Arial Narrow" w:hAnsi="Arial Narrow" w:cs="Times New Roman"/>
          <w:b/>
          <w:color w:val="auto"/>
          <w:kern w:val="0"/>
          <w:u w:val="single"/>
        </w:rPr>
      </w:pPr>
      <w:r w:rsidRPr="007677EC">
        <w:rPr>
          <w:rFonts w:ascii="Arial Narrow" w:hAnsi="Arial Narrow" w:cs="Times New Roman"/>
          <w:b/>
          <w:color w:val="auto"/>
          <w:kern w:val="0"/>
          <w:u w:val="single"/>
        </w:rPr>
        <w:t>W strefie "B" ochrony uzdrowiskowej zabrania się</w:t>
      </w:r>
      <w:r w:rsidR="005A25ED">
        <w:rPr>
          <w:rStyle w:val="Odwoanieprzypisudolnego"/>
          <w:rFonts w:ascii="Arial Narrow" w:hAnsi="Arial Narrow" w:cs="Times New Roman"/>
          <w:b/>
          <w:color w:val="auto"/>
          <w:kern w:val="0"/>
          <w:u w:val="single"/>
        </w:rPr>
        <w:footnoteReference w:id="3"/>
      </w:r>
      <w:r w:rsidRPr="007677EC">
        <w:rPr>
          <w:rFonts w:ascii="Arial Narrow" w:hAnsi="Arial Narrow" w:cs="Times New Roman"/>
          <w:b/>
          <w:color w:val="auto"/>
          <w:kern w:val="0"/>
          <w:u w:val="single"/>
        </w:rPr>
        <w:t>:</w:t>
      </w:r>
    </w:p>
    <w:p w14:paraId="65A87124"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1) budowy w rozumieniu przepisów ustawy z dnia 7 lipca 1994 r. - Prawo budowlane:</w:t>
      </w:r>
    </w:p>
    <w:p w14:paraId="0A09647F"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a) stacji paliw, bliżej niż 500 m od granicy strefy "A" ochrony uzdrowiskowej,</w:t>
      </w:r>
    </w:p>
    <w:p w14:paraId="25611DA0"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 xml:space="preserve">b) urządzeń emitujących fale elektromagnetyczne, będących przedsięwzięciami mogącymi zawsze znacząco oddziaływać na środowisko w rozumieniu przepisów ustawy z dnia 3 października 2008 r. </w:t>
      </w:r>
      <w:r w:rsidR="00232E67">
        <w:rPr>
          <w:rFonts w:ascii="Arial Narrow" w:hAnsi="Arial Narrow" w:cs="Times New Roman"/>
          <w:color w:val="auto"/>
          <w:kern w:val="0"/>
        </w:rPr>
        <w:br/>
      </w:r>
      <w:r w:rsidRPr="007677EC">
        <w:rPr>
          <w:rFonts w:ascii="Arial Narrow" w:hAnsi="Arial Narrow" w:cs="Times New Roman"/>
          <w:color w:val="auto"/>
          <w:kern w:val="0"/>
        </w:rPr>
        <w:t xml:space="preserve">o udostępnianiu informacji o środowisku i jego ochronie, udziale społeczeństwa w ochronie środowiska oraz o ocenach oddziaływania na środowisko (Dz. U. </w:t>
      </w:r>
      <w:r w:rsidR="00970ACE">
        <w:rPr>
          <w:rFonts w:ascii="Arial Narrow" w:hAnsi="Arial Narrow" w:cs="Times New Roman"/>
          <w:color w:val="auto"/>
          <w:kern w:val="0"/>
        </w:rPr>
        <w:t>z 2016 r. poz.353</w:t>
      </w:r>
      <w:r w:rsidRPr="007677EC">
        <w:rPr>
          <w:rFonts w:ascii="Arial Narrow" w:hAnsi="Arial Narrow" w:cs="Times New Roman"/>
          <w:color w:val="auto"/>
          <w:kern w:val="0"/>
        </w:rPr>
        <w:t xml:space="preserve"> ), oddziałujących na strefę "A" ochrony uzdrowiskowej polami elektromagnetycznymi o poziomach wyższych niż dopuszczalne poziomy pól elektromagnetycznych - charakteryzowane przez dopuszczalne wartości parametrów fizycznych - dla miejsc dostępnych dla ludności, określone na podstawie art. 122 ustawy z dnia 27 kwietnia 2001 r. - Prawo ochrony środowiska (Dz. U. z </w:t>
      </w:r>
      <w:r w:rsidR="00970ACE">
        <w:rPr>
          <w:rFonts w:ascii="Arial Narrow" w:hAnsi="Arial Narrow" w:cs="Times New Roman"/>
          <w:color w:val="auto"/>
          <w:kern w:val="0"/>
        </w:rPr>
        <w:t>2016 r. poz.672</w:t>
      </w:r>
      <w:r w:rsidRPr="007677EC">
        <w:rPr>
          <w:rFonts w:ascii="Arial Narrow" w:hAnsi="Arial Narrow" w:cs="Times New Roman"/>
          <w:color w:val="auto"/>
          <w:kern w:val="0"/>
        </w:rPr>
        <w:t>),</w:t>
      </w:r>
    </w:p>
    <w:p w14:paraId="19BA5387"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 xml:space="preserve">c) parkingów naziemnych o liczbie miejsc postojowych powyżej 50, z wyjątkiem podziemnych </w:t>
      </w:r>
      <w:r w:rsidR="00232E67">
        <w:rPr>
          <w:rFonts w:ascii="Arial Narrow" w:hAnsi="Arial Narrow" w:cs="Times New Roman"/>
          <w:color w:val="auto"/>
          <w:kern w:val="0"/>
        </w:rPr>
        <w:br/>
      </w:r>
      <w:r w:rsidRPr="007677EC">
        <w:rPr>
          <w:rFonts w:ascii="Arial Narrow" w:hAnsi="Arial Narrow" w:cs="Times New Roman"/>
          <w:color w:val="auto"/>
          <w:kern w:val="0"/>
        </w:rPr>
        <w:t>i naziemnych parkingów wielopoziomowych;</w:t>
      </w:r>
    </w:p>
    <w:p w14:paraId="1C2311B3"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lastRenderedPageBreak/>
        <w:t>2) wyrębu drzew leśnych i parkowych, z wyjątkiem cięć pielęgnacyjnych i wyrębu określonego w planie urządzenia lasu;</w:t>
      </w:r>
    </w:p>
    <w:p w14:paraId="086AC796"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3) budowy lub innych czynności wymienionych poniżej:</w:t>
      </w:r>
    </w:p>
    <w:p w14:paraId="03778AE1"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a) zakładów przemysłowych,</w:t>
      </w:r>
    </w:p>
    <w:p w14:paraId="1C1794DC"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b) obiektów handlowych o powierzchni użytkowania większej niż 400 m</w:t>
      </w:r>
      <w:r w:rsidRPr="00D720CC">
        <w:rPr>
          <w:rFonts w:ascii="Arial Narrow" w:hAnsi="Arial Narrow" w:cs="Times New Roman"/>
          <w:color w:val="auto"/>
          <w:kern w:val="0"/>
          <w:vertAlign w:val="superscript"/>
        </w:rPr>
        <w:t>2</w:t>
      </w:r>
      <w:r w:rsidRPr="007677EC">
        <w:rPr>
          <w:rFonts w:ascii="Arial Narrow" w:hAnsi="Arial Narrow" w:cs="Times New Roman"/>
          <w:color w:val="auto"/>
          <w:kern w:val="0"/>
        </w:rPr>
        <w:t>,</w:t>
      </w:r>
    </w:p>
    <w:p w14:paraId="4FB67B76"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c) uruchamiania składowisk odpadów stałych i płynnych, punktów skupu złomu i punktów skupu produktów rolnych, składów nawozów sztucznych, środków chemicznych i składów opału;</w:t>
      </w:r>
    </w:p>
    <w:p w14:paraId="26AB38E8"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d) pozyskiwania surowców mineralnych innych niż naturalne surowce lecznicze;</w:t>
      </w:r>
    </w:p>
    <w:p w14:paraId="11B2EA5C"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e) prowadzenia robót melioracyjnych i innych działań powodujących niekorzystną zmianę istniejących stosunków wodnych;</w:t>
      </w:r>
    </w:p>
    <w:p w14:paraId="17D5893E" w14:textId="77777777" w:rsidR="007677EC" w:rsidRPr="007677EC" w:rsidRDefault="007677EC" w:rsidP="00970ACE">
      <w:pPr>
        <w:suppressAutoHyphens w:val="0"/>
        <w:spacing w:after="200" w:line="360" w:lineRule="auto"/>
        <w:ind w:left="567"/>
        <w:jc w:val="both"/>
        <w:rPr>
          <w:rFonts w:ascii="Arial Narrow" w:hAnsi="Arial Narrow" w:cs="Times New Roman"/>
          <w:color w:val="auto"/>
          <w:kern w:val="0"/>
        </w:rPr>
      </w:pPr>
      <w:r w:rsidRPr="007677EC">
        <w:rPr>
          <w:rFonts w:ascii="Arial Narrow" w:hAnsi="Arial Narrow" w:cs="Times New Roman"/>
          <w:color w:val="auto"/>
          <w:kern w:val="0"/>
        </w:rPr>
        <w:t>f) prowadzenia działań mających negatywny wpływ na fizjografię uzdrowiska i jego układ urbanistyczny lub właściwości lecznicze klimatu.</w:t>
      </w:r>
    </w:p>
    <w:p w14:paraId="75FEBD60" w14:textId="6D05AC95" w:rsidR="007677EC" w:rsidRPr="007677EC" w:rsidRDefault="007677EC" w:rsidP="00E839B9">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Dla całego obszaru strefy B obowiązuje procentowy udział terenów zieleni nie mniej niż 50%</w:t>
      </w:r>
      <w:r w:rsidR="00E839B9">
        <w:rPr>
          <w:rFonts w:ascii="Arial Narrow" w:hAnsi="Arial Narrow" w:cs="Times New Roman"/>
          <w:color w:val="auto"/>
          <w:kern w:val="0"/>
        </w:rPr>
        <w:t xml:space="preserve">, a </w:t>
      </w:r>
      <w:r w:rsidR="00E839B9" w:rsidRPr="00E839B9">
        <w:rPr>
          <w:rFonts w:ascii="Arial Narrow" w:hAnsi="Arial Narrow" w:cs="Times New Roman"/>
          <w:color w:val="auto"/>
          <w:kern w:val="0"/>
        </w:rPr>
        <w:t>minimalna powierzchnia</w:t>
      </w:r>
      <w:r w:rsidR="00E839B9">
        <w:rPr>
          <w:rFonts w:ascii="Arial Narrow" w:hAnsi="Arial Narrow" w:cs="Times New Roman"/>
          <w:color w:val="auto"/>
          <w:kern w:val="0"/>
        </w:rPr>
        <w:t xml:space="preserve"> </w:t>
      </w:r>
      <w:r w:rsidR="00E839B9" w:rsidRPr="00E839B9">
        <w:rPr>
          <w:rFonts w:ascii="Arial Narrow" w:hAnsi="Arial Narrow" w:cs="Times New Roman"/>
          <w:color w:val="auto"/>
          <w:kern w:val="0"/>
        </w:rPr>
        <w:t>nowo wydzielanych działek budowlanych wynosi 800 m²</w:t>
      </w:r>
      <w:r w:rsidR="00F748C4">
        <w:rPr>
          <w:rStyle w:val="Odwoanieprzypisudolnego"/>
          <w:rFonts w:ascii="Arial Narrow" w:hAnsi="Arial Narrow" w:cs="Times New Roman"/>
          <w:color w:val="auto"/>
          <w:kern w:val="0"/>
        </w:rPr>
        <w:footnoteReference w:id="4"/>
      </w:r>
      <w:r w:rsidRPr="007677EC">
        <w:rPr>
          <w:rFonts w:ascii="Arial Narrow" w:hAnsi="Arial Narrow" w:cs="Times New Roman"/>
          <w:color w:val="auto"/>
          <w:kern w:val="0"/>
        </w:rPr>
        <w:t xml:space="preserve">. Strefa B obejmuje obszar przyległy do strefy „A” i stanowiący jej otoczenie, który jest przeznaczony dla niemających negatywnego wpływu na właściwości lecznicze uzdrowiska lub obszaru ochrony uzdrowiskowej oraz nieuciążliwych dla pacjentów – obiektów usługowych, turystycznych, w tym hoteli, rekreacyjnych, sportowych </w:t>
      </w:r>
      <w:r w:rsidR="00D720CC">
        <w:rPr>
          <w:rFonts w:ascii="Arial Narrow" w:hAnsi="Arial Narrow" w:cs="Times New Roman"/>
          <w:color w:val="auto"/>
          <w:kern w:val="0"/>
        </w:rPr>
        <w:br/>
      </w:r>
      <w:r w:rsidRPr="007677EC">
        <w:rPr>
          <w:rFonts w:ascii="Arial Narrow" w:hAnsi="Arial Narrow" w:cs="Times New Roman"/>
          <w:color w:val="auto"/>
          <w:kern w:val="0"/>
        </w:rPr>
        <w:t>i komunalnych, budownictwa mieszkaniowego oraz innych związanych z zaspokajaniem potrzeb osób przebywających na tym obszarze.</w:t>
      </w:r>
    </w:p>
    <w:p w14:paraId="48B4125F" w14:textId="77777777" w:rsidR="003D1D8F" w:rsidRDefault="003D1D8F" w:rsidP="007677EC">
      <w:pPr>
        <w:suppressAutoHyphens w:val="0"/>
        <w:spacing w:after="200" w:line="360" w:lineRule="auto"/>
        <w:jc w:val="both"/>
        <w:rPr>
          <w:rFonts w:ascii="Arial Narrow" w:hAnsi="Arial Narrow" w:cs="Times New Roman"/>
          <w:b/>
          <w:color w:val="auto"/>
          <w:kern w:val="0"/>
          <w:u w:val="single"/>
        </w:rPr>
      </w:pPr>
    </w:p>
    <w:p w14:paraId="3F31A226" w14:textId="77777777" w:rsidR="007677EC" w:rsidRPr="007677EC" w:rsidRDefault="007677EC" w:rsidP="007677EC">
      <w:pPr>
        <w:suppressAutoHyphens w:val="0"/>
        <w:spacing w:after="200" w:line="360" w:lineRule="auto"/>
        <w:jc w:val="both"/>
        <w:rPr>
          <w:rFonts w:ascii="Arial Narrow" w:hAnsi="Arial Narrow" w:cs="Times New Roman"/>
          <w:b/>
          <w:color w:val="auto"/>
          <w:kern w:val="0"/>
          <w:u w:val="single"/>
        </w:rPr>
      </w:pPr>
      <w:r w:rsidRPr="007677EC">
        <w:rPr>
          <w:rFonts w:ascii="Arial Narrow" w:hAnsi="Arial Narrow" w:cs="Times New Roman"/>
          <w:b/>
          <w:color w:val="auto"/>
          <w:kern w:val="0"/>
          <w:u w:val="single"/>
        </w:rPr>
        <w:t>Strefa C ochrony uzdrowiskowej</w:t>
      </w:r>
    </w:p>
    <w:p w14:paraId="6E266B43" w14:textId="77777777" w:rsidR="007677EC" w:rsidRPr="007677EC" w:rsidRDefault="007677EC" w:rsidP="007677EC">
      <w:pPr>
        <w:suppressAutoHyphens w:val="0"/>
        <w:spacing w:after="200" w:line="360" w:lineRule="auto"/>
        <w:jc w:val="both"/>
        <w:rPr>
          <w:rFonts w:ascii="Arial Narrow" w:hAnsi="Arial Narrow" w:cs="Times New Roman"/>
          <w:color w:val="auto"/>
          <w:kern w:val="0"/>
        </w:rPr>
      </w:pPr>
      <w:r w:rsidRPr="00B31BE3">
        <w:rPr>
          <w:rFonts w:ascii="Arial Narrow" w:hAnsi="Arial Narrow" w:cs="Times New Roman"/>
          <w:color w:val="auto"/>
          <w:kern w:val="0"/>
        </w:rPr>
        <w:t>Strefa C ochrony uzdrowiskowej stanowi otoczenie strefy B; zasady zagospodarowania strefy służą stabilizacji korzystnego klimatu uzdrowiska, zachowaniu czystości powietrza, walorów krajobrazowych oraz ochronie udokumentowanego złoża wód leczniczych. Strefa ochronna „C” obejmuje obszar mający wpływ na zachowanie walorów krajobrazowych, klimatycznych oraz ochroną złóż naturalnych surowców leczniczych.</w:t>
      </w:r>
      <w:r w:rsidR="00F17549" w:rsidRPr="00B31BE3">
        <w:rPr>
          <w:rFonts w:ascii="Arial Narrow" w:hAnsi="Arial Narrow" w:cs="Times New Roman"/>
          <w:color w:val="auto"/>
          <w:kern w:val="0"/>
        </w:rPr>
        <w:t xml:space="preserve"> Gęsta zabudowa mieszkaniowa znajduje się południowej, zachodniej i częściowo wschodniej części strefy „C”. </w:t>
      </w:r>
      <w:r w:rsidR="00F17549" w:rsidRPr="00B31BE3">
        <w:rPr>
          <w:rFonts w:ascii="Arial Narrow" w:hAnsi="Arial Narrow" w:cs="Times New Roman"/>
          <w:color w:val="auto"/>
          <w:kern w:val="0"/>
        </w:rPr>
        <w:lastRenderedPageBreak/>
        <w:t>Zabudowa ma charakter zagrodowy i częściowo willowy. Budynki zazwyczaj jednokondygnacyjne oraz piętrowe. Część budynków posiada podwyższone piwnice służące za garaże, warsztaty i pomieszczenia gospodarcze. W strefie „C” brak jest większych zakładów przemysłowych.</w:t>
      </w:r>
    </w:p>
    <w:p w14:paraId="28E1881C" w14:textId="77777777" w:rsidR="005A25ED" w:rsidRDefault="007677EC" w:rsidP="007677EC">
      <w:pPr>
        <w:suppressAutoHyphens w:val="0"/>
        <w:spacing w:after="200" w:line="360" w:lineRule="auto"/>
        <w:jc w:val="both"/>
        <w:rPr>
          <w:rFonts w:ascii="Arial Narrow" w:hAnsi="Arial Narrow" w:cs="Times New Roman"/>
          <w:color w:val="auto"/>
          <w:kern w:val="0"/>
        </w:rPr>
      </w:pPr>
      <w:r w:rsidRPr="007677EC">
        <w:rPr>
          <w:rFonts w:ascii="Arial Narrow" w:hAnsi="Arial Narrow" w:cs="Times New Roman"/>
          <w:color w:val="auto"/>
          <w:kern w:val="0"/>
        </w:rPr>
        <w:t>W strefie "C" ochrony uzdrowiskowej zabrania się</w:t>
      </w:r>
      <w:r w:rsidR="005A25ED">
        <w:rPr>
          <w:rStyle w:val="Odwoanieprzypisudolnego"/>
          <w:rFonts w:ascii="Arial Narrow" w:hAnsi="Arial Narrow" w:cs="Times New Roman"/>
          <w:color w:val="auto"/>
          <w:kern w:val="0"/>
        </w:rPr>
        <w:footnoteReference w:id="5"/>
      </w:r>
      <w:r w:rsidRPr="007677EC">
        <w:rPr>
          <w:rFonts w:ascii="Arial Narrow" w:hAnsi="Arial Narrow" w:cs="Times New Roman"/>
          <w:color w:val="auto"/>
          <w:kern w:val="0"/>
        </w:rPr>
        <w:t xml:space="preserve">: </w:t>
      </w:r>
    </w:p>
    <w:p w14:paraId="52EDD2EA" w14:textId="6F2F6B3E" w:rsidR="007677EC" w:rsidRPr="005A25ED" w:rsidRDefault="007677EC" w:rsidP="00E431B9">
      <w:pPr>
        <w:pStyle w:val="Akapitzlist"/>
        <w:numPr>
          <w:ilvl w:val="0"/>
          <w:numId w:val="31"/>
        </w:numPr>
        <w:spacing w:line="360" w:lineRule="auto"/>
        <w:jc w:val="both"/>
        <w:rPr>
          <w:rFonts w:ascii="Arial Narrow" w:hAnsi="Arial Narrow"/>
        </w:rPr>
      </w:pPr>
      <w:r w:rsidRPr="005A25ED">
        <w:rPr>
          <w:rFonts w:ascii="Arial Narrow" w:hAnsi="Arial Narrow"/>
        </w:rPr>
        <w:t>budowy lub innych czynności wymienionych poniżej:</w:t>
      </w:r>
    </w:p>
    <w:p w14:paraId="08C1324E" w14:textId="77777777" w:rsidR="007677EC" w:rsidRPr="007677EC" w:rsidRDefault="007677EC" w:rsidP="005A25ED">
      <w:pPr>
        <w:suppressAutoHyphens w:val="0"/>
        <w:spacing w:after="200" w:line="360" w:lineRule="auto"/>
        <w:ind w:left="1418"/>
        <w:jc w:val="both"/>
        <w:rPr>
          <w:rFonts w:ascii="Arial Narrow" w:hAnsi="Arial Narrow" w:cs="Times New Roman"/>
          <w:color w:val="auto"/>
          <w:kern w:val="0"/>
        </w:rPr>
      </w:pPr>
      <w:r w:rsidRPr="007677EC">
        <w:rPr>
          <w:rFonts w:ascii="Arial Narrow" w:hAnsi="Arial Narrow" w:cs="Times New Roman"/>
          <w:color w:val="auto"/>
          <w:kern w:val="0"/>
        </w:rPr>
        <w:t>1) zakładów przemysłowych,</w:t>
      </w:r>
    </w:p>
    <w:p w14:paraId="76B37EE6" w14:textId="77777777" w:rsidR="007677EC" w:rsidRPr="007677EC" w:rsidRDefault="007677EC" w:rsidP="005A25ED">
      <w:pPr>
        <w:suppressAutoHyphens w:val="0"/>
        <w:spacing w:after="200" w:line="360" w:lineRule="auto"/>
        <w:ind w:left="1418"/>
        <w:jc w:val="both"/>
        <w:rPr>
          <w:rFonts w:ascii="Arial Narrow" w:hAnsi="Arial Narrow" w:cs="Times New Roman"/>
          <w:color w:val="auto"/>
          <w:kern w:val="0"/>
        </w:rPr>
      </w:pPr>
      <w:r w:rsidRPr="007677EC">
        <w:rPr>
          <w:rFonts w:ascii="Arial Narrow" w:hAnsi="Arial Narrow" w:cs="Times New Roman"/>
          <w:color w:val="auto"/>
          <w:kern w:val="0"/>
        </w:rPr>
        <w:t>2) pozyskiwania surowców mineralnych innych niż naturalne surowce lecznicze;</w:t>
      </w:r>
    </w:p>
    <w:p w14:paraId="5F182FF8" w14:textId="77777777" w:rsidR="007677EC" w:rsidRPr="007677EC" w:rsidRDefault="007677EC" w:rsidP="005A25ED">
      <w:pPr>
        <w:suppressAutoHyphens w:val="0"/>
        <w:spacing w:after="200" w:line="360" w:lineRule="auto"/>
        <w:ind w:left="1418"/>
        <w:jc w:val="both"/>
        <w:rPr>
          <w:rFonts w:ascii="Arial Narrow" w:hAnsi="Arial Narrow" w:cs="Times New Roman"/>
          <w:color w:val="auto"/>
          <w:kern w:val="0"/>
        </w:rPr>
      </w:pPr>
      <w:r w:rsidRPr="007677EC">
        <w:rPr>
          <w:rFonts w:ascii="Arial Narrow" w:hAnsi="Arial Narrow" w:cs="Times New Roman"/>
          <w:color w:val="auto"/>
          <w:kern w:val="0"/>
        </w:rPr>
        <w:t>3) prowadzenia robót melioracyjnych i innych działań powodujących niekorzystną zmianę istniejących stosunków wodnych;</w:t>
      </w:r>
    </w:p>
    <w:p w14:paraId="3DF52505" w14:textId="77777777" w:rsidR="007677EC" w:rsidRPr="007677EC" w:rsidRDefault="007677EC" w:rsidP="005A25ED">
      <w:pPr>
        <w:suppressAutoHyphens w:val="0"/>
        <w:spacing w:after="200" w:line="360" w:lineRule="auto"/>
        <w:ind w:left="1418"/>
        <w:jc w:val="both"/>
        <w:rPr>
          <w:rFonts w:ascii="Arial Narrow" w:hAnsi="Arial Narrow" w:cs="Times New Roman"/>
          <w:color w:val="auto"/>
          <w:kern w:val="0"/>
        </w:rPr>
      </w:pPr>
      <w:r w:rsidRPr="007677EC">
        <w:rPr>
          <w:rFonts w:ascii="Arial Narrow" w:hAnsi="Arial Narrow" w:cs="Times New Roman"/>
          <w:color w:val="auto"/>
          <w:kern w:val="0"/>
        </w:rPr>
        <w:t>4) prowadzenia działań mających negatywny wpływ na fizjografię uzdrowiska i jego układ urbanistyczny lub właściwości lecznicze klimatu;</w:t>
      </w:r>
    </w:p>
    <w:p w14:paraId="009A0830" w14:textId="77777777" w:rsidR="007677EC" w:rsidRPr="007677EC" w:rsidRDefault="007677EC" w:rsidP="005A25ED">
      <w:pPr>
        <w:suppressAutoHyphens w:val="0"/>
        <w:spacing w:after="200" w:line="360" w:lineRule="auto"/>
        <w:ind w:left="1418"/>
        <w:jc w:val="both"/>
        <w:rPr>
          <w:rFonts w:ascii="Arial Narrow" w:hAnsi="Arial Narrow" w:cs="Times New Roman"/>
          <w:color w:val="auto"/>
          <w:kern w:val="0"/>
        </w:rPr>
      </w:pPr>
      <w:r w:rsidRPr="007677EC">
        <w:rPr>
          <w:rFonts w:ascii="Arial Narrow" w:hAnsi="Arial Narrow" w:cs="Times New Roman"/>
          <w:color w:val="auto"/>
          <w:kern w:val="0"/>
        </w:rPr>
        <w:t>5) wyrębu drzew leśnych i parkowych, z wyjątkiem cięć pielęgnacyjnych i wyrębu określonego w planie urządzenia lasu.</w:t>
      </w:r>
    </w:p>
    <w:p w14:paraId="3038C4F9" w14:textId="66586CFD" w:rsidR="00616F7C" w:rsidRPr="00E839B9" w:rsidRDefault="007677EC" w:rsidP="00E839B9">
      <w:pPr>
        <w:suppressAutoHyphens w:val="0"/>
        <w:autoSpaceDE w:val="0"/>
        <w:autoSpaceDN w:val="0"/>
        <w:adjustRightInd w:val="0"/>
        <w:spacing w:line="360" w:lineRule="auto"/>
        <w:rPr>
          <w:rFonts w:ascii="Arial Narrow" w:hAnsi="Arial Narrow" w:cs="Times New Roman"/>
          <w:color w:val="auto"/>
          <w:kern w:val="0"/>
        </w:rPr>
      </w:pPr>
      <w:r w:rsidRPr="007677EC">
        <w:rPr>
          <w:rFonts w:ascii="Arial Narrow" w:hAnsi="Arial Narrow" w:cs="Times New Roman"/>
          <w:color w:val="auto"/>
          <w:kern w:val="0"/>
        </w:rPr>
        <w:t>W strefie C przyjmuje się procentowy udział terenów biologicznie czynnych nie mniej niż 45%</w:t>
      </w:r>
      <w:r w:rsidR="00E839B9">
        <w:rPr>
          <w:rFonts w:ascii="Arial Narrow" w:hAnsi="Arial Narrow" w:cs="Times New Roman"/>
          <w:color w:val="auto"/>
          <w:kern w:val="0"/>
        </w:rPr>
        <w:t xml:space="preserve">, a </w:t>
      </w:r>
      <w:r w:rsidR="00E839B9" w:rsidRPr="00E839B9">
        <w:rPr>
          <w:rFonts w:ascii="Arial Narrow" w:hAnsi="Arial Narrow" w:cs="Times New Roman"/>
          <w:color w:val="auto"/>
          <w:kern w:val="0"/>
        </w:rPr>
        <w:t>minimalna powierzchnia nowo wydzielanych działek dla wszystkich rodzajów zabudowy wynosi 600 m</w:t>
      </w:r>
      <w:r w:rsidR="00E839B9" w:rsidRPr="00E839B9">
        <w:rPr>
          <w:rFonts w:ascii="Arial Narrow" w:hAnsi="Arial Narrow" w:cs="Times New Roman"/>
          <w:color w:val="auto"/>
          <w:kern w:val="0"/>
          <w:vertAlign w:val="superscript"/>
        </w:rPr>
        <w:t>2</w:t>
      </w:r>
      <w:r w:rsidR="00F748C4">
        <w:rPr>
          <w:rStyle w:val="Odwoanieprzypisudolnego"/>
          <w:rFonts w:ascii="Arial Narrow" w:hAnsi="Arial Narrow" w:cs="Times New Roman"/>
          <w:color w:val="auto"/>
          <w:kern w:val="0"/>
        </w:rPr>
        <w:footnoteReference w:id="6"/>
      </w:r>
      <w:r w:rsidRPr="007677EC">
        <w:rPr>
          <w:rFonts w:ascii="Arial Narrow" w:hAnsi="Arial Narrow" w:cs="Times New Roman"/>
          <w:color w:val="auto"/>
          <w:kern w:val="0"/>
        </w:rPr>
        <w:t>.</w:t>
      </w:r>
    </w:p>
    <w:p w14:paraId="0CE94C65" w14:textId="05CEB4EF" w:rsidR="00E659D5" w:rsidRPr="00E620FC" w:rsidRDefault="007B610F" w:rsidP="00E659D5">
      <w:pPr>
        <w:suppressAutoHyphens w:val="0"/>
        <w:spacing w:before="100" w:beforeAutospacing="1" w:line="360" w:lineRule="auto"/>
        <w:ind w:firstLine="708"/>
        <w:jc w:val="both"/>
        <w:rPr>
          <w:rFonts w:ascii="Arial Narrow" w:hAnsi="Arial Narrow" w:cs="Times New Roman"/>
          <w:kern w:val="0"/>
        </w:rPr>
      </w:pPr>
      <w:r>
        <w:rPr>
          <w:rFonts w:ascii="Arial Narrow" w:eastAsia="Times New Roman" w:hAnsi="Arial Narrow" w:cs="Times New Roman"/>
          <w:color w:val="auto"/>
          <w:kern w:val="0"/>
          <w:lang w:eastAsia="pl-PL"/>
        </w:rPr>
        <w:t xml:space="preserve">Obszar </w:t>
      </w:r>
      <w:r w:rsidR="003D50A9">
        <w:rPr>
          <w:rFonts w:ascii="Arial Narrow" w:eastAsia="Times New Roman" w:hAnsi="Arial Narrow" w:cs="Times New Roman"/>
          <w:color w:val="auto"/>
          <w:kern w:val="0"/>
          <w:lang w:eastAsia="pl-PL"/>
        </w:rPr>
        <w:t>całego uzdrowiska</w:t>
      </w:r>
      <w:r>
        <w:rPr>
          <w:rFonts w:ascii="Arial Narrow" w:eastAsia="Times New Roman" w:hAnsi="Arial Narrow" w:cs="Times New Roman"/>
          <w:color w:val="auto"/>
          <w:kern w:val="0"/>
          <w:lang w:eastAsia="pl-PL"/>
        </w:rPr>
        <w:t xml:space="preserve"> pokryty jest w </w:t>
      </w:r>
      <w:r w:rsidR="003D50A9">
        <w:rPr>
          <w:rFonts w:ascii="Arial Narrow" w:eastAsia="Times New Roman" w:hAnsi="Arial Narrow" w:cs="Times New Roman"/>
          <w:color w:val="auto"/>
          <w:kern w:val="0"/>
          <w:lang w:eastAsia="pl-PL"/>
        </w:rPr>
        <w:t xml:space="preserve">100 </w:t>
      </w:r>
      <w:r>
        <w:rPr>
          <w:rFonts w:ascii="Arial Narrow" w:eastAsia="Times New Roman" w:hAnsi="Arial Narrow" w:cs="Times New Roman"/>
          <w:color w:val="auto"/>
          <w:kern w:val="0"/>
          <w:lang w:eastAsia="pl-PL"/>
        </w:rPr>
        <w:t>% miejscowymi planami zagospodarowania przestrzennego.</w:t>
      </w:r>
      <w:r w:rsidR="0006008E">
        <w:rPr>
          <w:rFonts w:ascii="Arial Narrow" w:eastAsia="Times New Roman" w:hAnsi="Arial Narrow" w:cs="Times New Roman"/>
          <w:color w:val="auto"/>
          <w:kern w:val="0"/>
          <w:lang w:eastAsia="pl-PL"/>
        </w:rPr>
        <w:t xml:space="preserve"> </w:t>
      </w:r>
      <w:r w:rsidR="0006008E" w:rsidRPr="00B31BE3">
        <w:rPr>
          <w:rFonts w:ascii="Arial Narrow" w:eastAsia="Times New Roman" w:hAnsi="Arial Narrow" w:cs="Times New Roman"/>
          <w:color w:val="auto"/>
          <w:kern w:val="0"/>
          <w:lang w:eastAsia="pl-PL"/>
        </w:rPr>
        <w:t>Łącznie</w:t>
      </w:r>
      <w:r w:rsidRPr="00B31BE3">
        <w:rPr>
          <w:rFonts w:ascii="Arial Narrow" w:eastAsia="Times New Roman" w:hAnsi="Arial Narrow" w:cs="Times New Roman"/>
          <w:color w:val="auto"/>
          <w:kern w:val="0"/>
          <w:lang w:eastAsia="pl-PL"/>
        </w:rPr>
        <w:t xml:space="preserve"> </w:t>
      </w:r>
      <w:r w:rsidR="00170311">
        <w:rPr>
          <w:rFonts w:ascii="Arial Narrow" w:eastAsia="Times New Roman" w:hAnsi="Arial Narrow" w:cs="Times New Roman"/>
          <w:color w:val="auto"/>
          <w:kern w:val="0"/>
          <w:lang w:eastAsia="pl-PL"/>
        </w:rPr>
        <w:t>obowiązuje 5 miejscowych planów</w:t>
      </w:r>
      <w:r w:rsidR="00B31BE3">
        <w:rPr>
          <w:rFonts w:ascii="Arial Narrow" w:eastAsia="Times New Roman" w:hAnsi="Arial Narrow" w:cs="Times New Roman"/>
          <w:color w:val="auto"/>
          <w:kern w:val="0"/>
          <w:lang w:eastAsia="pl-PL"/>
        </w:rPr>
        <w:t xml:space="preserve"> zagospodarowania przestrzennego.</w:t>
      </w:r>
    </w:p>
    <w:p w14:paraId="6D2465B0" w14:textId="77777777" w:rsidR="00AF39B2" w:rsidRDefault="00E659D5" w:rsidP="002D0ED7">
      <w:pPr>
        <w:widowControl w:val="0"/>
        <w:suppressAutoHyphens w:val="0"/>
        <w:autoSpaceDE w:val="0"/>
        <w:spacing w:line="360" w:lineRule="auto"/>
        <w:ind w:left="60" w:firstLine="648"/>
        <w:jc w:val="both"/>
        <w:rPr>
          <w:rFonts w:ascii="Arial Narrow" w:hAnsi="Arial Narrow" w:cs="Times New Roman"/>
          <w:kern w:val="0"/>
        </w:rPr>
      </w:pPr>
      <w:r w:rsidRPr="00E620FC">
        <w:rPr>
          <w:rFonts w:ascii="Arial Narrow" w:hAnsi="Arial Narrow" w:cs="Times New Roman"/>
          <w:kern w:val="0"/>
        </w:rPr>
        <w:t xml:space="preserve">Wykaz obowiązujących miejscowych planów zagospodarowania przestrzennego na terenie </w:t>
      </w:r>
      <w:r w:rsidR="003D50A9">
        <w:rPr>
          <w:rFonts w:ascii="Arial Narrow" w:hAnsi="Arial Narrow" w:cs="Times New Roman"/>
          <w:kern w:val="0"/>
        </w:rPr>
        <w:t>uzdrowiska</w:t>
      </w:r>
      <w:r w:rsidR="000954FC" w:rsidRPr="00E620FC">
        <w:rPr>
          <w:rFonts w:ascii="Arial Narrow" w:hAnsi="Arial Narrow" w:cs="Times New Roman"/>
          <w:kern w:val="0"/>
        </w:rPr>
        <w:t xml:space="preserve"> przedstawia tabela poniżej</w:t>
      </w:r>
      <w:r w:rsidRPr="00E620FC">
        <w:rPr>
          <w:rFonts w:ascii="Arial Narrow" w:hAnsi="Arial Narrow" w:cs="Times New Roman"/>
          <w:kern w:val="0"/>
        </w:rPr>
        <w:t>.</w:t>
      </w:r>
      <w:bookmarkStart w:id="23" w:name="_Toc504939880"/>
    </w:p>
    <w:p w14:paraId="285E12D4" w14:textId="77777777" w:rsidR="004B1C90" w:rsidRDefault="004B1C90" w:rsidP="002D0ED7">
      <w:pPr>
        <w:widowControl w:val="0"/>
        <w:suppressAutoHyphens w:val="0"/>
        <w:autoSpaceDE w:val="0"/>
        <w:spacing w:line="360" w:lineRule="auto"/>
        <w:ind w:left="60" w:firstLine="648"/>
        <w:jc w:val="both"/>
        <w:rPr>
          <w:rFonts w:ascii="Arial Narrow" w:hAnsi="Arial Narrow" w:cs="Times New Roman"/>
          <w:kern w:val="0"/>
        </w:rPr>
      </w:pPr>
    </w:p>
    <w:p w14:paraId="5B4EDEFE" w14:textId="30E6D8D6" w:rsidR="00E659D5" w:rsidRPr="00015CA2" w:rsidRDefault="00660584" w:rsidP="00660584">
      <w:pPr>
        <w:pStyle w:val="Legenda"/>
        <w:rPr>
          <w:rFonts w:ascii="Arial Narrow" w:hAnsi="Arial Narrow" w:cs="Mangal"/>
          <w:i w:val="0"/>
          <w:iCs w:val="0"/>
          <w:kern w:val="0"/>
          <w:sz w:val="22"/>
          <w:szCs w:val="22"/>
        </w:rPr>
      </w:pPr>
      <w:bookmarkStart w:id="24" w:name="_Toc523227714"/>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2</w:t>
      </w:r>
      <w:r w:rsidRPr="00660584">
        <w:rPr>
          <w:rFonts w:ascii="Arial Narrow" w:hAnsi="Arial Narrow"/>
          <w:i w:val="0"/>
          <w:sz w:val="22"/>
          <w:szCs w:val="22"/>
        </w:rPr>
        <w:fldChar w:fldCharType="end"/>
      </w:r>
      <w:r w:rsidR="00E659D5" w:rsidRPr="00660584">
        <w:rPr>
          <w:rFonts w:ascii="Arial Narrow" w:hAnsi="Arial Narrow" w:cs="Mangal"/>
          <w:b/>
          <w:i w:val="0"/>
          <w:iCs w:val="0"/>
          <w:kern w:val="0"/>
          <w:sz w:val="22"/>
          <w:szCs w:val="22"/>
        </w:rPr>
        <w:t>.</w:t>
      </w:r>
      <w:r w:rsidR="00E659D5" w:rsidRPr="00660584">
        <w:rPr>
          <w:rFonts w:ascii="Arial Narrow" w:hAnsi="Arial Narrow" w:cs="Mangal"/>
          <w:i w:val="0"/>
          <w:iCs w:val="0"/>
          <w:kern w:val="0"/>
          <w:sz w:val="22"/>
          <w:szCs w:val="22"/>
        </w:rPr>
        <w:t xml:space="preserve"> Wykaz</w:t>
      </w:r>
      <w:r w:rsidR="00E659D5" w:rsidRPr="00015CA2">
        <w:rPr>
          <w:rFonts w:ascii="Arial Narrow" w:hAnsi="Arial Narrow" w:cs="Mangal"/>
          <w:i w:val="0"/>
          <w:iCs w:val="0"/>
          <w:kern w:val="0"/>
          <w:sz w:val="22"/>
          <w:szCs w:val="22"/>
        </w:rPr>
        <w:t xml:space="preserve"> obowiązujących miejscowych planów zagospodarowania przestrzennego na terenie </w:t>
      </w:r>
      <w:bookmarkEnd w:id="23"/>
      <w:r w:rsidR="003D50A9" w:rsidRPr="00015CA2">
        <w:rPr>
          <w:rFonts w:ascii="Arial Narrow" w:hAnsi="Arial Narrow" w:cs="Mangal"/>
          <w:i w:val="0"/>
          <w:iCs w:val="0"/>
          <w:kern w:val="0"/>
          <w:sz w:val="22"/>
          <w:szCs w:val="22"/>
        </w:rPr>
        <w:t>Uzdrowiska Kraków Swoszowice</w:t>
      </w:r>
      <w:bookmarkEnd w:id="24"/>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2832"/>
        <w:gridCol w:w="3120"/>
        <w:gridCol w:w="2565"/>
      </w:tblGrid>
      <w:tr w:rsidR="004B1C90" w:rsidRPr="00015CA2" w14:paraId="2952D2A2" w14:textId="77777777" w:rsidTr="00387BBC">
        <w:tc>
          <w:tcPr>
            <w:tcW w:w="531" w:type="dxa"/>
            <w:shd w:val="clear" w:color="auto" w:fill="DBE5F1"/>
          </w:tcPr>
          <w:p w14:paraId="7BCD9069" w14:textId="77777777" w:rsidR="004B1C90" w:rsidRPr="00015CA2" w:rsidRDefault="004B1C90" w:rsidP="00F231E5">
            <w:pPr>
              <w:widowControl w:val="0"/>
              <w:suppressAutoHyphens w:val="0"/>
              <w:autoSpaceDE w:val="0"/>
              <w:jc w:val="center"/>
              <w:rPr>
                <w:rFonts w:ascii="Arial Narrow" w:hAnsi="Arial Narrow" w:cs="Times New Roman"/>
                <w:b/>
                <w:color w:val="auto"/>
                <w:kern w:val="0"/>
                <w:sz w:val="20"/>
                <w:szCs w:val="20"/>
              </w:rPr>
            </w:pPr>
            <w:r w:rsidRPr="00015CA2">
              <w:rPr>
                <w:rFonts w:ascii="Arial Narrow" w:hAnsi="Arial Narrow" w:cs="Times New Roman"/>
                <w:b/>
                <w:color w:val="auto"/>
                <w:kern w:val="0"/>
                <w:sz w:val="20"/>
                <w:szCs w:val="20"/>
              </w:rPr>
              <w:t>Lp.</w:t>
            </w:r>
          </w:p>
        </w:tc>
        <w:tc>
          <w:tcPr>
            <w:tcW w:w="2832" w:type="dxa"/>
            <w:shd w:val="clear" w:color="auto" w:fill="DBE5F1"/>
          </w:tcPr>
          <w:p w14:paraId="1829F9B1" w14:textId="77777777" w:rsidR="004B1C90" w:rsidRPr="00015CA2" w:rsidRDefault="004B1C90" w:rsidP="00F231E5">
            <w:pPr>
              <w:widowControl w:val="0"/>
              <w:suppressAutoHyphens w:val="0"/>
              <w:autoSpaceDE w:val="0"/>
              <w:jc w:val="center"/>
              <w:rPr>
                <w:rFonts w:ascii="Arial Narrow" w:hAnsi="Arial Narrow" w:cs="Times New Roman"/>
                <w:b/>
                <w:color w:val="auto"/>
                <w:kern w:val="0"/>
                <w:sz w:val="20"/>
                <w:szCs w:val="20"/>
              </w:rPr>
            </w:pPr>
            <w:r w:rsidRPr="00015CA2">
              <w:rPr>
                <w:rFonts w:ascii="Arial Narrow" w:hAnsi="Arial Narrow" w:cs="Times New Roman"/>
                <w:b/>
                <w:color w:val="auto"/>
                <w:kern w:val="0"/>
                <w:sz w:val="20"/>
                <w:szCs w:val="20"/>
              </w:rPr>
              <w:t>Tytuł planu</w:t>
            </w:r>
          </w:p>
        </w:tc>
        <w:tc>
          <w:tcPr>
            <w:tcW w:w="3120" w:type="dxa"/>
            <w:shd w:val="clear" w:color="auto" w:fill="DBE5F1"/>
          </w:tcPr>
          <w:p w14:paraId="1D5CC45C" w14:textId="77777777" w:rsidR="004B1C90" w:rsidRPr="00015CA2" w:rsidRDefault="004B1C90" w:rsidP="00F231E5">
            <w:pPr>
              <w:widowControl w:val="0"/>
              <w:suppressAutoHyphens w:val="0"/>
              <w:autoSpaceDE w:val="0"/>
              <w:jc w:val="center"/>
              <w:rPr>
                <w:rFonts w:ascii="Arial Narrow" w:hAnsi="Arial Narrow" w:cs="Times New Roman"/>
                <w:b/>
                <w:color w:val="auto"/>
                <w:kern w:val="0"/>
                <w:sz w:val="20"/>
                <w:szCs w:val="20"/>
              </w:rPr>
            </w:pPr>
            <w:r w:rsidRPr="00015CA2">
              <w:rPr>
                <w:rFonts w:ascii="Arial Narrow" w:hAnsi="Arial Narrow" w:cs="Times New Roman"/>
                <w:b/>
                <w:color w:val="auto"/>
                <w:kern w:val="0"/>
                <w:sz w:val="20"/>
                <w:szCs w:val="20"/>
              </w:rPr>
              <w:t>Numer uchwały i data</w:t>
            </w:r>
          </w:p>
        </w:tc>
        <w:tc>
          <w:tcPr>
            <w:tcW w:w="2565" w:type="dxa"/>
            <w:shd w:val="clear" w:color="auto" w:fill="DBE5F1"/>
          </w:tcPr>
          <w:p w14:paraId="0AE5B4B9" w14:textId="77777777" w:rsidR="004B1C90" w:rsidRPr="00015CA2" w:rsidRDefault="004B1C90" w:rsidP="00F231E5">
            <w:pPr>
              <w:widowControl w:val="0"/>
              <w:suppressAutoHyphens w:val="0"/>
              <w:autoSpaceDE w:val="0"/>
              <w:jc w:val="center"/>
              <w:rPr>
                <w:rFonts w:ascii="Arial Narrow" w:hAnsi="Arial Narrow" w:cs="Times New Roman"/>
                <w:b/>
                <w:color w:val="auto"/>
                <w:kern w:val="0"/>
                <w:sz w:val="20"/>
                <w:szCs w:val="20"/>
              </w:rPr>
            </w:pPr>
            <w:r w:rsidRPr="00015CA2">
              <w:rPr>
                <w:rFonts w:ascii="Arial Narrow" w:hAnsi="Arial Narrow" w:cs="Times New Roman"/>
                <w:b/>
                <w:color w:val="auto"/>
                <w:kern w:val="0"/>
                <w:sz w:val="20"/>
                <w:szCs w:val="20"/>
              </w:rPr>
              <w:t>Data publikacji w Dzienniku Urzędowym</w:t>
            </w:r>
          </w:p>
        </w:tc>
      </w:tr>
      <w:tr w:rsidR="004B1C90" w:rsidRPr="00015CA2" w14:paraId="109C7696" w14:textId="77777777" w:rsidTr="004B1C90">
        <w:tc>
          <w:tcPr>
            <w:tcW w:w="531" w:type="dxa"/>
            <w:shd w:val="clear" w:color="auto" w:fill="auto"/>
          </w:tcPr>
          <w:p w14:paraId="696757E2" w14:textId="77777777" w:rsidR="004B1C90" w:rsidRPr="00015CA2" w:rsidRDefault="004B1C90" w:rsidP="00D174E0">
            <w:pPr>
              <w:widowControl w:val="0"/>
              <w:numPr>
                <w:ilvl w:val="0"/>
                <w:numId w:val="17"/>
              </w:numPr>
              <w:suppressAutoHyphens w:val="0"/>
              <w:autoSpaceDE w:val="0"/>
              <w:rPr>
                <w:rFonts w:ascii="Arial Narrow" w:hAnsi="Arial Narrow" w:cs="Times New Roman"/>
                <w:color w:val="auto"/>
                <w:kern w:val="0"/>
                <w:sz w:val="20"/>
                <w:szCs w:val="20"/>
              </w:rPr>
            </w:pPr>
          </w:p>
        </w:tc>
        <w:tc>
          <w:tcPr>
            <w:tcW w:w="2832" w:type="dxa"/>
            <w:shd w:val="clear" w:color="auto" w:fill="auto"/>
          </w:tcPr>
          <w:p w14:paraId="3CA35A6F" w14:textId="77777777" w:rsidR="004B1C90" w:rsidRPr="00015CA2" w:rsidRDefault="003D50A9" w:rsidP="003D50A9">
            <w:pPr>
              <w:widowControl w:val="0"/>
              <w:suppressAutoHyphens w:val="0"/>
              <w:autoSpaceDE w:val="0"/>
              <w:rPr>
                <w:rFonts w:ascii="Arial Narrow" w:hAnsi="Arial Narrow" w:cs="Times New Roman"/>
                <w:color w:val="auto"/>
                <w:kern w:val="0"/>
                <w:sz w:val="20"/>
                <w:szCs w:val="20"/>
              </w:rPr>
            </w:pPr>
            <w:r w:rsidRPr="00015CA2">
              <w:rPr>
                <w:rFonts w:ascii="Arial Narrow" w:hAnsi="Arial Narrow"/>
                <w:color w:val="000000"/>
                <w:sz w:val="20"/>
                <w:szCs w:val="20"/>
              </w:rPr>
              <w:t>Miejscowy plan zagospodarowania przestrzennego obszaru "</w:t>
            </w:r>
            <w:r w:rsidRPr="00015CA2">
              <w:rPr>
                <w:rStyle w:val="Pogrubienie"/>
                <w:rFonts w:ascii="Arial Narrow" w:hAnsi="Arial Narrow"/>
                <w:b w:val="0"/>
                <w:color w:val="000000"/>
                <w:sz w:val="20"/>
                <w:szCs w:val="20"/>
              </w:rPr>
              <w:t>SWOSZOWICE - POŁUDNIE</w:t>
            </w:r>
            <w:r w:rsidRPr="00015CA2">
              <w:rPr>
                <w:rFonts w:ascii="Arial Narrow" w:hAnsi="Arial Narrow"/>
                <w:color w:val="000000"/>
                <w:sz w:val="20"/>
                <w:szCs w:val="20"/>
              </w:rPr>
              <w:t>"</w:t>
            </w:r>
          </w:p>
        </w:tc>
        <w:tc>
          <w:tcPr>
            <w:tcW w:w="3120" w:type="dxa"/>
            <w:shd w:val="clear" w:color="auto" w:fill="auto"/>
          </w:tcPr>
          <w:p w14:paraId="61D12C4A" w14:textId="77777777" w:rsidR="004B1C90" w:rsidRPr="00015CA2" w:rsidRDefault="003D50A9" w:rsidP="003D50A9">
            <w:pPr>
              <w:suppressAutoHyphens w:val="0"/>
              <w:spacing w:after="240"/>
              <w:rPr>
                <w:rFonts w:ascii="Arial Narrow" w:eastAsia="Times New Roman" w:hAnsi="Arial Narrow" w:cs="Times New Roman"/>
                <w:color w:val="auto"/>
                <w:kern w:val="0"/>
                <w:sz w:val="20"/>
                <w:szCs w:val="20"/>
                <w:lang w:eastAsia="pl-PL"/>
              </w:rPr>
            </w:pPr>
            <w:r w:rsidRPr="00015CA2">
              <w:rPr>
                <w:rStyle w:val="Pogrubienie"/>
                <w:rFonts w:ascii="Arial Narrow" w:hAnsi="Arial Narrow"/>
                <w:b w:val="0"/>
                <w:color w:val="000000"/>
                <w:sz w:val="20"/>
                <w:szCs w:val="20"/>
              </w:rPr>
              <w:t>UCHWAŁA NR CXV/1556/10 Rady Miasta Krakowa z dnia 3 listopada 2010 r.</w:t>
            </w:r>
          </w:p>
        </w:tc>
        <w:tc>
          <w:tcPr>
            <w:tcW w:w="2565" w:type="dxa"/>
          </w:tcPr>
          <w:p w14:paraId="309CF62A" w14:textId="77777777" w:rsidR="004B1C90" w:rsidRPr="00015CA2" w:rsidRDefault="003D50A9" w:rsidP="00282181">
            <w:pPr>
              <w:suppressAutoHyphens w:val="0"/>
              <w:spacing w:after="240"/>
              <w:rPr>
                <w:rFonts w:ascii="Arial Narrow" w:hAnsi="Arial Narrow" w:cs="Times New Roman"/>
                <w:color w:val="auto"/>
                <w:kern w:val="0"/>
                <w:sz w:val="20"/>
                <w:szCs w:val="20"/>
              </w:rPr>
            </w:pPr>
            <w:r w:rsidRPr="00015CA2">
              <w:rPr>
                <w:rFonts w:ascii="Arial Narrow" w:hAnsi="Arial Narrow"/>
                <w:color w:val="000000"/>
                <w:sz w:val="20"/>
                <w:szCs w:val="20"/>
              </w:rPr>
              <w:t xml:space="preserve">Ogłoszona w DZIENNIKU URZĘDOWYM WOJEWÓDZTWA MAŁOPOLSKIEGO NR 611, </w:t>
            </w:r>
            <w:r w:rsidRPr="00015CA2">
              <w:rPr>
                <w:rFonts w:ascii="Arial Narrow" w:hAnsi="Arial Narrow"/>
                <w:color w:val="000000"/>
                <w:sz w:val="20"/>
                <w:szCs w:val="20"/>
              </w:rPr>
              <w:lastRenderedPageBreak/>
              <w:t xml:space="preserve">poz. 4832 z dnia 25 listopada 2010 r. - </w:t>
            </w:r>
            <w:r w:rsidRPr="00015CA2">
              <w:rPr>
                <w:rStyle w:val="Pogrubienie"/>
                <w:rFonts w:ascii="Arial Narrow" w:hAnsi="Arial Narrow"/>
                <w:b w:val="0"/>
                <w:color w:val="000000"/>
                <w:sz w:val="20"/>
                <w:szCs w:val="20"/>
              </w:rPr>
              <w:t>obowiązuje od dnia 26 grudnia 2010 r.:</w:t>
            </w:r>
          </w:p>
        </w:tc>
      </w:tr>
      <w:tr w:rsidR="004B1C90" w:rsidRPr="00015CA2" w14:paraId="67D009C6" w14:textId="77777777" w:rsidTr="004B1C90">
        <w:tc>
          <w:tcPr>
            <w:tcW w:w="531" w:type="dxa"/>
            <w:shd w:val="clear" w:color="auto" w:fill="auto"/>
          </w:tcPr>
          <w:p w14:paraId="5D7E1D5A" w14:textId="77777777" w:rsidR="004B1C90" w:rsidRPr="00015CA2" w:rsidRDefault="004B1C90" w:rsidP="00D174E0">
            <w:pPr>
              <w:widowControl w:val="0"/>
              <w:numPr>
                <w:ilvl w:val="0"/>
                <w:numId w:val="17"/>
              </w:numPr>
              <w:suppressAutoHyphens w:val="0"/>
              <w:autoSpaceDE w:val="0"/>
              <w:rPr>
                <w:rFonts w:ascii="Arial Narrow" w:hAnsi="Arial Narrow" w:cs="Times New Roman"/>
                <w:color w:val="auto"/>
                <w:kern w:val="0"/>
                <w:sz w:val="20"/>
                <w:szCs w:val="20"/>
              </w:rPr>
            </w:pPr>
          </w:p>
        </w:tc>
        <w:tc>
          <w:tcPr>
            <w:tcW w:w="2832" w:type="dxa"/>
            <w:shd w:val="clear" w:color="auto" w:fill="auto"/>
          </w:tcPr>
          <w:p w14:paraId="4A38DCC3" w14:textId="363D8D0A" w:rsidR="004B1C90" w:rsidRPr="00015CA2" w:rsidRDefault="00A80C56" w:rsidP="003D50A9">
            <w:pPr>
              <w:widowControl w:val="0"/>
              <w:suppressAutoHyphens w:val="0"/>
              <w:autoSpaceDE w:val="0"/>
              <w:rPr>
                <w:rFonts w:ascii="Arial Narrow" w:hAnsi="Arial Narrow" w:cs="Times New Roman"/>
                <w:color w:val="auto"/>
                <w:kern w:val="0"/>
                <w:sz w:val="20"/>
                <w:szCs w:val="20"/>
              </w:rPr>
            </w:pPr>
            <w:r>
              <w:rPr>
                <w:rFonts w:ascii="Arial Narrow" w:hAnsi="Arial Narrow"/>
                <w:color w:val="000000"/>
                <w:sz w:val="20"/>
                <w:szCs w:val="20"/>
              </w:rPr>
              <w:t>Miejscowy</w:t>
            </w:r>
            <w:r w:rsidR="003D50A9" w:rsidRPr="00015CA2">
              <w:rPr>
                <w:rFonts w:ascii="Arial Narrow" w:hAnsi="Arial Narrow"/>
                <w:color w:val="000000"/>
                <w:sz w:val="20"/>
                <w:szCs w:val="20"/>
              </w:rPr>
              <w:t xml:space="preserve"> plan zagospodarowania przestrzennego obszaru "</w:t>
            </w:r>
            <w:r w:rsidR="003D50A9" w:rsidRPr="00015CA2">
              <w:rPr>
                <w:rStyle w:val="Pogrubienie"/>
                <w:rFonts w:ascii="Arial Narrow" w:hAnsi="Arial Narrow"/>
                <w:b w:val="0"/>
                <w:color w:val="000000"/>
                <w:sz w:val="20"/>
                <w:szCs w:val="20"/>
              </w:rPr>
              <w:t>SWOSZOWICE - UZDROWISKO</w:t>
            </w:r>
            <w:r w:rsidR="003D50A9" w:rsidRPr="00015CA2">
              <w:rPr>
                <w:rFonts w:ascii="Arial Narrow" w:hAnsi="Arial Narrow"/>
                <w:color w:val="000000"/>
                <w:sz w:val="20"/>
                <w:szCs w:val="20"/>
              </w:rPr>
              <w:t>"</w:t>
            </w:r>
            <w:r w:rsidR="000B67A5">
              <w:rPr>
                <w:rFonts w:ascii="Arial Narrow" w:hAnsi="Arial Narrow"/>
                <w:color w:val="000000"/>
                <w:sz w:val="20"/>
                <w:szCs w:val="20"/>
              </w:rPr>
              <w:t xml:space="preserve"> wraz ze zmianą</w:t>
            </w:r>
            <w:r w:rsidR="003D50A9" w:rsidRPr="00015CA2">
              <w:rPr>
                <w:rFonts w:ascii="Arial Narrow" w:hAnsi="Arial Narrow"/>
                <w:color w:val="000000"/>
                <w:sz w:val="20"/>
                <w:szCs w:val="20"/>
              </w:rPr>
              <w:t xml:space="preserve"> </w:t>
            </w:r>
          </w:p>
        </w:tc>
        <w:tc>
          <w:tcPr>
            <w:tcW w:w="3120" w:type="dxa"/>
            <w:shd w:val="clear" w:color="auto" w:fill="auto"/>
          </w:tcPr>
          <w:p w14:paraId="027A013B" w14:textId="71E393CD" w:rsidR="004B1C90" w:rsidRPr="00015CA2" w:rsidRDefault="003D50A9" w:rsidP="003D50A9">
            <w:pPr>
              <w:widowControl w:val="0"/>
              <w:suppressAutoHyphens w:val="0"/>
              <w:autoSpaceDE w:val="0"/>
              <w:rPr>
                <w:rFonts w:ascii="Arial Narrow" w:hAnsi="Arial Narrow" w:cs="Times New Roman"/>
                <w:color w:val="auto"/>
                <w:kern w:val="0"/>
                <w:sz w:val="20"/>
                <w:szCs w:val="20"/>
              </w:rPr>
            </w:pPr>
            <w:r w:rsidRPr="00015CA2">
              <w:rPr>
                <w:rStyle w:val="Pogrubienie"/>
                <w:rFonts w:ascii="Arial Narrow" w:hAnsi="Arial Narrow"/>
                <w:b w:val="0"/>
                <w:color w:val="000000"/>
                <w:sz w:val="20"/>
                <w:szCs w:val="20"/>
              </w:rPr>
              <w:t xml:space="preserve">UCHWAŁA NR XII/130/11 Rady Miasta Krakowa z dnia 13 kwietnia 2011 r. </w:t>
            </w:r>
            <w:r w:rsidR="000B67A5">
              <w:rPr>
                <w:rStyle w:val="Pogrubienie"/>
                <w:rFonts w:ascii="Arial Narrow" w:hAnsi="Arial Narrow"/>
                <w:b w:val="0"/>
                <w:color w:val="000000"/>
                <w:sz w:val="20"/>
                <w:szCs w:val="20"/>
              </w:rPr>
              <w:t>oraz UCHWAŁA NR LXXIX/1181/13 Rady Miasta Krakowa z dnia 10 lipca 2013</w:t>
            </w:r>
            <w:r w:rsidR="00A80C56">
              <w:rPr>
                <w:rStyle w:val="Pogrubienie"/>
                <w:rFonts w:ascii="Arial Narrow" w:hAnsi="Arial Narrow"/>
                <w:b w:val="0"/>
                <w:color w:val="000000"/>
                <w:sz w:val="20"/>
                <w:szCs w:val="20"/>
              </w:rPr>
              <w:t xml:space="preserve"> r.</w:t>
            </w:r>
          </w:p>
        </w:tc>
        <w:tc>
          <w:tcPr>
            <w:tcW w:w="2565" w:type="dxa"/>
          </w:tcPr>
          <w:p w14:paraId="1D8DE67D" w14:textId="77777777" w:rsidR="004B1C90" w:rsidRPr="00015CA2" w:rsidRDefault="003D50A9" w:rsidP="00F231E5">
            <w:pPr>
              <w:widowControl w:val="0"/>
              <w:suppressAutoHyphens w:val="0"/>
              <w:autoSpaceDE w:val="0"/>
              <w:rPr>
                <w:rFonts w:ascii="Arial Narrow" w:hAnsi="Arial Narrow" w:cs="Times New Roman"/>
                <w:color w:val="auto"/>
                <w:kern w:val="0"/>
                <w:sz w:val="20"/>
                <w:szCs w:val="20"/>
              </w:rPr>
            </w:pPr>
            <w:r w:rsidRPr="00015CA2">
              <w:rPr>
                <w:rStyle w:val="Pogrubienie"/>
                <w:rFonts w:ascii="Arial Narrow" w:hAnsi="Arial Narrow"/>
                <w:b w:val="0"/>
                <w:color w:val="000000"/>
                <w:sz w:val="20"/>
                <w:szCs w:val="20"/>
              </w:rPr>
              <w:t>OBWIESZCZENIE Rady Miasta Krakowa z dnia 23 października 2013 r.</w:t>
            </w:r>
            <w:r w:rsidRPr="00015CA2">
              <w:rPr>
                <w:rFonts w:ascii="Arial Narrow" w:hAnsi="Arial Narrow"/>
                <w:color w:val="000000"/>
                <w:sz w:val="20"/>
                <w:szCs w:val="20"/>
              </w:rPr>
              <w:t xml:space="preserve"> w sprawie przyjęcia oraz ogłoszenia </w:t>
            </w:r>
            <w:r w:rsidRPr="00015CA2">
              <w:rPr>
                <w:rStyle w:val="Pogrubienie"/>
                <w:rFonts w:ascii="Arial Narrow" w:hAnsi="Arial Narrow"/>
                <w:b w:val="0"/>
                <w:color w:val="000000"/>
                <w:sz w:val="20"/>
                <w:szCs w:val="20"/>
              </w:rPr>
              <w:t>TEKSTU JEDNOLITEGO</w:t>
            </w:r>
            <w:r w:rsidRPr="00015CA2">
              <w:rPr>
                <w:rFonts w:ascii="Arial Narrow" w:hAnsi="Arial Narrow"/>
                <w:color w:val="000000"/>
                <w:sz w:val="20"/>
                <w:szCs w:val="20"/>
              </w:rPr>
              <w:t xml:space="preserve"> - ogłoszone w DZIENNIKU URZĘDOWYM WOJEWÓDZTWA MAŁOPOLSKIEGO z dnia 22 listopada 2013 r., poz. 6863:</w:t>
            </w:r>
          </w:p>
        </w:tc>
      </w:tr>
      <w:tr w:rsidR="00B31BE3" w:rsidRPr="00015CA2" w14:paraId="53810158" w14:textId="77777777" w:rsidTr="004B1C90">
        <w:tc>
          <w:tcPr>
            <w:tcW w:w="531" w:type="dxa"/>
            <w:shd w:val="clear" w:color="auto" w:fill="auto"/>
          </w:tcPr>
          <w:p w14:paraId="3313E2E6" w14:textId="77777777" w:rsidR="00B31BE3" w:rsidRPr="00015CA2" w:rsidRDefault="00B31BE3" w:rsidP="00D174E0">
            <w:pPr>
              <w:widowControl w:val="0"/>
              <w:numPr>
                <w:ilvl w:val="0"/>
                <w:numId w:val="17"/>
              </w:numPr>
              <w:suppressAutoHyphens w:val="0"/>
              <w:autoSpaceDE w:val="0"/>
              <w:rPr>
                <w:rFonts w:ascii="Arial Narrow" w:hAnsi="Arial Narrow" w:cs="Times New Roman"/>
                <w:color w:val="auto"/>
                <w:kern w:val="0"/>
                <w:sz w:val="20"/>
                <w:szCs w:val="20"/>
              </w:rPr>
            </w:pPr>
          </w:p>
        </w:tc>
        <w:tc>
          <w:tcPr>
            <w:tcW w:w="2832" w:type="dxa"/>
            <w:shd w:val="clear" w:color="auto" w:fill="auto"/>
          </w:tcPr>
          <w:p w14:paraId="1CF44F99" w14:textId="77777777" w:rsidR="00B31BE3" w:rsidRPr="00015CA2" w:rsidRDefault="00015CA2" w:rsidP="00015CA2">
            <w:pPr>
              <w:widowControl w:val="0"/>
              <w:suppressAutoHyphens w:val="0"/>
              <w:autoSpaceDE w:val="0"/>
              <w:rPr>
                <w:rStyle w:val="Pogrubienie"/>
                <w:rFonts w:ascii="Arial Narrow" w:hAnsi="Arial Narrow"/>
                <w:b w:val="0"/>
                <w:color w:val="000000"/>
                <w:sz w:val="20"/>
                <w:szCs w:val="20"/>
              </w:rPr>
            </w:pPr>
            <w:r w:rsidRPr="00015CA2">
              <w:rPr>
                <w:rStyle w:val="Pogrubienie"/>
                <w:rFonts w:ascii="Arial Narrow" w:hAnsi="Arial Narrow"/>
                <w:b w:val="0"/>
                <w:color w:val="000000"/>
                <w:sz w:val="20"/>
                <w:szCs w:val="20"/>
              </w:rPr>
              <w:t xml:space="preserve">Miejscowego plan </w:t>
            </w:r>
            <w:r w:rsidR="00B31BE3" w:rsidRPr="00015CA2">
              <w:rPr>
                <w:rStyle w:val="Pogrubienie"/>
                <w:rFonts w:ascii="Arial Narrow" w:hAnsi="Arial Narrow"/>
                <w:b w:val="0"/>
                <w:color w:val="000000"/>
                <w:sz w:val="20"/>
                <w:szCs w:val="20"/>
              </w:rPr>
              <w:t>zagospodarowania przest</w:t>
            </w:r>
            <w:r>
              <w:rPr>
                <w:rStyle w:val="Pogrubienie"/>
                <w:rFonts w:ascii="Arial Narrow" w:hAnsi="Arial Narrow"/>
                <w:b w:val="0"/>
                <w:color w:val="000000"/>
                <w:sz w:val="20"/>
                <w:szCs w:val="20"/>
              </w:rPr>
              <w:t>rzennego obszaru "WRÓBLOWICE"</w:t>
            </w:r>
          </w:p>
        </w:tc>
        <w:tc>
          <w:tcPr>
            <w:tcW w:w="3120" w:type="dxa"/>
            <w:shd w:val="clear" w:color="auto" w:fill="auto"/>
          </w:tcPr>
          <w:p w14:paraId="639E6357" w14:textId="77777777" w:rsidR="00B31BE3" w:rsidRPr="00015CA2" w:rsidRDefault="00015CA2" w:rsidP="00015CA2">
            <w:pPr>
              <w:widowControl w:val="0"/>
              <w:suppressAutoHyphens w:val="0"/>
              <w:autoSpaceDE w:val="0"/>
              <w:rPr>
                <w:rStyle w:val="Pogrubienie"/>
                <w:rFonts w:ascii="Arial Narrow" w:hAnsi="Arial Narrow"/>
                <w:b w:val="0"/>
                <w:color w:val="000000"/>
                <w:sz w:val="20"/>
                <w:szCs w:val="20"/>
              </w:rPr>
            </w:pPr>
            <w:r w:rsidRPr="00015CA2">
              <w:rPr>
                <w:rStyle w:val="Pogrubienie"/>
                <w:rFonts w:ascii="Arial Narrow" w:hAnsi="Arial Narrow"/>
                <w:b w:val="0"/>
                <w:color w:val="000000"/>
                <w:sz w:val="20"/>
                <w:szCs w:val="20"/>
              </w:rPr>
              <w:t xml:space="preserve">UCHWAŁA NR CVIII/1483/10 Rady Miasta Krakowa z dnia 8 września 2010 r. </w:t>
            </w:r>
          </w:p>
        </w:tc>
        <w:tc>
          <w:tcPr>
            <w:tcW w:w="2565" w:type="dxa"/>
          </w:tcPr>
          <w:p w14:paraId="4E55FABD" w14:textId="17BAA8E3" w:rsidR="00B31BE3" w:rsidRPr="00015CA2" w:rsidRDefault="00015CA2" w:rsidP="003D50A9">
            <w:pPr>
              <w:widowControl w:val="0"/>
              <w:suppressAutoHyphens w:val="0"/>
              <w:autoSpaceDE w:val="0"/>
              <w:rPr>
                <w:rFonts w:ascii="Arial Narrow" w:hAnsi="Arial Narrow"/>
                <w:color w:val="000000"/>
                <w:sz w:val="20"/>
                <w:szCs w:val="20"/>
              </w:rPr>
            </w:pPr>
            <w:r w:rsidRPr="00A80C56">
              <w:rPr>
                <w:rStyle w:val="Pogrubienie"/>
                <w:rFonts w:ascii="Arial Narrow" w:hAnsi="Arial Narrow"/>
                <w:b w:val="0"/>
                <w:color w:val="000000"/>
                <w:sz w:val="20"/>
                <w:szCs w:val="20"/>
              </w:rPr>
              <w:t xml:space="preserve">Ogłoszona w DZIENNIKU URZĘDOWYM WOJEWÓDZTWA MAŁOPOLSKIEGO NR 490, poz. 3693 z dnia 23 września 2010 r. - obowiązuje </w:t>
            </w:r>
            <w:r w:rsidR="00A80C56" w:rsidRPr="00A80C56">
              <w:rPr>
                <w:rStyle w:val="Pogrubienie"/>
                <w:rFonts w:ascii="Arial Narrow" w:hAnsi="Arial Narrow"/>
                <w:b w:val="0"/>
                <w:color w:val="000000"/>
                <w:sz w:val="20"/>
                <w:szCs w:val="20"/>
              </w:rPr>
              <w:t>od dnia 24 października 2010 r.</w:t>
            </w:r>
          </w:p>
        </w:tc>
      </w:tr>
      <w:tr w:rsidR="00B31BE3" w:rsidRPr="007B610F" w14:paraId="20DB8007" w14:textId="77777777" w:rsidTr="004B1C90">
        <w:tc>
          <w:tcPr>
            <w:tcW w:w="531" w:type="dxa"/>
            <w:shd w:val="clear" w:color="auto" w:fill="auto"/>
          </w:tcPr>
          <w:p w14:paraId="171D8143" w14:textId="77777777" w:rsidR="00B31BE3" w:rsidRPr="00015CA2" w:rsidRDefault="00B31BE3" w:rsidP="00D174E0">
            <w:pPr>
              <w:widowControl w:val="0"/>
              <w:numPr>
                <w:ilvl w:val="0"/>
                <w:numId w:val="17"/>
              </w:numPr>
              <w:suppressAutoHyphens w:val="0"/>
              <w:autoSpaceDE w:val="0"/>
              <w:rPr>
                <w:rFonts w:ascii="Arial Narrow" w:hAnsi="Arial Narrow" w:cs="Times New Roman"/>
                <w:color w:val="auto"/>
                <w:kern w:val="0"/>
                <w:sz w:val="20"/>
                <w:szCs w:val="20"/>
              </w:rPr>
            </w:pPr>
          </w:p>
        </w:tc>
        <w:tc>
          <w:tcPr>
            <w:tcW w:w="2832" w:type="dxa"/>
            <w:shd w:val="clear" w:color="auto" w:fill="auto"/>
          </w:tcPr>
          <w:p w14:paraId="61F49738" w14:textId="0761AE0B" w:rsidR="00B31BE3" w:rsidRPr="00015CA2" w:rsidRDefault="00A80C56" w:rsidP="00A80C56">
            <w:pPr>
              <w:widowControl w:val="0"/>
              <w:suppressAutoHyphens w:val="0"/>
              <w:autoSpaceDE w:val="0"/>
              <w:rPr>
                <w:rStyle w:val="Pogrubienie"/>
                <w:rFonts w:ascii="Arial Narrow" w:hAnsi="Arial Narrow"/>
                <w:color w:val="000000"/>
                <w:sz w:val="20"/>
                <w:szCs w:val="20"/>
              </w:rPr>
            </w:pPr>
            <w:r>
              <w:rPr>
                <w:rFonts w:ascii="Arial Narrow" w:hAnsi="Arial Narrow"/>
                <w:bCs/>
                <w:color w:val="000000"/>
                <w:sz w:val="20"/>
                <w:szCs w:val="20"/>
              </w:rPr>
              <w:t>M</w:t>
            </w:r>
            <w:r w:rsidR="00B31BE3" w:rsidRPr="00015CA2">
              <w:rPr>
                <w:rFonts w:ascii="Arial Narrow" w:hAnsi="Arial Narrow"/>
                <w:bCs/>
                <w:color w:val="000000"/>
                <w:sz w:val="20"/>
                <w:szCs w:val="20"/>
              </w:rPr>
              <w:t>iejscow</w:t>
            </w:r>
            <w:r>
              <w:rPr>
                <w:rFonts w:ascii="Arial Narrow" w:hAnsi="Arial Narrow"/>
                <w:bCs/>
                <w:color w:val="000000"/>
                <w:sz w:val="20"/>
                <w:szCs w:val="20"/>
              </w:rPr>
              <w:t>y plan</w:t>
            </w:r>
            <w:r w:rsidR="00B31BE3" w:rsidRPr="00015CA2">
              <w:rPr>
                <w:rFonts w:ascii="Arial Narrow" w:hAnsi="Arial Narrow"/>
                <w:bCs/>
                <w:color w:val="000000"/>
                <w:sz w:val="20"/>
                <w:szCs w:val="20"/>
              </w:rPr>
              <w:t xml:space="preserve"> zagospodarowania przestrzennego obszaru "SWOSZOWICE - WSCHÓD"</w:t>
            </w:r>
            <w:r>
              <w:rPr>
                <w:rFonts w:ascii="Arial Narrow" w:hAnsi="Arial Narrow"/>
                <w:bCs/>
                <w:color w:val="000000"/>
                <w:sz w:val="20"/>
                <w:szCs w:val="20"/>
              </w:rPr>
              <w:t xml:space="preserve"> wraz ze zmianą</w:t>
            </w:r>
          </w:p>
        </w:tc>
        <w:tc>
          <w:tcPr>
            <w:tcW w:w="3120" w:type="dxa"/>
            <w:shd w:val="clear" w:color="auto" w:fill="auto"/>
          </w:tcPr>
          <w:p w14:paraId="7F5A1BCD" w14:textId="23FF05FC" w:rsidR="00B31BE3" w:rsidRPr="00015CA2" w:rsidRDefault="00015CA2" w:rsidP="00015CA2">
            <w:pPr>
              <w:widowControl w:val="0"/>
              <w:suppressAutoHyphens w:val="0"/>
              <w:autoSpaceDE w:val="0"/>
              <w:rPr>
                <w:rStyle w:val="Pogrubienie"/>
                <w:rFonts w:ascii="Arial Narrow" w:hAnsi="Arial Narrow"/>
                <w:color w:val="000000"/>
                <w:sz w:val="20"/>
                <w:szCs w:val="20"/>
              </w:rPr>
            </w:pPr>
            <w:r w:rsidRPr="00015CA2">
              <w:rPr>
                <w:rFonts w:ascii="Arial Narrow" w:hAnsi="Arial Narrow"/>
                <w:bCs/>
                <w:color w:val="000000"/>
                <w:sz w:val="20"/>
                <w:szCs w:val="20"/>
              </w:rPr>
              <w:t>UCHWAŁA NR LXXIX/1182/13 Rady Miasta Krakowa z dnia 10 lipca 2013 r.</w:t>
            </w:r>
            <w:r w:rsidR="00A80C56">
              <w:rPr>
                <w:rStyle w:val="Pogrubienie"/>
                <w:rFonts w:ascii="Arial Narrow" w:hAnsi="Arial Narrow"/>
                <w:b w:val="0"/>
                <w:color w:val="000000"/>
                <w:sz w:val="20"/>
                <w:szCs w:val="20"/>
              </w:rPr>
              <w:t xml:space="preserve"> oraz UCHWAŁA NR LXXIX/1181/13 Rady Miasta Krakowa z dnia 10 lipca 2013 r.</w:t>
            </w:r>
            <w:r w:rsidRPr="00015CA2">
              <w:rPr>
                <w:rFonts w:ascii="Arial Narrow" w:hAnsi="Arial Narrow"/>
                <w:bCs/>
                <w:color w:val="000000"/>
                <w:sz w:val="20"/>
                <w:szCs w:val="20"/>
              </w:rPr>
              <w:t xml:space="preserve"> </w:t>
            </w:r>
          </w:p>
        </w:tc>
        <w:tc>
          <w:tcPr>
            <w:tcW w:w="2565" w:type="dxa"/>
          </w:tcPr>
          <w:p w14:paraId="3EE98D38" w14:textId="7C9D896A" w:rsidR="00B31BE3" w:rsidRPr="00015CA2" w:rsidRDefault="00015CA2" w:rsidP="00A80C56">
            <w:pPr>
              <w:widowControl w:val="0"/>
              <w:suppressAutoHyphens w:val="0"/>
              <w:autoSpaceDE w:val="0"/>
              <w:rPr>
                <w:rFonts w:ascii="Arial Narrow" w:hAnsi="Arial Narrow"/>
                <w:bCs/>
                <w:color w:val="000000"/>
                <w:sz w:val="20"/>
                <w:szCs w:val="20"/>
              </w:rPr>
            </w:pPr>
            <w:r w:rsidRPr="00015CA2">
              <w:rPr>
                <w:rFonts w:ascii="Arial Narrow" w:hAnsi="Arial Narrow"/>
                <w:bCs/>
                <w:color w:val="000000"/>
                <w:sz w:val="20"/>
                <w:szCs w:val="20"/>
              </w:rPr>
              <w:t>Ogłoszona w DZIENNIKU URZĘDOWYM WOJEWÓDZTWA MAŁOPOLSKIEGO</w:t>
            </w:r>
            <w:r w:rsidR="00A80C56">
              <w:rPr>
                <w:rFonts w:ascii="Arial Narrow" w:hAnsi="Arial Narrow"/>
                <w:bCs/>
                <w:color w:val="000000"/>
                <w:sz w:val="20"/>
                <w:szCs w:val="20"/>
              </w:rPr>
              <w:t xml:space="preserve"> Nr 389, poz.3428</w:t>
            </w:r>
            <w:r w:rsidRPr="00015CA2">
              <w:rPr>
                <w:rFonts w:ascii="Arial Narrow" w:hAnsi="Arial Narrow"/>
                <w:bCs/>
                <w:color w:val="000000"/>
                <w:sz w:val="20"/>
                <w:szCs w:val="20"/>
              </w:rPr>
              <w:t xml:space="preserve"> z dnia</w:t>
            </w:r>
            <w:r w:rsidR="00A80C56">
              <w:rPr>
                <w:rFonts w:ascii="Arial Narrow" w:hAnsi="Arial Narrow"/>
                <w:bCs/>
                <w:color w:val="000000"/>
                <w:sz w:val="20"/>
                <w:szCs w:val="20"/>
              </w:rPr>
              <w:t xml:space="preserve"> 9 sierpnia 2011 r. – obowiązuje od 9 sierpnia 2011 r. Zmiana planu miejscowego ogłoszona w  DZIENNIKU URZĘDOWYM WOJEWÓDZTWA MAŁOPOLSKIEGO z dnia </w:t>
            </w:r>
            <w:r w:rsidRPr="00015CA2">
              <w:rPr>
                <w:rFonts w:ascii="Arial Narrow" w:hAnsi="Arial Narrow"/>
                <w:bCs/>
                <w:color w:val="000000"/>
                <w:sz w:val="20"/>
                <w:szCs w:val="20"/>
              </w:rPr>
              <w:t xml:space="preserve"> 23 lipca 2013 r. poz. 4652 - weszła w życie w dniu 7 sierpnia 2013 r.:</w:t>
            </w:r>
          </w:p>
        </w:tc>
      </w:tr>
      <w:tr w:rsidR="00A80C56" w:rsidRPr="007B610F" w14:paraId="54172B4F" w14:textId="77777777" w:rsidTr="004B1C90">
        <w:tc>
          <w:tcPr>
            <w:tcW w:w="531" w:type="dxa"/>
            <w:shd w:val="clear" w:color="auto" w:fill="auto"/>
          </w:tcPr>
          <w:p w14:paraId="4D724868" w14:textId="77777777" w:rsidR="00A80C56" w:rsidRPr="00015CA2" w:rsidRDefault="00A80C56" w:rsidP="00D174E0">
            <w:pPr>
              <w:widowControl w:val="0"/>
              <w:numPr>
                <w:ilvl w:val="0"/>
                <w:numId w:val="17"/>
              </w:numPr>
              <w:suppressAutoHyphens w:val="0"/>
              <w:autoSpaceDE w:val="0"/>
              <w:rPr>
                <w:rFonts w:ascii="Arial Narrow" w:hAnsi="Arial Narrow" w:cs="Times New Roman"/>
                <w:color w:val="auto"/>
                <w:kern w:val="0"/>
                <w:sz w:val="20"/>
                <w:szCs w:val="20"/>
              </w:rPr>
            </w:pPr>
          </w:p>
        </w:tc>
        <w:tc>
          <w:tcPr>
            <w:tcW w:w="2832" w:type="dxa"/>
            <w:shd w:val="clear" w:color="auto" w:fill="auto"/>
          </w:tcPr>
          <w:p w14:paraId="3450924D" w14:textId="51B0A191" w:rsidR="00A80C56" w:rsidRPr="00015CA2" w:rsidRDefault="00A80C56" w:rsidP="00015CA2">
            <w:pPr>
              <w:widowControl w:val="0"/>
              <w:suppressAutoHyphens w:val="0"/>
              <w:autoSpaceDE w:val="0"/>
              <w:rPr>
                <w:rFonts w:ascii="Arial Narrow" w:hAnsi="Arial Narrow"/>
                <w:bCs/>
                <w:color w:val="000000"/>
                <w:sz w:val="20"/>
                <w:szCs w:val="20"/>
              </w:rPr>
            </w:pPr>
            <w:r>
              <w:rPr>
                <w:rFonts w:ascii="Arial Narrow" w:hAnsi="Arial Narrow"/>
                <w:bCs/>
                <w:color w:val="000000"/>
                <w:sz w:val="20"/>
                <w:szCs w:val="20"/>
              </w:rPr>
              <w:t>Miejscowy Plan zagospodarowania przestrzennego obszaru „Opatkowice – Wschód”</w:t>
            </w:r>
          </w:p>
        </w:tc>
        <w:tc>
          <w:tcPr>
            <w:tcW w:w="3120" w:type="dxa"/>
            <w:shd w:val="clear" w:color="auto" w:fill="auto"/>
          </w:tcPr>
          <w:p w14:paraId="1209699E" w14:textId="00331F15" w:rsidR="00A80C56" w:rsidRPr="00015CA2" w:rsidRDefault="00A80C56" w:rsidP="00015CA2">
            <w:pPr>
              <w:widowControl w:val="0"/>
              <w:suppressAutoHyphens w:val="0"/>
              <w:autoSpaceDE w:val="0"/>
              <w:rPr>
                <w:rFonts w:ascii="Arial Narrow" w:hAnsi="Arial Narrow"/>
                <w:bCs/>
                <w:color w:val="000000"/>
                <w:sz w:val="20"/>
                <w:szCs w:val="20"/>
              </w:rPr>
            </w:pPr>
            <w:r>
              <w:rPr>
                <w:rFonts w:ascii="Arial Narrow" w:hAnsi="Arial Narrow"/>
                <w:bCs/>
                <w:color w:val="000000"/>
                <w:sz w:val="20"/>
                <w:szCs w:val="20"/>
              </w:rPr>
              <w:t>UCHWAŁA NR CIIt/1040/06 Rady Miasta Krakowa z dnia 1 marca 2006 r.</w:t>
            </w:r>
          </w:p>
        </w:tc>
        <w:tc>
          <w:tcPr>
            <w:tcW w:w="2565" w:type="dxa"/>
          </w:tcPr>
          <w:p w14:paraId="0E259D7B" w14:textId="0B1AD1B5" w:rsidR="00A80C56" w:rsidRPr="00015CA2" w:rsidRDefault="00A80C56" w:rsidP="00A80C56">
            <w:pPr>
              <w:widowControl w:val="0"/>
              <w:suppressAutoHyphens w:val="0"/>
              <w:autoSpaceDE w:val="0"/>
              <w:rPr>
                <w:rFonts w:ascii="Arial Narrow" w:hAnsi="Arial Narrow"/>
                <w:bCs/>
                <w:color w:val="000000"/>
                <w:sz w:val="20"/>
                <w:szCs w:val="20"/>
              </w:rPr>
            </w:pPr>
            <w:r w:rsidRPr="00015CA2">
              <w:rPr>
                <w:rFonts w:ascii="Arial Narrow" w:hAnsi="Arial Narrow"/>
                <w:bCs/>
                <w:color w:val="000000"/>
                <w:sz w:val="20"/>
                <w:szCs w:val="20"/>
              </w:rPr>
              <w:t>Ogłoszona w DZIENNIKU URZĘDOWYM WOJEWÓDZTWA MAŁOPOLSKIEGO</w:t>
            </w:r>
            <w:r>
              <w:rPr>
                <w:rFonts w:ascii="Arial Narrow" w:hAnsi="Arial Narrow"/>
                <w:bCs/>
                <w:color w:val="000000"/>
                <w:sz w:val="20"/>
                <w:szCs w:val="20"/>
              </w:rPr>
              <w:t xml:space="preserve"> Nr 407, poz.2562 z dnia 14 lipca 2006 r. – obowiązuje od dnia 14 sierpnia 2006 r.</w:t>
            </w:r>
          </w:p>
        </w:tc>
      </w:tr>
    </w:tbl>
    <w:p w14:paraId="1FCB487D" w14:textId="77777777" w:rsidR="00E659D5" w:rsidRDefault="00E659D5" w:rsidP="00070E58">
      <w:pPr>
        <w:widowControl w:val="0"/>
        <w:suppressAutoHyphens w:val="0"/>
        <w:autoSpaceDE w:val="0"/>
        <w:rPr>
          <w:rFonts w:ascii="Arial Narrow" w:hAnsi="Arial Narrow" w:cs="Times New Roman"/>
          <w:kern w:val="0"/>
        </w:rPr>
      </w:pPr>
      <w:r w:rsidRPr="00E659D5">
        <w:rPr>
          <w:rFonts w:ascii="Arial Narrow" w:hAnsi="Arial Narrow" w:cs="Times New Roman"/>
          <w:i/>
          <w:kern w:val="0"/>
          <w:sz w:val="18"/>
          <w:szCs w:val="18"/>
        </w:rPr>
        <w:t xml:space="preserve">Źródło: opracowanie na podstawie danych zawartych w rejestrze obowiązujących MPZP na stronie internetowej Urzędu </w:t>
      </w:r>
      <w:r w:rsidR="00065695">
        <w:rPr>
          <w:rFonts w:ascii="Arial Narrow" w:hAnsi="Arial Narrow" w:cs="Times New Roman"/>
          <w:i/>
          <w:kern w:val="0"/>
          <w:sz w:val="18"/>
          <w:szCs w:val="18"/>
        </w:rPr>
        <w:t xml:space="preserve">Miasta </w:t>
      </w:r>
      <w:r w:rsidR="003D50A9">
        <w:rPr>
          <w:rFonts w:ascii="Arial Narrow" w:hAnsi="Arial Narrow" w:cs="Times New Roman"/>
          <w:i/>
          <w:kern w:val="0"/>
          <w:sz w:val="18"/>
          <w:szCs w:val="18"/>
        </w:rPr>
        <w:t>Krakowa</w:t>
      </w:r>
    </w:p>
    <w:p w14:paraId="54A8A2E0" w14:textId="77777777" w:rsidR="00767ED4" w:rsidRDefault="00767ED4" w:rsidP="00E659D5">
      <w:pPr>
        <w:widowControl w:val="0"/>
        <w:suppressAutoHyphens w:val="0"/>
        <w:autoSpaceDE w:val="0"/>
        <w:spacing w:line="360" w:lineRule="auto"/>
        <w:ind w:left="60" w:firstLine="648"/>
        <w:jc w:val="both"/>
        <w:rPr>
          <w:rFonts w:ascii="Arial Narrow" w:hAnsi="Arial Narrow" w:cs="Times New Roman"/>
          <w:kern w:val="0"/>
        </w:rPr>
      </w:pPr>
    </w:p>
    <w:p w14:paraId="65FFF9D5" w14:textId="1FC4E756" w:rsidR="00170311" w:rsidRDefault="00170311" w:rsidP="00E659D5">
      <w:pPr>
        <w:widowControl w:val="0"/>
        <w:suppressAutoHyphens w:val="0"/>
        <w:autoSpaceDE w:val="0"/>
        <w:spacing w:line="360" w:lineRule="auto"/>
        <w:ind w:left="60" w:firstLine="648"/>
        <w:jc w:val="both"/>
        <w:rPr>
          <w:rFonts w:ascii="Arial Narrow" w:hAnsi="Arial Narrow" w:cs="Times New Roman"/>
          <w:kern w:val="0"/>
        </w:rPr>
      </w:pPr>
      <w:r>
        <w:rPr>
          <w:rFonts w:ascii="Arial Narrow" w:hAnsi="Arial Narrow" w:cs="Times New Roman"/>
          <w:kern w:val="0"/>
        </w:rPr>
        <w:t>Jednocześnie należy zaznaczyć, iż w granicach Osiedla Uzdrowisko Swoszowice znajdują się tereny, dla których Wojewódzki Sąd Administracyjny w Krakowie stwierdził nieważność uchwał Rady Miasta Krakowa dla fragmentów planów miejscowych. Takie tereny występują w obszarze planu miejscowego:</w:t>
      </w:r>
    </w:p>
    <w:p w14:paraId="107E6B1C" w14:textId="77777777" w:rsidR="00FA4C59" w:rsidRDefault="00170311" w:rsidP="00E431B9">
      <w:pPr>
        <w:pStyle w:val="Akapitzlist"/>
        <w:widowControl w:val="0"/>
        <w:numPr>
          <w:ilvl w:val="0"/>
          <w:numId w:val="29"/>
        </w:numPr>
        <w:autoSpaceDE w:val="0"/>
        <w:spacing w:line="360" w:lineRule="auto"/>
        <w:jc w:val="both"/>
        <w:rPr>
          <w:rFonts w:ascii="Arial Narrow" w:hAnsi="Arial Narrow"/>
        </w:rPr>
      </w:pPr>
      <w:r>
        <w:rPr>
          <w:rFonts w:ascii="Arial Narrow" w:hAnsi="Arial Narrow"/>
        </w:rPr>
        <w:t xml:space="preserve">Swoszowice – Uzdrowisko </w:t>
      </w:r>
      <w:r w:rsidR="00F66681">
        <w:rPr>
          <w:rFonts w:ascii="Arial Narrow" w:hAnsi="Arial Narrow"/>
        </w:rPr>
        <w:t>(wraz ze zmianą) działki o numerach: 443/2, 456/1, 463/2 i 463/3 obr. 88 Podgórze, oznaczonych na rysunku planu miejscowego symbolem 6 LU/ZP;</w:t>
      </w:r>
    </w:p>
    <w:p w14:paraId="2B2C8782" w14:textId="243B94CC" w:rsidR="00FA4C59" w:rsidRPr="00FA4C59" w:rsidRDefault="00F66681" w:rsidP="00E431B9">
      <w:pPr>
        <w:pStyle w:val="Akapitzlist"/>
        <w:widowControl w:val="0"/>
        <w:numPr>
          <w:ilvl w:val="0"/>
          <w:numId w:val="29"/>
        </w:numPr>
        <w:autoSpaceDE w:val="0"/>
        <w:spacing w:line="360" w:lineRule="auto"/>
        <w:jc w:val="both"/>
        <w:rPr>
          <w:rFonts w:ascii="Arial Narrow" w:hAnsi="Arial Narrow"/>
        </w:rPr>
      </w:pPr>
      <w:r w:rsidRPr="00FA4C59">
        <w:rPr>
          <w:rFonts w:ascii="Arial Narrow" w:hAnsi="Arial Narrow"/>
        </w:rPr>
        <w:t xml:space="preserve">Swoszowice – Wschód (wraz ze zmianą) dla fragmentu działki 249/1 obr. </w:t>
      </w:r>
      <w:r w:rsidR="00FA4C59" w:rsidRPr="00FA4C59">
        <w:rPr>
          <w:rFonts w:ascii="Arial Narrow" w:hAnsi="Arial Narrow"/>
        </w:rPr>
        <w:t xml:space="preserve">90 Pogórze </w:t>
      </w:r>
      <w:r w:rsidR="00D44A4D">
        <w:rPr>
          <w:rFonts w:ascii="Arial Narrow" w:hAnsi="Arial Narrow"/>
        </w:rPr>
        <w:br/>
      </w:r>
      <w:r w:rsidR="00FA4C59" w:rsidRPr="00FA4C59">
        <w:rPr>
          <w:rFonts w:ascii="Arial Narrow" w:hAnsi="Arial Narrow"/>
        </w:rPr>
        <w:lastRenderedPageBreak/>
        <w:t xml:space="preserve">w </w:t>
      </w:r>
      <w:r w:rsidR="00FA4C59">
        <w:rPr>
          <w:rFonts w:ascii="Arial Narrow" w:hAnsi="Arial Narrow"/>
        </w:rPr>
        <w:t>z</w:t>
      </w:r>
      <w:r w:rsidR="00FA4C59" w:rsidRPr="00FA4C59">
        <w:rPr>
          <w:rFonts w:ascii="Arial Narrow" w:hAnsi="Arial Narrow"/>
        </w:rPr>
        <w:t>akresie terenu oznaczonego w miejscowym planie jako 5 KDXi 3ZP;</w:t>
      </w:r>
    </w:p>
    <w:p w14:paraId="3DED532F" w14:textId="1FFEC4D1" w:rsidR="00FA4C59" w:rsidRPr="00FA4C59" w:rsidRDefault="00FA4C59" w:rsidP="00E431B9">
      <w:pPr>
        <w:pStyle w:val="Akapitzlist"/>
        <w:widowControl w:val="0"/>
        <w:numPr>
          <w:ilvl w:val="0"/>
          <w:numId w:val="29"/>
        </w:numPr>
        <w:autoSpaceDE w:val="0"/>
        <w:spacing w:line="360" w:lineRule="auto"/>
        <w:jc w:val="both"/>
        <w:rPr>
          <w:rFonts w:ascii="Arial Narrow" w:hAnsi="Arial Narrow"/>
        </w:rPr>
      </w:pPr>
      <w:r>
        <w:rPr>
          <w:rFonts w:ascii="Arial Narrow" w:hAnsi="Arial Narrow"/>
        </w:rPr>
        <w:t>Wróblowice – dla działek nr 425/1 i 425/2 obr. 92 Podgórze w zakresie oznaczonym w planie miejscowym jako 2US.</w:t>
      </w:r>
    </w:p>
    <w:p w14:paraId="647D3F71" w14:textId="42CB1E27" w:rsidR="00B17768" w:rsidRPr="00FA4C59" w:rsidRDefault="005A25ED" w:rsidP="00FA4C59">
      <w:pPr>
        <w:widowControl w:val="0"/>
        <w:autoSpaceDE w:val="0"/>
        <w:spacing w:line="360" w:lineRule="auto"/>
        <w:jc w:val="both"/>
        <w:rPr>
          <w:rFonts w:ascii="Arial Narrow" w:hAnsi="Arial Narrow"/>
        </w:rPr>
      </w:pPr>
      <w:r>
        <w:rPr>
          <w:rFonts w:ascii="Arial Narrow" w:hAnsi="Arial Narrow" w:cs="Arial"/>
          <w:color w:val="auto"/>
        </w:rPr>
        <w:t xml:space="preserve">Zgodnie z Uchwałą Nr XCIII/2431/18 Rady Miasta Krakowa z dnia 24 stycznia 2018 r. w sprawie przyjęcia </w:t>
      </w:r>
      <w:r w:rsidR="00D44A4D">
        <w:rPr>
          <w:rFonts w:ascii="Arial Narrow" w:hAnsi="Arial Narrow" w:cs="Arial"/>
          <w:color w:val="auto"/>
        </w:rPr>
        <w:br/>
      </w:r>
      <w:r>
        <w:rPr>
          <w:rFonts w:ascii="Arial Narrow" w:hAnsi="Arial Narrow" w:cs="Arial"/>
          <w:color w:val="auto"/>
        </w:rPr>
        <w:t xml:space="preserve">i ogłoszenia tekstu jednolitego uchwały NR LX/784/08 Rady miasta Krakowa z dnia 17 grudnia 2008 r. </w:t>
      </w:r>
      <w:r w:rsidR="00D44A4D">
        <w:rPr>
          <w:rFonts w:ascii="Arial Narrow" w:hAnsi="Arial Narrow" w:cs="Arial"/>
          <w:color w:val="auto"/>
        </w:rPr>
        <w:br/>
      </w:r>
      <w:r>
        <w:rPr>
          <w:rFonts w:ascii="Arial Narrow" w:hAnsi="Arial Narrow" w:cs="Arial"/>
          <w:color w:val="auto"/>
        </w:rPr>
        <w:t xml:space="preserve">w sprawie nadania statutu dla Osiedla Uzdrowisko Swoszowice </w:t>
      </w:r>
      <w:r w:rsidRPr="005A25ED">
        <w:rPr>
          <w:rFonts w:ascii="Arial Narrow" w:hAnsi="Arial Narrow" w:cs="Arial"/>
          <w:color w:val="auto"/>
        </w:rPr>
        <w:t>n</w:t>
      </w:r>
      <w:r w:rsidRPr="005A25ED">
        <w:rPr>
          <w:rFonts w:ascii="Arial Narrow" w:hAnsi="Arial Narrow"/>
        </w:rPr>
        <w:t>a terenie u</w:t>
      </w:r>
      <w:r w:rsidR="00B17768" w:rsidRPr="005A25ED">
        <w:rPr>
          <w:rFonts w:ascii="Arial Narrow" w:hAnsi="Arial Narrow"/>
        </w:rPr>
        <w:t>zdrowiska w celu zapewnienia prawidłowej działalności lecznictwa uzdrowiskowego określono szczegółowe czynności</w:t>
      </w:r>
      <w:r w:rsidR="001F5608" w:rsidRPr="005A25ED">
        <w:rPr>
          <w:rFonts w:ascii="Arial Narrow" w:hAnsi="Arial Narrow"/>
        </w:rPr>
        <w:t xml:space="preserve"> zabronione</w:t>
      </w:r>
      <w:r w:rsidR="00B17768" w:rsidRPr="005A25ED">
        <w:rPr>
          <w:rFonts w:ascii="Arial Narrow" w:hAnsi="Arial Narrow"/>
        </w:rPr>
        <w:t xml:space="preserve"> w strefach</w:t>
      </w:r>
      <w:r w:rsidR="001F5608" w:rsidRPr="005A25ED">
        <w:rPr>
          <w:rFonts w:ascii="Arial Narrow" w:hAnsi="Arial Narrow"/>
        </w:rPr>
        <w:t xml:space="preserve"> „A”, „B” i „C”</w:t>
      </w:r>
      <w:r w:rsidR="00B17768" w:rsidRPr="005A25ED">
        <w:rPr>
          <w:rFonts w:ascii="Arial Narrow" w:hAnsi="Arial Narrow"/>
        </w:rPr>
        <w:t xml:space="preserve"> ochrony uzdrowiskowej w zakresie:</w:t>
      </w:r>
    </w:p>
    <w:p w14:paraId="33F7CA9D" w14:textId="77777777" w:rsidR="001F5608" w:rsidRPr="001F5608" w:rsidRDefault="001F5608" w:rsidP="001F5608">
      <w:pPr>
        <w:spacing w:line="360" w:lineRule="auto"/>
        <w:jc w:val="both"/>
        <w:rPr>
          <w:rFonts w:ascii="Arial Narrow" w:hAnsi="Arial Narrow"/>
          <w:color w:val="auto"/>
        </w:rPr>
      </w:pPr>
      <w:r w:rsidRPr="001F5608">
        <w:rPr>
          <w:rFonts w:ascii="Arial Narrow" w:hAnsi="Arial Narrow"/>
          <w:color w:val="auto"/>
        </w:rPr>
        <w:t>1) ochrony przed hałasem:</w:t>
      </w:r>
    </w:p>
    <w:p w14:paraId="4424A67A"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a) czynności powodujące przekraczanie dopuszczalnych poziomów hałasu</w:t>
      </w:r>
      <w:r>
        <w:rPr>
          <w:rFonts w:ascii="Arial Narrow" w:hAnsi="Arial Narrow"/>
          <w:color w:val="auto"/>
        </w:rPr>
        <w:t xml:space="preserve"> </w:t>
      </w:r>
      <w:r w:rsidRPr="001F5608">
        <w:rPr>
          <w:rFonts w:ascii="Arial Narrow" w:hAnsi="Arial Narrow"/>
          <w:color w:val="auto"/>
        </w:rPr>
        <w:t>w środowisku określonych w przepisach szczególnych</w:t>
      </w:r>
      <w:r>
        <w:rPr>
          <w:rFonts w:ascii="Arial Narrow" w:hAnsi="Arial Narrow"/>
          <w:color w:val="auto"/>
        </w:rPr>
        <w:t xml:space="preserve"> </w:t>
      </w:r>
      <w:r w:rsidRPr="001F5608">
        <w:rPr>
          <w:rFonts w:ascii="Arial Narrow" w:hAnsi="Arial Narrow"/>
          <w:color w:val="auto"/>
        </w:rPr>
        <w:t>(w szczególności wskazując potrzebę wprowadzenia ograniczania</w:t>
      </w:r>
      <w:r>
        <w:rPr>
          <w:rFonts w:ascii="Arial Narrow" w:hAnsi="Arial Narrow"/>
          <w:color w:val="auto"/>
        </w:rPr>
        <w:t xml:space="preserve"> </w:t>
      </w:r>
      <w:r w:rsidRPr="001F5608">
        <w:rPr>
          <w:rFonts w:ascii="Arial Narrow" w:hAnsi="Arial Narrow"/>
          <w:color w:val="auto"/>
        </w:rPr>
        <w:t>komunikacji samochodowej, kontroli struktury ruchu w ulicy</w:t>
      </w:r>
      <w:r>
        <w:rPr>
          <w:rFonts w:ascii="Arial Narrow" w:hAnsi="Arial Narrow"/>
          <w:color w:val="auto"/>
        </w:rPr>
        <w:t xml:space="preserve"> </w:t>
      </w:r>
      <w:r w:rsidRPr="001F5608">
        <w:rPr>
          <w:rFonts w:ascii="Arial Narrow" w:hAnsi="Arial Narrow"/>
          <w:color w:val="auto"/>
        </w:rPr>
        <w:t xml:space="preserve">Kąpielowej, budowy dźwiękochłonnych </w:t>
      </w:r>
      <w:r w:rsidR="00DF1CCE">
        <w:rPr>
          <w:rFonts w:ascii="Arial Narrow" w:hAnsi="Arial Narrow"/>
          <w:color w:val="auto"/>
        </w:rPr>
        <w:br/>
      </w:r>
      <w:r w:rsidRPr="001F5608">
        <w:rPr>
          <w:rFonts w:ascii="Arial Narrow" w:hAnsi="Arial Narrow"/>
          <w:color w:val="auto"/>
        </w:rPr>
        <w:t>i biologicznie czynnych</w:t>
      </w:r>
    </w:p>
    <w:p w14:paraId="4D136E10"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ekranów, poprawy stanu technicznego dróg i eliminacji uciążliwych</w:t>
      </w:r>
      <w:r>
        <w:rPr>
          <w:rFonts w:ascii="Arial Narrow" w:hAnsi="Arial Narrow"/>
          <w:color w:val="auto"/>
        </w:rPr>
        <w:t xml:space="preserve"> </w:t>
      </w:r>
      <w:r w:rsidRPr="001F5608">
        <w:rPr>
          <w:rFonts w:ascii="Arial Narrow" w:hAnsi="Arial Narrow"/>
          <w:color w:val="auto"/>
        </w:rPr>
        <w:t>i niesprawnych pojazdów);</w:t>
      </w:r>
    </w:p>
    <w:p w14:paraId="7D722A2F"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b) organizowanie imprez zakłócających proces leczenia uzdrowiskowego;</w:t>
      </w:r>
    </w:p>
    <w:p w14:paraId="1FC94D21" w14:textId="77777777" w:rsidR="0079276A" w:rsidRDefault="001F5608" w:rsidP="001F5608">
      <w:pPr>
        <w:spacing w:line="360" w:lineRule="auto"/>
        <w:ind w:left="709"/>
        <w:jc w:val="both"/>
        <w:rPr>
          <w:rFonts w:ascii="Arial Narrow" w:hAnsi="Arial Narrow"/>
          <w:color w:val="auto"/>
        </w:rPr>
      </w:pPr>
      <w:r w:rsidRPr="001F5608">
        <w:rPr>
          <w:rFonts w:ascii="Arial Narrow" w:hAnsi="Arial Narrow"/>
          <w:color w:val="auto"/>
        </w:rPr>
        <w:t>c) prowadzenie działalności o charakterze rozrywkowym zakłócającej</w:t>
      </w:r>
      <w:r>
        <w:rPr>
          <w:rFonts w:ascii="Arial Narrow" w:hAnsi="Arial Narrow"/>
          <w:color w:val="auto"/>
        </w:rPr>
        <w:t xml:space="preserve"> </w:t>
      </w:r>
      <w:r w:rsidRPr="001F5608">
        <w:rPr>
          <w:rFonts w:ascii="Arial Narrow" w:hAnsi="Arial Narrow"/>
          <w:color w:val="auto"/>
        </w:rPr>
        <w:t>ciszę nocną w godzinach od 22.00 do 6.00, z wyjątkiem imprez</w:t>
      </w:r>
      <w:r>
        <w:rPr>
          <w:rFonts w:ascii="Arial Narrow" w:hAnsi="Arial Narrow"/>
          <w:color w:val="auto"/>
        </w:rPr>
        <w:t xml:space="preserve"> </w:t>
      </w:r>
      <w:r w:rsidRPr="001F5608">
        <w:rPr>
          <w:rFonts w:ascii="Arial Narrow" w:hAnsi="Arial Narrow"/>
          <w:color w:val="auto"/>
        </w:rPr>
        <w:t>znajdujących się w harmonogramie imprez Gminy Miejskiej Kraków,</w:t>
      </w:r>
      <w:r>
        <w:rPr>
          <w:rFonts w:ascii="Arial Narrow" w:hAnsi="Arial Narrow"/>
          <w:color w:val="auto"/>
        </w:rPr>
        <w:t xml:space="preserve"> </w:t>
      </w:r>
      <w:r w:rsidRPr="001F5608">
        <w:rPr>
          <w:rFonts w:ascii="Arial Narrow" w:hAnsi="Arial Narrow"/>
          <w:color w:val="auto"/>
        </w:rPr>
        <w:t>a także tych o charakterze wyjątkowym, po uzyskaniu zgody</w:t>
      </w:r>
      <w:r>
        <w:rPr>
          <w:rFonts w:ascii="Arial Narrow" w:hAnsi="Arial Narrow"/>
          <w:color w:val="auto"/>
        </w:rPr>
        <w:t xml:space="preserve"> </w:t>
      </w:r>
      <w:r w:rsidRPr="001F5608">
        <w:rPr>
          <w:rFonts w:ascii="Arial Narrow" w:hAnsi="Arial Narrow"/>
          <w:color w:val="auto"/>
        </w:rPr>
        <w:t>właściwych podmiotów;</w:t>
      </w:r>
    </w:p>
    <w:p w14:paraId="08A0AECD" w14:textId="77777777" w:rsidR="001F5608" w:rsidRPr="001F5608" w:rsidRDefault="001F5608" w:rsidP="001F5608">
      <w:pPr>
        <w:spacing w:line="360" w:lineRule="auto"/>
        <w:jc w:val="both"/>
        <w:rPr>
          <w:rFonts w:ascii="Arial Narrow" w:hAnsi="Arial Narrow"/>
          <w:color w:val="auto"/>
        </w:rPr>
      </w:pPr>
      <w:r w:rsidRPr="001F5608">
        <w:rPr>
          <w:rFonts w:ascii="Arial Narrow" w:hAnsi="Arial Narrow"/>
          <w:color w:val="auto"/>
        </w:rPr>
        <w:t>2) zakazu handlu obnośnego i obwoźnego w strefie ochrony uzdrowiskowej</w:t>
      </w:r>
      <w:r>
        <w:rPr>
          <w:rFonts w:ascii="Arial Narrow" w:hAnsi="Arial Narrow"/>
          <w:color w:val="auto"/>
        </w:rPr>
        <w:t xml:space="preserve"> </w:t>
      </w:r>
      <w:r w:rsidRPr="001F5608">
        <w:rPr>
          <w:rFonts w:ascii="Arial Narrow" w:hAnsi="Arial Narrow"/>
          <w:color w:val="auto"/>
        </w:rPr>
        <w:t>„A”:</w:t>
      </w:r>
    </w:p>
    <w:p w14:paraId="175EB0B6"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a) prowadzenie handlu obnośnego i obwoźnego w strefie ochrony</w:t>
      </w:r>
      <w:r>
        <w:rPr>
          <w:rFonts w:ascii="Arial Narrow" w:hAnsi="Arial Narrow"/>
          <w:color w:val="auto"/>
        </w:rPr>
        <w:t xml:space="preserve"> </w:t>
      </w:r>
      <w:r w:rsidRPr="001F5608">
        <w:rPr>
          <w:rFonts w:ascii="Arial Narrow" w:hAnsi="Arial Narrow"/>
          <w:color w:val="auto"/>
        </w:rPr>
        <w:t>uzdrowiskowej „A” bez uzyskania zezwolenia właściwego zarządcy</w:t>
      </w:r>
      <w:r>
        <w:rPr>
          <w:rFonts w:ascii="Arial Narrow" w:hAnsi="Arial Narrow"/>
          <w:color w:val="auto"/>
        </w:rPr>
        <w:t xml:space="preserve"> </w:t>
      </w:r>
      <w:r w:rsidRPr="001F5608">
        <w:rPr>
          <w:rFonts w:ascii="Arial Narrow" w:hAnsi="Arial Narrow"/>
          <w:color w:val="auto"/>
        </w:rPr>
        <w:t>drogi lub bez zawarcia stosownej umowy z Gminą Miejską Kraków</w:t>
      </w:r>
    </w:p>
    <w:p w14:paraId="26ADFF79"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na terenach nie posiadających statusu dróg;</w:t>
      </w:r>
    </w:p>
    <w:p w14:paraId="7C2E9820"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b) prowadzenie handlu obnośnego i obwoźnego w strefie ochrony</w:t>
      </w:r>
      <w:r>
        <w:rPr>
          <w:rFonts w:ascii="Arial Narrow" w:hAnsi="Arial Narrow"/>
          <w:color w:val="auto"/>
        </w:rPr>
        <w:t xml:space="preserve"> </w:t>
      </w:r>
      <w:r w:rsidRPr="001F5608">
        <w:rPr>
          <w:rFonts w:ascii="Arial Narrow" w:hAnsi="Arial Narrow"/>
          <w:color w:val="auto"/>
        </w:rPr>
        <w:t>uzdrowiskowej „A” bez zawarcia stosownej umowy z „Uzdrowiskiem</w:t>
      </w:r>
      <w:r>
        <w:rPr>
          <w:rFonts w:ascii="Arial Narrow" w:hAnsi="Arial Narrow"/>
          <w:color w:val="auto"/>
        </w:rPr>
        <w:t xml:space="preserve"> </w:t>
      </w:r>
      <w:r w:rsidRPr="001F5608">
        <w:rPr>
          <w:rFonts w:ascii="Arial Narrow" w:hAnsi="Arial Narrow"/>
          <w:color w:val="auto"/>
        </w:rPr>
        <w:t>Kraków Swoszowice Sp. z o.o.” na terenach użytkowanych przez</w:t>
      </w:r>
    </w:p>
    <w:p w14:paraId="228EF54B"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to Uzdrowisko;</w:t>
      </w:r>
    </w:p>
    <w:p w14:paraId="616506DA" w14:textId="77777777" w:rsidR="001F5608" w:rsidRPr="001F5608" w:rsidRDefault="001F5608" w:rsidP="001F5608">
      <w:pPr>
        <w:spacing w:line="360" w:lineRule="auto"/>
        <w:jc w:val="both"/>
        <w:rPr>
          <w:rFonts w:ascii="Arial Narrow" w:hAnsi="Arial Narrow"/>
          <w:color w:val="auto"/>
        </w:rPr>
      </w:pPr>
      <w:r w:rsidRPr="001F5608">
        <w:rPr>
          <w:rFonts w:ascii="Arial Narrow" w:hAnsi="Arial Narrow"/>
          <w:color w:val="auto"/>
        </w:rPr>
        <w:t>3) innym:</w:t>
      </w:r>
    </w:p>
    <w:p w14:paraId="7BC4B368" w14:textId="77777777" w:rsidR="001F5608" w:rsidRPr="001F5608" w:rsidRDefault="001F5608" w:rsidP="001F5608">
      <w:pPr>
        <w:spacing w:line="360" w:lineRule="auto"/>
        <w:ind w:left="709"/>
        <w:jc w:val="both"/>
        <w:rPr>
          <w:rFonts w:ascii="Arial Narrow" w:hAnsi="Arial Narrow"/>
          <w:color w:val="auto"/>
        </w:rPr>
      </w:pPr>
      <w:r w:rsidRPr="001F5608">
        <w:rPr>
          <w:rFonts w:ascii="Arial Narrow" w:hAnsi="Arial Narrow"/>
          <w:color w:val="auto"/>
        </w:rPr>
        <w:t>a) lokalizacja inwestycji zaliczonych do przedsięwzięć mogących</w:t>
      </w:r>
      <w:r>
        <w:rPr>
          <w:rFonts w:ascii="Arial Narrow" w:hAnsi="Arial Narrow"/>
          <w:color w:val="auto"/>
        </w:rPr>
        <w:t xml:space="preserve"> </w:t>
      </w:r>
      <w:r w:rsidRPr="001F5608">
        <w:rPr>
          <w:rFonts w:ascii="Arial Narrow" w:hAnsi="Arial Narrow"/>
          <w:color w:val="auto"/>
        </w:rPr>
        <w:t>znacząco oddziaływać na środowisko, z wyłączeniem:</w:t>
      </w:r>
    </w:p>
    <w:p w14:paraId="4423914B" w14:textId="77777777" w:rsidR="001F5608" w:rsidRPr="001F5608" w:rsidRDefault="001F5608" w:rsidP="00E431B9">
      <w:pPr>
        <w:numPr>
          <w:ilvl w:val="0"/>
          <w:numId w:val="22"/>
        </w:numPr>
        <w:spacing w:line="360" w:lineRule="auto"/>
        <w:ind w:hanging="436"/>
        <w:jc w:val="both"/>
        <w:rPr>
          <w:rFonts w:ascii="Arial Narrow" w:hAnsi="Arial Narrow"/>
          <w:color w:val="auto"/>
        </w:rPr>
      </w:pPr>
      <w:r w:rsidRPr="001F5608">
        <w:rPr>
          <w:rFonts w:ascii="Arial Narrow" w:hAnsi="Arial Narrow"/>
          <w:color w:val="auto"/>
        </w:rPr>
        <w:t>realizacji inwestycji drogowych i infrastruktury technicznej;</w:t>
      </w:r>
    </w:p>
    <w:p w14:paraId="2389D578" w14:textId="77777777" w:rsidR="001F5608" w:rsidRPr="001F5608" w:rsidRDefault="001F5608" w:rsidP="00E431B9">
      <w:pPr>
        <w:numPr>
          <w:ilvl w:val="0"/>
          <w:numId w:val="22"/>
        </w:numPr>
        <w:spacing w:line="360" w:lineRule="auto"/>
        <w:ind w:left="1418" w:hanging="425"/>
        <w:jc w:val="both"/>
        <w:rPr>
          <w:rFonts w:ascii="Arial Narrow" w:hAnsi="Arial Narrow"/>
          <w:color w:val="auto"/>
        </w:rPr>
      </w:pPr>
      <w:r w:rsidRPr="001F5608">
        <w:rPr>
          <w:rFonts w:ascii="Arial Narrow" w:hAnsi="Arial Narrow"/>
          <w:color w:val="auto"/>
        </w:rPr>
        <w:t>wierceń wykonywanych w celu ujmowania wód leczniczych w ramach koncesji;</w:t>
      </w:r>
    </w:p>
    <w:p w14:paraId="79CF33A8" w14:textId="77777777" w:rsidR="001F5608" w:rsidRPr="001F5608" w:rsidRDefault="001F5608" w:rsidP="00E431B9">
      <w:pPr>
        <w:numPr>
          <w:ilvl w:val="0"/>
          <w:numId w:val="22"/>
        </w:numPr>
        <w:spacing w:line="360" w:lineRule="auto"/>
        <w:ind w:hanging="436"/>
        <w:jc w:val="both"/>
        <w:rPr>
          <w:rFonts w:ascii="Arial Narrow" w:hAnsi="Arial Narrow"/>
          <w:color w:val="auto"/>
        </w:rPr>
      </w:pPr>
      <w:r w:rsidRPr="001F5608">
        <w:rPr>
          <w:rFonts w:ascii="Arial Narrow" w:hAnsi="Arial Narrow"/>
          <w:color w:val="auto"/>
        </w:rPr>
        <w:t>stacji bazowych telefonii komórkowej w obrębie strefy „C”;</w:t>
      </w:r>
    </w:p>
    <w:p w14:paraId="1CFDB6C9" w14:textId="77777777" w:rsidR="001F5608" w:rsidRDefault="001F5608" w:rsidP="001F5608">
      <w:pPr>
        <w:spacing w:line="360" w:lineRule="auto"/>
        <w:ind w:left="709"/>
        <w:jc w:val="both"/>
        <w:rPr>
          <w:rFonts w:ascii="Arial Narrow" w:hAnsi="Arial Narrow"/>
          <w:color w:val="auto"/>
        </w:rPr>
      </w:pPr>
      <w:r>
        <w:rPr>
          <w:rFonts w:ascii="Arial Narrow" w:hAnsi="Arial Narrow"/>
          <w:color w:val="auto"/>
        </w:rPr>
        <w:t>b) lokalizacji</w:t>
      </w:r>
      <w:r w:rsidRPr="001F5608">
        <w:rPr>
          <w:rFonts w:ascii="Arial Narrow" w:hAnsi="Arial Narrow"/>
          <w:color w:val="auto"/>
        </w:rPr>
        <w:t xml:space="preserve"> budownictwa wielorodzinnego.</w:t>
      </w:r>
    </w:p>
    <w:p w14:paraId="4C59EF25" w14:textId="77777777" w:rsidR="001F5608" w:rsidRPr="001F5608" w:rsidRDefault="001F5608" w:rsidP="001F5608">
      <w:p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1F5608">
        <w:rPr>
          <w:rFonts w:ascii="Arial Narrow" w:eastAsia="Times New Roman" w:hAnsi="Arial Narrow" w:cs="TimesNewRomanPSMT"/>
          <w:color w:val="auto"/>
          <w:kern w:val="0"/>
          <w:lang w:eastAsia="pl-PL"/>
        </w:rPr>
        <w:lastRenderedPageBreak/>
        <w:t>W celu zapewnienia prawidłowej działalności lecznictwa uzdrowiskowego, określa się</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 New Roman"/>
          <w:color w:val="auto"/>
          <w:kern w:val="0"/>
          <w:lang w:eastAsia="pl-PL"/>
        </w:rPr>
        <w:t xml:space="preserve">inne </w:t>
      </w:r>
      <w:r w:rsidRPr="001F5608">
        <w:rPr>
          <w:rFonts w:ascii="Arial Narrow" w:eastAsia="Times New Roman" w:hAnsi="Arial Narrow" w:cs="TimesNewRomanPSMT"/>
          <w:color w:val="auto"/>
          <w:kern w:val="0"/>
          <w:lang w:eastAsia="pl-PL"/>
        </w:rPr>
        <w:t>czynności zabronione, w zakresie ochrony jakości i ilości naturalnych surowców</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 New Roman"/>
          <w:color w:val="auto"/>
          <w:kern w:val="0"/>
          <w:lang w:eastAsia="pl-PL"/>
        </w:rPr>
        <w:t xml:space="preserve">leczniczych - </w:t>
      </w:r>
      <w:r w:rsidRPr="001F5608">
        <w:rPr>
          <w:rFonts w:ascii="Arial Narrow" w:eastAsia="Times New Roman" w:hAnsi="Arial Narrow" w:cs="TimesNewRomanPSMT"/>
          <w:color w:val="auto"/>
          <w:kern w:val="0"/>
          <w:lang w:eastAsia="pl-PL"/>
        </w:rPr>
        <w:t>złoża wód leczniczych:</w:t>
      </w:r>
    </w:p>
    <w:p w14:paraId="31384C23" w14:textId="77777777" w:rsidR="001F5608" w:rsidRPr="001F5608" w:rsidRDefault="001F5608" w:rsidP="001F5608">
      <w:p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1) </w:t>
      </w:r>
      <w:r w:rsidRPr="001F5608">
        <w:rPr>
          <w:rFonts w:ascii="Arial Narrow" w:eastAsia="Times New Roman" w:hAnsi="Arial Narrow" w:cs="TimesNewRomanPSMT"/>
          <w:color w:val="auto"/>
          <w:kern w:val="0"/>
          <w:lang w:eastAsia="pl-PL"/>
        </w:rPr>
        <w:t>w granicach stref ochrony uzdrowiskowej „A”, „B”, „C”:</w:t>
      </w:r>
    </w:p>
    <w:p w14:paraId="57CDB18E" w14:textId="77777777" w:rsidR="001F5608" w:rsidRPr="001F5608" w:rsidRDefault="001F5608" w:rsidP="001F5608">
      <w:pPr>
        <w:suppressAutoHyphens w:val="0"/>
        <w:autoSpaceDE w:val="0"/>
        <w:autoSpaceDN w:val="0"/>
        <w:adjustRightInd w:val="0"/>
        <w:spacing w:line="360" w:lineRule="auto"/>
        <w:ind w:left="851"/>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a) </w:t>
      </w:r>
      <w:r w:rsidRPr="001F5608">
        <w:rPr>
          <w:rFonts w:ascii="Arial Narrow" w:eastAsia="Times New Roman" w:hAnsi="Arial Narrow" w:cs="TimesNewRomanPSMT"/>
          <w:color w:val="auto"/>
          <w:kern w:val="0"/>
          <w:lang w:eastAsia="pl-PL"/>
        </w:rPr>
        <w:t>wprowadzanie ścieków do wód lub do ziemi (za wyjątkiem wód</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opadowych, których wprowadzenie do wód lub do ziemi winno</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odbywać się zgodnie z obowiązującymi w tym zakresie przepisami</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odrębnymi),</w:t>
      </w:r>
    </w:p>
    <w:p w14:paraId="0921826F" w14:textId="77777777" w:rsidR="001F5608" w:rsidRPr="001F5608" w:rsidRDefault="001F5608" w:rsidP="001F5608">
      <w:pPr>
        <w:suppressAutoHyphens w:val="0"/>
        <w:autoSpaceDE w:val="0"/>
        <w:autoSpaceDN w:val="0"/>
        <w:adjustRightInd w:val="0"/>
        <w:spacing w:line="360" w:lineRule="auto"/>
        <w:ind w:left="851"/>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b) </w:t>
      </w:r>
      <w:r w:rsidRPr="001F5608">
        <w:rPr>
          <w:rFonts w:ascii="Arial Narrow" w:eastAsia="Times New Roman" w:hAnsi="Arial Narrow" w:cs="TimesNewRomanPSMT"/>
          <w:color w:val="auto"/>
          <w:kern w:val="0"/>
          <w:lang w:eastAsia="pl-PL"/>
        </w:rPr>
        <w:t>rolnicze wykorzystanie ścieków,</w:t>
      </w:r>
    </w:p>
    <w:p w14:paraId="65959ABD" w14:textId="77777777" w:rsidR="001F5608" w:rsidRPr="001F5608" w:rsidRDefault="001F5608" w:rsidP="001F5608">
      <w:pPr>
        <w:suppressAutoHyphens w:val="0"/>
        <w:autoSpaceDE w:val="0"/>
        <w:autoSpaceDN w:val="0"/>
        <w:adjustRightInd w:val="0"/>
        <w:spacing w:line="360" w:lineRule="auto"/>
        <w:ind w:left="851"/>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c) </w:t>
      </w:r>
      <w:r w:rsidRPr="001F5608">
        <w:rPr>
          <w:rFonts w:ascii="Arial Narrow" w:eastAsia="Times New Roman" w:hAnsi="Arial Narrow" w:cs="TimesNewRomanPSMT"/>
          <w:color w:val="auto"/>
          <w:kern w:val="0"/>
          <w:lang w:eastAsia="pl-PL"/>
        </w:rPr>
        <w:t>utrzymywanie nieczynnych studni stanowiących potencjalne zagrożenie</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dla jakości złoża wód leczniczych,</w:t>
      </w:r>
    </w:p>
    <w:p w14:paraId="375E2A44" w14:textId="77777777" w:rsidR="001F5608" w:rsidRPr="001F5608" w:rsidRDefault="001F5608" w:rsidP="001F5608">
      <w:pPr>
        <w:suppressAutoHyphens w:val="0"/>
        <w:autoSpaceDE w:val="0"/>
        <w:autoSpaceDN w:val="0"/>
        <w:adjustRightInd w:val="0"/>
        <w:spacing w:line="360" w:lineRule="auto"/>
        <w:ind w:left="851"/>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d) </w:t>
      </w:r>
      <w:r w:rsidRPr="001F5608">
        <w:rPr>
          <w:rFonts w:ascii="Arial Narrow" w:eastAsia="Times New Roman" w:hAnsi="Arial Narrow" w:cs="TimesNewRomanPSMT"/>
          <w:color w:val="auto"/>
          <w:kern w:val="0"/>
          <w:lang w:eastAsia="pl-PL"/>
        </w:rPr>
        <w:t>składowanie odpadów i prowadzenie działalności w zakresie</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zagospodarowania odpadów,</w:t>
      </w:r>
    </w:p>
    <w:p w14:paraId="328831DE" w14:textId="77777777" w:rsidR="001F5608" w:rsidRPr="001F5608" w:rsidRDefault="001F5608" w:rsidP="001F5608">
      <w:pPr>
        <w:suppressAutoHyphens w:val="0"/>
        <w:autoSpaceDE w:val="0"/>
        <w:autoSpaceDN w:val="0"/>
        <w:adjustRightInd w:val="0"/>
        <w:spacing w:line="360" w:lineRule="auto"/>
        <w:ind w:left="851"/>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e) </w:t>
      </w:r>
      <w:r w:rsidRPr="001F5608">
        <w:rPr>
          <w:rFonts w:ascii="Arial Narrow" w:eastAsia="Times New Roman" w:hAnsi="Arial Narrow" w:cs="TimesNewRomanPSMT"/>
          <w:color w:val="auto"/>
          <w:kern w:val="0"/>
          <w:lang w:eastAsia="pl-PL"/>
        </w:rPr>
        <w:t>wykorzystywanie odpadów do utwardzania powierzchni terenu,</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budowy fundamentów, utwardzania dróg, wypełniania terenów</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niekorzystnie przekształconych,</w:t>
      </w:r>
    </w:p>
    <w:p w14:paraId="2DEDF036" w14:textId="77777777" w:rsidR="001F5608" w:rsidRPr="001F5608" w:rsidRDefault="001F5608" w:rsidP="001F5608">
      <w:pPr>
        <w:spacing w:line="360" w:lineRule="auto"/>
        <w:ind w:left="851"/>
        <w:jc w:val="both"/>
        <w:rPr>
          <w:rFonts w:ascii="Arial Narrow" w:hAnsi="Arial Narrow"/>
          <w:color w:val="auto"/>
        </w:rPr>
      </w:pPr>
      <w:r w:rsidRPr="001F5608">
        <w:rPr>
          <w:rFonts w:ascii="Arial Narrow" w:eastAsia="Times New Roman" w:hAnsi="Arial Narrow" w:cs="Times New Roman"/>
          <w:color w:val="auto"/>
          <w:kern w:val="0"/>
          <w:lang w:eastAsia="pl-PL"/>
        </w:rPr>
        <w:t>f) tworzenie innych ognisk zaniec</w:t>
      </w:r>
      <w:r w:rsidRPr="001F5608">
        <w:rPr>
          <w:rFonts w:ascii="Arial Narrow" w:eastAsia="Times New Roman" w:hAnsi="Arial Narrow" w:cs="TimesNewRomanPSMT"/>
          <w:color w:val="auto"/>
          <w:kern w:val="0"/>
          <w:lang w:eastAsia="pl-PL"/>
        </w:rPr>
        <w:t>zyszczeń,</w:t>
      </w:r>
    </w:p>
    <w:p w14:paraId="1C2503F0" w14:textId="77777777" w:rsidR="001F5608" w:rsidRPr="001F5608" w:rsidRDefault="001F5608" w:rsidP="001F5608">
      <w:pPr>
        <w:suppressAutoHyphens w:val="0"/>
        <w:autoSpaceDE w:val="0"/>
        <w:autoSpaceDN w:val="0"/>
        <w:adjustRightInd w:val="0"/>
        <w:spacing w:line="360" w:lineRule="auto"/>
        <w:jc w:val="both"/>
        <w:rPr>
          <w:rFonts w:ascii="Arial Narrow" w:eastAsia="Times New Roman" w:hAnsi="Arial Narrow" w:cs="Times New Roman"/>
          <w:color w:val="auto"/>
          <w:kern w:val="0"/>
          <w:lang w:eastAsia="pl-PL"/>
        </w:rPr>
      </w:pPr>
      <w:r w:rsidRPr="001F5608">
        <w:rPr>
          <w:rFonts w:ascii="Arial Narrow" w:eastAsia="Times New Roman" w:hAnsi="Arial Narrow" w:cs="Times New Roman"/>
          <w:color w:val="auto"/>
          <w:kern w:val="0"/>
          <w:lang w:eastAsia="pl-PL"/>
        </w:rPr>
        <w:t xml:space="preserve">2) </w:t>
      </w:r>
      <w:r w:rsidRPr="001F5608">
        <w:rPr>
          <w:rFonts w:ascii="Arial Narrow" w:eastAsia="Times New Roman" w:hAnsi="Arial Narrow" w:cs="TimesNewRomanPSMT"/>
          <w:color w:val="auto"/>
          <w:kern w:val="0"/>
          <w:lang w:eastAsia="pl-PL"/>
        </w:rPr>
        <w:t>ponadto, w obrębie strefy ochrony uzdrowiskowej „C” na obszarach</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 xml:space="preserve">wyznaczonych na podstawie </w:t>
      </w:r>
      <w:r w:rsidR="00B31BE3">
        <w:rPr>
          <w:rFonts w:ascii="Arial Narrow" w:eastAsia="Times New Roman" w:hAnsi="Arial Narrow" w:cs="TimesNewRomanPSMT"/>
          <w:color w:val="auto"/>
          <w:kern w:val="0"/>
          <w:lang w:eastAsia="pl-PL"/>
        </w:rPr>
        <w:t>dokumentacji hydrogeologicznej:</w:t>
      </w:r>
    </w:p>
    <w:p w14:paraId="5314CA21" w14:textId="77777777" w:rsidR="001F5608" w:rsidRPr="001F5608" w:rsidRDefault="001F5608" w:rsidP="001F5608">
      <w:p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1F5608">
        <w:rPr>
          <w:rFonts w:ascii="Arial Narrow" w:eastAsia="Times New Roman" w:hAnsi="Arial Narrow" w:cs="Times New Roman"/>
          <w:color w:val="auto"/>
          <w:kern w:val="0"/>
          <w:lang w:eastAsia="pl-PL"/>
        </w:rPr>
        <w:t xml:space="preserve">a) </w:t>
      </w:r>
      <w:r w:rsidRPr="001F5608">
        <w:rPr>
          <w:rFonts w:ascii="Arial Narrow" w:eastAsia="Times New Roman" w:hAnsi="Arial Narrow" w:cs="TimesNewRomanPSMT"/>
          <w:color w:val="auto"/>
          <w:kern w:val="0"/>
          <w:lang w:eastAsia="pl-PL"/>
        </w:rPr>
        <w:t>wyłącznie na obszarze potencjalnego zagrożenia jakości wód</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leczniczych, na obszarze zasilania zbiornika wód leczniczych oraz</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na obszarze spływu wód do pierwszego poziomu wodonośnego</w:t>
      </w:r>
      <w:r>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do obszarów zasilania zbiornika wód leczniczych:</w:t>
      </w:r>
    </w:p>
    <w:p w14:paraId="5F9B39D0" w14:textId="77777777" w:rsidR="001F5608" w:rsidRPr="001F5608" w:rsidRDefault="001F5608" w:rsidP="00E431B9">
      <w:pPr>
        <w:numPr>
          <w:ilvl w:val="0"/>
          <w:numId w:val="23"/>
        </w:num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1F5608">
        <w:rPr>
          <w:rFonts w:ascii="Arial Narrow" w:eastAsia="Times New Roman" w:hAnsi="Arial Narrow" w:cs="TimesNewRomanPSMT"/>
          <w:color w:val="auto"/>
          <w:kern w:val="0"/>
          <w:lang w:eastAsia="pl-PL"/>
        </w:rPr>
        <w:t>stosowanie nawozów mineralnych oraz środków ochrony roślin;</w:t>
      </w:r>
    </w:p>
    <w:p w14:paraId="6105DAFE" w14:textId="77777777" w:rsidR="001F5608" w:rsidRPr="00057C37" w:rsidRDefault="001F5608" w:rsidP="00E431B9">
      <w:pPr>
        <w:numPr>
          <w:ilvl w:val="0"/>
          <w:numId w:val="23"/>
        </w:num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057C37">
        <w:rPr>
          <w:rFonts w:ascii="Arial Narrow" w:eastAsia="Times New Roman" w:hAnsi="Arial Narrow" w:cs="TimesNewRomanPSMT"/>
          <w:color w:val="auto"/>
          <w:kern w:val="0"/>
          <w:lang w:eastAsia="pl-PL"/>
        </w:rPr>
        <w:t>głębokie posadowienie obiektów budowlanych (tj. poniżej 1,2 m</w:t>
      </w:r>
      <w:r w:rsidR="00057C37" w:rsidRPr="00057C37">
        <w:rPr>
          <w:rFonts w:ascii="Arial Narrow" w:eastAsia="Times New Roman" w:hAnsi="Arial Narrow" w:cs="TimesNewRomanPSMT"/>
          <w:color w:val="auto"/>
          <w:kern w:val="0"/>
          <w:lang w:eastAsia="pl-PL"/>
        </w:rPr>
        <w:t xml:space="preserve"> </w:t>
      </w:r>
      <w:r w:rsidRPr="00057C37">
        <w:rPr>
          <w:rFonts w:ascii="Arial Narrow" w:eastAsia="Times New Roman" w:hAnsi="Arial Narrow" w:cs="TimesNewRomanPSMT"/>
          <w:color w:val="auto"/>
          <w:kern w:val="0"/>
          <w:lang w:eastAsia="pl-PL"/>
        </w:rPr>
        <w:t xml:space="preserve">poniżej poziomu terenu), </w:t>
      </w:r>
      <w:r w:rsidR="00DF1CCE">
        <w:rPr>
          <w:rFonts w:ascii="Arial Narrow" w:eastAsia="Times New Roman" w:hAnsi="Arial Narrow" w:cs="TimesNewRomanPSMT"/>
          <w:color w:val="auto"/>
          <w:kern w:val="0"/>
          <w:lang w:eastAsia="pl-PL"/>
        </w:rPr>
        <w:br/>
      </w:r>
      <w:r w:rsidRPr="00057C37">
        <w:rPr>
          <w:rFonts w:ascii="Arial Narrow" w:eastAsia="Times New Roman" w:hAnsi="Arial Narrow" w:cs="TimesNewRomanPSMT"/>
          <w:color w:val="auto"/>
          <w:kern w:val="0"/>
          <w:lang w:eastAsia="pl-PL"/>
        </w:rPr>
        <w:t>z wyłączeniem obiektów liniowych;</w:t>
      </w:r>
    </w:p>
    <w:p w14:paraId="38AF3AD5" w14:textId="77777777" w:rsidR="001F5608" w:rsidRPr="001F5608" w:rsidRDefault="001F5608" w:rsidP="00E431B9">
      <w:pPr>
        <w:numPr>
          <w:ilvl w:val="0"/>
          <w:numId w:val="23"/>
        </w:num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sidRPr="001F5608">
        <w:rPr>
          <w:rFonts w:ascii="Arial Narrow" w:eastAsia="Times New Roman" w:hAnsi="Arial Narrow" w:cs="TimesNewRomanPSMT"/>
          <w:color w:val="auto"/>
          <w:kern w:val="0"/>
          <w:lang w:eastAsia="pl-PL"/>
        </w:rPr>
        <w:t>wykonywanie garaży podziemnych;</w:t>
      </w:r>
    </w:p>
    <w:p w14:paraId="3570E12F" w14:textId="77777777" w:rsidR="001F5608" w:rsidRPr="00057C37" w:rsidRDefault="001F5608" w:rsidP="00E431B9">
      <w:pPr>
        <w:numPr>
          <w:ilvl w:val="0"/>
          <w:numId w:val="23"/>
        </w:numPr>
        <w:suppressAutoHyphens w:val="0"/>
        <w:autoSpaceDE w:val="0"/>
        <w:autoSpaceDN w:val="0"/>
        <w:adjustRightInd w:val="0"/>
        <w:spacing w:line="360" w:lineRule="auto"/>
        <w:ind w:left="709"/>
        <w:jc w:val="both"/>
        <w:rPr>
          <w:rFonts w:ascii="Arial Narrow" w:hAnsi="Arial Narrow"/>
          <w:color w:val="auto"/>
        </w:rPr>
      </w:pPr>
      <w:r w:rsidRPr="00057C37">
        <w:rPr>
          <w:rFonts w:ascii="Arial Narrow" w:eastAsia="Times New Roman" w:hAnsi="Arial Narrow" w:cs="Times New Roman"/>
          <w:color w:val="auto"/>
          <w:kern w:val="0"/>
          <w:lang w:eastAsia="pl-PL"/>
        </w:rPr>
        <w:t>lok</w:t>
      </w:r>
      <w:r w:rsidRPr="00057C37">
        <w:rPr>
          <w:rFonts w:ascii="Arial Narrow" w:eastAsia="Times New Roman" w:hAnsi="Arial Narrow" w:cs="TimesNewRomanPSMT"/>
          <w:color w:val="auto"/>
          <w:kern w:val="0"/>
          <w:lang w:eastAsia="pl-PL"/>
        </w:rPr>
        <w:t>alizowanie zakładów przemysłowych, myjni, parkingów</w:t>
      </w:r>
      <w:r w:rsidR="00057C37" w:rsidRPr="00057C37">
        <w:rPr>
          <w:rFonts w:ascii="Arial Narrow" w:eastAsia="Times New Roman" w:hAnsi="Arial Narrow" w:cs="TimesNewRomanPSMT"/>
          <w:color w:val="auto"/>
          <w:kern w:val="0"/>
          <w:lang w:eastAsia="pl-PL"/>
        </w:rPr>
        <w:t xml:space="preserve"> </w:t>
      </w:r>
      <w:r w:rsidRPr="00057C37">
        <w:rPr>
          <w:rFonts w:ascii="Arial Narrow" w:eastAsia="Times New Roman" w:hAnsi="Arial Narrow" w:cs="TimesNewRomanPSMT"/>
          <w:color w:val="auto"/>
          <w:kern w:val="0"/>
          <w:lang w:eastAsia="pl-PL"/>
        </w:rPr>
        <w:t>(z wyłączeniem miejsc postojowych lokalizowanych przy zabudowie</w:t>
      </w:r>
      <w:r w:rsidR="00057C37" w:rsidRPr="00057C37">
        <w:rPr>
          <w:rFonts w:ascii="Arial Narrow" w:eastAsia="Times New Roman" w:hAnsi="Arial Narrow" w:cs="TimesNewRomanPSMT"/>
          <w:color w:val="auto"/>
          <w:kern w:val="0"/>
          <w:lang w:eastAsia="pl-PL"/>
        </w:rPr>
        <w:t xml:space="preserve"> </w:t>
      </w:r>
      <w:r w:rsidRPr="00057C37">
        <w:rPr>
          <w:rFonts w:ascii="Arial Narrow" w:eastAsia="Times New Roman" w:hAnsi="Arial Narrow" w:cs="TimesNewRomanPSMT"/>
          <w:color w:val="auto"/>
          <w:kern w:val="0"/>
          <w:lang w:eastAsia="pl-PL"/>
        </w:rPr>
        <w:t>mieszkaniowej i usługowej o wielkości do 10 miejsc), warsztatów</w:t>
      </w:r>
      <w:r w:rsidR="00057C37" w:rsidRPr="00057C37">
        <w:rPr>
          <w:rFonts w:ascii="Arial Narrow" w:eastAsia="Times New Roman" w:hAnsi="Arial Narrow" w:cs="TimesNewRomanPSMT"/>
          <w:color w:val="auto"/>
          <w:kern w:val="0"/>
          <w:lang w:eastAsia="pl-PL"/>
        </w:rPr>
        <w:t xml:space="preserve"> </w:t>
      </w:r>
      <w:r w:rsidRPr="00057C37">
        <w:rPr>
          <w:rFonts w:ascii="Arial Narrow" w:eastAsia="Times New Roman" w:hAnsi="Arial Narrow" w:cs="TimesNewRomanPSMT"/>
          <w:color w:val="auto"/>
          <w:kern w:val="0"/>
          <w:lang w:eastAsia="pl-PL"/>
        </w:rPr>
        <w:t>samochodowych, ferm chowu zwierząt, cmentarzy, grzebanie zwłok</w:t>
      </w:r>
      <w:r w:rsidR="00057C37" w:rsidRPr="00057C37">
        <w:rPr>
          <w:rFonts w:ascii="Arial Narrow" w:eastAsia="Times New Roman" w:hAnsi="Arial Narrow" w:cs="TimesNewRomanPSMT"/>
          <w:color w:val="auto"/>
          <w:kern w:val="0"/>
          <w:lang w:eastAsia="pl-PL"/>
        </w:rPr>
        <w:t xml:space="preserve"> </w:t>
      </w:r>
      <w:r w:rsidRPr="00057C37">
        <w:rPr>
          <w:rFonts w:ascii="Arial Narrow" w:eastAsia="Times New Roman" w:hAnsi="Arial Narrow" w:cs="TimesNewRomanPSMT"/>
          <w:color w:val="auto"/>
          <w:kern w:val="0"/>
          <w:lang w:eastAsia="pl-PL"/>
        </w:rPr>
        <w:t>zwierzęcych, mycie pojazdów mechanicznych;</w:t>
      </w:r>
    </w:p>
    <w:p w14:paraId="467B9FD1" w14:textId="77777777" w:rsidR="001F5608" w:rsidRPr="001F5608" w:rsidRDefault="00057C37" w:rsidP="001F5608">
      <w:pPr>
        <w:suppressAutoHyphens w:val="0"/>
        <w:autoSpaceDE w:val="0"/>
        <w:autoSpaceDN w:val="0"/>
        <w:adjustRightInd w:val="0"/>
        <w:spacing w:line="360" w:lineRule="auto"/>
        <w:jc w:val="both"/>
        <w:rPr>
          <w:rFonts w:ascii="Arial Narrow" w:eastAsia="Times New Roman" w:hAnsi="Arial Narrow" w:cs="TimesNewRomanPSMT"/>
          <w:color w:val="auto"/>
          <w:kern w:val="0"/>
          <w:lang w:eastAsia="pl-PL"/>
        </w:rPr>
      </w:pPr>
      <w:r>
        <w:rPr>
          <w:rFonts w:ascii="Arial Narrow" w:eastAsia="Times New Roman" w:hAnsi="Arial Narrow" w:cs="TimesNewRomanPSMT"/>
          <w:color w:val="auto"/>
          <w:kern w:val="0"/>
          <w:lang w:eastAsia="pl-PL"/>
        </w:rPr>
        <w:t xml:space="preserve">b) </w:t>
      </w:r>
      <w:r w:rsidR="001F5608" w:rsidRPr="001F5608">
        <w:rPr>
          <w:rFonts w:ascii="Arial Narrow" w:eastAsia="Times New Roman" w:hAnsi="Arial Narrow" w:cs="TimesNewRomanPSMT"/>
          <w:color w:val="auto"/>
          <w:kern w:val="0"/>
          <w:lang w:eastAsia="pl-PL"/>
        </w:rPr>
        <w:t xml:space="preserve">wyłącznie na obszarze zasilania zbiornika wód leczniczych </w:t>
      </w:r>
      <w:r>
        <w:rPr>
          <w:rFonts w:ascii="Arial Narrow" w:eastAsia="Times New Roman" w:hAnsi="Arial Narrow" w:cs="Times New Roman"/>
          <w:color w:val="auto"/>
          <w:kern w:val="0"/>
          <w:lang w:eastAsia="pl-PL"/>
        </w:rPr>
        <w:t>–</w:t>
      </w:r>
      <w:r w:rsidR="001F5608" w:rsidRPr="001F5608">
        <w:rPr>
          <w:rFonts w:ascii="Arial Narrow" w:eastAsia="Times New Roman" w:hAnsi="Arial Narrow" w:cs="Times New Roman"/>
          <w:color w:val="auto"/>
          <w:kern w:val="0"/>
          <w:lang w:eastAsia="pl-PL"/>
        </w:rPr>
        <w:t xml:space="preserve"> lokalizacja</w:t>
      </w:r>
      <w:r>
        <w:rPr>
          <w:rFonts w:ascii="Arial Narrow" w:eastAsia="Times New Roman" w:hAnsi="Arial Narrow" w:cs="Times New Roman"/>
          <w:color w:val="auto"/>
          <w:kern w:val="0"/>
          <w:lang w:eastAsia="pl-PL"/>
        </w:rPr>
        <w:t xml:space="preserve"> </w:t>
      </w:r>
      <w:r w:rsidR="001F5608" w:rsidRPr="001F5608">
        <w:rPr>
          <w:rFonts w:ascii="Arial Narrow" w:eastAsia="Times New Roman" w:hAnsi="Arial Narrow" w:cs="TimesNewRomanPSMT"/>
          <w:color w:val="auto"/>
          <w:kern w:val="0"/>
          <w:lang w:eastAsia="pl-PL"/>
        </w:rPr>
        <w:t xml:space="preserve">obiektów budowlanych </w:t>
      </w:r>
      <w:r w:rsidR="00DF1CCE">
        <w:rPr>
          <w:rFonts w:ascii="Arial Narrow" w:eastAsia="Times New Roman" w:hAnsi="Arial Narrow" w:cs="TimesNewRomanPSMT"/>
          <w:color w:val="auto"/>
          <w:kern w:val="0"/>
          <w:lang w:eastAsia="pl-PL"/>
        </w:rPr>
        <w:br/>
      </w:r>
      <w:r w:rsidR="001F5608" w:rsidRPr="001F5608">
        <w:rPr>
          <w:rFonts w:ascii="Arial Narrow" w:eastAsia="Times New Roman" w:hAnsi="Arial Narrow" w:cs="TimesNewRomanPSMT"/>
          <w:color w:val="auto"/>
          <w:kern w:val="0"/>
          <w:lang w:eastAsia="pl-PL"/>
        </w:rPr>
        <w:t>z wyłączeniem liniowych;</w:t>
      </w:r>
    </w:p>
    <w:p w14:paraId="0FAEE34E" w14:textId="77777777" w:rsidR="001F5608" w:rsidRPr="001F5608" w:rsidRDefault="001F5608" w:rsidP="00057C37">
      <w:pPr>
        <w:suppressAutoHyphens w:val="0"/>
        <w:autoSpaceDE w:val="0"/>
        <w:autoSpaceDN w:val="0"/>
        <w:adjustRightInd w:val="0"/>
        <w:spacing w:line="360" w:lineRule="auto"/>
        <w:jc w:val="both"/>
        <w:rPr>
          <w:rFonts w:ascii="Arial Narrow" w:hAnsi="Arial Narrow"/>
          <w:color w:val="auto"/>
        </w:rPr>
      </w:pPr>
      <w:r w:rsidRPr="001F5608">
        <w:rPr>
          <w:rFonts w:ascii="Arial Narrow" w:eastAsia="Times New Roman" w:hAnsi="Arial Narrow" w:cs="Times New Roman"/>
          <w:color w:val="auto"/>
          <w:kern w:val="0"/>
          <w:lang w:eastAsia="pl-PL"/>
        </w:rPr>
        <w:t xml:space="preserve">c) </w:t>
      </w:r>
      <w:r w:rsidRPr="001F5608">
        <w:rPr>
          <w:rFonts w:ascii="Arial Narrow" w:eastAsia="Times New Roman" w:hAnsi="Arial Narrow" w:cs="TimesNewRomanPSMT"/>
          <w:color w:val="auto"/>
          <w:kern w:val="0"/>
          <w:lang w:eastAsia="pl-PL"/>
        </w:rPr>
        <w:t>wyłącznie na obszarze potencjalnego zagrożenia jakości wód</w:t>
      </w:r>
      <w:r w:rsidR="00057C37">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leczniczych oraz na obszarze spływu wód pierws</w:t>
      </w:r>
      <w:r w:rsidRPr="001F5608">
        <w:rPr>
          <w:rFonts w:ascii="Arial Narrow" w:eastAsia="Times New Roman" w:hAnsi="Arial Narrow" w:cs="Times New Roman"/>
          <w:color w:val="auto"/>
          <w:kern w:val="0"/>
          <w:lang w:eastAsia="pl-PL"/>
        </w:rPr>
        <w:t>zego poziomu</w:t>
      </w:r>
      <w:r w:rsidR="00057C37">
        <w:rPr>
          <w:rFonts w:ascii="Arial Narrow" w:eastAsia="Times New Roman" w:hAnsi="Arial Narrow" w:cs="Times New Roman"/>
          <w:color w:val="auto"/>
          <w:kern w:val="0"/>
          <w:lang w:eastAsia="pl-PL"/>
        </w:rPr>
        <w:t xml:space="preserve"> </w:t>
      </w:r>
      <w:r w:rsidRPr="001F5608">
        <w:rPr>
          <w:rFonts w:ascii="Arial Narrow" w:eastAsia="Times New Roman" w:hAnsi="Arial Narrow" w:cs="TimesNewRomanPSMT"/>
          <w:color w:val="auto"/>
          <w:kern w:val="0"/>
          <w:lang w:eastAsia="pl-PL"/>
        </w:rPr>
        <w:t xml:space="preserve">wodonośnego do obszarów zbiornika wód leczniczych – </w:t>
      </w:r>
      <w:r w:rsidRPr="001F5608">
        <w:rPr>
          <w:rFonts w:ascii="Arial Narrow" w:eastAsia="Times New Roman" w:hAnsi="Arial Narrow" w:cs="Times New Roman"/>
          <w:color w:val="auto"/>
          <w:kern w:val="0"/>
          <w:lang w:eastAsia="pl-PL"/>
        </w:rPr>
        <w:t>lokalizacja</w:t>
      </w:r>
      <w:r w:rsidR="00057C37">
        <w:rPr>
          <w:rFonts w:ascii="Arial Narrow" w:eastAsia="Times New Roman" w:hAnsi="Arial Narrow" w:cs="Times New Roman"/>
          <w:color w:val="auto"/>
          <w:kern w:val="0"/>
          <w:lang w:eastAsia="pl-PL"/>
        </w:rPr>
        <w:t xml:space="preserve"> </w:t>
      </w:r>
      <w:r w:rsidRPr="001F5608">
        <w:rPr>
          <w:rFonts w:ascii="Arial Narrow" w:eastAsia="Times New Roman" w:hAnsi="Arial Narrow" w:cs="TimesNewRomanPSMT"/>
          <w:color w:val="auto"/>
          <w:kern w:val="0"/>
          <w:lang w:eastAsia="pl-PL"/>
        </w:rPr>
        <w:t>obiektów budowlanych bez ich włączenia do kanalizacji sanitarnej</w:t>
      </w:r>
      <w:r w:rsidR="00057C37">
        <w:rPr>
          <w:rFonts w:ascii="Arial Narrow" w:eastAsia="Times New Roman" w:hAnsi="Arial Narrow" w:cs="TimesNewRomanPSMT"/>
          <w:color w:val="auto"/>
          <w:kern w:val="0"/>
          <w:lang w:eastAsia="pl-PL"/>
        </w:rPr>
        <w:t xml:space="preserve"> </w:t>
      </w:r>
      <w:r w:rsidRPr="001F5608">
        <w:rPr>
          <w:rFonts w:ascii="Arial Narrow" w:eastAsia="Times New Roman" w:hAnsi="Arial Narrow" w:cs="TimesNewRomanPSMT"/>
          <w:color w:val="auto"/>
          <w:kern w:val="0"/>
          <w:lang w:eastAsia="pl-PL"/>
        </w:rPr>
        <w:t>i sieci wodociągowej.</w:t>
      </w:r>
    </w:p>
    <w:p w14:paraId="4352DAA9" w14:textId="77777777" w:rsidR="001F5608" w:rsidRDefault="001F5608" w:rsidP="001F5608">
      <w:pPr>
        <w:spacing w:line="360" w:lineRule="auto"/>
        <w:ind w:left="709"/>
        <w:jc w:val="both"/>
        <w:rPr>
          <w:rFonts w:ascii="Arial Narrow" w:hAnsi="Arial Narrow"/>
          <w:color w:val="auto"/>
        </w:rPr>
      </w:pPr>
    </w:p>
    <w:p w14:paraId="5C9B6F7E" w14:textId="77777777" w:rsidR="00493D16" w:rsidRDefault="00660584" w:rsidP="00F47011">
      <w:pPr>
        <w:pStyle w:val="Nagwek1"/>
        <w:shd w:val="clear" w:color="auto" w:fill="DBE5F1"/>
        <w:rPr>
          <w:rFonts w:ascii="Arial Narrow" w:hAnsi="Arial Narrow"/>
        </w:rPr>
      </w:pPr>
      <w:bookmarkStart w:id="25" w:name="_Toc523227737"/>
      <w:r>
        <w:rPr>
          <w:rFonts w:ascii="Arial Narrow" w:hAnsi="Arial Narrow"/>
          <w:sz w:val="24"/>
          <w:szCs w:val="24"/>
        </w:rPr>
        <w:t>5</w:t>
      </w:r>
      <w:r w:rsidR="00493D16">
        <w:rPr>
          <w:rFonts w:ascii="Arial Narrow" w:hAnsi="Arial Narrow"/>
          <w:sz w:val="24"/>
          <w:szCs w:val="24"/>
        </w:rPr>
        <w:t xml:space="preserve">. Określenie projektowanych stref ochrony uzdrowiskowej wraz z określeniem koniecznych </w:t>
      </w:r>
      <w:r w:rsidR="00493D16">
        <w:rPr>
          <w:rFonts w:ascii="Arial Narrow" w:hAnsi="Arial Narrow"/>
          <w:sz w:val="24"/>
          <w:szCs w:val="24"/>
        </w:rPr>
        <w:lastRenderedPageBreak/>
        <w:t>do zachowania terenów zieleni i terenów biologicznie czynnych</w:t>
      </w:r>
      <w:bookmarkEnd w:id="25"/>
    </w:p>
    <w:p w14:paraId="52111667" w14:textId="77777777" w:rsidR="0030037B" w:rsidRPr="0030037B" w:rsidRDefault="001617D9" w:rsidP="00A7531A">
      <w:pPr>
        <w:spacing w:before="240" w:line="360" w:lineRule="auto"/>
        <w:ind w:firstLine="708"/>
        <w:jc w:val="both"/>
        <w:rPr>
          <w:rFonts w:ascii="Arial Narrow" w:hAnsi="Arial Narrow"/>
          <w:color w:val="auto"/>
        </w:rPr>
      </w:pPr>
      <w:r w:rsidRPr="0030037B">
        <w:rPr>
          <w:rFonts w:ascii="Arial Narrow" w:hAnsi="Arial Narrow"/>
          <w:color w:val="auto"/>
        </w:rPr>
        <w:t xml:space="preserve">Na etapie sporządzenia </w:t>
      </w:r>
      <w:r w:rsidR="00DF1CCE">
        <w:rPr>
          <w:rFonts w:ascii="Arial Narrow" w:hAnsi="Arial Narrow"/>
          <w:color w:val="auto"/>
        </w:rPr>
        <w:t xml:space="preserve">aktualizacji </w:t>
      </w:r>
      <w:r w:rsidRPr="0030037B">
        <w:rPr>
          <w:rFonts w:ascii="Arial Narrow" w:hAnsi="Arial Narrow"/>
          <w:color w:val="auto"/>
        </w:rPr>
        <w:t>operatu uzdrowiskowego dokonano analizy przebiegu</w:t>
      </w:r>
      <w:r w:rsidR="00A7531A">
        <w:rPr>
          <w:rFonts w:ascii="Arial Narrow" w:hAnsi="Arial Narrow"/>
          <w:color w:val="auto"/>
        </w:rPr>
        <w:t xml:space="preserve"> g</w:t>
      </w:r>
      <w:r w:rsidR="00821197">
        <w:rPr>
          <w:rFonts w:ascii="Arial Narrow" w:hAnsi="Arial Narrow"/>
          <w:color w:val="auto"/>
        </w:rPr>
        <w:t xml:space="preserve">ranic Uzdrowiska </w:t>
      </w:r>
      <w:r w:rsidR="00F17549">
        <w:rPr>
          <w:rFonts w:ascii="Arial Narrow" w:hAnsi="Arial Narrow"/>
          <w:color w:val="auto"/>
        </w:rPr>
        <w:t>Kraków Swoszowice</w:t>
      </w:r>
      <w:r w:rsidR="00821197">
        <w:rPr>
          <w:rFonts w:ascii="Arial Narrow" w:hAnsi="Arial Narrow"/>
          <w:color w:val="auto"/>
        </w:rPr>
        <w:t xml:space="preserve"> oraz</w:t>
      </w:r>
      <w:r w:rsidRPr="0030037B">
        <w:rPr>
          <w:rFonts w:ascii="Arial Narrow" w:hAnsi="Arial Narrow"/>
          <w:color w:val="auto"/>
        </w:rPr>
        <w:t xml:space="preserve"> granic stref ochrony uzdrowiskowej. Uznano za zasadne utrzymanie przebiegu granic</w:t>
      </w:r>
      <w:r w:rsidR="00821197">
        <w:rPr>
          <w:rFonts w:ascii="Arial Narrow" w:hAnsi="Arial Narrow"/>
          <w:color w:val="auto"/>
        </w:rPr>
        <w:t xml:space="preserve"> uzdrowiska oraz</w:t>
      </w:r>
      <w:r w:rsidRPr="0030037B">
        <w:rPr>
          <w:rFonts w:ascii="Arial Narrow" w:hAnsi="Arial Narrow"/>
          <w:color w:val="auto"/>
        </w:rPr>
        <w:t xml:space="preserve"> poszczególnych stref ochrony uzdrowiskowej, określonego </w:t>
      </w:r>
      <w:r w:rsidR="00DF1CCE">
        <w:rPr>
          <w:rFonts w:ascii="Arial Narrow" w:hAnsi="Arial Narrow"/>
          <w:color w:val="auto"/>
        </w:rPr>
        <w:br/>
      </w:r>
      <w:r w:rsidRPr="0030037B">
        <w:rPr>
          <w:rFonts w:ascii="Arial Narrow" w:hAnsi="Arial Narrow"/>
          <w:color w:val="auto"/>
        </w:rPr>
        <w:t xml:space="preserve">w obowiązującym statucie uzdrowiska. </w:t>
      </w:r>
    </w:p>
    <w:p w14:paraId="74956141" w14:textId="77777777" w:rsidR="0043410B" w:rsidRDefault="0043410B">
      <w:pPr>
        <w:spacing w:line="360" w:lineRule="auto"/>
        <w:ind w:firstLine="708"/>
        <w:jc w:val="both"/>
        <w:rPr>
          <w:rFonts w:ascii="Arial Narrow" w:hAnsi="Arial Narrow"/>
        </w:rPr>
      </w:pPr>
      <w:r>
        <w:rPr>
          <w:rFonts w:ascii="Arial Narrow" w:hAnsi="Arial Narrow"/>
        </w:rPr>
        <w:t>Mapy z przebiegiem granic załączono do opracowania.</w:t>
      </w:r>
    </w:p>
    <w:p w14:paraId="21C0F3C6" w14:textId="77777777" w:rsidR="006A78BD" w:rsidRDefault="006A78BD" w:rsidP="006A78BD">
      <w:pPr>
        <w:spacing w:line="360" w:lineRule="auto"/>
        <w:ind w:left="720"/>
        <w:jc w:val="both"/>
        <w:rPr>
          <w:rFonts w:ascii="Arial Narrow" w:eastAsia="WenQuanYi Micro Hei" w:hAnsi="Arial Narrow" w:cs="Times New Roman"/>
          <w:lang w:eastAsia="zh-CN" w:bidi="hi-IN"/>
        </w:rPr>
      </w:pPr>
    </w:p>
    <w:p w14:paraId="05509F94" w14:textId="77777777" w:rsidR="00D44A4D" w:rsidRDefault="00D44A4D" w:rsidP="006A78BD">
      <w:pPr>
        <w:spacing w:line="360" w:lineRule="auto"/>
        <w:ind w:left="720"/>
        <w:jc w:val="both"/>
        <w:rPr>
          <w:rFonts w:ascii="Arial Narrow" w:eastAsia="WenQuanYi Micro Hei" w:hAnsi="Arial Narrow" w:cs="Times New Roman"/>
          <w:lang w:eastAsia="zh-CN" w:bidi="hi-IN"/>
        </w:rPr>
      </w:pPr>
    </w:p>
    <w:p w14:paraId="0106A957" w14:textId="77777777" w:rsidR="00D44A4D" w:rsidRDefault="00D44A4D" w:rsidP="006A78BD">
      <w:pPr>
        <w:spacing w:line="360" w:lineRule="auto"/>
        <w:ind w:left="720"/>
        <w:jc w:val="both"/>
        <w:rPr>
          <w:rFonts w:ascii="Arial Narrow" w:eastAsia="WenQuanYi Micro Hei" w:hAnsi="Arial Narrow" w:cs="Times New Roman"/>
          <w:lang w:eastAsia="zh-CN" w:bidi="hi-IN"/>
        </w:rPr>
      </w:pPr>
    </w:p>
    <w:p w14:paraId="0254C1D5" w14:textId="77777777" w:rsidR="0043410B" w:rsidRDefault="004244CB">
      <w:pPr>
        <w:widowControl w:val="0"/>
        <w:spacing w:line="360" w:lineRule="auto"/>
        <w:ind w:left="60" w:firstLine="648"/>
        <w:jc w:val="both"/>
        <w:rPr>
          <w:rFonts w:ascii="Arial Narrow" w:eastAsia="WenQuanYi Micro Hei" w:hAnsi="Arial Narrow" w:cs="Times New Roman"/>
          <w:lang w:eastAsia="zh-CN" w:bidi="hi-IN"/>
        </w:rPr>
      </w:pPr>
      <w:r>
        <w:rPr>
          <w:rFonts w:ascii="Arial Narrow" w:eastAsia="WenQuanYi Micro Hei" w:hAnsi="Arial Narrow" w:cs="Times New Roman"/>
          <w:lang w:eastAsia="zh-CN" w:bidi="hi-IN"/>
        </w:rPr>
        <w:t>Na obszarze u</w:t>
      </w:r>
      <w:r w:rsidR="0043410B">
        <w:rPr>
          <w:rFonts w:ascii="Arial Narrow" w:eastAsia="WenQuanYi Micro Hei" w:hAnsi="Arial Narrow" w:cs="Times New Roman"/>
          <w:lang w:eastAsia="zh-CN" w:bidi="hi-IN"/>
        </w:rPr>
        <w:t xml:space="preserve">zdrowiska </w:t>
      </w:r>
      <w:r w:rsidR="00F17549">
        <w:rPr>
          <w:rFonts w:ascii="Arial Narrow" w:eastAsia="WenQuanYi Micro Hei" w:hAnsi="Arial Narrow" w:cs="Times New Roman"/>
          <w:lang w:eastAsia="zh-CN" w:bidi="hi-IN"/>
        </w:rPr>
        <w:t>Kraków Swoszowice</w:t>
      </w:r>
      <w:r>
        <w:rPr>
          <w:rFonts w:ascii="Arial Narrow" w:eastAsia="WenQuanYi Micro Hei" w:hAnsi="Arial Narrow" w:cs="Times New Roman"/>
          <w:lang w:eastAsia="zh-CN" w:bidi="hi-IN"/>
        </w:rPr>
        <w:t xml:space="preserve"> </w:t>
      </w:r>
      <w:r w:rsidR="0043410B">
        <w:rPr>
          <w:rFonts w:ascii="Arial Narrow" w:eastAsia="WenQuanYi Micro Hei" w:hAnsi="Arial Narrow" w:cs="Times New Roman"/>
          <w:lang w:eastAsia="zh-CN" w:bidi="hi-IN"/>
        </w:rPr>
        <w:t>wydziela się trzy rodzaje stref ochrony uzdrowiskowej, oznaczone literami „A”, „B” i „C”:</w:t>
      </w:r>
    </w:p>
    <w:p w14:paraId="089CC620" w14:textId="77777777" w:rsidR="0043410B" w:rsidRDefault="0043410B" w:rsidP="00D174E0">
      <w:pPr>
        <w:pStyle w:val="Akapitzlist1"/>
        <w:widowControl w:val="0"/>
        <w:numPr>
          <w:ilvl w:val="0"/>
          <w:numId w:val="4"/>
        </w:numPr>
        <w:spacing w:line="360" w:lineRule="auto"/>
        <w:jc w:val="both"/>
        <w:rPr>
          <w:rFonts w:ascii="Arial Narrow" w:eastAsia="WenQuanYi Micro Hei" w:hAnsi="Arial Narrow" w:cs="Times New Roman"/>
          <w:lang w:eastAsia="zh-CN" w:bidi="hi-IN"/>
        </w:rPr>
      </w:pPr>
      <w:r>
        <w:rPr>
          <w:rFonts w:ascii="Arial Narrow" w:eastAsia="WenQuanYi Micro Hei" w:hAnsi="Arial Narrow" w:cs="Times New Roman"/>
          <w:lang w:eastAsia="zh-CN" w:bidi="hi-IN"/>
        </w:rPr>
        <w:t>Strefa „A”, dla której procentowy udział terenó</w:t>
      </w:r>
      <w:r w:rsidR="00102CB8">
        <w:rPr>
          <w:rFonts w:ascii="Arial Narrow" w:eastAsia="WenQuanYi Micro Hei" w:hAnsi="Arial Narrow" w:cs="Times New Roman"/>
          <w:lang w:eastAsia="zh-CN" w:bidi="hi-IN"/>
        </w:rPr>
        <w:t>w zieleni wynosi nie mniej niż 6</w:t>
      </w:r>
      <w:r>
        <w:rPr>
          <w:rFonts w:ascii="Arial Narrow" w:eastAsia="WenQuanYi Micro Hei" w:hAnsi="Arial Narrow" w:cs="Times New Roman"/>
          <w:lang w:eastAsia="zh-CN" w:bidi="hi-IN"/>
        </w:rPr>
        <w:t>5%, obejmuje obszar, na którym są zlokalizowane lub planowane zakład</w:t>
      </w:r>
      <w:r w:rsidR="0099679E">
        <w:rPr>
          <w:rFonts w:ascii="Arial Narrow" w:eastAsia="WenQuanYi Micro Hei" w:hAnsi="Arial Narrow" w:cs="Times New Roman"/>
          <w:lang w:eastAsia="zh-CN" w:bidi="hi-IN"/>
        </w:rPr>
        <w:t>y</w:t>
      </w:r>
      <w:r>
        <w:rPr>
          <w:rFonts w:ascii="Arial Narrow" w:eastAsia="WenQuanYi Micro Hei" w:hAnsi="Arial Narrow" w:cs="Times New Roman"/>
          <w:lang w:eastAsia="zh-CN" w:bidi="hi-IN"/>
        </w:rPr>
        <w:t xml:space="preserve"> lecznictwa uzdrowiskowego </w:t>
      </w:r>
      <w:r w:rsidR="00AE4109">
        <w:rPr>
          <w:rFonts w:ascii="Arial Narrow" w:eastAsia="WenQuanYi Micro Hei" w:hAnsi="Arial Narrow" w:cs="Times New Roman"/>
          <w:lang w:eastAsia="zh-CN" w:bidi="hi-IN"/>
        </w:rPr>
        <w:br/>
      </w:r>
      <w:r>
        <w:rPr>
          <w:rFonts w:ascii="Arial Narrow" w:eastAsia="WenQuanYi Micro Hei" w:hAnsi="Arial Narrow" w:cs="Times New Roman"/>
          <w:lang w:eastAsia="zh-CN" w:bidi="hi-IN"/>
        </w:rPr>
        <w:t>i urządzenia lecznictwa uzdrowiskowego, a także inne obiekty służące lecznictwu uzdrowiskowemu lub obsłudze pacjenta lub turysty, w zakresie nieutrudniającym funkcjonowania lecznictwa uzdrowiskowego, w szczególności: pensjonaty, restauracje lub kawiarnie.</w:t>
      </w:r>
    </w:p>
    <w:p w14:paraId="01696085" w14:textId="77777777" w:rsidR="0043410B" w:rsidRDefault="0043410B" w:rsidP="00D174E0">
      <w:pPr>
        <w:pStyle w:val="Akapitzlist1"/>
        <w:widowControl w:val="0"/>
        <w:numPr>
          <w:ilvl w:val="0"/>
          <w:numId w:val="4"/>
        </w:numPr>
        <w:spacing w:line="360" w:lineRule="auto"/>
        <w:jc w:val="both"/>
        <w:rPr>
          <w:rFonts w:ascii="Arial Narrow" w:eastAsia="WenQuanYi Micro Hei" w:hAnsi="Arial Narrow" w:cs="Times New Roman"/>
          <w:lang w:eastAsia="zh-CN" w:bidi="hi-IN"/>
        </w:rPr>
      </w:pPr>
      <w:r>
        <w:rPr>
          <w:rFonts w:ascii="Arial Narrow" w:eastAsia="WenQuanYi Micro Hei" w:hAnsi="Arial Narrow" w:cs="Times New Roman"/>
          <w:lang w:eastAsia="zh-CN" w:bidi="hi-IN"/>
        </w:rPr>
        <w:t>Strefa „B”, dla której procentowy udział terenów zieleni wynosi nie mniej niż 5</w:t>
      </w:r>
      <w:r w:rsidR="00102CB8">
        <w:rPr>
          <w:rFonts w:ascii="Arial Narrow" w:eastAsia="WenQuanYi Micro Hei" w:hAnsi="Arial Narrow" w:cs="Times New Roman"/>
          <w:lang w:eastAsia="zh-CN" w:bidi="hi-IN"/>
        </w:rPr>
        <w:t>0</w:t>
      </w:r>
      <w:r>
        <w:rPr>
          <w:rFonts w:ascii="Arial Narrow" w:eastAsia="WenQuanYi Micro Hei" w:hAnsi="Arial Narrow" w:cs="Times New Roman"/>
          <w:lang w:eastAsia="zh-CN" w:bidi="hi-IN"/>
        </w:rPr>
        <w:t>%, obejmuje obszar przyległy do strefy „A” i stanowiący jej otoczenie, który jest przeznaczony dla niemających negatywnego wpływu na właściwości lecznicze uzdrowiska lub obszaru ochrony uzdrowiskowej oraz nieuciążliwych dla pacjentów – obiektów usługowych, turystycznych, w tym hoteli, rekreacyjnych, sportowych i komunalnych, budownictwa mieszkaniowego oraz innych związanych z zaspokajaniem potrzeb osób przebywających na tym obszarze lub objęty granicami parku narodowego lub rezerwatu przyrody albo jest lasem, morzem lub jeziorem.</w:t>
      </w:r>
    </w:p>
    <w:p w14:paraId="42A87CD6" w14:textId="77777777" w:rsidR="0043410B" w:rsidRDefault="0043410B" w:rsidP="00D174E0">
      <w:pPr>
        <w:pStyle w:val="Akapitzlist1"/>
        <w:widowControl w:val="0"/>
        <w:numPr>
          <w:ilvl w:val="0"/>
          <w:numId w:val="4"/>
        </w:numPr>
        <w:spacing w:line="360" w:lineRule="auto"/>
        <w:jc w:val="both"/>
        <w:rPr>
          <w:rFonts w:ascii="Arial Narrow" w:eastAsia="WenQuanYi Micro Hei" w:hAnsi="Arial Narrow" w:cs="Times New Roman"/>
          <w:lang w:eastAsia="zh-CN" w:bidi="hi-IN"/>
        </w:rPr>
      </w:pPr>
      <w:r>
        <w:rPr>
          <w:rFonts w:ascii="Arial Narrow" w:eastAsia="WenQuanYi Micro Hei" w:hAnsi="Arial Narrow" w:cs="Times New Roman"/>
          <w:lang w:eastAsia="zh-CN" w:bidi="hi-IN"/>
        </w:rPr>
        <w:t>Strefa „C”, dla której procentowy udział terenów biologicznie czynnych wynosi nie mniej niż 45%, obejmuje obszar przyległy do strefy „B” i stanowiący jej otoczenie oraz obszar mający wpływ na zachowanie walorów krajobrazowych, klimatycznych oraz ochronę złóż naturalnych surowców leczniczych.</w:t>
      </w:r>
    </w:p>
    <w:p w14:paraId="54CA06F8" w14:textId="77777777" w:rsidR="004244CB" w:rsidRPr="00254110" w:rsidRDefault="004244CB" w:rsidP="002D0ED7">
      <w:pPr>
        <w:spacing w:before="280" w:after="280" w:line="360" w:lineRule="auto"/>
        <w:jc w:val="both"/>
        <w:rPr>
          <w:rFonts w:ascii="Arial Narrow" w:hAnsi="Arial Narrow" w:cs="Times New Roman"/>
          <w:b/>
          <w:i/>
          <w:color w:val="000000"/>
          <w:kern w:val="2"/>
          <w:u w:val="single"/>
        </w:rPr>
      </w:pPr>
      <w:r w:rsidRPr="004244CB">
        <w:rPr>
          <w:rFonts w:ascii="Arial Narrow" w:eastAsia="WenQuanYi Micro Hei" w:hAnsi="Arial Narrow" w:cs="Times New Roman"/>
          <w:kern w:val="2"/>
          <w:lang w:eastAsia="zh-CN" w:bidi="hi-IN"/>
        </w:rPr>
        <w:t xml:space="preserve">Na terenie uzdrowiska </w:t>
      </w:r>
      <w:r w:rsidR="00F17549">
        <w:rPr>
          <w:rFonts w:ascii="Arial Narrow" w:eastAsia="WenQuanYi Micro Hei" w:hAnsi="Arial Narrow" w:cs="Times New Roman"/>
          <w:kern w:val="2"/>
          <w:lang w:eastAsia="zh-CN" w:bidi="hi-IN"/>
        </w:rPr>
        <w:t>Kraków Swoszowice</w:t>
      </w:r>
      <w:r w:rsidRPr="004244CB">
        <w:rPr>
          <w:rFonts w:ascii="Arial Narrow" w:eastAsia="WenQuanYi Micro Hei" w:hAnsi="Arial Narrow" w:cs="Times New Roman"/>
          <w:kern w:val="2"/>
          <w:lang w:eastAsia="zh-CN" w:bidi="hi-IN"/>
        </w:rPr>
        <w:t xml:space="preserve"> zostaje utrzymany przebieg stref ochrony uzdrowiskowej o</w:t>
      </w:r>
      <w:r w:rsidR="002D0ED7">
        <w:rPr>
          <w:rFonts w:ascii="Arial Narrow" w:eastAsia="WenQuanYi Micro Hei" w:hAnsi="Arial Narrow" w:cs="Times New Roman"/>
          <w:kern w:val="2"/>
          <w:lang w:eastAsia="zh-CN" w:bidi="hi-IN"/>
        </w:rPr>
        <w:t>kreślony w statucie uzdrowiska.</w:t>
      </w:r>
    </w:p>
    <w:p w14:paraId="657A45B6" w14:textId="77777777" w:rsidR="0043410B" w:rsidRDefault="0043410B">
      <w:pPr>
        <w:pStyle w:val="Akapitzlist1"/>
        <w:widowControl w:val="0"/>
        <w:spacing w:before="280" w:line="360" w:lineRule="auto"/>
        <w:ind w:left="0"/>
        <w:jc w:val="both"/>
        <w:rPr>
          <w:rFonts w:ascii="Arial Narrow" w:eastAsia="Times New Roman" w:hAnsi="Arial Narrow" w:cs="Times New Roman"/>
          <w:lang w:eastAsia="pl-PL"/>
        </w:rPr>
      </w:pPr>
      <w:r>
        <w:rPr>
          <w:rFonts w:ascii="Arial Narrow" w:eastAsia="Times New Roman" w:hAnsi="Arial Narrow" w:cs="Times New Roman"/>
          <w:b/>
          <w:bCs/>
          <w:lang w:eastAsia="pl-PL"/>
        </w:rPr>
        <w:t>Przebieg granicy strefy „A” ochrony uzdrowiskowej</w:t>
      </w:r>
    </w:p>
    <w:p w14:paraId="1ED14D5B" w14:textId="77777777" w:rsidR="0043410B" w:rsidRDefault="0043410B">
      <w:pPr>
        <w:spacing w:before="280" w:line="360" w:lineRule="auto"/>
        <w:jc w:val="both"/>
        <w:rPr>
          <w:rFonts w:ascii="Arial Narrow" w:eastAsia="Times New Roman" w:hAnsi="Arial Narrow" w:cs="Times New Roman"/>
          <w:lang w:eastAsia="pl-PL"/>
        </w:rPr>
      </w:pPr>
      <w:r>
        <w:rPr>
          <w:rFonts w:ascii="Arial Narrow" w:eastAsia="Times New Roman" w:hAnsi="Arial Narrow" w:cs="Times New Roman"/>
          <w:lang w:eastAsia="pl-PL"/>
        </w:rPr>
        <w:lastRenderedPageBreak/>
        <w:t>Strefa „A” ochrony uzdrowiskowe</w:t>
      </w:r>
      <w:r w:rsidR="00BA17F2">
        <w:rPr>
          <w:rFonts w:ascii="Arial Narrow" w:eastAsia="Times New Roman" w:hAnsi="Arial Narrow" w:cs="Times New Roman"/>
          <w:lang w:eastAsia="pl-PL"/>
        </w:rPr>
        <w:t xml:space="preserve">j obejmuje teren o powierzchni </w:t>
      </w:r>
      <w:r w:rsidR="009F2A88">
        <w:rPr>
          <w:rFonts w:ascii="Arial Narrow" w:eastAsia="Times New Roman" w:hAnsi="Arial Narrow" w:cs="Times New Roman"/>
          <w:lang w:eastAsia="pl-PL"/>
        </w:rPr>
        <w:t>54,2148</w:t>
      </w:r>
      <w:r>
        <w:rPr>
          <w:rFonts w:ascii="Arial Narrow" w:eastAsia="Times New Roman" w:hAnsi="Arial Narrow" w:cs="Times New Roman"/>
          <w:lang w:eastAsia="pl-PL"/>
        </w:rPr>
        <w:t xml:space="preserve"> ha w granicach o następującym przebiegu:</w:t>
      </w:r>
    </w:p>
    <w:p w14:paraId="5E9167A9" w14:textId="77777777" w:rsidR="00DF1CCE" w:rsidRDefault="00E8345E" w:rsidP="009E2BF2">
      <w:pPr>
        <w:pStyle w:val="NormalnyWeb"/>
        <w:spacing w:after="0" w:line="360" w:lineRule="auto"/>
        <w:jc w:val="both"/>
        <w:rPr>
          <w:rFonts w:ascii="Arial Narrow" w:hAnsi="Arial Narrow"/>
          <w:sz w:val="22"/>
          <w:szCs w:val="22"/>
        </w:rPr>
      </w:pPr>
      <w:r w:rsidRPr="009E2BF2">
        <w:rPr>
          <w:rFonts w:ascii="Arial Narrow" w:hAnsi="Arial Narrow"/>
          <w:sz w:val="22"/>
          <w:szCs w:val="22"/>
        </w:rPr>
        <w:t>Granica Strefy „A” przebiega poczynając</w:t>
      </w:r>
      <w:r w:rsidR="009F2A88" w:rsidRPr="009E2BF2">
        <w:rPr>
          <w:rFonts w:ascii="Arial Narrow" w:hAnsi="Arial Narrow"/>
          <w:sz w:val="22"/>
          <w:szCs w:val="22"/>
        </w:rPr>
        <w:t xml:space="preserve"> </w:t>
      </w:r>
      <w:r w:rsidRPr="009E2BF2">
        <w:rPr>
          <w:rFonts w:ascii="Arial Narrow" w:hAnsi="Arial Narrow"/>
          <w:sz w:val="22"/>
          <w:szCs w:val="22"/>
        </w:rPr>
        <w:t>od wysuniętego na północy punktu przecięcia ul. Kąpielowej – obręb 90 jednostki ewidencyjnej Podgórza - z linią strefy „A”, granica biegnie w kierunku północnowschodnim linią łamaną południowymi granicami działek 192, 200 i południową granicą działek 205/2, 204 oraz wschodnią granicą działki 204 dochodzi do ul. Wypoczynkowej. Dalej skręca na południowy-wschód przecinając ul. Borowinową biegnie po południowo-zachodniej stronie ul. Wypoczynkowej aż do ul. Kąpielowej tu zmieniając kierunek początkowo na wschodni i dalej od skrzyżowania z ul. Merkuriusza Polskiego ku południowi, przebiega ulicą Chałubińskiego po jej zachodniej stronie aż do skrzyżowania z ul. D</w:t>
      </w:r>
      <w:r w:rsidR="00015CA2" w:rsidRPr="009E2BF2">
        <w:rPr>
          <w:rFonts w:ascii="Arial Narrow" w:hAnsi="Arial Narrow"/>
          <w:sz w:val="22"/>
          <w:szCs w:val="22"/>
        </w:rPr>
        <w:t>ruskiennicką</w:t>
      </w:r>
      <w:r w:rsidRPr="009E2BF2">
        <w:rPr>
          <w:rFonts w:ascii="Arial Narrow" w:hAnsi="Arial Narrow"/>
          <w:sz w:val="22"/>
          <w:szCs w:val="22"/>
        </w:rPr>
        <w:t xml:space="preserve">. Stąd biegnie dalej w kierunku zachodnim północną stroną ul. Druskiennickiej i dalej w kierunku wschodnim północną granicą działek nr 440/2, 441, 442, 443/2 i skręcając na południe po wschodniej granicy działki 444 </w:t>
      </w:r>
    </w:p>
    <w:p w14:paraId="0B42A2CD" w14:textId="77777777" w:rsidR="00A7531A" w:rsidRPr="009E2BF2" w:rsidRDefault="00E8345E" w:rsidP="009E2BF2">
      <w:pPr>
        <w:pStyle w:val="NormalnyWeb"/>
        <w:spacing w:after="0" w:line="360" w:lineRule="auto"/>
        <w:jc w:val="both"/>
        <w:rPr>
          <w:rFonts w:ascii="Arial Narrow" w:hAnsi="Arial Narrow"/>
          <w:sz w:val="22"/>
          <w:szCs w:val="22"/>
        </w:rPr>
      </w:pPr>
      <w:r w:rsidRPr="009E2BF2">
        <w:rPr>
          <w:rFonts w:ascii="Arial Narrow" w:hAnsi="Arial Narrow"/>
          <w:sz w:val="22"/>
          <w:szCs w:val="22"/>
        </w:rPr>
        <w:t>i północnej, wschodniej i południowej granicy działki 445/2. Dalej biegnie na niewielkim odcinku Potokiem Wróblowickim, skręcając ku zachodowi południową stroną działek 463/3, 463/2, 456/1, 454/3, 430, aby następnie zmienić kierunek na południowo - zachodni wzdłuż działek 429, 427</w:t>
      </w:r>
      <w:r w:rsidR="00015CA2" w:rsidRPr="009E2BF2">
        <w:rPr>
          <w:rFonts w:ascii="Arial Narrow" w:hAnsi="Arial Narrow"/>
          <w:sz w:val="22"/>
          <w:szCs w:val="22"/>
        </w:rPr>
        <w:t>/1, 427/2</w:t>
      </w:r>
      <w:r w:rsidRPr="009E2BF2">
        <w:rPr>
          <w:rFonts w:ascii="Arial Narrow" w:hAnsi="Arial Narrow"/>
          <w:sz w:val="22"/>
          <w:szCs w:val="22"/>
        </w:rPr>
        <w:t xml:space="preserve"> i działki 426, którą otacza od wschodu, południa i zachodu. Dalej zachodnią granicą działki 427</w:t>
      </w:r>
      <w:r w:rsidR="00015CA2" w:rsidRPr="009E2BF2">
        <w:rPr>
          <w:rFonts w:ascii="Arial Narrow" w:hAnsi="Arial Narrow"/>
          <w:sz w:val="22"/>
          <w:szCs w:val="22"/>
        </w:rPr>
        <w:t>/4</w:t>
      </w:r>
      <w:r w:rsidRPr="009E2BF2">
        <w:rPr>
          <w:rFonts w:ascii="Arial Narrow" w:hAnsi="Arial Narrow"/>
          <w:sz w:val="22"/>
          <w:szCs w:val="22"/>
        </w:rPr>
        <w:t>, 429 zmieniając kierunek na północny przebiega po stronie wschodniej działek 416/</w:t>
      </w:r>
      <w:r w:rsidR="00015CA2" w:rsidRPr="009E2BF2">
        <w:rPr>
          <w:rFonts w:ascii="Arial Narrow" w:hAnsi="Arial Narrow"/>
          <w:sz w:val="22"/>
          <w:szCs w:val="22"/>
        </w:rPr>
        <w:t>10</w:t>
      </w:r>
      <w:r w:rsidRPr="009E2BF2">
        <w:rPr>
          <w:rFonts w:ascii="Arial Narrow" w:hAnsi="Arial Narrow"/>
          <w:sz w:val="22"/>
          <w:szCs w:val="22"/>
        </w:rPr>
        <w:t xml:space="preserve"> i 416/5, w tym miejscu zmieniając kierunek na zachodni, biegnie po stronie południowej działek 416/6, 414/1, </w:t>
      </w:r>
      <w:r w:rsidR="00015CA2" w:rsidRPr="009E2BF2">
        <w:rPr>
          <w:rFonts w:ascii="Arial Narrow" w:hAnsi="Arial Narrow"/>
          <w:sz w:val="22"/>
          <w:szCs w:val="22"/>
        </w:rPr>
        <w:t xml:space="preserve">przecina działkę 409/3 i biegnie po stronie południowej działki </w:t>
      </w:r>
      <w:r w:rsidRPr="009E2BF2">
        <w:rPr>
          <w:rFonts w:ascii="Arial Narrow" w:hAnsi="Arial Narrow"/>
          <w:sz w:val="22"/>
          <w:szCs w:val="22"/>
        </w:rPr>
        <w:t>401, dochodzi do ul. Moszyńskiego, zmieniając kierunek na północny</w:t>
      </w:r>
      <w:r w:rsidR="00DF1CCE">
        <w:rPr>
          <w:rFonts w:ascii="Arial Narrow" w:hAnsi="Arial Narrow"/>
          <w:sz w:val="22"/>
          <w:szCs w:val="22"/>
        </w:rPr>
        <w:t>,</w:t>
      </w:r>
      <w:r w:rsidRPr="009E2BF2">
        <w:rPr>
          <w:rFonts w:ascii="Arial Narrow" w:hAnsi="Arial Narrow"/>
          <w:sz w:val="22"/>
          <w:szCs w:val="22"/>
        </w:rPr>
        <w:t xml:space="preserve"> a następnie północno-zachodni, biegnąc wschodnią stroną tej ulicy również przez skrzyżowanie z ul. Lasogórską </w:t>
      </w:r>
      <w:r w:rsidR="00DF1CCE">
        <w:rPr>
          <w:rFonts w:ascii="Arial Narrow" w:hAnsi="Arial Narrow"/>
          <w:sz w:val="22"/>
          <w:szCs w:val="22"/>
        </w:rPr>
        <w:br/>
      </w:r>
      <w:r w:rsidRPr="009E2BF2">
        <w:rPr>
          <w:rFonts w:ascii="Arial Narrow" w:hAnsi="Arial Narrow"/>
          <w:sz w:val="22"/>
          <w:szCs w:val="22"/>
        </w:rPr>
        <w:t>i dochodząc do punktu zbiegu granic działek nr 203/2 i nr 204/3. Następnie skręca w kierunku północno-zachodnim, biegnąc w granicy</w:t>
      </w:r>
      <w:r w:rsidR="009E2BF2" w:rsidRPr="009E2BF2">
        <w:rPr>
          <w:rFonts w:ascii="Arial Narrow" w:hAnsi="Arial Narrow"/>
          <w:color w:val="CE181E"/>
          <w:sz w:val="22"/>
          <w:szCs w:val="22"/>
        </w:rPr>
        <w:t xml:space="preserve"> </w:t>
      </w:r>
      <w:r w:rsidR="009E2BF2" w:rsidRPr="009E2BF2">
        <w:rPr>
          <w:rFonts w:ascii="Arial Narrow" w:hAnsi="Arial Narrow"/>
          <w:sz w:val="22"/>
          <w:szCs w:val="22"/>
        </w:rPr>
        <w:t>pomiędzy działkami nr 195/1 i 196/3, 196/2, działkami 194 i 196/2, 192/1, działkami 190 i 192/1, 191, 183, działkami 182 i 183,</w:t>
      </w:r>
      <w:r w:rsidRPr="009E2BF2">
        <w:rPr>
          <w:rFonts w:ascii="Arial Narrow" w:hAnsi="Arial Narrow"/>
          <w:sz w:val="22"/>
          <w:szCs w:val="22"/>
        </w:rPr>
        <w:t xml:space="preserve"> dochodzi do południowej granicy działki nr 178/</w:t>
      </w:r>
      <w:r w:rsidR="009E2BF2" w:rsidRPr="009E2BF2">
        <w:rPr>
          <w:rFonts w:ascii="Arial Narrow" w:hAnsi="Arial Narrow"/>
          <w:sz w:val="22"/>
          <w:szCs w:val="22"/>
        </w:rPr>
        <w:t>4</w:t>
      </w:r>
      <w:r w:rsidRPr="009E2BF2">
        <w:rPr>
          <w:rFonts w:ascii="Arial Narrow" w:hAnsi="Arial Narrow"/>
          <w:sz w:val="22"/>
          <w:szCs w:val="22"/>
        </w:rPr>
        <w:t xml:space="preserve"> skręcając w kierunku wschodnim, północną stroną działki 183 dochodzi do ul. Kąpielowej zawracając na południowy wschód zachodnią stroną ul. Kąpielowej.</w:t>
      </w:r>
    </w:p>
    <w:p w14:paraId="166C553D" w14:textId="77777777" w:rsidR="00D74A8B" w:rsidRDefault="00D74A8B" w:rsidP="00D74A8B">
      <w:pPr>
        <w:widowControl w:val="0"/>
        <w:tabs>
          <w:tab w:val="center" w:pos="4896"/>
          <w:tab w:val="right" w:pos="9432"/>
        </w:tabs>
        <w:spacing w:before="100" w:beforeAutospacing="1" w:after="100" w:afterAutospacing="1" w:line="360" w:lineRule="auto"/>
        <w:jc w:val="both"/>
        <w:rPr>
          <w:rFonts w:ascii="Arial Narrow" w:eastAsia="Times New Roman" w:hAnsi="Arial Narrow" w:cs="Times New Roman"/>
          <w:b/>
          <w:color w:val="auto"/>
          <w:kern w:val="0"/>
          <w:lang w:eastAsia="pl-PL"/>
        </w:rPr>
      </w:pPr>
      <w:r w:rsidRPr="00D74A8B">
        <w:rPr>
          <w:rFonts w:ascii="Arial Narrow" w:eastAsia="Times New Roman" w:hAnsi="Arial Narrow" w:cs="Times New Roman"/>
          <w:b/>
          <w:color w:val="auto"/>
          <w:kern w:val="0"/>
          <w:lang w:eastAsia="pl-PL"/>
        </w:rPr>
        <w:t>Strefa „A” obejmuje m.in.:</w:t>
      </w:r>
    </w:p>
    <w:p w14:paraId="550EB291" w14:textId="77777777" w:rsidR="002169E4" w:rsidRPr="002169E4" w:rsidRDefault="002169E4" w:rsidP="00E431B9">
      <w:pPr>
        <w:widowControl w:val="0"/>
        <w:numPr>
          <w:ilvl w:val="0"/>
          <w:numId w:val="18"/>
        </w:numPr>
        <w:tabs>
          <w:tab w:val="center" w:pos="709"/>
          <w:tab w:val="right" w:pos="9432"/>
        </w:tabs>
        <w:spacing w:before="100" w:beforeAutospacing="1" w:after="100" w:afterAutospacing="1" w:line="360" w:lineRule="auto"/>
        <w:jc w:val="both"/>
        <w:rPr>
          <w:rFonts w:ascii="Arial Narrow" w:eastAsia="Times New Roman" w:hAnsi="Arial Narrow" w:cs="Times New Roman"/>
          <w:color w:val="auto"/>
          <w:kern w:val="0"/>
          <w:lang w:eastAsia="pl-PL"/>
        </w:rPr>
      </w:pPr>
      <w:r w:rsidRPr="002169E4">
        <w:rPr>
          <w:rFonts w:ascii="Arial Narrow" w:eastAsia="Times New Roman" w:hAnsi="Arial Narrow" w:cs="Times New Roman"/>
          <w:color w:val="auto"/>
          <w:kern w:val="0"/>
          <w:lang w:eastAsia="pl-PL"/>
        </w:rPr>
        <w:t>tereny bezpośrednio związane z lecznictwem uzdrowiskowym, w tym zakłady i urządzenia lecznictwa uzdrowiskowego;</w:t>
      </w:r>
    </w:p>
    <w:p w14:paraId="2FE5415D" w14:textId="77777777" w:rsidR="002169E4" w:rsidRDefault="002169E4" w:rsidP="00E431B9">
      <w:pPr>
        <w:widowControl w:val="0"/>
        <w:numPr>
          <w:ilvl w:val="0"/>
          <w:numId w:val="18"/>
        </w:numPr>
        <w:tabs>
          <w:tab w:val="center" w:pos="709"/>
          <w:tab w:val="right" w:pos="9432"/>
        </w:tabs>
        <w:spacing w:before="100" w:beforeAutospacing="1" w:after="100" w:afterAutospacing="1" w:line="360" w:lineRule="auto"/>
        <w:jc w:val="both"/>
        <w:rPr>
          <w:rFonts w:ascii="Arial Narrow" w:eastAsia="Times New Roman" w:hAnsi="Arial Narrow" w:cs="Times New Roman"/>
          <w:color w:val="auto"/>
          <w:kern w:val="0"/>
          <w:lang w:eastAsia="pl-PL"/>
        </w:rPr>
      </w:pPr>
      <w:r w:rsidRPr="002169E4">
        <w:rPr>
          <w:rFonts w:ascii="Arial Narrow" w:eastAsia="Times New Roman" w:hAnsi="Arial Narrow" w:cs="Times New Roman"/>
          <w:color w:val="auto"/>
          <w:kern w:val="0"/>
          <w:lang w:eastAsia="pl-PL"/>
        </w:rPr>
        <w:t>istniejące budynki m</w:t>
      </w:r>
      <w:r w:rsidR="00901100">
        <w:rPr>
          <w:rFonts w:ascii="Arial Narrow" w:eastAsia="Times New Roman" w:hAnsi="Arial Narrow" w:cs="Times New Roman"/>
          <w:color w:val="auto"/>
          <w:kern w:val="0"/>
          <w:lang w:eastAsia="pl-PL"/>
        </w:rPr>
        <w:t>ieszkalne i mieszkalno-usługowe</w:t>
      </w:r>
      <w:r>
        <w:rPr>
          <w:rFonts w:ascii="Arial Narrow" w:eastAsia="Times New Roman" w:hAnsi="Arial Narrow" w:cs="Times New Roman"/>
          <w:color w:val="auto"/>
          <w:kern w:val="0"/>
          <w:lang w:eastAsia="pl-PL"/>
        </w:rPr>
        <w:t>.</w:t>
      </w:r>
    </w:p>
    <w:p w14:paraId="09095AB7" w14:textId="77777777" w:rsidR="00FB5A52" w:rsidRDefault="00A572B7" w:rsidP="00A572B7">
      <w:pPr>
        <w:widowControl w:val="0"/>
        <w:tabs>
          <w:tab w:val="center" w:pos="709"/>
          <w:tab w:val="right" w:pos="8789"/>
        </w:tabs>
        <w:spacing w:before="100" w:beforeAutospacing="1" w:after="100" w:afterAutospacing="1" w:line="360" w:lineRule="auto"/>
        <w:jc w:val="both"/>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ab/>
      </w:r>
      <w:r>
        <w:rPr>
          <w:rFonts w:ascii="Arial Narrow" w:eastAsia="Times New Roman" w:hAnsi="Arial Narrow" w:cs="Times New Roman"/>
          <w:color w:val="auto"/>
          <w:kern w:val="0"/>
          <w:lang w:eastAsia="pl-PL"/>
        </w:rPr>
        <w:tab/>
      </w:r>
      <w:r w:rsidR="00FB5A52">
        <w:rPr>
          <w:rFonts w:ascii="Arial Narrow" w:eastAsia="Times New Roman" w:hAnsi="Arial Narrow" w:cs="Times New Roman"/>
          <w:color w:val="auto"/>
          <w:kern w:val="0"/>
          <w:lang w:eastAsia="pl-PL"/>
        </w:rPr>
        <w:t>W obrębie parku lub jego otoczeniu znajdują się następujące obiekty: Główny Dom Zdrojowy, Willa Szwajcarka, Pawilon Parkowa, „Źródło Główne” z naziemną drewniano-szklaną obudową, Willa Słońce.</w:t>
      </w:r>
    </w:p>
    <w:p w14:paraId="46E9CE5C" w14:textId="77777777" w:rsidR="00FB5A52" w:rsidRDefault="00A572B7" w:rsidP="00FB5A52">
      <w:pPr>
        <w:widowControl w:val="0"/>
        <w:tabs>
          <w:tab w:val="center" w:pos="709"/>
          <w:tab w:val="right" w:pos="9432"/>
        </w:tabs>
        <w:spacing w:before="100" w:beforeAutospacing="1" w:after="100" w:afterAutospacing="1" w:line="360" w:lineRule="auto"/>
        <w:jc w:val="both"/>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ab/>
        <w:t xml:space="preserve">Sanatorium uzdrowiskowe w Swoszowicach tzw. Łazienki z 1811 roku wpisane do obiektów </w:t>
      </w:r>
      <w:r>
        <w:rPr>
          <w:rFonts w:ascii="Arial Narrow" w:eastAsia="Times New Roman" w:hAnsi="Arial Narrow" w:cs="Times New Roman"/>
          <w:color w:val="auto"/>
          <w:kern w:val="0"/>
          <w:lang w:eastAsia="pl-PL"/>
        </w:rPr>
        <w:lastRenderedPageBreak/>
        <w:t xml:space="preserve">architektonicznych o wartościach zabytkowych w 1985 r. jako „Główny dom zdrojowy”. Pierwotnie drewniany, po kolejnych przebudowach od 1915 r. murowany, parterowy z dwoma piętrowymi ryzalitami bocznymi. Obiekt ten w chwili powstania stanowi podstawową bazę lecznictwa uzdrowiskowego w Swoszowicach. Natomiast Willa Szwajcarka jest to willa z 1868 roku. Początkowo budynek drewniany, został zrekonstruowany </w:t>
      </w:r>
      <w:r w:rsidR="00DF1CCE">
        <w:rPr>
          <w:rFonts w:ascii="Arial Narrow" w:eastAsia="Times New Roman" w:hAnsi="Arial Narrow" w:cs="Times New Roman"/>
          <w:color w:val="auto"/>
          <w:kern w:val="0"/>
          <w:lang w:eastAsia="pl-PL"/>
        </w:rPr>
        <w:br/>
      </w:r>
      <w:r>
        <w:rPr>
          <w:rFonts w:ascii="Arial Narrow" w:eastAsia="Times New Roman" w:hAnsi="Arial Narrow" w:cs="Times New Roman"/>
          <w:color w:val="auto"/>
          <w:kern w:val="0"/>
          <w:lang w:eastAsia="pl-PL"/>
        </w:rPr>
        <w:t xml:space="preserve">i zmodernizowany w latach 1992-1996. Obecnie stanowi obiekt sanatoryjny Willa Słońce budynek murowany </w:t>
      </w:r>
      <w:r w:rsidR="00DF1CCE">
        <w:rPr>
          <w:rFonts w:ascii="Arial Narrow" w:eastAsia="Times New Roman" w:hAnsi="Arial Narrow" w:cs="Times New Roman"/>
          <w:color w:val="auto"/>
          <w:kern w:val="0"/>
          <w:lang w:eastAsia="pl-PL"/>
        </w:rPr>
        <w:br/>
      </w:r>
      <w:r>
        <w:rPr>
          <w:rFonts w:ascii="Arial Narrow" w:eastAsia="Times New Roman" w:hAnsi="Arial Narrow" w:cs="Times New Roman"/>
          <w:color w:val="auto"/>
          <w:kern w:val="0"/>
          <w:lang w:eastAsia="pl-PL"/>
        </w:rPr>
        <w:t xml:space="preserve">z 1924 r., po generalnym remoncie w 1987 roku. Do 2004 roku stanowił bazę kwaterunkową dla uzdrowiska. Obecnie zajęty pod biura Uzdrowiska Kraków Swoszowice Sp. z o. o. Pawilon Parkowa wybudowany w </w:t>
      </w:r>
      <w:r w:rsidR="00DF1CCE">
        <w:rPr>
          <w:rFonts w:ascii="Arial Narrow" w:eastAsia="Times New Roman" w:hAnsi="Arial Narrow" w:cs="Times New Roman"/>
          <w:color w:val="auto"/>
          <w:kern w:val="0"/>
          <w:lang w:eastAsia="pl-PL"/>
        </w:rPr>
        <w:br/>
      </w:r>
      <w:r>
        <w:rPr>
          <w:rFonts w:ascii="Arial Narrow" w:eastAsia="Times New Roman" w:hAnsi="Arial Narrow" w:cs="Times New Roman"/>
          <w:color w:val="auto"/>
          <w:kern w:val="0"/>
          <w:lang w:eastAsia="pl-PL"/>
        </w:rPr>
        <w:t>1922 roku do chwili wybudowania przeznaczony został na jadalnię dla kuracjuszy. Po pełnej modernizacji wykonanej w roku 1988 znajduje się tu również restauracja i kawiarnia.</w:t>
      </w:r>
    </w:p>
    <w:p w14:paraId="65036C7C" w14:textId="77777777" w:rsidR="0043410B" w:rsidRDefault="0043410B">
      <w:pPr>
        <w:pStyle w:val="Akapitzlist1"/>
        <w:spacing w:before="280" w:line="360" w:lineRule="auto"/>
        <w:ind w:left="0"/>
        <w:jc w:val="both"/>
        <w:rPr>
          <w:rFonts w:ascii="Arial Narrow" w:eastAsia="Times New Roman" w:hAnsi="Arial Narrow" w:cs="Times New Roman"/>
          <w:lang w:eastAsia="pl-PL"/>
        </w:rPr>
      </w:pPr>
      <w:r>
        <w:rPr>
          <w:rFonts w:ascii="Arial Narrow" w:eastAsia="Times New Roman" w:hAnsi="Arial Narrow" w:cs="Times New Roman"/>
          <w:b/>
          <w:bCs/>
          <w:lang w:eastAsia="pl-PL"/>
        </w:rPr>
        <w:t>Przebieg granicy strefy „B” ochrony uzdrowiskowej</w:t>
      </w:r>
    </w:p>
    <w:p w14:paraId="4F65B3A7" w14:textId="77777777" w:rsidR="0043410B" w:rsidRDefault="0043410B">
      <w:pPr>
        <w:pStyle w:val="Akapitzlist1"/>
        <w:spacing w:before="280" w:line="360" w:lineRule="auto"/>
        <w:ind w:left="0"/>
        <w:jc w:val="both"/>
        <w:rPr>
          <w:rFonts w:ascii="Arial Narrow" w:eastAsia="Times New Roman" w:hAnsi="Arial Narrow" w:cs="Times New Roman"/>
          <w:lang w:eastAsia="pl-PL"/>
        </w:rPr>
      </w:pPr>
      <w:r>
        <w:rPr>
          <w:rFonts w:ascii="Arial Narrow" w:eastAsia="Times New Roman" w:hAnsi="Arial Narrow" w:cs="Times New Roman"/>
          <w:lang w:eastAsia="pl-PL"/>
        </w:rPr>
        <w:t xml:space="preserve">Strefa „B” ochrony uzdrowiskowej obejmuje teren o powierzchni </w:t>
      </w:r>
      <w:r w:rsidR="00901100">
        <w:rPr>
          <w:rFonts w:ascii="Arial Narrow" w:eastAsia="Times New Roman" w:hAnsi="Arial Narrow" w:cs="Times New Roman"/>
          <w:lang w:eastAsia="pl-PL"/>
        </w:rPr>
        <w:t>95,9596</w:t>
      </w:r>
      <w:r>
        <w:rPr>
          <w:rFonts w:ascii="Arial Narrow" w:eastAsia="Times New Roman" w:hAnsi="Arial Narrow" w:cs="Times New Roman"/>
          <w:lang w:eastAsia="pl-PL"/>
        </w:rPr>
        <w:t xml:space="preserve"> ha</w:t>
      </w:r>
      <w:r w:rsidR="001617D9">
        <w:rPr>
          <w:rFonts w:ascii="Arial Narrow" w:eastAsia="Times New Roman" w:hAnsi="Arial Narrow" w:cs="Times New Roman"/>
          <w:lang w:eastAsia="pl-PL"/>
        </w:rPr>
        <w:t xml:space="preserve"> usytuowany od granic </w:t>
      </w:r>
      <w:r w:rsidR="00912458">
        <w:rPr>
          <w:rFonts w:ascii="Arial Narrow" w:eastAsia="Times New Roman" w:hAnsi="Arial Narrow" w:cs="Times New Roman"/>
          <w:lang w:eastAsia="pl-PL"/>
        </w:rPr>
        <w:br/>
      </w:r>
      <w:r w:rsidR="001617D9">
        <w:rPr>
          <w:rFonts w:ascii="Arial Narrow" w:eastAsia="Times New Roman" w:hAnsi="Arial Narrow" w:cs="Times New Roman"/>
          <w:lang w:eastAsia="pl-PL"/>
        </w:rPr>
        <w:t xml:space="preserve">strefy A </w:t>
      </w:r>
      <w:r>
        <w:rPr>
          <w:rFonts w:ascii="Arial Narrow" w:eastAsia="Times New Roman" w:hAnsi="Arial Narrow" w:cs="Times New Roman"/>
          <w:lang w:eastAsia="pl-PL"/>
        </w:rPr>
        <w:t xml:space="preserve">do granic strefy o następującym przebiegu: </w:t>
      </w:r>
    </w:p>
    <w:p w14:paraId="0BA9E902" w14:textId="77777777" w:rsidR="00E8345E" w:rsidRDefault="00E8345E">
      <w:pPr>
        <w:pStyle w:val="Akapitzlist1"/>
        <w:spacing w:before="280" w:line="360" w:lineRule="auto"/>
        <w:ind w:left="0"/>
        <w:jc w:val="both"/>
        <w:rPr>
          <w:rFonts w:ascii="Arial Narrow" w:eastAsia="Times New Roman" w:hAnsi="Arial Narrow" w:cs="Times New Roman"/>
          <w:lang w:eastAsia="pl-PL"/>
        </w:rPr>
      </w:pPr>
    </w:p>
    <w:p w14:paraId="105CB551" w14:textId="77777777" w:rsidR="00E8345E" w:rsidRDefault="00E8345E" w:rsidP="00E8345E">
      <w:pPr>
        <w:pStyle w:val="Akapitzlist1"/>
        <w:spacing w:before="280" w:line="360" w:lineRule="auto"/>
        <w:ind w:left="0"/>
        <w:jc w:val="both"/>
        <w:rPr>
          <w:rFonts w:ascii="Arial Narrow" w:eastAsia="Times New Roman" w:hAnsi="Arial Narrow" w:cs="Times New Roman"/>
          <w:lang w:eastAsia="pl-PL"/>
        </w:rPr>
      </w:pPr>
      <w:r>
        <w:rPr>
          <w:rFonts w:ascii="Arial Narrow" w:eastAsia="Times New Roman" w:hAnsi="Arial Narrow" w:cs="Times New Roman"/>
          <w:lang w:eastAsia="pl-PL"/>
        </w:rPr>
        <w:t>G</w:t>
      </w:r>
      <w:r w:rsidRPr="00E8345E">
        <w:rPr>
          <w:rFonts w:ascii="Arial Narrow" w:eastAsia="Times New Roman" w:hAnsi="Arial Narrow" w:cs="Times New Roman"/>
          <w:lang w:eastAsia="pl-PL"/>
        </w:rPr>
        <w:t>ranica</w:t>
      </w:r>
      <w:r>
        <w:rPr>
          <w:rFonts w:ascii="Arial Narrow" w:eastAsia="Times New Roman" w:hAnsi="Arial Narrow" w:cs="Times New Roman"/>
          <w:lang w:eastAsia="pl-PL"/>
        </w:rPr>
        <w:t xml:space="preserve"> Strefy „B”</w:t>
      </w:r>
      <w:r w:rsidRPr="00E8345E">
        <w:rPr>
          <w:rFonts w:ascii="Arial Narrow" w:eastAsia="Times New Roman" w:hAnsi="Arial Narrow" w:cs="Times New Roman"/>
          <w:lang w:eastAsia="pl-PL"/>
        </w:rPr>
        <w:t xml:space="preserve"> przebiega od ul. Kąpielowej</w:t>
      </w:r>
      <w:r w:rsidR="00901100">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północnym brzegiem dopływu rzeki Wilgi w kierunku północno-wschodnim</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dochodząc do działki nr 193 biegnie jej zachodnią i północną granicą. Następnie</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granica tej strefy biegnie linią łamaną wzdłuż północnych granic działek 196, 209</w:t>
      </w:r>
      <w:r w:rsidR="009E2BF2">
        <w:rPr>
          <w:rFonts w:ascii="Arial Narrow" w:eastAsia="Times New Roman" w:hAnsi="Arial Narrow" w:cs="Times New Roman"/>
          <w:lang w:eastAsia="pl-PL"/>
        </w:rPr>
        <w:t>/2 wschodnią granicą działek209/2, 209/3, 209/4, północną granicą działek</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219/2, 228, 229, 23</w:t>
      </w:r>
      <w:r w:rsidR="009E2BF2">
        <w:rPr>
          <w:rFonts w:ascii="Arial Narrow" w:eastAsia="Times New Roman" w:hAnsi="Arial Narrow" w:cs="Times New Roman"/>
          <w:lang w:eastAsia="pl-PL"/>
        </w:rPr>
        <w:t>0 i pomiędzy działkami 231 i 503/1</w:t>
      </w:r>
      <w:r w:rsidRPr="00E8345E">
        <w:rPr>
          <w:rFonts w:ascii="Arial Narrow" w:eastAsia="Times New Roman" w:hAnsi="Arial Narrow" w:cs="Times New Roman"/>
          <w:lang w:eastAsia="pl-PL"/>
        </w:rPr>
        <w:t xml:space="preserve"> dochodzi do bezimiennego</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potoku - dopływu Wilgi, wzdłuż którego biegnie nadal w kierunku wschodnim</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 xml:space="preserve">aż o ulicy Niedźwiedziny. Przecinając ją biegnie dalej ul. Jeździecką jej </w:t>
      </w:r>
      <w:r w:rsidR="009E2BF2">
        <w:rPr>
          <w:rFonts w:ascii="Arial Narrow" w:eastAsia="Times New Roman" w:hAnsi="Arial Narrow" w:cs="Times New Roman"/>
          <w:lang w:eastAsia="pl-PL"/>
        </w:rPr>
        <w:t>zachodnią</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stroną w kierunku południowo-wschodnim do ul. Merkuriusza Polskiego. Następnie</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przecina ją i skręca w kierunku wschodnim do skrzyżowania z ul. Stawisko i biegnie</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zachodnią stroną ul. Stawisko w kierunku południowo-wschodnim, do ul. Szybisko</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i skręcając na wschód jej północną stroną do ul. Myślenickiej. Przecinając</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ul. Szybisko, biegnie zachodnią stroną ul. Myślenickiej w kierunku południowym,</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przez skrzyżowanie z ul. Sawiczewskich dalej przez skrzyżowanie z ul. Rymanowską.</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Pomiędzy działkami 54</w:t>
      </w:r>
      <w:r w:rsidR="009E2BF2">
        <w:rPr>
          <w:rFonts w:ascii="Arial Narrow" w:eastAsia="Times New Roman" w:hAnsi="Arial Narrow" w:cs="Times New Roman"/>
          <w:lang w:eastAsia="pl-PL"/>
        </w:rPr>
        <w:t>/6</w:t>
      </w:r>
      <w:r w:rsidRPr="00E8345E">
        <w:rPr>
          <w:rFonts w:ascii="Arial Narrow" w:eastAsia="Times New Roman" w:hAnsi="Arial Narrow" w:cs="Times New Roman"/>
          <w:lang w:eastAsia="pl-PL"/>
        </w:rPr>
        <w:t xml:space="preserve"> a 66 skręca na zachód wzdłuż południowej strony działki 54</w:t>
      </w:r>
      <w:r w:rsidR="009E2BF2">
        <w:rPr>
          <w:rFonts w:ascii="Arial Narrow" w:eastAsia="Times New Roman" w:hAnsi="Arial Narrow" w:cs="Times New Roman"/>
          <w:lang w:eastAsia="pl-PL"/>
        </w:rPr>
        <w:t>/6</w:t>
      </w:r>
      <w:r w:rsidRPr="00E8345E">
        <w:rPr>
          <w:rFonts w:ascii="Arial Narrow" w:eastAsia="Times New Roman" w:hAnsi="Arial Narrow" w:cs="Times New Roman"/>
          <w:lang w:eastAsia="pl-PL"/>
        </w:rPr>
        <w:t>.</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Tutaj skręca na południe wzdłuż działki 60 i przebiega linią łamaną wzdłuż granic</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działek 61, 62, 59 i 75 dochodząc do ul. Niewodniczańskiego biegnąc dalej</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w kierunku zachodnim północną stroną tej ulicy dochodzi do ul. Chałubińskiego.</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 xml:space="preserve">Następnie po przecięciu ul. Chałubińskiego biegnie generalnie </w:t>
      </w:r>
      <w:r w:rsidR="00DF1CCE">
        <w:rPr>
          <w:rFonts w:ascii="Arial Narrow" w:eastAsia="Times New Roman" w:hAnsi="Arial Narrow" w:cs="Times New Roman"/>
          <w:lang w:eastAsia="pl-PL"/>
        </w:rPr>
        <w:br/>
      </w:r>
      <w:r w:rsidRPr="00E8345E">
        <w:rPr>
          <w:rFonts w:ascii="Arial Narrow" w:eastAsia="Times New Roman" w:hAnsi="Arial Narrow" w:cs="Times New Roman"/>
          <w:lang w:eastAsia="pl-PL"/>
        </w:rPr>
        <w:t>w kierunku zachodnim</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 xml:space="preserve">ulicą Krzyżanowskiego aż do skrzyżowania z ulicą Pytlasińskiego. Przecinając </w:t>
      </w:r>
      <w:r w:rsidR="00DF1CCE">
        <w:rPr>
          <w:rFonts w:ascii="Arial Narrow" w:eastAsia="Times New Roman" w:hAnsi="Arial Narrow" w:cs="Times New Roman"/>
          <w:lang w:eastAsia="pl-PL"/>
        </w:rPr>
        <w:br/>
      </w:r>
      <w:r w:rsidRPr="00E8345E">
        <w:rPr>
          <w:rFonts w:ascii="Arial Narrow" w:eastAsia="Times New Roman" w:hAnsi="Arial Narrow" w:cs="Times New Roman"/>
          <w:lang w:eastAsia="pl-PL"/>
        </w:rPr>
        <w:t>ul.</w:t>
      </w:r>
      <w:r w:rsidRPr="00E8345E">
        <w:rPr>
          <w:rFonts w:ascii="Times New Roman" w:eastAsia="Times New Roman" w:hAnsi="Times New Roman" w:cs="Times New Roman"/>
          <w:color w:val="auto"/>
          <w:kern w:val="0"/>
          <w:sz w:val="24"/>
          <w:szCs w:val="24"/>
          <w:lang w:eastAsia="pl-PL"/>
        </w:rPr>
        <w:t xml:space="preserve"> </w:t>
      </w:r>
      <w:r w:rsidRPr="00E8345E">
        <w:rPr>
          <w:rFonts w:ascii="Arial Narrow" w:eastAsia="Times New Roman" w:hAnsi="Arial Narrow" w:cs="Times New Roman"/>
          <w:lang w:eastAsia="pl-PL"/>
        </w:rPr>
        <w:t>Krzyżanowskiego biegnie północną stroną ul. Starowiejskiej, w kierunku zachodnim</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 xml:space="preserve">do skrzyżowania </w:t>
      </w:r>
      <w:r w:rsidR="00DF1CCE">
        <w:rPr>
          <w:rFonts w:ascii="Arial Narrow" w:eastAsia="Times New Roman" w:hAnsi="Arial Narrow" w:cs="Times New Roman"/>
          <w:lang w:eastAsia="pl-PL"/>
        </w:rPr>
        <w:br/>
      </w:r>
      <w:r w:rsidRPr="00E8345E">
        <w:rPr>
          <w:rFonts w:ascii="Arial Narrow" w:eastAsia="Times New Roman" w:hAnsi="Arial Narrow" w:cs="Times New Roman"/>
          <w:lang w:eastAsia="pl-PL"/>
        </w:rPr>
        <w:t>z ul. Lasogórską, którą prowadzi ku północy dochodząc do granicy</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działki nr 249 położonej w obrębie 88 jednostka ewidencyjna Podgórze. Następnie</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biegnie w kierunku północno-zachodnim i północnym po wschodniej stronie działek</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233/2, 220, 207, 208, 187, 184, 179, 176 i południowej i wschodniej stronie działki</w:t>
      </w:r>
      <w:r>
        <w:rPr>
          <w:rFonts w:ascii="Arial Narrow" w:eastAsia="Times New Roman" w:hAnsi="Arial Narrow" w:cs="Times New Roman"/>
          <w:lang w:eastAsia="pl-PL"/>
        </w:rPr>
        <w:t xml:space="preserve"> </w:t>
      </w:r>
      <w:r w:rsidRPr="00E8345E">
        <w:rPr>
          <w:rFonts w:ascii="Arial Narrow" w:eastAsia="Times New Roman" w:hAnsi="Arial Narrow" w:cs="Times New Roman"/>
          <w:lang w:eastAsia="pl-PL"/>
        </w:rPr>
        <w:t>173/2 i 173/4 oraz 173/3 dochodzi do ul Kąpielowej.</w:t>
      </w:r>
    </w:p>
    <w:p w14:paraId="4FA491C2" w14:textId="77777777" w:rsidR="00E8345E" w:rsidRDefault="00E8345E">
      <w:pPr>
        <w:pStyle w:val="Akapitzlist1"/>
        <w:spacing w:before="280" w:line="360" w:lineRule="auto"/>
        <w:ind w:left="0"/>
        <w:jc w:val="both"/>
        <w:rPr>
          <w:rFonts w:ascii="Arial Narrow" w:eastAsia="Times New Roman" w:hAnsi="Arial Narrow" w:cs="Times New Roman"/>
          <w:lang w:eastAsia="pl-PL"/>
        </w:rPr>
      </w:pPr>
    </w:p>
    <w:p w14:paraId="77789531" w14:textId="77777777" w:rsidR="002169E4" w:rsidRPr="002169E4" w:rsidRDefault="002169E4" w:rsidP="002169E4">
      <w:pPr>
        <w:tabs>
          <w:tab w:val="center" w:pos="4896"/>
          <w:tab w:val="right" w:pos="9432"/>
        </w:tabs>
        <w:suppressAutoHyphens w:val="0"/>
        <w:spacing w:before="100" w:beforeAutospacing="1" w:after="100" w:afterAutospacing="1" w:line="360" w:lineRule="auto"/>
        <w:jc w:val="both"/>
        <w:rPr>
          <w:rFonts w:ascii="Arial Narrow" w:eastAsia="Times New Roman" w:hAnsi="Arial Narrow" w:cs="Times New Roman"/>
          <w:b/>
          <w:color w:val="auto"/>
          <w:kern w:val="0"/>
          <w:lang w:eastAsia="pl-PL"/>
        </w:rPr>
      </w:pPr>
      <w:r w:rsidRPr="002169E4">
        <w:rPr>
          <w:rFonts w:ascii="Arial Narrow" w:eastAsia="Times New Roman" w:hAnsi="Arial Narrow" w:cs="Times New Roman"/>
          <w:b/>
          <w:color w:val="auto"/>
          <w:kern w:val="0"/>
          <w:lang w:eastAsia="pl-PL"/>
        </w:rPr>
        <w:t>Strefa „B” obejmuje m.in.:</w:t>
      </w:r>
    </w:p>
    <w:p w14:paraId="68007135" w14:textId="77777777" w:rsidR="00897243" w:rsidRPr="00901100" w:rsidRDefault="00901100" w:rsidP="00E431B9">
      <w:pPr>
        <w:pStyle w:val="Akapitzlist1"/>
        <w:numPr>
          <w:ilvl w:val="0"/>
          <w:numId w:val="19"/>
        </w:numPr>
        <w:spacing w:before="280" w:line="360" w:lineRule="auto"/>
        <w:jc w:val="both"/>
        <w:rPr>
          <w:rFonts w:ascii="Arial Narrow" w:eastAsia="Times New Roman" w:hAnsi="Arial Narrow" w:cs="Times New Roman"/>
          <w:lang w:eastAsia="pl-PL"/>
        </w:rPr>
      </w:pPr>
      <w:r>
        <w:rPr>
          <w:rFonts w:ascii="Arial Narrow" w:eastAsia="Times New Roman" w:hAnsi="Arial Narrow" w:cs="Times New Roman"/>
          <w:lang w:eastAsia="pl-PL"/>
        </w:rPr>
        <w:t>tereny przyległe do strefy „A”, przy czym źródło Główne wraz z zakładem przyrodoleczniczym leżą prawie w centrum.</w:t>
      </w:r>
    </w:p>
    <w:p w14:paraId="7403FA8F" w14:textId="77777777" w:rsidR="0043410B" w:rsidRDefault="0043410B">
      <w:pPr>
        <w:spacing w:before="280" w:line="360" w:lineRule="auto"/>
        <w:jc w:val="both"/>
        <w:rPr>
          <w:rFonts w:ascii="Arial Narrow" w:eastAsia="Times New Roman" w:hAnsi="Arial Narrow" w:cs="Times New Roman"/>
          <w:b/>
          <w:bCs/>
          <w:lang w:eastAsia="pl-PL"/>
        </w:rPr>
      </w:pPr>
      <w:r>
        <w:rPr>
          <w:rFonts w:ascii="Arial Narrow" w:eastAsia="Times New Roman" w:hAnsi="Arial Narrow" w:cs="Times New Roman"/>
          <w:b/>
          <w:bCs/>
          <w:lang w:eastAsia="pl-PL"/>
        </w:rPr>
        <w:t>Przebieg granicy strefy „C” ochrony uzdrowiskowej</w:t>
      </w:r>
    </w:p>
    <w:p w14:paraId="57B026E6" w14:textId="77777777" w:rsidR="009E2BF2" w:rsidRPr="009E2BF2" w:rsidRDefault="00E8345E" w:rsidP="00660584">
      <w:pPr>
        <w:pStyle w:val="NormalnyWeb"/>
        <w:spacing w:after="0" w:line="360" w:lineRule="auto"/>
        <w:jc w:val="both"/>
        <w:rPr>
          <w:rFonts w:ascii="Arial Narrow" w:hAnsi="Arial Narrow"/>
          <w:sz w:val="22"/>
          <w:szCs w:val="22"/>
        </w:rPr>
      </w:pPr>
      <w:r w:rsidRPr="009E2BF2">
        <w:rPr>
          <w:rFonts w:ascii="Arial Narrow" w:hAnsi="Arial Narrow"/>
          <w:bCs/>
          <w:sz w:val="22"/>
          <w:szCs w:val="22"/>
        </w:rPr>
        <w:t xml:space="preserve">Strefę „C” o powierzchni 533,9210 ha, której granica biegnie </w:t>
      </w:r>
      <w:r w:rsidR="009E2BF2" w:rsidRPr="009E2BF2">
        <w:rPr>
          <w:rFonts w:ascii="Arial Narrow" w:hAnsi="Arial Narrow"/>
          <w:sz w:val="22"/>
          <w:szCs w:val="22"/>
        </w:rPr>
        <w:t>od skrzyżowania</w:t>
      </w:r>
      <w:r w:rsidR="009E2BF2">
        <w:rPr>
          <w:rFonts w:ascii="Arial Narrow" w:hAnsi="Arial Narrow"/>
          <w:sz w:val="22"/>
          <w:szCs w:val="22"/>
        </w:rPr>
        <w:t xml:space="preserve"> </w:t>
      </w:r>
      <w:r w:rsidR="009E2BF2" w:rsidRPr="009E2BF2">
        <w:rPr>
          <w:rFonts w:ascii="Arial Narrow" w:hAnsi="Arial Narrow"/>
          <w:sz w:val="22"/>
          <w:szCs w:val="22"/>
        </w:rPr>
        <w:t>ul. Myślenickiej z Węzłem Kardynała Stefana Sapiehy, granicą Dzielnicy X Swoszowice</w:t>
      </w:r>
      <w:r w:rsidR="009E2BF2">
        <w:rPr>
          <w:rFonts w:ascii="Arial Narrow" w:hAnsi="Arial Narrow"/>
          <w:sz w:val="22"/>
          <w:szCs w:val="22"/>
        </w:rPr>
        <w:t xml:space="preserve"> </w:t>
      </w:r>
      <w:r w:rsidR="009E2BF2" w:rsidRPr="009E2BF2">
        <w:rPr>
          <w:rFonts w:ascii="Arial Narrow" w:hAnsi="Arial Narrow"/>
          <w:sz w:val="22"/>
          <w:szCs w:val="22"/>
        </w:rPr>
        <w:t>na północny zachód, południowo zachodnią granicą działki 63/14(90P) i południowo</w:t>
      </w:r>
      <w:r w:rsidR="009E2BF2">
        <w:rPr>
          <w:rFonts w:ascii="Arial Narrow" w:hAnsi="Arial Narrow"/>
          <w:sz w:val="22"/>
          <w:szCs w:val="22"/>
        </w:rPr>
        <w:t xml:space="preserve"> </w:t>
      </w:r>
      <w:r w:rsidR="009E2BF2" w:rsidRPr="009E2BF2">
        <w:rPr>
          <w:rFonts w:ascii="Arial Narrow" w:hAnsi="Arial Narrow"/>
          <w:sz w:val="22"/>
          <w:szCs w:val="22"/>
        </w:rPr>
        <w:t>zachodnią granicą działki 63/16(90P) dalej zachodnią granicą działki 63/17 na południowy zachód i</w:t>
      </w:r>
      <w:r w:rsidR="009E2BF2">
        <w:rPr>
          <w:rFonts w:ascii="Arial Narrow" w:hAnsi="Arial Narrow"/>
          <w:sz w:val="22"/>
          <w:szCs w:val="22"/>
        </w:rPr>
        <w:t xml:space="preserve"> </w:t>
      </w:r>
      <w:r w:rsidR="009E2BF2" w:rsidRPr="009E2BF2">
        <w:rPr>
          <w:rFonts w:ascii="Arial Narrow" w:hAnsi="Arial Narrow"/>
          <w:sz w:val="22"/>
          <w:szCs w:val="22"/>
        </w:rPr>
        <w:t xml:space="preserve">na południowy zachód północno zachodnią granicą działki 63/9(90P) do </w:t>
      </w:r>
      <w:r w:rsidR="00DF1CCE">
        <w:rPr>
          <w:rFonts w:ascii="Arial Narrow" w:hAnsi="Arial Narrow"/>
          <w:sz w:val="22"/>
          <w:szCs w:val="22"/>
        </w:rPr>
        <w:br/>
      </w:r>
      <w:r w:rsidR="009E2BF2" w:rsidRPr="009E2BF2">
        <w:rPr>
          <w:rFonts w:ascii="Arial Narrow" w:hAnsi="Arial Narrow"/>
          <w:sz w:val="22"/>
          <w:szCs w:val="22"/>
        </w:rPr>
        <w:t>ul. Myślenickiej,</w:t>
      </w:r>
      <w:r w:rsidR="009E2BF2">
        <w:rPr>
          <w:rFonts w:ascii="Arial Narrow" w:hAnsi="Arial Narrow"/>
          <w:sz w:val="22"/>
          <w:szCs w:val="22"/>
        </w:rPr>
        <w:t xml:space="preserve"> </w:t>
      </w:r>
      <w:r w:rsidR="009E2BF2" w:rsidRPr="009E2BF2">
        <w:rPr>
          <w:rFonts w:ascii="Arial Narrow" w:hAnsi="Arial Narrow"/>
          <w:sz w:val="22"/>
          <w:szCs w:val="22"/>
        </w:rPr>
        <w:t>południowo wschodnią stroną ul. Myślenickiej. D</w:t>
      </w:r>
      <w:r w:rsidR="00766DAA">
        <w:rPr>
          <w:rFonts w:ascii="Arial Narrow" w:hAnsi="Arial Narrow"/>
          <w:sz w:val="22"/>
          <w:szCs w:val="22"/>
        </w:rPr>
        <w:t>alej przecina ulice Myśleni</w:t>
      </w:r>
      <w:r w:rsidR="009E2BF2" w:rsidRPr="009E2BF2">
        <w:rPr>
          <w:rFonts w:ascii="Arial Narrow" w:hAnsi="Arial Narrow"/>
          <w:sz w:val="22"/>
          <w:szCs w:val="22"/>
        </w:rPr>
        <w:t>cką w linii prostej pomiędzy południowo zachodnim narożnikiem działki 63/9 i północno wschodnim narożnikiem działki 71/2. Dalej na zachód północną granicą działki 71/2(90P),</w:t>
      </w:r>
      <w:r w:rsidR="009E2BF2">
        <w:rPr>
          <w:rFonts w:ascii="Arial Narrow" w:hAnsi="Arial Narrow"/>
          <w:sz w:val="22"/>
          <w:szCs w:val="22"/>
        </w:rPr>
        <w:t xml:space="preserve"> </w:t>
      </w:r>
      <w:r w:rsidR="009E2BF2" w:rsidRPr="009E2BF2">
        <w:rPr>
          <w:rFonts w:ascii="Arial Narrow" w:hAnsi="Arial Narrow"/>
          <w:sz w:val="22"/>
          <w:szCs w:val="22"/>
        </w:rPr>
        <w:t>na północny zachód północno zachodnią granicą działki 58/7(90P) do ul. Jelskiego,</w:t>
      </w:r>
      <w:r w:rsidR="009E2BF2">
        <w:rPr>
          <w:rFonts w:ascii="Arial Narrow" w:hAnsi="Arial Narrow"/>
          <w:sz w:val="22"/>
          <w:szCs w:val="22"/>
        </w:rPr>
        <w:t xml:space="preserve"> </w:t>
      </w:r>
      <w:r w:rsidR="009E2BF2" w:rsidRPr="009E2BF2">
        <w:rPr>
          <w:rFonts w:ascii="Arial Narrow" w:hAnsi="Arial Narrow"/>
          <w:sz w:val="22"/>
          <w:szCs w:val="22"/>
        </w:rPr>
        <w:t>w poprzek ul. Jelskiego, na północny zachód, północno zachodnimi granicami działek</w:t>
      </w:r>
      <w:r w:rsidR="009E2BF2">
        <w:rPr>
          <w:rFonts w:ascii="Arial Narrow" w:hAnsi="Arial Narrow"/>
          <w:sz w:val="22"/>
          <w:szCs w:val="22"/>
        </w:rPr>
        <w:t xml:space="preserve"> </w:t>
      </w:r>
      <w:r w:rsidR="009E2BF2" w:rsidRPr="009E2BF2">
        <w:rPr>
          <w:rFonts w:ascii="Arial Narrow" w:hAnsi="Arial Narrow"/>
          <w:sz w:val="22"/>
          <w:szCs w:val="22"/>
        </w:rPr>
        <w:t>506/6(90P), 57/11(90P), 57/8(90P), 53/7(90P), 53/4(90P) dalej na południowy zachód</w:t>
      </w:r>
      <w:r w:rsidR="009E2BF2">
        <w:rPr>
          <w:rFonts w:ascii="Arial Narrow" w:hAnsi="Arial Narrow"/>
          <w:sz w:val="22"/>
          <w:szCs w:val="22"/>
        </w:rPr>
        <w:t xml:space="preserve"> </w:t>
      </w:r>
      <w:r w:rsidR="009E2BF2" w:rsidRPr="009E2BF2">
        <w:rPr>
          <w:rFonts w:ascii="Arial Narrow" w:hAnsi="Arial Narrow"/>
          <w:sz w:val="22"/>
          <w:szCs w:val="22"/>
        </w:rPr>
        <w:t>południowo zachodnimi granicami działek 51/6(90P), 51/5(90P), 51/4(90P), 51/1(90P)</w:t>
      </w:r>
      <w:r w:rsidR="009E2BF2">
        <w:rPr>
          <w:rFonts w:ascii="Arial Narrow" w:hAnsi="Arial Narrow"/>
          <w:sz w:val="22"/>
          <w:szCs w:val="22"/>
        </w:rPr>
        <w:t xml:space="preserve"> </w:t>
      </w:r>
      <w:r w:rsidR="009E2BF2" w:rsidRPr="009E2BF2">
        <w:rPr>
          <w:rFonts w:ascii="Arial Narrow" w:hAnsi="Arial Narrow"/>
          <w:sz w:val="22"/>
          <w:szCs w:val="22"/>
        </w:rPr>
        <w:t xml:space="preserve">do ul. Borowinowej. W poprzek </w:t>
      </w:r>
      <w:r w:rsidR="00766DAA">
        <w:rPr>
          <w:rFonts w:ascii="Arial Narrow" w:hAnsi="Arial Narrow"/>
          <w:sz w:val="22"/>
          <w:szCs w:val="22"/>
        </w:rPr>
        <w:br/>
      </w:r>
      <w:r w:rsidR="009E2BF2" w:rsidRPr="009E2BF2">
        <w:rPr>
          <w:rFonts w:ascii="Arial Narrow" w:hAnsi="Arial Narrow"/>
          <w:sz w:val="22"/>
          <w:szCs w:val="22"/>
        </w:rPr>
        <w:t>ul. Borowinowej tj. w poprzek działki 497/1(90P)</w:t>
      </w:r>
      <w:r w:rsidR="009E2BF2">
        <w:rPr>
          <w:rFonts w:ascii="Arial Narrow" w:hAnsi="Arial Narrow"/>
          <w:sz w:val="22"/>
          <w:szCs w:val="22"/>
        </w:rPr>
        <w:t xml:space="preserve"> </w:t>
      </w:r>
      <w:r w:rsidR="009E2BF2" w:rsidRPr="009E2BF2">
        <w:rPr>
          <w:rFonts w:ascii="Arial Narrow" w:hAnsi="Arial Narrow"/>
          <w:sz w:val="22"/>
          <w:szCs w:val="22"/>
        </w:rPr>
        <w:t xml:space="preserve">na zachód. </w:t>
      </w:r>
      <w:r w:rsidR="009E2BF2">
        <w:rPr>
          <w:rFonts w:ascii="Arial Narrow" w:hAnsi="Arial Narrow"/>
          <w:sz w:val="22"/>
          <w:szCs w:val="22"/>
        </w:rPr>
        <w:t xml:space="preserve"> </w:t>
      </w:r>
      <w:r w:rsidR="009E2BF2" w:rsidRPr="009E2BF2">
        <w:rPr>
          <w:rFonts w:ascii="Arial Narrow" w:hAnsi="Arial Narrow"/>
          <w:sz w:val="22"/>
          <w:szCs w:val="22"/>
        </w:rPr>
        <w:t>Do wschodniej granicy działki 107/1(90P) na południowy zachód południową</w:t>
      </w:r>
      <w:r w:rsidR="009E2BF2">
        <w:rPr>
          <w:rFonts w:ascii="Arial Narrow" w:hAnsi="Arial Narrow"/>
          <w:sz w:val="22"/>
          <w:szCs w:val="22"/>
        </w:rPr>
        <w:t xml:space="preserve"> </w:t>
      </w:r>
      <w:r w:rsidR="009E2BF2" w:rsidRPr="009E2BF2">
        <w:rPr>
          <w:rFonts w:ascii="Arial Narrow" w:hAnsi="Arial Narrow"/>
          <w:sz w:val="22"/>
          <w:szCs w:val="22"/>
        </w:rPr>
        <w:t>stroną Węzła Kardynała Stefana Sapiehy do ul. Babiego Lata (tj. północno zachodnimi</w:t>
      </w:r>
      <w:r w:rsidR="009E2BF2">
        <w:rPr>
          <w:rFonts w:ascii="Arial Narrow" w:hAnsi="Arial Narrow"/>
          <w:sz w:val="22"/>
          <w:szCs w:val="22"/>
        </w:rPr>
        <w:t xml:space="preserve"> </w:t>
      </w:r>
      <w:r w:rsidR="009E2BF2" w:rsidRPr="009E2BF2">
        <w:rPr>
          <w:rFonts w:ascii="Arial Narrow" w:hAnsi="Arial Narrow"/>
          <w:sz w:val="22"/>
          <w:szCs w:val="22"/>
        </w:rPr>
        <w:t>granicami działek (90P): 110/4, 110/1, 627/1, 108/2, 109/2, 568/2, 567/3, 566/3, 565/2,</w:t>
      </w:r>
      <w:r w:rsidR="009E2BF2">
        <w:rPr>
          <w:rFonts w:ascii="Arial Narrow" w:hAnsi="Arial Narrow"/>
          <w:sz w:val="22"/>
          <w:szCs w:val="22"/>
        </w:rPr>
        <w:t xml:space="preserve"> </w:t>
      </w:r>
      <w:r w:rsidR="009E2BF2" w:rsidRPr="009E2BF2">
        <w:rPr>
          <w:rFonts w:ascii="Arial Narrow" w:hAnsi="Arial Narrow"/>
          <w:sz w:val="22"/>
          <w:szCs w:val="22"/>
        </w:rPr>
        <w:t>565/3, 565/4. W poprzek ul. Babiego Lata (północną granicą działki 498/2(90P) do działki</w:t>
      </w:r>
      <w:r w:rsidR="009E2BF2">
        <w:rPr>
          <w:rFonts w:ascii="Arial Narrow" w:hAnsi="Arial Narrow"/>
          <w:sz w:val="22"/>
          <w:szCs w:val="22"/>
        </w:rPr>
        <w:t xml:space="preserve"> </w:t>
      </w:r>
      <w:r w:rsidR="009E2BF2" w:rsidRPr="009E2BF2">
        <w:rPr>
          <w:rFonts w:ascii="Arial Narrow" w:hAnsi="Arial Narrow"/>
          <w:sz w:val="22"/>
          <w:szCs w:val="22"/>
        </w:rPr>
        <w:t>32(90P) południową granicą działki 32(90P) do północno zachodniej granicy działki</w:t>
      </w:r>
      <w:r w:rsidR="009E2BF2">
        <w:rPr>
          <w:rFonts w:ascii="Arial Narrow" w:hAnsi="Arial Narrow"/>
          <w:sz w:val="22"/>
          <w:szCs w:val="22"/>
        </w:rPr>
        <w:t xml:space="preserve"> </w:t>
      </w:r>
      <w:r w:rsidR="009E2BF2" w:rsidRPr="009E2BF2">
        <w:rPr>
          <w:rFonts w:ascii="Arial Narrow" w:hAnsi="Arial Narrow"/>
          <w:sz w:val="22"/>
          <w:szCs w:val="22"/>
        </w:rPr>
        <w:t>29(90P), tą granicą na północny zachód granicami działek 27/6(90P), 27/5(90P),</w:t>
      </w:r>
      <w:r w:rsidR="009E2BF2">
        <w:rPr>
          <w:rFonts w:ascii="Arial Narrow" w:hAnsi="Arial Narrow"/>
          <w:sz w:val="22"/>
          <w:szCs w:val="22"/>
        </w:rPr>
        <w:t xml:space="preserve"> </w:t>
      </w:r>
      <w:r w:rsidR="009E2BF2" w:rsidRPr="009E2BF2">
        <w:rPr>
          <w:rFonts w:ascii="Arial Narrow" w:hAnsi="Arial Narrow"/>
          <w:sz w:val="22"/>
          <w:szCs w:val="22"/>
        </w:rPr>
        <w:t>26/9(90P) do rz. Wilgi, dalej na południowy zachód południowo zachodnim brzegiem</w:t>
      </w:r>
      <w:r w:rsidR="009E2BF2">
        <w:rPr>
          <w:rFonts w:ascii="Arial Narrow" w:hAnsi="Arial Narrow"/>
          <w:sz w:val="22"/>
          <w:szCs w:val="22"/>
        </w:rPr>
        <w:t xml:space="preserve"> </w:t>
      </w:r>
      <w:r w:rsidR="009E2BF2" w:rsidRPr="009E2BF2">
        <w:rPr>
          <w:rFonts w:ascii="Arial Narrow" w:hAnsi="Arial Narrow"/>
          <w:sz w:val="22"/>
          <w:szCs w:val="22"/>
        </w:rPr>
        <w:t>rz. Wilgi tj. granicą działki 489/7(90P) i 489/11(90P) do południowo zachodniej granicy</w:t>
      </w:r>
      <w:r w:rsidR="009E2BF2">
        <w:rPr>
          <w:rFonts w:ascii="Arial Narrow" w:hAnsi="Arial Narrow"/>
          <w:sz w:val="22"/>
          <w:szCs w:val="22"/>
        </w:rPr>
        <w:t xml:space="preserve"> </w:t>
      </w:r>
      <w:r w:rsidR="009E2BF2" w:rsidRPr="009E2BF2">
        <w:rPr>
          <w:rFonts w:ascii="Arial Narrow" w:hAnsi="Arial Narrow"/>
          <w:sz w:val="22"/>
          <w:szCs w:val="22"/>
        </w:rPr>
        <w:t>działki 24/4(90P) w poprzek rz. Wilgi do południowego narożnika działki 489/9(90P).</w:t>
      </w:r>
      <w:r w:rsidR="009E2BF2">
        <w:rPr>
          <w:rFonts w:ascii="Arial Narrow" w:hAnsi="Arial Narrow"/>
          <w:sz w:val="22"/>
          <w:szCs w:val="22"/>
        </w:rPr>
        <w:t xml:space="preserve"> </w:t>
      </w:r>
      <w:r w:rsidR="009E2BF2" w:rsidRPr="009E2BF2">
        <w:rPr>
          <w:rFonts w:ascii="Arial Narrow" w:hAnsi="Arial Narrow"/>
          <w:sz w:val="22"/>
          <w:szCs w:val="22"/>
        </w:rPr>
        <w:t>Zachodnim brzegiem rz. Wilgi, na południowy zachód południowo zachodnią granicą</w:t>
      </w:r>
      <w:r w:rsidR="009E2BF2">
        <w:rPr>
          <w:rFonts w:ascii="Arial Narrow" w:hAnsi="Arial Narrow"/>
          <w:sz w:val="22"/>
          <w:szCs w:val="22"/>
        </w:rPr>
        <w:t xml:space="preserve"> </w:t>
      </w:r>
      <w:r w:rsidR="009E2BF2" w:rsidRPr="009E2BF2">
        <w:rPr>
          <w:rFonts w:ascii="Arial Narrow" w:hAnsi="Arial Narrow"/>
          <w:sz w:val="22"/>
          <w:szCs w:val="22"/>
        </w:rPr>
        <w:t>działki 489/11(90P), do ul. Kąpielowej. W poprzek ul. Kąpielowej północno zachodnią</w:t>
      </w:r>
      <w:r w:rsidR="009E2BF2">
        <w:rPr>
          <w:rFonts w:ascii="Arial Narrow" w:hAnsi="Arial Narrow"/>
          <w:sz w:val="22"/>
          <w:szCs w:val="22"/>
        </w:rPr>
        <w:t xml:space="preserve"> </w:t>
      </w:r>
      <w:r w:rsidR="009E2BF2" w:rsidRPr="009E2BF2">
        <w:rPr>
          <w:rFonts w:ascii="Arial Narrow" w:hAnsi="Arial Narrow"/>
          <w:sz w:val="22"/>
          <w:szCs w:val="22"/>
        </w:rPr>
        <w:t>granicą działki 172/1(88P) na południowy zachód dalej na południowy zachód</w:t>
      </w:r>
      <w:r w:rsidR="009E2BF2">
        <w:rPr>
          <w:rFonts w:ascii="Arial Narrow" w:hAnsi="Arial Narrow"/>
          <w:sz w:val="22"/>
          <w:szCs w:val="22"/>
        </w:rPr>
        <w:t xml:space="preserve"> </w:t>
      </w:r>
      <w:r w:rsidR="009E2BF2" w:rsidRPr="009E2BF2">
        <w:rPr>
          <w:rFonts w:ascii="Arial Narrow" w:hAnsi="Arial Narrow"/>
          <w:sz w:val="22"/>
          <w:szCs w:val="22"/>
        </w:rPr>
        <w:t>południowo zachodnim brzegiem rz. Wilgi tj. południowo zachodnią granicą działki</w:t>
      </w:r>
      <w:r w:rsidR="009E2BF2">
        <w:rPr>
          <w:rFonts w:ascii="Arial Narrow" w:hAnsi="Arial Narrow"/>
          <w:sz w:val="22"/>
          <w:szCs w:val="22"/>
        </w:rPr>
        <w:t xml:space="preserve"> </w:t>
      </w:r>
      <w:r w:rsidR="009E2BF2" w:rsidRPr="009E2BF2">
        <w:rPr>
          <w:rFonts w:ascii="Arial Narrow" w:hAnsi="Arial Narrow"/>
          <w:sz w:val="22"/>
          <w:szCs w:val="22"/>
        </w:rPr>
        <w:t>105(88P) dalej południowo zachodnim brzegiem rz. Wilgi południowo zachodnią granicą</w:t>
      </w:r>
      <w:r w:rsidR="009E2BF2">
        <w:rPr>
          <w:rFonts w:ascii="Arial Narrow" w:hAnsi="Arial Narrow"/>
          <w:sz w:val="22"/>
          <w:szCs w:val="22"/>
        </w:rPr>
        <w:t xml:space="preserve"> </w:t>
      </w:r>
      <w:r w:rsidR="009E2BF2" w:rsidRPr="009E2BF2">
        <w:rPr>
          <w:rFonts w:ascii="Arial Narrow" w:hAnsi="Arial Narrow"/>
          <w:sz w:val="22"/>
          <w:szCs w:val="22"/>
        </w:rPr>
        <w:t>działki 6(89P) do granicy miasta. Granicą miasta na południowy wschód</w:t>
      </w:r>
      <w:r w:rsidR="009E2BF2">
        <w:rPr>
          <w:rFonts w:ascii="Arial Narrow" w:hAnsi="Arial Narrow"/>
          <w:sz w:val="22"/>
          <w:szCs w:val="22"/>
        </w:rPr>
        <w:t xml:space="preserve"> </w:t>
      </w:r>
      <w:r w:rsidR="009E2BF2" w:rsidRPr="009E2BF2">
        <w:rPr>
          <w:rFonts w:ascii="Arial Narrow" w:hAnsi="Arial Narrow"/>
          <w:sz w:val="22"/>
          <w:szCs w:val="22"/>
        </w:rPr>
        <w:t>do ul. Chałubińskiego, w poprzek ul. Chałubińskiego dalej na wschód południowym</w:t>
      </w:r>
      <w:r w:rsidR="009E2BF2">
        <w:rPr>
          <w:rFonts w:ascii="Arial Narrow" w:hAnsi="Arial Narrow"/>
          <w:sz w:val="22"/>
          <w:szCs w:val="22"/>
        </w:rPr>
        <w:t xml:space="preserve"> </w:t>
      </w:r>
      <w:r w:rsidR="009E2BF2" w:rsidRPr="009E2BF2">
        <w:rPr>
          <w:rFonts w:ascii="Arial Narrow" w:hAnsi="Arial Narrow"/>
          <w:sz w:val="22"/>
          <w:szCs w:val="22"/>
        </w:rPr>
        <w:t>brzegiem rz. Wilgi, czyli południowymi granicami działki 817 w kierunku południowo wschodnim do ul. Krzyżańskiego. W poprzek ul. Krzyżańskiego</w:t>
      </w:r>
      <w:r w:rsidR="009E2BF2">
        <w:rPr>
          <w:rFonts w:ascii="Arial Narrow" w:hAnsi="Arial Narrow"/>
          <w:sz w:val="22"/>
          <w:szCs w:val="22"/>
        </w:rPr>
        <w:t xml:space="preserve"> </w:t>
      </w:r>
      <w:r w:rsidR="009E2BF2" w:rsidRPr="009E2BF2">
        <w:rPr>
          <w:rFonts w:ascii="Arial Narrow" w:hAnsi="Arial Narrow"/>
          <w:sz w:val="22"/>
          <w:szCs w:val="22"/>
        </w:rPr>
        <w:t>na wschód południowymi granicami działek 1/3(110P), 4/6(110P), 12/8(110P),</w:t>
      </w:r>
      <w:r w:rsidR="009E2BF2">
        <w:rPr>
          <w:rFonts w:ascii="Arial Narrow" w:hAnsi="Arial Narrow"/>
          <w:sz w:val="22"/>
          <w:szCs w:val="22"/>
        </w:rPr>
        <w:t xml:space="preserve"> </w:t>
      </w:r>
      <w:r w:rsidR="009E2BF2" w:rsidRPr="009E2BF2">
        <w:rPr>
          <w:rFonts w:ascii="Arial Narrow" w:hAnsi="Arial Narrow"/>
          <w:sz w:val="22"/>
          <w:szCs w:val="22"/>
        </w:rPr>
        <w:t>18/1(110P) do ul. Matematyków Krakowskich dalej na wschód północną granicą działki</w:t>
      </w:r>
      <w:r w:rsidR="009E2BF2">
        <w:rPr>
          <w:rFonts w:ascii="Arial Narrow" w:hAnsi="Arial Narrow"/>
          <w:sz w:val="22"/>
          <w:szCs w:val="22"/>
        </w:rPr>
        <w:t xml:space="preserve"> </w:t>
      </w:r>
      <w:r w:rsidR="009E2BF2" w:rsidRPr="009E2BF2">
        <w:rPr>
          <w:rFonts w:ascii="Arial Narrow" w:hAnsi="Arial Narrow"/>
          <w:sz w:val="22"/>
          <w:szCs w:val="22"/>
        </w:rPr>
        <w:lastRenderedPageBreak/>
        <w:t>5/7(110P) dalej w poprzek ul. Matematyków Krakowskich do południowo wschodniego</w:t>
      </w:r>
      <w:r w:rsidR="009E2BF2">
        <w:rPr>
          <w:rFonts w:ascii="Arial Narrow" w:hAnsi="Arial Narrow"/>
          <w:sz w:val="22"/>
          <w:szCs w:val="22"/>
        </w:rPr>
        <w:t xml:space="preserve"> </w:t>
      </w:r>
      <w:r w:rsidR="009E2BF2" w:rsidRPr="009E2BF2">
        <w:rPr>
          <w:rFonts w:ascii="Arial Narrow" w:hAnsi="Arial Narrow"/>
          <w:sz w:val="22"/>
          <w:szCs w:val="22"/>
        </w:rPr>
        <w:t>narożnika działki 547/1(93P) dalej na północny wschód południowo wschodnią granicą</w:t>
      </w:r>
      <w:r w:rsidR="009E2BF2">
        <w:rPr>
          <w:rFonts w:ascii="Arial Narrow" w:hAnsi="Arial Narrow"/>
          <w:sz w:val="22"/>
          <w:szCs w:val="22"/>
        </w:rPr>
        <w:t xml:space="preserve"> </w:t>
      </w:r>
      <w:r w:rsidR="009E2BF2" w:rsidRPr="009E2BF2">
        <w:rPr>
          <w:rFonts w:ascii="Arial Narrow" w:hAnsi="Arial Narrow"/>
          <w:sz w:val="22"/>
          <w:szCs w:val="22"/>
        </w:rPr>
        <w:t>działki 547/1(93P) tj. południowo wschodnim brzegiem potoku Cyrkówka</w:t>
      </w:r>
      <w:r w:rsidR="009E2BF2">
        <w:rPr>
          <w:rFonts w:ascii="Arial Narrow" w:hAnsi="Arial Narrow"/>
          <w:sz w:val="22"/>
          <w:szCs w:val="22"/>
        </w:rPr>
        <w:t xml:space="preserve"> </w:t>
      </w:r>
      <w:r w:rsidR="009E2BF2" w:rsidRPr="009E2BF2">
        <w:rPr>
          <w:rFonts w:ascii="Arial Narrow" w:hAnsi="Arial Narrow"/>
          <w:sz w:val="22"/>
          <w:szCs w:val="22"/>
        </w:rPr>
        <w:t>do ul. Matematyków Krakowskich dalej na północny zachód północno wschodnią granicą</w:t>
      </w:r>
      <w:r w:rsidR="009E2BF2">
        <w:rPr>
          <w:rFonts w:ascii="Arial Narrow" w:hAnsi="Arial Narrow"/>
          <w:sz w:val="22"/>
          <w:szCs w:val="22"/>
        </w:rPr>
        <w:t xml:space="preserve"> </w:t>
      </w:r>
      <w:r w:rsidR="009E2BF2" w:rsidRPr="009E2BF2">
        <w:rPr>
          <w:rFonts w:ascii="Arial Narrow" w:hAnsi="Arial Narrow"/>
          <w:sz w:val="22"/>
          <w:szCs w:val="22"/>
        </w:rPr>
        <w:t>547/1(93P) i dalej na zachód północną granicą tejże działki do południowo zachodniej</w:t>
      </w:r>
      <w:r w:rsidR="009E2BF2">
        <w:rPr>
          <w:rFonts w:ascii="Arial Narrow" w:hAnsi="Arial Narrow"/>
          <w:sz w:val="22"/>
          <w:szCs w:val="22"/>
        </w:rPr>
        <w:t xml:space="preserve"> </w:t>
      </w:r>
      <w:r w:rsidR="009E2BF2" w:rsidRPr="009E2BF2">
        <w:rPr>
          <w:rFonts w:ascii="Arial Narrow" w:hAnsi="Arial Narrow"/>
          <w:sz w:val="22"/>
          <w:szCs w:val="22"/>
        </w:rPr>
        <w:t>granicy działki 466/2, na północny zachód to jest południowo zachodnią stroną</w:t>
      </w:r>
      <w:r w:rsidR="009E2BF2">
        <w:rPr>
          <w:rFonts w:ascii="Arial Narrow" w:hAnsi="Arial Narrow"/>
          <w:sz w:val="22"/>
          <w:szCs w:val="22"/>
        </w:rPr>
        <w:t xml:space="preserve"> </w:t>
      </w:r>
      <w:r w:rsidR="009E2BF2" w:rsidRPr="009E2BF2">
        <w:rPr>
          <w:rFonts w:ascii="Arial Narrow" w:hAnsi="Arial Narrow"/>
          <w:sz w:val="22"/>
          <w:szCs w:val="22"/>
        </w:rPr>
        <w:t>ul. Matematyków Krakowskich do skrzyżowania ul. Niewodniczańskiego, Kenara</w:t>
      </w:r>
      <w:r w:rsidR="009E2BF2">
        <w:rPr>
          <w:rFonts w:ascii="Arial Narrow" w:hAnsi="Arial Narrow"/>
          <w:sz w:val="22"/>
          <w:szCs w:val="22"/>
        </w:rPr>
        <w:t xml:space="preserve"> </w:t>
      </w:r>
      <w:r w:rsidR="009E2BF2" w:rsidRPr="009E2BF2">
        <w:rPr>
          <w:rFonts w:ascii="Arial Narrow" w:hAnsi="Arial Narrow"/>
          <w:sz w:val="22"/>
          <w:szCs w:val="22"/>
        </w:rPr>
        <w:t>i Matematyków Krakowskich, dalej na północny wschód zachodnią granicą</w:t>
      </w:r>
      <w:r w:rsidR="009E2BF2">
        <w:rPr>
          <w:rFonts w:ascii="Arial Narrow" w:hAnsi="Arial Narrow"/>
          <w:sz w:val="22"/>
          <w:szCs w:val="22"/>
        </w:rPr>
        <w:t xml:space="preserve"> </w:t>
      </w:r>
      <w:r w:rsidR="009E2BF2" w:rsidRPr="009E2BF2">
        <w:rPr>
          <w:rFonts w:ascii="Arial Narrow" w:hAnsi="Arial Narrow"/>
          <w:sz w:val="22"/>
          <w:szCs w:val="22"/>
        </w:rPr>
        <w:t>działki 735 i 736 tj. zachodnią stroną ul. Landaua do ul. Kuryłowicza. Dalej</w:t>
      </w:r>
      <w:r w:rsidR="00660584">
        <w:rPr>
          <w:rFonts w:ascii="Arial Narrow" w:hAnsi="Arial Narrow"/>
          <w:sz w:val="22"/>
          <w:szCs w:val="22"/>
        </w:rPr>
        <w:t xml:space="preserve"> </w:t>
      </w:r>
      <w:r w:rsidR="009E2BF2" w:rsidRPr="009E2BF2">
        <w:rPr>
          <w:rFonts w:ascii="Arial Narrow" w:hAnsi="Arial Narrow"/>
          <w:sz w:val="22"/>
          <w:szCs w:val="22"/>
        </w:rPr>
        <w:t>na południowy wschód, w poprzek ul. Landaua, północno wschodnią granicą działki</w:t>
      </w:r>
      <w:r w:rsidR="00660584">
        <w:rPr>
          <w:rFonts w:ascii="Arial Narrow" w:hAnsi="Arial Narrow"/>
          <w:sz w:val="22"/>
          <w:szCs w:val="22"/>
        </w:rPr>
        <w:t xml:space="preserve"> </w:t>
      </w:r>
      <w:r w:rsidR="009E2BF2" w:rsidRPr="009E2BF2">
        <w:rPr>
          <w:rFonts w:ascii="Arial Narrow" w:hAnsi="Arial Narrow"/>
          <w:sz w:val="22"/>
          <w:szCs w:val="22"/>
        </w:rPr>
        <w:t>362, wzdłuż ul. Kuryłowicza, do południowo zachodniego narożnika działki 2/1(94P)</w:t>
      </w:r>
      <w:r w:rsidR="00660584">
        <w:rPr>
          <w:rFonts w:ascii="Arial Narrow" w:hAnsi="Arial Narrow"/>
          <w:sz w:val="22"/>
          <w:szCs w:val="22"/>
        </w:rPr>
        <w:t xml:space="preserve"> </w:t>
      </w:r>
      <w:r w:rsidR="009E2BF2" w:rsidRPr="009E2BF2">
        <w:rPr>
          <w:rFonts w:ascii="Arial Narrow" w:hAnsi="Arial Narrow"/>
          <w:sz w:val="22"/>
          <w:szCs w:val="22"/>
        </w:rPr>
        <w:t>następnie na południowy wschód południowa granicą działek 4/2, 5/5 do wschodniej granicy działki 5/5, dalej wschodnią granica działki 5/5. Dalej granica skręca na zachód północnymi</w:t>
      </w:r>
      <w:r w:rsidR="00660584">
        <w:rPr>
          <w:rFonts w:ascii="Arial Narrow" w:hAnsi="Arial Narrow"/>
          <w:sz w:val="22"/>
          <w:szCs w:val="22"/>
        </w:rPr>
        <w:t xml:space="preserve"> </w:t>
      </w:r>
      <w:r w:rsidR="009E2BF2" w:rsidRPr="009E2BF2">
        <w:rPr>
          <w:rFonts w:ascii="Arial Narrow" w:hAnsi="Arial Narrow"/>
          <w:sz w:val="22"/>
          <w:szCs w:val="22"/>
        </w:rPr>
        <w:t>granicami działek 5/5(94P) i 4/2(94P) a następnie na północny zachód północno</w:t>
      </w:r>
      <w:r w:rsidR="00660584">
        <w:rPr>
          <w:rFonts w:ascii="Arial Narrow" w:hAnsi="Arial Narrow"/>
          <w:sz w:val="22"/>
          <w:szCs w:val="22"/>
        </w:rPr>
        <w:t xml:space="preserve"> </w:t>
      </w:r>
      <w:r w:rsidR="009E2BF2" w:rsidRPr="009E2BF2">
        <w:rPr>
          <w:rFonts w:ascii="Arial Narrow" w:hAnsi="Arial Narrow"/>
          <w:sz w:val="22"/>
          <w:szCs w:val="22"/>
        </w:rPr>
        <w:t>zachodnią granicą działki 3/4(94P) do ul. Droga Rokadowa. Południowo wschodnią</w:t>
      </w:r>
      <w:r w:rsidR="00660584">
        <w:rPr>
          <w:rFonts w:ascii="Arial Narrow" w:hAnsi="Arial Narrow"/>
          <w:sz w:val="22"/>
          <w:szCs w:val="22"/>
        </w:rPr>
        <w:t xml:space="preserve"> </w:t>
      </w:r>
      <w:r w:rsidR="009E2BF2" w:rsidRPr="009E2BF2">
        <w:rPr>
          <w:rFonts w:ascii="Arial Narrow" w:hAnsi="Arial Narrow"/>
          <w:sz w:val="22"/>
          <w:szCs w:val="22"/>
        </w:rPr>
        <w:t>stroną ul. Droga Rokadowa na północny wschód do północno wschodniego narożnika</w:t>
      </w:r>
      <w:r w:rsidR="00660584">
        <w:rPr>
          <w:rFonts w:ascii="Arial Narrow" w:hAnsi="Arial Narrow"/>
          <w:sz w:val="22"/>
          <w:szCs w:val="22"/>
        </w:rPr>
        <w:t xml:space="preserve"> </w:t>
      </w:r>
      <w:r w:rsidR="009E2BF2" w:rsidRPr="009E2BF2">
        <w:rPr>
          <w:rFonts w:ascii="Arial Narrow" w:hAnsi="Arial Narrow"/>
          <w:sz w:val="22"/>
          <w:szCs w:val="22"/>
        </w:rPr>
        <w:t>działki 3/4(94P) i w poprzek ul. Droga Rokadowa do południowego narożnika działki</w:t>
      </w:r>
      <w:r w:rsidR="00660584">
        <w:rPr>
          <w:rFonts w:ascii="Arial Narrow" w:hAnsi="Arial Narrow"/>
          <w:sz w:val="22"/>
          <w:szCs w:val="22"/>
        </w:rPr>
        <w:t xml:space="preserve"> </w:t>
      </w:r>
      <w:r w:rsidR="009E2BF2" w:rsidRPr="009E2BF2">
        <w:rPr>
          <w:rFonts w:ascii="Arial Narrow" w:hAnsi="Arial Narrow"/>
          <w:sz w:val="22"/>
          <w:szCs w:val="22"/>
        </w:rPr>
        <w:t>220(91P), dalej na wschód południową granicą działki 220(91P) i na północ wschodnią</w:t>
      </w:r>
      <w:r w:rsidR="00660584">
        <w:rPr>
          <w:rFonts w:ascii="Arial Narrow" w:hAnsi="Arial Narrow"/>
          <w:sz w:val="22"/>
          <w:szCs w:val="22"/>
        </w:rPr>
        <w:t xml:space="preserve"> </w:t>
      </w:r>
      <w:r w:rsidR="009E2BF2" w:rsidRPr="009E2BF2">
        <w:rPr>
          <w:rFonts w:ascii="Arial Narrow" w:hAnsi="Arial Narrow"/>
          <w:sz w:val="22"/>
          <w:szCs w:val="22"/>
        </w:rPr>
        <w:t>granicą 220(91P), a następnie na wschód północną granicą 221(91P). Dalej na północ</w:t>
      </w:r>
      <w:r w:rsidR="00660584">
        <w:rPr>
          <w:rFonts w:ascii="Arial Narrow" w:hAnsi="Arial Narrow"/>
          <w:sz w:val="22"/>
          <w:szCs w:val="22"/>
        </w:rPr>
        <w:t xml:space="preserve"> </w:t>
      </w:r>
      <w:r w:rsidR="009E2BF2" w:rsidRPr="009E2BF2">
        <w:rPr>
          <w:rFonts w:ascii="Arial Narrow" w:hAnsi="Arial Narrow"/>
          <w:sz w:val="22"/>
          <w:szCs w:val="22"/>
        </w:rPr>
        <w:t>wschodnimi granicami działek 217 217/2(91P), 210(91P), 209/5(91P), 209/2(91P), północną granicą działki 207/1(91P),</w:t>
      </w:r>
      <w:r w:rsidR="00660584">
        <w:rPr>
          <w:rFonts w:ascii="Arial Narrow" w:hAnsi="Arial Narrow"/>
          <w:sz w:val="22"/>
          <w:szCs w:val="22"/>
        </w:rPr>
        <w:t xml:space="preserve"> </w:t>
      </w:r>
      <w:r w:rsidR="009E2BF2" w:rsidRPr="009E2BF2">
        <w:rPr>
          <w:rFonts w:ascii="Arial Narrow" w:hAnsi="Arial Narrow"/>
          <w:sz w:val="22"/>
          <w:szCs w:val="22"/>
        </w:rPr>
        <w:t>wschodnia granica działki 289/1(91P), dalej na zachód południowymi granicami działek 149/1(91P), 148/1(91P) i na</w:t>
      </w:r>
      <w:r w:rsidR="00660584">
        <w:rPr>
          <w:rFonts w:ascii="Arial Narrow" w:hAnsi="Arial Narrow"/>
          <w:sz w:val="22"/>
          <w:szCs w:val="22"/>
        </w:rPr>
        <w:t xml:space="preserve"> </w:t>
      </w:r>
      <w:r w:rsidR="009E2BF2" w:rsidRPr="009E2BF2">
        <w:rPr>
          <w:rFonts w:ascii="Arial Narrow" w:hAnsi="Arial Narrow"/>
          <w:sz w:val="22"/>
          <w:szCs w:val="22"/>
        </w:rPr>
        <w:t>północ wschodnią granicą dz. 147(91P). Dalej granica skręca na wschód południową</w:t>
      </w:r>
      <w:r w:rsidR="00660584">
        <w:rPr>
          <w:rFonts w:ascii="Arial Narrow" w:hAnsi="Arial Narrow"/>
          <w:sz w:val="22"/>
          <w:szCs w:val="22"/>
        </w:rPr>
        <w:t xml:space="preserve"> </w:t>
      </w:r>
      <w:r w:rsidR="009E2BF2" w:rsidRPr="009E2BF2">
        <w:rPr>
          <w:rFonts w:ascii="Arial Narrow" w:hAnsi="Arial Narrow"/>
          <w:sz w:val="22"/>
          <w:szCs w:val="22"/>
        </w:rPr>
        <w:t>granicą dz. 146/4(91P) i na północ zachodnią granicą dz. 300/3(91P) dalej na zachód</w:t>
      </w:r>
      <w:r w:rsidR="00660584">
        <w:rPr>
          <w:rFonts w:ascii="Arial Narrow" w:hAnsi="Arial Narrow"/>
          <w:sz w:val="22"/>
          <w:szCs w:val="22"/>
        </w:rPr>
        <w:t xml:space="preserve"> </w:t>
      </w:r>
      <w:r w:rsidR="009E2BF2" w:rsidRPr="009E2BF2">
        <w:rPr>
          <w:rFonts w:ascii="Arial Narrow" w:hAnsi="Arial Narrow"/>
          <w:sz w:val="22"/>
          <w:szCs w:val="22"/>
        </w:rPr>
        <w:t>południową granicą dz. 299/1(91P) i na północ zachodnią granicą dz. 299/1(91P). Dalej</w:t>
      </w:r>
      <w:r w:rsidR="00660584">
        <w:rPr>
          <w:rFonts w:ascii="Arial Narrow" w:hAnsi="Arial Narrow"/>
          <w:sz w:val="22"/>
          <w:szCs w:val="22"/>
        </w:rPr>
        <w:t xml:space="preserve"> </w:t>
      </w:r>
      <w:r w:rsidR="009E2BF2" w:rsidRPr="009E2BF2">
        <w:rPr>
          <w:rFonts w:ascii="Arial Narrow" w:hAnsi="Arial Narrow"/>
          <w:sz w:val="22"/>
          <w:szCs w:val="22"/>
        </w:rPr>
        <w:t>na zachód południową granicą działek 135/2(91P), 134/1(91P) i na północny zachód</w:t>
      </w:r>
      <w:r w:rsidR="00660584">
        <w:rPr>
          <w:rFonts w:ascii="Arial Narrow" w:hAnsi="Arial Narrow"/>
          <w:sz w:val="22"/>
          <w:szCs w:val="22"/>
        </w:rPr>
        <w:t xml:space="preserve"> </w:t>
      </w:r>
      <w:r w:rsidR="009E2BF2" w:rsidRPr="009E2BF2">
        <w:rPr>
          <w:rFonts w:ascii="Arial Narrow" w:hAnsi="Arial Narrow"/>
          <w:sz w:val="22"/>
          <w:szCs w:val="22"/>
        </w:rPr>
        <w:t>północno zachodnią granicą dz. 134/1(91P) dalej na południowy zachód południowo</w:t>
      </w:r>
      <w:r w:rsidR="00660584">
        <w:rPr>
          <w:rFonts w:ascii="Arial Narrow" w:hAnsi="Arial Narrow"/>
          <w:sz w:val="22"/>
          <w:szCs w:val="22"/>
        </w:rPr>
        <w:t xml:space="preserve"> </w:t>
      </w:r>
      <w:r w:rsidR="009E2BF2" w:rsidRPr="009E2BF2">
        <w:rPr>
          <w:rFonts w:ascii="Arial Narrow" w:hAnsi="Arial Narrow"/>
          <w:sz w:val="22"/>
          <w:szCs w:val="22"/>
        </w:rPr>
        <w:t>zachodnią granicą dz. 134/1(91P) do ul. Podgórki i w poprzek ul. Podgórki</w:t>
      </w:r>
      <w:r w:rsidR="00660584">
        <w:rPr>
          <w:rFonts w:ascii="Arial Narrow" w:hAnsi="Arial Narrow"/>
          <w:sz w:val="22"/>
          <w:szCs w:val="22"/>
        </w:rPr>
        <w:t xml:space="preserve"> </w:t>
      </w:r>
      <w:r w:rsidR="009E2BF2" w:rsidRPr="009E2BF2">
        <w:rPr>
          <w:rFonts w:ascii="Arial Narrow" w:hAnsi="Arial Narrow"/>
          <w:sz w:val="22"/>
          <w:szCs w:val="22"/>
        </w:rPr>
        <w:t>do wschodniego narożnika działki 104/6(91P) dalej na północny zachód północno</w:t>
      </w:r>
      <w:r w:rsidR="00660584">
        <w:rPr>
          <w:rFonts w:ascii="Arial Narrow" w:hAnsi="Arial Narrow"/>
          <w:sz w:val="22"/>
          <w:szCs w:val="22"/>
        </w:rPr>
        <w:t xml:space="preserve"> </w:t>
      </w:r>
      <w:r w:rsidR="009E2BF2" w:rsidRPr="009E2BF2">
        <w:rPr>
          <w:rFonts w:ascii="Arial Narrow" w:hAnsi="Arial Narrow"/>
          <w:sz w:val="22"/>
          <w:szCs w:val="22"/>
        </w:rPr>
        <w:t>zachodnią stroną ul. Podgórki (tj. dz. 254(91P)) do ul. Wyrwa. Południową stroną</w:t>
      </w:r>
      <w:r w:rsidR="00660584">
        <w:rPr>
          <w:rFonts w:ascii="Arial Narrow" w:hAnsi="Arial Narrow"/>
          <w:sz w:val="22"/>
          <w:szCs w:val="22"/>
        </w:rPr>
        <w:t xml:space="preserve"> </w:t>
      </w:r>
      <w:r w:rsidR="009E2BF2" w:rsidRPr="009E2BF2">
        <w:rPr>
          <w:rFonts w:ascii="Arial Narrow" w:hAnsi="Arial Narrow"/>
          <w:sz w:val="22"/>
          <w:szCs w:val="22"/>
        </w:rPr>
        <w:t>ul. Wyrwa na zachód tj. południową stroną działek 226/1(64P), 226/3(91P), 226/2(91P)</w:t>
      </w:r>
      <w:r w:rsidR="00660584">
        <w:rPr>
          <w:rFonts w:ascii="Arial Narrow" w:hAnsi="Arial Narrow"/>
          <w:sz w:val="22"/>
          <w:szCs w:val="22"/>
        </w:rPr>
        <w:t xml:space="preserve"> </w:t>
      </w:r>
      <w:r w:rsidR="009E2BF2" w:rsidRPr="009E2BF2">
        <w:rPr>
          <w:rFonts w:ascii="Arial Narrow" w:hAnsi="Arial Narrow"/>
          <w:sz w:val="22"/>
          <w:szCs w:val="22"/>
        </w:rPr>
        <w:t>dalej na północny zachód północno wschodnimi granicami dz. 113/4(64P) i 113/3(64P).</w:t>
      </w:r>
      <w:r w:rsidR="00660584">
        <w:rPr>
          <w:rFonts w:ascii="Arial Narrow" w:hAnsi="Arial Narrow"/>
          <w:sz w:val="22"/>
          <w:szCs w:val="22"/>
        </w:rPr>
        <w:t xml:space="preserve"> </w:t>
      </w:r>
      <w:r w:rsidR="009E2BF2" w:rsidRPr="009E2BF2">
        <w:rPr>
          <w:rFonts w:ascii="Arial Narrow" w:hAnsi="Arial Narrow"/>
          <w:sz w:val="22"/>
          <w:szCs w:val="22"/>
        </w:rPr>
        <w:t>Kolejno granica skręca na południowy zachód północno zachodnią granicą dz. 113/3(64P)</w:t>
      </w:r>
      <w:r w:rsidR="00660584">
        <w:rPr>
          <w:rFonts w:ascii="Arial Narrow" w:hAnsi="Arial Narrow"/>
          <w:sz w:val="22"/>
          <w:szCs w:val="22"/>
        </w:rPr>
        <w:t xml:space="preserve"> </w:t>
      </w:r>
      <w:r w:rsidR="009E2BF2" w:rsidRPr="009E2BF2">
        <w:rPr>
          <w:rFonts w:ascii="Arial Narrow" w:hAnsi="Arial Narrow"/>
          <w:sz w:val="22"/>
          <w:szCs w:val="22"/>
        </w:rPr>
        <w:t>i na północny zachód północno wschodnią granicą dz. 112/7(64P) i dalej na południowy</w:t>
      </w:r>
      <w:r w:rsidR="00660584">
        <w:rPr>
          <w:rFonts w:ascii="Arial Narrow" w:hAnsi="Arial Narrow"/>
          <w:sz w:val="22"/>
          <w:szCs w:val="22"/>
        </w:rPr>
        <w:t xml:space="preserve"> </w:t>
      </w:r>
      <w:r w:rsidR="009E2BF2" w:rsidRPr="009E2BF2">
        <w:rPr>
          <w:rFonts w:ascii="Arial Narrow" w:hAnsi="Arial Narrow"/>
          <w:sz w:val="22"/>
          <w:szCs w:val="22"/>
        </w:rPr>
        <w:t>zachód południowo zachodnią granicą tej samej działki, dalej na północny zachód</w:t>
      </w:r>
      <w:r w:rsidR="00660584">
        <w:rPr>
          <w:rFonts w:ascii="Arial Narrow" w:hAnsi="Arial Narrow"/>
          <w:sz w:val="22"/>
          <w:szCs w:val="22"/>
        </w:rPr>
        <w:t xml:space="preserve"> </w:t>
      </w:r>
      <w:r w:rsidR="009E2BF2" w:rsidRPr="009E2BF2">
        <w:rPr>
          <w:rFonts w:ascii="Arial Narrow" w:hAnsi="Arial Narrow"/>
          <w:sz w:val="22"/>
          <w:szCs w:val="22"/>
        </w:rPr>
        <w:t>północno wschodnimi granicami dz. 111/17(64P) i 111/18(64P) dalej wschodnimi</w:t>
      </w:r>
      <w:r w:rsidR="00660584">
        <w:rPr>
          <w:rFonts w:ascii="Arial Narrow" w:hAnsi="Arial Narrow"/>
          <w:sz w:val="22"/>
          <w:szCs w:val="22"/>
        </w:rPr>
        <w:t xml:space="preserve"> </w:t>
      </w:r>
      <w:r w:rsidR="009E2BF2" w:rsidRPr="009E2BF2">
        <w:rPr>
          <w:rFonts w:ascii="Arial Narrow" w:hAnsi="Arial Narrow"/>
          <w:sz w:val="22"/>
          <w:szCs w:val="22"/>
        </w:rPr>
        <w:t>granicami działki 110/7(64P) i</w:t>
      </w:r>
      <w:r w:rsidR="009E2BF2" w:rsidRPr="009E2BF2">
        <w:rPr>
          <w:rFonts w:ascii="Arial Narrow" w:hAnsi="Arial Narrow"/>
          <w:strike/>
          <w:sz w:val="22"/>
          <w:szCs w:val="22"/>
        </w:rPr>
        <w:t>),</w:t>
      </w:r>
      <w:r w:rsidR="009E2BF2" w:rsidRPr="009E2BF2">
        <w:rPr>
          <w:rFonts w:ascii="Arial Narrow" w:hAnsi="Arial Narrow"/>
          <w:sz w:val="22"/>
          <w:szCs w:val="22"/>
        </w:rPr>
        <w:t xml:space="preserve"> północnymi granicami dziełek 110/4, 110/2 do ul. Wyrwa i w poprzek tej ulicy</w:t>
      </w:r>
      <w:r w:rsidR="00660584">
        <w:rPr>
          <w:rFonts w:ascii="Arial Narrow" w:hAnsi="Arial Narrow"/>
          <w:sz w:val="22"/>
          <w:szCs w:val="22"/>
        </w:rPr>
        <w:t xml:space="preserve"> </w:t>
      </w:r>
      <w:r w:rsidR="009E2BF2" w:rsidRPr="009E2BF2">
        <w:rPr>
          <w:rFonts w:ascii="Arial Narrow" w:hAnsi="Arial Narrow"/>
          <w:sz w:val="22"/>
          <w:szCs w:val="22"/>
        </w:rPr>
        <w:t>do północno wschodniego narożnika działki 35/12(64P). Dalej na południowy zachód</w:t>
      </w:r>
      <w:r w:rsidR="00660584">
        <w:rPr>
          <w:rFonts w:ascii="Arial Narrow" w:hAnsi="Arial Narrow"/>
          <w:sz w:val="22"/>
          <w:szCs w:val="22"/>
        </w:rPr>
        <w:t xml:space="preserve"> </w:t>
      </w:r>
      <w:r w:rsidR="009E2BF2" w:rsidRPr="009E2BF2">
        <w:rPr>
          <w:rFonts w:ascii="Arial Narrow" w:hAnsi="Arial Narrow"/>
          <w:sz w:val="22"/>
          <w:szCs w:val="22"/>
        </w:rPr>
        <w:t xml:space="preserve">i północny zachód granicami dz. 35/12(64P) i północny zachód i południe północną </w:t>
      </w:r>
      <w:r w:rsidR="00766DAA">
        <w:rPr>
          <w:rFonts w:ascii="Arial Narrow" w:hAnsi="Arial Narrow"/>
          <w:sz w:val="22"/>
          <w:szCs w:val="22"/>
        </w:rPr>
        <w:br/>
      </w:r>
      <w:r w:rsidR="009E2BF2" w:rsidRPr="009E2BF2">
        <w:rPr>
          <w:rFonts w:ascii="Arial Narrow" w:hAnsi="Arial Narrow"/>
          <w:sz w:val="22"/>
          <w:szCs w:val="22"/>
        </w:rPr>
        <w:t>i zachodnią</w:t>
      </w:r>
      <w:r w:rsidR="00660584">
        <w:rPr>
          <w:rFonts w:ascii="Arial Narrow" w:hAnsi="Arial Narrow"/>
          <w:sz w:val="22"/>
          <w:szCs w:val="22"/>
        </w:rPr>
        <w:t xml:space="preserve"> </w:t>
      </w:r>
      <w:r w:rsidR="009E2BF2" w:rsidRPr="009E2BF2">
        <w:rPr>
          <w:rFonts w:ascii="Arial Narrow" w:hAnsi="Arial Narrow"/>
          <w:sz w:val="22"/>
          <w:szCs w:val="22"/>
        </w:rPr>
        <w:t>granicą działki 34/1(64P) do działki 416. Dalej granica skręca na północny zachód północno zachodnimi</w:t>
      </w:r>
      <w:r w:rsidR="00660584">
        <w:rPr>
          <w:rFonts w:ascii="Arial Narrow" w:hAnsi="Arial Narrow"/>
          <w:sz w:val="22"/>
          <w:szCs w:val="22"/>
        </w:rPr>
        <w:t xml:space="preserve"> </w:t>
      </w:r>
      <w:r w:rsidR="009E2BF2" w:rsidRPr="009E2BF2">
        <w:rPr>
          <w:rFonts w:ascii="Arial Narrow" w:hAnsi="Arial Narrow"/>
          <w:sz w:val="22"/>
          <w:szCs w:val="22"/>
        </w:rPr>
        <w:t>granicami działek 33/2(64P), 33/4(64P),</w:t>
      </w:r>
      <w:r w:rsidR="009E2BF2" w:rsidRPr="009E2BF2">
        <w:rPr>
          <w:rFonts w:ascii="Arial Narrow" w:hAnsi="Arial Narrow"/>
          <w:strike/>
          <w:sz w:val="22"/>
          <w:szCs w:val="22"/>
        </w:rPr>
        <w:t xml:space="preserve"> </w:t>
      </w:r>
      <w:r w:rsidR="009E2BF2" w:rsidRPr="009E2BF2">
        <w:rPr>
          <w:rFonts w:ascii="Arial Narrow" w:hAnsi="Arial Narrow"/>
          <w:sz w:val="22"/>
          <w:szCs w:val="22"/>
        </w:rPr>
        <w:t>północno wschodnimi granicami działek</w:t>
      </w:r>
      <w:r w:rsidR="00660584">
        <w:rPr>
          <w:rFonts w:ascii="Arial Narrow" w:hAnsi="Arial Narrow"/>
          <w:sz w:val="22"/>
          <w:szCs w:val="22"/>
        </w:rPr>
        <w:t xml:space="preserve"> </w:t>
      </w:r>
      <w:r w:rsidR="009E2BF2" w:rsidRPr="009E2BF2">
        <w:rPr>
          <w:rFonts w:ascii="Arial Narrow" w:hAnsi="Arial Narrow"/>
          <w:sz w:val="22"/>
          <w:szCs w:val="22"/>
        </w:rPr>
        <w:t>416(90P), 288(90P), 284/2(90P),</w:t>
      </w:r>
      <w:r w:rsidR="00660584">
        <w:rPr>
          <w:rFonts w:ascii="Arial Narrow" w:hAnsi="Arial Narrow"/>
          <w:sz w:val="22"/>
          <w:szCs w:val="22"/>
        </w:rPr>
        <w:t xml:space="preserve"> </w:t>
      </w:r>
      <w:r w:rsidR="009E2BF2" w:rsidRPr="009E2BF2">
        <w:rPr>
          <w:rFonts w:ascii="Arial Narrow" w:hAnsi="Arial Narrow"/>
          <w:sz w:val="22"/>
          <w:szCs w:val="22"/>
        </w:rPr>
        <w:t>284/1(90P), 64(90P) i 63/15(90P) do styku z granicą Dzielnicy X Swoszowice.</w:t>
      </w:r>
      <w:r w:rsidR="00660584">
        <w:rPr>
          <w:rFonts w:ascii="Arial Narrow" w:hAnsi="Arial Narrow"/>
          <w:sz w:val="22"/>
          <w:szCs w:val="22"/>
        </w:rPr>
        <w:t xml:space="preserve"> </w:t>
      </w:r>
      <w:r w:rsidR="009E2BF2" w:rsidRPr="009E2BF2">
        <w:rPr>
          <w:rFonts w:ascii="Arial Narrow" w:hAnsi="Arial Narrow"/>
          <w:sz w:val="22"/>
          <w:szCs w:val="22"/>
        </w:rPr>
        <w:t xml:space="preserve">Granica </w:t>
      </w:r>
      <w:r w:rsidR="009E2BF2" w:rsidRPr="009E2BF2">
        <w:rPr>
          <w:rFonts w:ascii="Arial Narrow" w:hAnsi="Arial Narrow"/>
          <w:sz w:val="22"/>
          <w:szCs w:val="22"/>
        </w:rPr>
        <w:lastRenderedPageBreak/>
        <w:t>strefy ochronnej „C” jest tożsama z granicą Osiedla Uzdrowisko Swoszowice</w:t>
      </w:r>
      <w:r w:rsidR="00660584">
        <w:rPr>
          <w:rFonts w:ascii="Arial Narrow" w:hAnsi="Arial Narrow"/>
          <w:sz w:val="22"/>
          <w:szCs w:val="22"/>
        </w:rPr>
        <w:t xml:space="preserve"> </w:t>
      </w:r>
      <w:r w:rsidR="009E2BF2" w:rsidRPr="009E2BF2">
        <w:rPr>
          <w:rFonts w:ascii="Arial Narrow" w:hAnsi="Arial Narrow"/>
          <w:sz w:val="22"/>
          <w:szCs w:val="22"/>
        </w:rPr>
        <w:t xml:space="preserve">wprowadzoną uchwałą </w:t>
      </w:r>
      <w:r w:rsidR="00766DAA">
        <w:rPr>
          <w:rFonts w:ascii="Arial Narrow" w:hAnsi="Arial Narrow"/>
          <w:sz w:val="22"/>
          <w:szCs w:val="22"/>
        </w:rPr>
        <w:br/>
      </w:r>
      <w:r w:rsidR="009E2BF2" w:rsidRPr="009E2BF2">
        <w:rPr>
          <w:rFonts w:ascii="Arial Narrow" w:hAnsi="Arial Narrow"/>
          <w:sz w:val="22"/>
          <w:szCs w:val="22"/>
        </w:rPr>
        <w:t>Nr L/641/08 Rady Miasta Krakowa z dnia 10 września 2008 r.,</w:t>
      </w:r>
      <w:r w:rsidR="00660584">
        <w:rPr>
          <w:rFonts w:ascii="Arial Narrow" w:hAnsi="Arial Narrow"/>
          <w:sz w:val="22"/>
          <w:szCs w:val="22"/>
        </w:rPr>
        <w:t xml:space="preserve"> </w:t>
      </w:r>
      <w:r w:rsidR="009E2BF2" w:rsidRPr="009E2BF2">
        <w:rPr>
          <w:rFonts w:ascii="Arial Narrow" w:hAnsi="Arial Narrow"/>
          <w:sz w:val="22"/>
          <w:szCs w:val="22"/>
        </w:rPr>
        <w:t>położonego w ramach Dzielnicy X Swoszowice Miasta Krakowa.</w:t>
      </w:r>
    </w:p>
    <w:p w14:paraId="1BD13593" w14:textId="77777777" w:rsidR="00E8345E" w:rsidRDefault="00E8345E">
      <w:pPr>
        <w:spacing w:line="360" w:lineRule="auto"/>
        <w:rPr>
          <w:rFonts w:ascii="Arial Narrow" w:hAnsi="Arial Narrow"/>
        </w:rPr>
      </w:pPr>
    </w:p>
    <w:p w14:paraId="44011115" w14:textId="77777777" w:rsidR="0030037B" w:rsidRPr="00963445" w:rsidRDefault="0030037B">
      <w:pPr>
        <w:spacing w:line="360" w:lineRule="auto"/>
        <w:rPr>
          <w:rFonts w:ascii="Arial Narrow" w:hAnsi="Arial Narrow"/>
          <w:b/>
        </w:rPr>
      </w:pPr>
      <w:r w:rsidRPr="00963445">
        <w:rPr>
          <w:rFonts w:ascii="Arial Narrow" w:hAnsi="Arial Narrow"/>
          <w:b/>
        </w:rPr>
        <w:t>Bilans terenów zieleni i terenów biologicznie czynnych</w:t>
      </w:r>
    </w:p>
    <w:p w14:paraId="77F933CF" w14:textId="77777777" w:rsidR="001617D9" w:rsidRPr="00963445" w:rsidRDefault="0030037B" w:rsidP="001617D9">
      <w:pPr>
        <w:spacing w:line="360" w:lineRule="auto"/>
        <w:ind w:firstLine="709"/>
        <w:jc w:val="both"/>
        <w:rPr>
          <w:rFonts w:ascii="Arial Narrow" w:hAnsi="Arial Narrow"/>
          <w:color w:val="auto"/>
        </w:rPr>
      </w:pPr>
      <w:r w:rsidRPr="00963445">
        <w:rPr>
          <w:rFonts w:ascii="Arial Narrow" w:hAnsi="Arial Narrow"/>
          <w:color w:val="auto"/>
        </w:rPr>
        <w:t>Zgodnie z art. 39</w:t>
      </w:r>
      <w:r w:rsidR="001617D9" w:rsidRPr="00963445">
        <w:rPr>
          <w:rFonts w:ascii="Arial Narrow" w:hAnsi="Arial Narrow"/>
          <w:color w:val="auto"/>
        </w:rPr>
        <w:t xml:space="preserve"> ust. 4 pkt 4 ustawy z dnia 28 lipca 2005 r. o lecznictwie uzdrowiskowym, uzdrowiskach i obszarach ochrony uzdrowiskowej oraz o gminach uzdrowiskowych (Dz.U. z 2017 r. </w:t>
      </w:r>
      <w:r w:rsidR="00912458">
        <w:rPr>
          <w:rFonts w:ascii="Arial Narrow" w:hAnsi="Arial Narrow"/>
          <w:color w:val="auto"/>
        </w:rPr>
        <w:br/>
      </w:r>
      <w:r w:rsidR="001617D9" w:rsidRPr="00963445">
        <w:rPr>
          <w:rFonts w:ascii="Arial Narrow" w:hAnsi="Arial Narrow"/>
          <w:color w:val="auto"/>
        </w:rPr>
        <w:t xml:space="preserve">poz. 1056), w części opisowej operatu uzdrowiskowego uwzględnia się m.in. określenie projektowanych stref ochrony uzdrowiskowej wraz z określeniem koniecznych do zachowania terenów zieleni i terenów biologicznie czynnych. </w:t>
      </w:r>
    </w:p>
    <w:p w14:paraId="2E457C98" w14:textId="77777777" w:rsidR="0043410B" w:rsidRPr="00660584" w:rsidRDefault="0043410B">
      <w:pPr>
        <w:widowControl w:val="0"/>
        <w:spacing w:line="360" w:lineRule="auto"/>
        <w:ind w:left="1"/>
        <w:jc w:val="both"/>
        <w:rPr>
          <w:rFonts w:ascii="Arial Narrow" w:eastAsia="WenQuanYi Micro Hei" w:hAnsi="Arial Narrow" w:cs="Times New Roman"/>
          <w:color w:val="auto"/>
          <w:lang w:eastAsia="zh-CN" w:bidi="hi-IN"/>
        </w:rPr>
      </w:pPr>
      <w:r w:rsidRPr="00660584">
        <w:rPr>
          <w:rFonts w:ascii="Arial Narrow" w:eastAsia="WenQuanYi Micro Hei" w:hAnsi="Arial Narrow" w:cs="Times New Roman"/>
          <w:color w:val="auto"/>
          <w:lang w:eastAsia="zh-CN" w:bidi="hi-IN"/>
        </w:rPr>
        <w:t xml:space="preserve">W poszczególnych strefach ochrony uzdrowiskowej przyjmuje się następujące </w:t>
      </w:r>
      <w:r w:rsidRPr="00660584">
        <w:rPr>
          <w:rFonts w:ascii="Arial Narrow" w:eastAsia="WenQuanYi Micro Hei" w:hAnsi="Arial Narrow" w:cs="Times New Roman"/>
          <w:bCs/>
          <w:color w:val="auto"/>
          <w:lang w:eastAsia="zh-CN" w:bidi="hi-IN"/>
        </w:rPr>
        <w:t>wskaźniki</w:t>
      </w:r>
      <w:r w:rsidRPr="00660584">
        <w:rPr>
          <w:rFonts w:ascii="Arial Narrow" w:eastAsia="WenQuanYi Micro Hei" w:hAnsi="Arial Narrow" w:cs="Times New Roman"/>
          <w:color w:val="auto"/>
          <w:lang w:eastAsia="zh-CN" w:bidi="hi-IN"/>
        </w:rPr>
        <w:t xml:space="preserve"> </w:t>
      </w:r>
      <w:r w:rsidR="009F2A88" w:rsidRPr="00660584">
        <w:rPr>
          <w:rFonts w:ascii="Arial Narrow" w:eastAsia="WenQuanYi Micro Hei" w:hAnsi="Arial Narrow" w:cs="Times New Roman"/>
          <w:bCs/>
          <w:color w:val="auto"/>
          <w:lang w:eastAsia="zh-CN" w:bidi="hi-IN"/>
        </w:rPr>
        <w:t>terenów zieleni</w:t>
      </w:r>
      <w:r w:rsidR="001617D9" w:rsidRPr="00660584">
        <w:rPr>
          <w:rFonts w:ascii="Arial Narrow" w:eastAsia="WenQuanYi Micro Hei" w:hAnsi="Arial Narrow" w:cs="Times New Roman"/>
          <w:color w:val="auto"/>
          <w:lang w:eastAsia="zh-CN" w:bidi="hi-IN"/>
        </w:rPr>
        <w:t>:</w:t>
      </w:r>
    </w:p>
    <w:p w14:paraId="3AC99861" w14:textId="77777777" w:rsidR="0043410B" w:rsidRPr="00660584" w:rsidRDefault="0043410B" w:rsidP="00D174E0">
      <w:pPr>
        <w:pStyle w:val="Akapitzlist1"/>
        <w:widowControl w:val="0"/>
        <w:numPr>
          <w:ilvl w:val="0"/>
          <w:numId w:val="5"/>
        </w:numPr>
        <w:spacing w:line="360" w:lineRule="auto"/>
        <w:jc w:val="both"/>
        <w:rPr>
          <w:rFonts w:ascii="Arial Narrow" w:eastAsia="WenQuanYi Micro Hei" w:hAnsi="Arial Narrow" w:cs="Times New Roman"/>
          <w:color w:val="auto"/>
          <w:lang w:eastAsia="zh-CN" w:bidi="hi-IN"/>
        </w:rPr>
      </w:pPr>
      <w:r w:rsidRPr="00660584">
        <w:rPr>
          <w:rFonts w:ascii="Arial Narrow" w:eastAsia="WenQuanYi Micro Hei" w:hAnsi="Arial Narrow" w:cs="Times New Roman"/>
          <w:color w:val="auto"/>
          <w:lang w:eastAsia="zh-CN" w:bidi="hi-IN"/>
        </w:rPr>
        <w:t>Strefa A ochrony</w:t>
      </w:r>
      <w:r w:rsidR="001617D9" w:rsidRPr="00660584">
        <w:rPr>
          <w:rFonts w:ascii="Arial Narrow" w:eastAsia="WenQuanYi Micro Hei" w:hAnsi="Arial Narrow" w:cs="Times New Roman"/>
          <w:color w:val="auto"/>
          <w:lang w:eastAsia="zh-CN" w:bidi="hi-IN"/>
        </w:rPr>
        <w:t xml:space="preserve"> </w:t>
      </w:r>
      <w:r w:rsidR="00102CB8" w:rsidRPr="00660584">
        <w:rPr>
          <w:rFonts w:ascii="Arial Narrow" w:eastAsia="WenQuanYi Micro Hei" w:hAnsi="Arial Narrow" w:cs="Times New Roman"/>
          <w:color w:val="auto"/>
          <w:lang w:eastAsia="zh-CN" w:bidi="hi-IN"/>
        </w:rPr>
        <w:t>uzdrowiskowej – nie mniej niż 6</w:t>
      </w:r>
      <w:r w:rsidRPr="00660584">
        <w:rPr>
          <w:rFonts w:ascii="Arial Narrow" w:eastAsia="WenQuanYi Micro Hei" w:hAnsi="Arial Narrow" w:cs="Times New Roman"/>
          <w:color w:val="auto"/>
          <w:lang w:eastAsia="zh-CN" w:bidi="hi-IN"/>
        </w:rPr>
        <w:t>5%;</w:t>
      </w:r>
    </w:p>
    <w:p w14:paraId="62E78DD0" w14:textId="77777777" w:rsidR="0043410B" w:rsidRPr="00660584" w:rsidRDefault="0043410B" w:rsidP="00D174E0">
      <w:pPr>
        <w:pStyle w:val="Akapitzlist1"/>
        <w:widowControl w:val="0"/>
        <w:numPr>
          <w:ilvl w:val="0"/>
          <w:numId w:val="5"/>
        </w:numPr>
        <w:spacing w:line="360" w:lineRule="auto"/>
        <w:jc w:val="both"/>
        <w:rPr>
          <w:rFonts w:ascii="Arial Narrow" w:eastAsia="WenQuanYi Micro Hei" w:hAnsi="Arial Narrow" w:cs="Times New Roman"/>
          <w:color w:val="auto"/>
          <w:lang w:eastAsia="zh-CN" w:bidi="hi-IN"/>
        </w:rPr>
      </w:pPr>
      <w:r w:rsidRPr="00660584">
        <w:rPr>
          <w:rFonts w:ascii="Arial Narrow" w:eastAsia="WenQuanYi Micro Hei" w:hAnsi="Arial Narrow" w:cs="Times New Roman"/>
          <w:color w:val="auto"/>
          <w:lang w:eastAsia="zh-CN" w:bidi="hi-IN"/>
        </w:rPr>
        <w:t xml:space="preserve">Strefa B ochrony </w:t>
      </w:r>
      <w:r w:rsidR="00102CB8" w:rsidRPr="00660584">
        <w:rPr>
          <w:rFonts w:ascii="Arial Narrow" w:eastAsia="WenQuanYi Micro Hei" w:hAnsi="Arial Narrow" w:cs="Times New Roman"/>
          <w:color w:val="auto"/>
          <w:lang w:eastAsia="zh-CN" w:bidi="hi-IN"/>
        </w:rPr>
        <w:t>uzdrowiskowej – nie mniej niż 50</w:t>
      </w:r>
      <w:r w:rsidRPr="00660584">
        <w:rPr>
          <w:rFonts w:ascii="Arial Narrow" w:eastAsia="WenQuanYi Micro Hei" w:hAnsi="Arial Narrow" w:cs="Times New Roman"/>
          <w:color w:val="auto"/>
          <w:lang w:eastAsia="zh-CN" w:bidi="hi-IN"/>
        </w:rPr>
        <w:t>%;</w:t>
      </w:r>
    </w:p>
    <w:p w14:paraId="683856D3" w14:textId="77777777" w:rsidR="0043410B" w:rsidRPr="00660584" w:rsidRDefault="0043410B" w:rsidP="00D174E0">
      <w:pPr>
        <w:pStyle w:val="Akapitzlist1"/>
        <w:widowControl w:val="0"/>
        <w:numPr>
          <w:ilvl w:val="0"/>
          <w:numId w:val="5"/>
        </w:numPr>
        <w:spacing w:line="360" w:lineRule="auto"/>
        <w:jc w:val="both"/>
        <w:rPr>
          <w:rFonts w:ascii="Arial Narrow" w:eastAsia="WenQuanYi Micro Hei" w:hAnsi="Arial Narrow" w:cs="Lohit Devanagari"/>
          <w:color w:val="auto"/>
          <w:lang w:eastAsia="zh-CN" w:bidi="hi-IN"/>
        </w:rPr>
      </w:pPr>
      <w:r w:rsidRPr="00660584">
        <w:rPr>
          <w:rFonts w:ascii="Arial Narrow" w:eastAsia="WenQuanYi Micro Hei" w:hAnsi="Arial Narrow" w:cs="Times New Roman"/>
          <w:color w:val="auto"/>
          <w:lang w:eastAsia="zh-CN" w:bidi="hi-IN"/>
        </w:rPr>
        <w:t>Strefa C ochrony uzdrowiskowej – nie mniej niż 45%.</w:t>
      </w:r>
    </w:p>
    <w:p w14:paraId="5467DCEE" w14:textId="77777777" w:rsidR="00963445" w:rsidRPr="00963445" w:rsidRDefault="00963445" w:rsidP="00963445">
      <w:pPr>
        <w:spacing w:line="360" w:lineRule="auto"/>
        <w:jc w:val="both"/>
        <w:rPr>
          <w:rFonts w:ascii="Arial Narrow" w:hAnsi="Arial Narrow" w:cs="Times New Roman"/>
          <w:color w:val="auto"/>
        </w:rPr>
      </w:pPr>
      <w:r w:rsidRPr="00963445">
        <w:rPr>
          <w:rFonts w:ascii="Arial Narrow" w:hAnsi="Arial Narrow" w:cs="Times New Roman"/>
          <w:color w:val="auto"/>
        </w:rPr>
        <w:t>Ustalenie przeznaczenia terenu, rozmieszczenie inwestycji celu publicznego oraz określenie sposobów zagospodarowania i warunków za</w:t>
      </w:r>
      <w:r w:rsidR="00B17768">
        <w:rPr>
          <w:rFonts w:ascii="Arial Narrow" w:hAnsi="Arial Narrow" w:cs="Times New Roman"/>
          <w:color w:val="auto"/>
        </w:rPr>
        <w:t>budowy terenu następować będzie</w:t>
      </w:r>
      <w:r w:rsidR="006877D4">
        <w:rPr>
          <w:rFonts w:ascii="Arial Narrow" w:hAnsi="Arial Narrow" w:cs="Times New Roman"/>
          <w:color w:val="auto"/>
        </w:rPr>
        <w:t xml:space="preserve"> w miejscowych planach</w:t>
      </w:r>
      <w:r w:rsidRPr="00963445">
        <w:rPr>
          <w:rFonts w:ascii="Arial Narrow" w:hAnsi="Arial Narrow" w:cs="Times New Roman"/>
          <w:color w:val="auto"/>
        </w:rPr>
        <w:t xml:space="preserve"> zagospodarowania przestrzennego. Jednakże należy podkreślić, że przy zagospodarowaniu poszczególnych terenów będzie przyjęta zasada bezwzględnego utrzymania zasad zagospodarowania poszczególnych stref ochrony uzdrowiskowej, przyjętych w statucie uzdrowiska, w szczególności udziału terenów zieleni i terenów biologicznie czynnych dla poszczególnych stref ochrony uzdrowiskowej. </w:t>
      </w:r>
    </w:p>
    <w:p w14:paraId="2F936F1A" w14:textId="77777777" w:rsidR="001617D9" w:rsidRPr="00963445" w:rsidRDefault="006877D4" w:rsidP="001617D9">
      <w:pPr>
        <w:spacing w:line="360" w:lineRule="auto"/>
        <w:ind w:firstLine="708"/>
        <w:jc w:val="both"/>
        <w:rPr>
          <w:rFonts w:ascii="Arial Narrow" w:hAnsi="Arial Narrow" w:cs="Times New Roman"/>
          <w:color w:val="auto"/>
        </w:rPr>
      </w:pPr>
      <w:r>
        <w:rPr>
          <w:rFonts w:ascii="Arial Narrow" w:hAnsi="Arial Narrow" w:cs="Times New Roman"/>
          <w:color w:val="auto"/>
        </w:rPr>
        <w:t>W t</w:t>
      </w:r>
      <w:r w:rsidR="001F2174">
        <w:rPr>
          <w:rFonts w:ascii="Arial Narrow" w:hAnsi="Arial Narrow" w:cs="Times New Roman"/>
          <w:color w:val="auto"/>
        </w:rPr>
        <w:t>abel</w:t>
      </w:r>
      <w:r>
        <w:rPr>
          <w:rFonts w:ascii="Arial Narrow" w:hAnsi="Arial Narrow" w:cs="Times New Roman"/>
          <w:color w:val="auto"/>
        </w:rPr>
        <w:t>i</w:t>
      </w:r>
      <w:r w:rsidR="001617D9" w:rsidRPr="00963445">
        <w:rPr>
          <w:rFonts w:ascii="Arial Narrow" w:hAnsi="Arial Narrow" w:cs="Times New Roman"/>
          <w:color w:val="auto"/>
        </w:rPr>
        <w:t xml:space="preserve"> </w:t>
      </w:r>
      <w:r>
        <w:rPr>
          <w:rFonts w:ascii="Arial Narrow" w:hAnsi="Arial Narrow" w:cs="Times New Roman"/>
          <w:color w:val="auto"/>
        </w:rPr>
        <w:t>poniżej</w:t>
      </w:r>
      <w:r w:rsidR="001617D9" w:rsidRPr="00963445">
        <w:rPr>
          <w:rFonts w:ascii="Arial Narrow" w:hAnsi="Arial Narrow" w:cs="Times New Roman"/>
          <w:color w:val="auto"/>
        </w:rPr>
        <w:t xml:space="preserve"> wskazuje</w:t>
      </w:r>
      <w:r w:rsidR="00D720CC">
        <w:rPr>
          <w:rFonts w:ascii="Arial Narrow" w:hAnsi="Arial Narrow" w:cs="Times New Roman"/>
          <w:color w:val="auto"/>
        </w:rPr>
        <w:t xml:space="preserve"> się</w:t>
      </w:r>
      <w:r w:rsidR="001617D9" w:rsidRPr="00963445">
        <w:rPr>
          <w:rFonts w:ascii="Arial Narrow" w:hAnsi="Arial Narrow" w:cs="Times New Roman"/>
          <w:color w:val="auto"/>
        </w:rPr>
        <w:t xml:space="preserve"> bilans terenów zieleni oraz terenów biologicznie czynnych </w:t>
      </w:r>
      <w:r w:rsidR="00A7531A">
        <w:rPr>
          <w:rFonts w:ascii="Arial Narrow" w:hAnsi="Arial Narrow" w:cs="Times New Roman"/>
          <w:color w:val="auto"/>
        </w:rPr>
        <w:br/>
      </w:r>
      <w:r w:rsidR="001617D9" w:rsidRPr="00963445">
        <w:rPr>
          <w:rFonts w:ascii="Arial Narrow" w:hAnsi="Arial Narrow" w:cs="Times New Roman"/>
          <w:color w:val="auto"/>
        </w:rPr>
        <w:t>w poszczególnych strefach ochrony uzdrowiskowej.</w:t>
      </w:r>
    </w:p>
    <w:p w14:paraId="461A0DB7" w14:textId="77777777" w:rsidR="00CB0493" w:rsidRDefault="00CB0493">
      <w:pPr>
        <w:widowControl w:val="0"/>
        <w:spacing w:line="360" w:lineRule="auto"/>
        <w:ind w:left="1"/>
        <w:jc w:val="both"/>
        <w:rPr>
          <w:rFonts w:ascii="Arial Narrow" w:eastAsia="WenQuanYi Micro Hei" w:hAnsi="Arial Narrow" w:cs="Lohit Devanagari"/>
          <w:lang w:eastAsia="zh-CN" w:bidi="hi-IN"/>
        </w:rPr>
      </w:pPr>
    </w:p>
    <w:p w14:paraId="708CF414" w14:textId="627D8A76" w:rsidR="0043410B" w:rsidRPr="00AC6A3C" w:rsidRDefault="00660584" w:rsidP="00660584">
      <w:pPr>
        <w:pStyle w:val="Legenda"/>
        <w:rPr>
          <w:rFonts w:ascii="Arial Narrow" w:eastAsia="Times New Roman" w:hAnsi="Arial Narrow" w:cs="Times New Roman"/>
          <w:i w:val="0"/>
          <w:sz w:val="22"/>
          <w:szCs w:val="22"/>
          <w:lang w:eastAsia="pl-PL"/>
        </w:rPr>
      </w:pPr>
      <w:bookmarkStart w:id="26" w:name="_Toc523227715"/>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3</w:t>
      </w:r>
      <w:r w:rsidRPr="00660584">
        <w:rPr>
          <w:rFonts w:ascii="Arial Narrow" w:hAnsi="Arial Narrow"/>
          <w:i w:val="0"/>
          <w:sz w:val="22"/>
          <w:szCs w:val="22"/>
        </w:rPr>
        <w:fldChar w:fldCharType="end"/>
      </w:r>
      <w:r w:rsidR="00AC6A3C" w:rsidRPr="00660584">
        <w:rPr>
          <w:rFonts w:ascii="Arial Narrow" w:hAnsi="Arial Narrow"/>
          <w:i w:val="0"/>
          <w:sz w:val="22"/>
          <w:szCs w:val="22"/>
        </w:rPr>
        <w:t>.</w:t>
      </w:r>
      <w:r w:rsidR="0043410B" w:rsidRPr="00AC6A3C">
        <w:rPr>
          <w:rFonts w:ascii="Arial Narrow" w:hAnsi="Arial Narrow"/>
          <w:i w:val="0"/>
          <w:sz w:val="22"/>
          <w:szCs w:val="22"/>
        </w:rPr>
        <w:t xml:space="preserve"> Bilans terenów zieleni oraz terenów biologicznie czynnych w poszczególnych strefach ochrony uzdrowiskowej</w:t>
      </w:r>
      <w:bookmarkEnd w:id="26"/>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4788"/>
        <w:gridCol w:w="3676"/>
      </w:tblGrid>
      <w:tr w:rsidR="00963445" w:rsidRPr="00963445" w14:paraId="47F482A8" w14:textId="77777777" w:rsidTr="00F47011">
        <w:tc>
          <w:tcPr>
            <w:tcW w:w="8464" w:type="dxa"/>
            <w:gridSpan w:val="2"/>
            <w:shd w:val="clear" w:color="auto" w:fill="DBE5F1"/>
            <w:hideMark/>
          </w:tcPr>
          <w:p w14:paraId="6A7C91DC"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color w:val="000000"/>
                <w:kern w:val="2"/>
                <w:sz w:val="20"/>
                <w:szCs w:val="20"/>
                <w:lang w:eastAsia="zh-CN" w:bidi="hi-IN"/>
              </w:rPr>
              <w:t>Bilans terenów zieleni dla strefy „A” ochrony uzdrowiskowej</w:t>
            </w:r>
          </w:p>
        </w:tc>
      </w:tr>
      <w:tr w:rsidR="00963445" w:rsidRPr="00963445" w14:paraId="0B3557F5" w14:textId="77777777" w:rsidTr="00897243">
        <w:tc>
          <w:tcPr>
            <w:tcW w:w="4788" w:type="dxa"/>
            <w:hideMark/>
          </w:tcPr>
          <w:p w14:paraId="0A4549CA"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kern w:val="2"/>
                <w:sz w:val="20"/>
                <w:szCs w:val="20"/>
                <w:lang w:eastAsia="zh-CN" w:bidi="hi-IN"/>
              </w:rPr>
              <w:t>Strefa A - powierzchnia</w:t>
            </w:r>
          </w:p>
        </w:tc>
        <w:tc>
          <w:tcPr>
            <w:tcW w:w="3676" w:type="dxa"/>
          </w:tcPr>
          <w:p w14:paraId="1F2C8D4C" w14:textId="77777777" w:rsidR="00963445" w:rsidRPr="00261610"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54,2148 ha</w:t>
            </w:r>
          </w:p>
        </w:tc>
      </w:tr>
      <w:tr w:rsidR="00963445" w:rsidRPr="00963445" w14:paraId="1937E153" w14:textId="77777777" w:rsidTr="00897243">
        <w:tc>
          <w:tcPr>
            <w:tcW w:w="4788" w:type="dxa"/>
            <w:hideMark/>
          </w:tcPr>
          <w:p w14:paraId="187C0016" w14:textId="77777777" w:rsidR="00963445" w:rsidRPr="00963445" w:rsidRDefault="00261610"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Tereny zieleni</w:t>
            </w:r>
          </w:p>
        </w:tc>
        <w:tc>
          <w:tcPr>
            <w:tcW w:w="3676" w:type="dxa"/>
          </w:tcPr>
          <w:p w14:paraId="681C1AAA" w14:textId="77777777" w:rsidR="00963445" w:rsidRPr="00261610"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40,9085 ha</w:t>
            </w:r>
          </w:p>
        </w:tc>
      </w:tr>
      <w:tr w:rsidR="00963445" w:rsidRPr="00963445" w14:paraId="340A8A9D" w14:textId="77777777" w:rsidTr="00897243">
        <w:tc>
          <w:tcPr>
            <w:tcW w:w="4788" w:type="dxa"/>
            <w:hideMark/>
          </w:tcPr>
          <w:p w14:paraId="0FCBE068"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kern w:val="2"/>
                <w:sz w:val="20"/>
                <w:szCs w:val="20"/>
                <w:lang w:eastAsia="zh-CN" w:bidi="hi-IN"/>
              </w:rPr>
              <w:t>Udział terenów zieleni</w:t>
            </w:r>
          </w:p>
        </w:tc>
        <w:tc>
          <w:tcPr>
            <w:tcW w:w="3676" w:type="dxa"/>
          </w:tcPr>
          <w:p w14:paraId="1B6CB28D" w14:textId="77777777" w:rsidR="00963445" w:rsidRPr="00671905" w:rsidRDefault="009F2A88" w:rsidP="00671905">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75,46</w:t>
            </w:r>
          </w:p>
        </w:tc>
      </w:tr>
      <w:tr w:rsidR="00963445" w:rsidRPr="00963445" w14:paraId="6B4C5D55" w14:textId="77777777" w:rsidTr="00897243">
        <w:tc>
          <w:tcPr>
            <w:tcW w:w="4788" w:type="dxa"/>
            <w:hideMark/>
          </w:tcPr>
          <w:p w14:paraId="13747624"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kern w:val="2"/>
                <w:sz w:val="20"/>
                <w:szCs w:val="20"/>
                <w:lang w:eastAsia="zh-CN" w:bidi="hi-IN"/>
              </w:rPr>
              <w:t>Udział terenów zieleni konieczny do zachowania w ramach strefy „A”</w:t>
            </w:r>
          </w:p>
        </w:tc>
        <w:tc>
          <w:tcPr>
            <w:tcW w:w="3676" w:type="dxa"/>
          </w:tcPr>
          <w:p w14:paraId="75E4F307" w14:textId="77777777" w:rsidR="00963445" w:rsidRPr="00671905" w:rsidRDefault="00261610" w:rsidP="00963445">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Nie mniej niż 65%</w:t>
            </w:r>
          </w:p>
        </w:tc>
      </w:tr>
      <w:tr w:rsidR="00963445" w:rsidRPr="00963445" w14:paraId="484F22CA" w14:textId="77777777" w:rsidTr="00F47011">
        <w:tc>
          <w:tcPr>
            <w:tcW w:w="8464" w:type="dxa"/>
            <w:gridSpan w:val="2"/>
            <w:shd w:val="clear" w:color="auto" w:fill="DBE5F1"/>
            <w:hideMark/>
          </w:tcPr>
          <w:p w14:paraId="6BA58794"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color w:val="000000"/>
                <w:kern w:val="2"/>
                <w:sz w:val="20"/>
                <w:szCs w:val="20"/>
                <w:lang w:eastAsia="zh-CN" w:bidi="hi-IN"/>
              </w:rPr>
              <w:t>Bilans terenów zieleni dla strefy „B” ochrony uzdrowiskowej</w:t>
            </w:r>
          </w:p>
        </w:tc>
      </w:tr>
      <w:tr w:rsidR="00963445" w:rsidRPr="00963445" w14:paraId="56ACC651" w14:textId="77777777" w:rsidTr="00897243">
        <w:tc>
          <w:tcPr>
            <w:tcW w:w="4788" w:type="dxa"/>
            <w:hideMark/>
          </w:tcPr>
          <w:p w14:paraId="1EF67A20"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kern w:val="2"/>
                <w:sz w:val="20"/>
                <w:szCs w:val="20"/>
                <w:lang w:eastAsia="zh-CN" w:bidi="hi-IN"/>
              </w:rPr>
              <w:t>Strefa B - powierzchnia</w:t>
            </w:r>
          </w:p>
        </w:tc>
        <w:tc>
          <w:tcPr>
            <w:tcW w:w="3676" w:type="dxa"/>
          </w:tcPr>
          <w:p w14:paraId="70B7CFD3" w14:textId="77777777" w:rsidR="00963445" w:rsidRPr="00963445"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95,9596 ha</w:t>
            </w:r>
          </w:p>
        </w:tc>
      </w:tr>
      <w:tr w:rsidR="00963445" w:rsidRPr="00963445" w14:paraId="395F978B" w14:textId="77777777" w:rsidTr="00897243">
        <w:tc>
          <w:tcPr>
            <w:tcW w:w="4788" w:type="dxa"/>
            <w:hideMark/>
          </w:tcPr>
          <w:p w14:paraId="3D40E439" w14:textId="77777777" w:rsidR="00963445" w:rsidRPr="00963445" w:rsidRDefault="00261610"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Tereny zieleni</w:t>
            </w:r>
          </w:p>
        </w:tc>
        <w:tc>
          <w:tcPr>
            <w:tcW w:w="3676" w:type="dxa"/>
          </w:tcPr>
          <w:p w14:paraId="7D802D87" w14:textId="77777777" w:rsidR="00963445" w:rsidRPr="00963445"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70,4341 ha</w:t>
            </w:r>
          </w:p>
        </w:tc>
      </w:tr>
      <w:tr w:rsidR="00963445" w:rsidRPr="00963445" w14:paraId="442D8BA5" w14:textId="77777777" w:rsidTr="00897243">
        <w:tc>
          <w:tcPr>
            <w:tcW w:w="4788" w:type="dxa"/>
            <w:hideMark/>
          </w:tcPr>
          <w:p w14:paraId="234580F2"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kern w:val="2"/>
                <w:sz w:val="20"/>
                <w:szCs w:val="20"/>
                <w:lang w:eastAsia="zh-CN" w:bidi="hi-IN"/>
              </w:rPr>
              <w:lastRenderedPageBreak/>
              <w:t>Udział terenów zieleni</w:t>
            </w:r>
          </w:p>
        </w:tc>
        <w:tc>
          <w:tcPr>
            <w:tcW w:w="3676" w:type="dxa"/>
          </w:tcPr>
          <w:p w14:paraId="3C708866" w14:textId="77777777" w:rsidR="00963445" w:rsidRPr="00261610" w:rsidRDefault="009F2A88" w:rsidP="00671905">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73,40</w:t>
            </w:r>
          </w:p>
        </w:tc>
      </w:tr>
      <w:tr w:rsidR="00963445" w:rsidRPr="00963445" w14:paraId="174DFC1A" w14:textId="77777777" w:rsidTr="007A0B77">
        <w:tc>
          <w:tcPr>
            <w:tcW w:w="4788" w:type="dxa"/>
            <w:shd w:val="clear" w:color="auto" w:fill="auto"/>
            <w:hideMark/>
          </w:tcPr>
          <w:p w14:paraId="22530392" w14:textId="77777777" w:rsidR="00963445" w:rsidRPr="007A0B77" w:rsidRDefault="00963445" w:rsidP="00963445">
            <w:pPr>
              <w:widowControl w:val="0"/>
              <w:suppressLineNumbers/>
              <w:rPr>
                <w:rFonts w:ascii="Arial Narrow" w:eastAsia="Lucida Sans Unicode" w:hAnsi="Arial Narrow" w:cs="Mangal"/>
                <w:kern w:val="2"/>
                <w:sz w:val="20"/>
                <w:szCs w:val="20"/>
                <w:lang w:eastAsia="zh-CN" w:bidi="hi-IN"/>
              </w:rPr>
            </w:pPr>
            <w:r w:rsidRPr="007A0B77">
              <w:rPr>
                <w:rFonts w:ascii="Arial Narrow" w:eastAsia="Lucida Sans Unicode" w:hAnsi="Arial Narrow" w:cs="Mangal"/>
                <w:b/>
                <w:bCs/>
                <w:kern w:val="2"/>
                <w:sz w:val="20"/>
                <w:szCs w:val="20"/>
                <w:lang w:eastAsia="zh-CN" w:bidi="hi-IN"/>
              </w:rPr>
              <w:t>Udział terenów zieleni konieczny do zachowania w ramach strefy „B”</w:t>
            </w:r>
          </w:p>
        </w:tc>
        <w:tc>
          <w:tcPr>
            <w:tcW w:w="3676" w:type="dxa"/>
          </w:tcPr>
          <w:p w14:paraId="65BCCE94" w14:textId="77777777" w:rsidR="00963445" w:rsidRPr="00261610" w:rsidRDefault="009F2A88" w:rsidP="00671905">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Nie mniej niż 50%</w:t>
            </w:r>
          </w:p>
        </w:tc>
      </w:tr>
      <w:tr w:rsidR="00FB5BE2" w:rsidRPr="00963445" w14:paraId="4E2A5413" w14:textId="77777777" w:rsidTr="008D7F7A">
        <w:tc>
          <w:tcPr>
            <w:tcW w:w="8464" w:type="dxa"/>
            <w:gridSpan w:val="2"/>
            <w:shd w:val="clear" w:color="auto" w:fill="DBE5F1"/>
          </w:tcPr>
          <w:p w14:paraId="25CD4059" w14:textId="77777777" w:rsidR="00FB5BE2" w:rsidRPr="00963445" w:rsidRDefault="00FB5BE2" w:rsidP="00671905">
            <w:pPr>
              <w:widowControl w:val="0"/>
              <w:suppressLineNumbers/>
              <w:rPr>
                <w:rFonts w:ascii="Arial Narrow" w:eastAsia="Lucida Sans Unicode" w:hAnsi="Arial Narrow" w:cs="Mangal"/>
                <w:kern w:val="2"/>
                <w:sz w:val="20"/>
                <w:szCs w:val="20"/>
                <w:lang w:eastAsia="zh-CN" w:bidi="hi-IN"/>
              </w:rPr>
            </w:pPr>
            <w:r w:rsidRPr="00FB5BE2">
              <w:rPr>
                <w:rFonts w:ascii="Arial Narrow" w:eastAsia="Lucida Sans Unicode" w:hAnsi="Arial Narrow" w:cs="Mangal"/>
                <w:b/>
                <w:bCs/>
                <w:color w:val="000000"/>
                <w:kern w:val="2"/>
                <w:sz w:val="20"/>
                <w:szCs w:val="20"/>
                <w:lang w:eastAsia="zh-CN" w:bidi="hi-IN"/>
              </w:rPr>
              <w:t>Bilans terenów biologicznie czynnych dla strefy „C” ochrony uzdrowiskowej</w:t>
            </w:r>
          </w:p>
        </w:tc>
      </w:tr>
      <w:tr w:rsidR="00963445" w:rsidRPr="007A0B77" w14:paraId="341E506C" w14:textId="77777777" w:rsidTr="00897243">
        <w:tc>
          <w:tcPr>
            <w:tcW w:w="4788" w:type="dxa"/>
            <w:hideMark/>
          </w:tcPr>
          <w:p w14:paraId="48E82A27"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kern w:val="2"/>
                <w:sz w:val="20"/>
                <w:szCs w:val="20"/>
                <w:lang w:eastAsia="zh-CN" w:bidi="hi-IN"/>
              </w:rPr>
              <w:t>Strefa C - powierzchnia</w:t>
            </w:r>
          </w:p>
        </w:tc>
        <w:tc>
          <w:tcPr>
            <w:tcW w:w="3676" w:type="dxa"/>
          </w:tcPr>
          <w:p w14:paraId="0DA5FE6D" w14:textId="77777777" w:rsidR="00963445" w:rsidRPr="007A0B77"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533,91 ha</w:t>
            </w:r>
          </w:p>
        </w:tc>
      </w:tr>
      <w:tr w:rsidR="00963445" w:rsidRPr="00963445" w14:paraId="5492429F" w14:textId="77777777" w:rsidTr="00897243">
        <w:tc>
          <w:tcPr>
            <w:tcW w:w="4788" w:type="dxa"/>
            <w:hideMark/>
          </w:tcPr>
          <w:p w14:paraId="0A001B40" w14:textId="77777777" w:rsidR="00963445" w:rsidRPr="00963445" w:rsidRDefault="00261610" w:rsidP="00261610">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Tereny biologicznie czynne</w:t>
            </w:r>
          </w:p>
        </w:tc>
        <w:tc>
          <w:tcPr>
            <w:tcW w:w="3676" w:type="dxa"/>
          </w:tcPr>
          <w:p w14:paraId="41221BD3" w14:textId="77777777" w:rsidR="00963445" w:rsidRPr="00963445" w:rsidRDefault="009F2A88" w:rsidP="00963445">
            <w:pPr>
              <w:widowControl w:val="0"/>
              <w:suppressLineNumbers/>
              <w:rPr>
                <w:rFonts w:ascii="Arial Narrow" w:eastAsia="Lucida Sans Unicode" w:hAnsi="Arial Narrow" w:cs="Mangal"/>
                <w:kern w:val="2"/>
                <w:sz w:val="20"/>
                <w:szCs w:val="20"/>
                <w:lang w:eastAsia="zh-CN" w:bidi="hi-IN"/>
              </w:rPr>
            </w:pPr>
            <w:r>
              <w:rPr>
                <w:rFonts w:ascii="Arial Narrow" w:eastAsia="Lucida Sans Unicode" w:hAnsi="Arial Narrow" w:cs="Mangal"/>
                <w:kern w:val="2"/>
                <w:sz w:val="20"/>
                <w:szCs w:val="20"/>
                <w:lang w:eastAsia="zh-CN" w:bidi="hi-IN"/>
              </w:rPr>
              <w:t>341,184 ha</w:t>
            </w:r>
          </w:p>
        </w:tc>
      </w:tr>
      <w:tr w:rsidR="00963445" w:rsidRPr="00963445" w14:paraId="435CB3E2" w14:textId="77777777" w:rsidTr="00897243">
        <w:tc>
          <w:tcPr>
            <w:tcW w:w="4788" w:type="dxa"/>
            <w:hideMark/>
          </w:tcPr>
          <w:p w14:paraId="0A12A6DB"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kern w:val="2"/>
                <w:sz w:val="20"/>
                <w:szCs w:val="20"/>
                <w:lang w:eastAsia="zh-CN" w:bidi="hi-IN"/>
              </w:rPr>
              <w:t>Udział terenów biologicznie czynnych</w:t>
            </w:r>
          </w:p>
        </w:tc>
        <w:tc>
          <w:tcPr>
            <w:tcW w:w="3676" w:type="dxa"/>
          </w:tcPr>
          <w:p w14:paraId="0897D1EA" w14:textId="77777777" w:rsidR="00963445" w:rsidRPr="00261610" w:rsidRDefault="009F2A88" w:rsidP="001A58AE">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63,90</w:t>
            </w:r>
          </w:p>
        </w:tc>
      </w:tr>
      <w:tr w:rsidR="00963445" w:rsidRPr="00963445" w14:paraId="14639983" w14:textId="77777777" w:rsidTr="00897243">
        <w:tc>
          <w:tcPr>
            <w:tcW w:w="4788" w:type="dxa"/>
            <w:hideMark/>
          </w:tcPr>
          <w:p w14:paraId="566DAF94" w14:textId="77777777" w:rsidR="00963445" w:rsidRPr="00963445" w:rsidRDefault="00963445" w:rsidP="00963445">
            <w:pPr>
              <w:widowControl w:val="0"/>
              <w:suppressLineNumbers/>
              <w:rPr>
                <w:rFonts w:ascii="Arial Narrow" w:eastAsia="Lucida Sans Unicode" w:hAnsi="Arial Narrow" w:cs="Mangal"/>
                <w:kern w:val="2"/>
                <w:sz w:val="20"/>
                <w:szCs w:val="20"/>
                <w:lang w:eastAsia="zh-CN" w:bidi="hi-IN"/>
              </w:rPr>
            </w:pPr>
            <w:r w:rsidRPr="00963445">
              <w:rPr>
                <w:rFonts w:ascii="Arial Narrow" w:eastAsia="Lucida Sans Unicode" w:hAnsi="Arial Narrow" w:cs="Mangal"/>
                <w:b/>
                <w:bCs/>
                <w:kern w:val="2"/>
                <w:sz w:val="20"/>
                <w:szCs w:val="20"/>
                <w:lang w:eastAsia="zh-CN" w:bidi="hi-IN"/>
              </w:rPr>
              <w:t>Udział terenów biologicznie czynnych konieczny do zachowania w ramach strefy „C”</w:t>
            </w:r>
          </w:p>
        </w:tc>
        <w:tc>
          <w:tcPr>
            <w:tcW w:w="3676" w:type="dxa"/>
          </w:tcPr>
          <w:p w14:paraId="48F5AFBC" w14:textId="77777777" w:rsidR="00963445" w:rsidRPr="00261610" w:rsidRDefault="009F2A88" w:rsidP="00963445">
            <w:pPr>
              <w:widowControl w:val="0"/>
              <w:suppressLineNumbers/>
              <w:rPr>
                <w:rFonts w:ascii="Arial Narrow" w:eastAsia="Lucida Sans Unicode" w:hAnsi="Arial Narrow" w:cs="Mangal"/>
                <w:b/>
                <w:kern w:val="2"/>
                <w:sz w:val="20"/>
                <w:szCs w:val="20"/>
                <w:lang w:eastAsia="zh-CN" w:bidi="hi-IN"/>
              </w:rPr>
            </w:pPr>
            <w:r>
              <w:rPr>
                <w:rFonts w:ascii="Arial Narrow" w:eastAsia="Lucida Sans Unicode" w:hAnsi="Arial Narrow" w:cs="Mangal"/>
                <w:b/>
                <w:kern w:val="2"/>
                <w:sz w:val="20"/>
                <w:szCs w:val="20"/>
                <w:lang w:eastAsia="zh-CN" w:bidi="hi-IN"/>
              </w:rPr>
              <w:t>Nie mniej niż 45%</w:t>
            </w:r>
          </w:p>
        </w:tc>
      </w:tr>
    </w:tbl>
    <w:p w14:paraId="4C0504BD" w14:textId="77777777" w:rsidR="0043410B" w:rsidRPr="00261610" w:rsidRDefault="00261610">
      <w:pPr>
        <w:rPr>
          <w:rFonts w:ascii="Arial Narrow" w:hAnsi="Arial Narrow"/>
          <w:i/>
          <w:sz w:val="16"/>
          <w:szCs w:val="16"/>
          <w:shd w:val="clear" w:color="auto" w:fill="FFFF00"/>
        </w:rPr>
      </w:pPr>
      <w:r w:rsidRPr="00261610">
        <w:rPr>
          <w:rFonts w:ascii="Arial Narrow" w:hAnsi="Arial Narrow"/>
          <w:i/>
          <w:sz w:val="16"/>
          <w:szCs w:val="16"/>
        </w:rPr>
        <w:t>Źródło: Opracowanie własne</w:t>
      </w:r>
    </w:p>
    <w:p w14:paraId="7793B1CE" w14:textId="77777777" w:rsidR="008C7F87" w:rsidRDefault="008C7F87"/>
    <w:p w14:paraId="7819224B" w14:textId="77777777" w:rsidR="00766DAA" w:rsidRDefault="00766DAA"/>
    <w:p w14:paraId="77459E30" w14:textId="77777777" w:rsidR="00766DAA" w:rsidRDefault="00766DAA"/>
    <w:p w14:paraId="3612A9E3" w14:textId="77777777" w:rsidR="0043410B" w:rsidRDefault="00660584" w:rsidP="00F47011">
      <w:pPr>
        <w:pStyle w:val="Nagwek1"/>
        <w:shd w:val="clear" w:color="auto" w:fill="DBE5F1"/>
        <w:rPr>
          <w:rFonts w:ascii="Arial Narrow" w:hAnsi="Arial Narrow"/>
          <w:sz w:val="22"/>
          <w:szCs w:val="22"/>
        </w:rPr>
      </w:pPr>
      <w:bookmarkStart w:id="27" w:name="_Toc321603782"/>
      <w:bookmarkStart w:id="28" w:name="_Toc321604608"/>
      <w:bookmarkStart w:id="29" w:name="__RefHeading__502_437036179"/>
      <w:bookmarkStart w:id="30" w:name="_Toc523227738"/>
      <w:bookmarkEnd w:id="27"/>
      <w:bookmarkEnd w:id="28"/>
      <w:bookmarkEnd w:id="29"/>
      <w:r>
        <w:rPr>
          <w:rFonts w:ascii="Arial Narrow" w:hAnsi="Arial Narrow"/>
          <w:sz w:val="24"/>
          <w:szCs w:val="24"/>
        </w:rPr>
        <w:t>6</w:t>
      </w:r>
      <w:r w:rsidR="0043410B">
        <w:rPr>
          <w:rFonts w:ascii="Arial Narrow" w:hAnsi="Arial Narrow"/>
          <w:sz w:val="24"/>
          <w:szCs w:val="24"/>
        </w:rPr>
        <w:t>. Opis właściwości leczniczych naturalnych surowców leczniczych i właściwości leczniczych klimatu na obszarze, który będzie objętym wystąpieniem o nadanie statutu uzdrowiska albo statutu obszaru ochrony uzdrowiskowej</w:t>
      </w:r>
      <w:bookmarkEnd w:id="30"/>
    </w:p>
    <w:p w14:paraId="050C4BA0" w14:textId="77777777" w:rsidR="0043410B" w:rsidRPr="00372FA2" w:rsidRDefault="00660584">
      <w:pPr>
        <w:pStyle w:val="Nagwek2"/>
        <w:rPr>
          <w:rFonts w:ascii="Arial Narrow" w:hAnsi="Arial Narrow"/>
          <w:color w:val="auto"/>
          <w:sz w:val="22"/>
          <w:szCs w:val="22"/>
        </w:rPr>
      </w:pPr>
      <w:bookmarkStart w:id="31" w:name="_Toc523227739"/>
      <w:r>
        <w:rPr>
          <w:rFonts w:ascii="Arial Narrow" w:hAnsi="Arial Narrow"/>
          <w:sz w:val="22"/>
          <w:szCs w:val="22"/>
        </w:rPr>
        <w:t>6</w:t>
      </w:r>
      <w:r w:rsidR="0043410B" w:rsidRPr="00372FA2">
        <w:rPr>
          <w:rFonts w:ascii="Arial Narrow" w:hAnsi="Arial Narrow"/>
          <w:sz w:val="22"/>
          <w:szCs w:val="22"/>
        </w:rPr>
        <w:t>.1</w:t>
      </w:r>
      <w:r w:rsidR="0043410B" w:rsidRPr="00556E68">
        <w:rPr>
          <w:rFonts w:ascii="Arial Narrow" w:hAnsi="Arial Narrow"/>
          <w:sz w:val="22"/>
          <w:szCs w:val="22"/>
        </w:rPr>
        <w:t>. Zasoby naturalnych surowców leczniczych i ich właściwości lecznicze</w:t>
      </w:r>
      <w:bookmarkEnd w:id="31"/>
    </w:p>
    <w:p w14:paraId="43BDEAA7" w14:textId="77777777" w:rsidR="00B45120" w:rsidRDefault="00B45120" w:rsidP="00B45120">
      <w:pPr>
        <w:autoSpaceDE w:val="0"/>
        <w:autoSpaceDN w:val="0"/>
        <w:adjustRightInd w:val="0"/>
        <w:spacing w:line="360" w:lineRule="auto"/>
        <w:ind w:firstLine="708"/>
        <w:jc w:val="both"/>
        <w:rPr>
          <w:rFonts w:ascii="Arial Narrow" w:eastAsia="Times New Roman" w:hAnsi="Arial Narrow" w:cs="Tahoma"/>
          <w:lang w:eastAsia="pl-PL"/>
        </w:rPr>
      </w:pPr>
      <w:r w:rsidRPr="00B45120">
        <w:rPr>
          <w:rFonts w:ascii="Arial Narrow" w:eastAsia="Times New Roman" w:hAnsi="Arial Narrow" w:cs="Tahoma"/>
          <w:lang w:eastAsia="pl-PL"/>
        </w:rPr>
        <w:t xml:space="preserve">Na terenie </w:t>
      </w:r>
      <w:r>
        <w:rPr>
          <w:rFonts w:ascii="Arial Narrow" w:eastAsia="Times New Roman" w:hAnsi="Arial Narrow" w:cs="Tahoma"/>
          <w:lang w:eastAsia="pl-PL"/>
        </w:rPr>
        <w:t>uzdrowiska</w:t>
      </w:r>
      <w:r w:rsidRPr="00B45120">
        <w:rPr>
          <w:rFonts w:ascii="Arial Narrow" w:eastAsia="Times New Roman" w:hAnsi="Arial Narrow" w:cs="Tahoma"/>
          <w:lang w:eastAsia="pl-PL"/>
        </w:rPr>
        <w:t xml:space="preserve"> występuje surowiec balneologiczny posiadający istotne dla uzdrowiska właściwości lecznicze, </w:t>
      </w:r>
      <w:r>
        <w:rPr>
          <w:rFonts w:ascii="Arial Narrow" w:eastAsia="Times New Roman" w:hAnsi="Arial Narrow" w:cs="Tahoma"/>
          <w:lang w:eastAsia="pl-PL"/>
        </w:rPr>
        <w:t>są to wody lecznicze. Znalazły</w:t>
      </w:r>
      <w:r w:rsidRPr="00B45120">
        <w:rPr>
          <w:rFonts w:ascii="Arial Narrow" w:eastAsia="Times New Roman" w:hAnsi="Arial Narrow" w:cs="Tahoma"/>
          <w:lang w:eastAsia="pl-PL"/>
        </w:rPr>
        <w:t xml:space="preserve"> się one na liście złóż spełniających odpowiednie warunki w Rozporządzeniu Rady Ministrów z dnia 14 lutego 2006 r. w sprawie złóż wód podziemnych zaliczonych do solanek, wód leczniczych i termalnych oraz złóż innych kopalin leczniczych, a także zaliczenia kopalin pospolitych z określonych złóż lub jednostek geologicznych do kopalin podstawowych. </w:t>
      </w:r>
    </w:p>
    <w:p w14:paraId="67DFE4FA" w14:textId="77777777" w:rsidR="00B45120" w:rsidRPr="00B45120" w:rsidRDefault="00B45120" w:rsidP="00B45120">
      <w:pPr>
        <w:autoSpaceDE w:val="0"/>
        <w:autoSpaceDN w:val="0"/>
        <w:adjustRightInd w:val="0"/>
        <w:spacing w:line="360" w:lineRule="auto"/>
        <w:ind w:firstLine="708"/>
        <w:jc w:val="both"/>
        <w:rPr>
          <w:rFonts w:ascii="Arial Narrow" w:eastAsia="Times New Roman" w:hAnsi="Arial Narrow" w:cs="Tahoma"/>
          <w:lang w:eastAsia="pl-PL"/>
        </w:rPr>
      </w:pPr>
      <w:r>
        <w:rPr>
          <w:rFonts w:ascii="Arial Narrow" w:eastAsia="Times New Roman" w:hAnsi="Arial Narrow" w:cs="Tahoma"/>
          <w:lang w:eastAsia="pl-PL"/>
        </w:rPr>
        <w:t>Na terenie uzdrowiska złożem wód leczniczych są wody mineralne, swoiste. Typ wody: siarczanowo-wodorowęglanowo-wapniowo-magnezowe, którym swoistość nadaje siarkowodór</w:t>
      </w:r>
      <w:r w:rsidR="00A37D76">
        <w:rPr>
          <w:rFonts w:ascii="Arial Narrow" w:eastAsia="Times New Roman" w:hAnsi="Arial Narrow" w:cs="Tahoma"/>
          <w:lang w:eastAsia="pl-PL"/>
        </w:rPr>
        <w:t>. Eksploatowanymi ujęciami wody jest leczniczej siarczkowej w obrębie obszaru górniczego „Swoszowice” są ujęcia „Źródło Główne” oraz „Źródło Napoleon”</w:t>
      </w:r>
    </w:p>
    <w:p w14:paraId="136042A2" w14:textId="7B661FE5" w:rsidR="00B45120" w:rsidRDefault="00B45120" w:rsidP="00A37D76">
      <w:pPr>
        <w:autoSpaceDE w:val="0"/>
        <w:autoSpaceDN w:val="0"/>
        <w:adjustRightInd w:val="0"/>
        <w:spacing w:line="360" w:lineRule="auto"/>
        <w:ind w:firstLine="708"/>
        <w:jc w:val="both"/>
        <w:rPr>
          <w:rFonts w:ascii="Arial Narrow" w:eastAsia="Times New Roman" w:hAnsi="Arial Narrow" w:cs="Tahoma"/>
          <w:lang w:eastAsia="pl-PL"/>
        </w:rPr>
      </w:pPr>
      <w:r w:rsidRPr="00B45120">
        <w:rPr>
          <w:rFonts w:ascii="Arial Narrow" w:eastAsia="Times New Roman" w:hAnsi="Arial Narrow" w:cs="Tahoma"/>
          <w:lang w:eastAsia="pl-PL"/>
        </w:rPr>
        <w:t xml:space="preserve">Na podstawie </w:t>
      </w:r>
      <w:r w:rsidR="00A37D76">
        <w:rPr>
          <w:rFonts w:ascii="Arial Narrow" w:eastAsia="Times New Roman" w:hAnsi="Arial Narrow" w:cs="Tahoma"/>
          <w:lang w:eastAsia="pl-PL"/>
        </w:rPr>
        <w:t xml:space="preserve">aktualnych </w:t>
      </w:r>
      <w:r w:rsidRPr="00B45120">
        <w:rPr>
          <w:rFonts w:ascii="Arial Narrow" w:eastAsia="Times New Roman" w:hAnsi="Arial Narrow" w:cs="Tahoma"/>
          <w:lang w:eastAsia="pl-PL"/>
        </w:rPr>
        <w:t>wyników badań właściwości fizy</w:t>
      </w:r>
      <w:r w:rsidR="00A37D76">
        <w:rPr>
          <w:rFonts w:ascii="Arial Narrow" w:eastAsia="Times New Roman" w:hAnsi="Arial Narrow" w:cs="Tahoma"/>
          <w:lang w:eastAsia="pl-PL"/>
        </w:rPr>
        <w:t>k</w:t>
      </w:r>
      <w:r w:rsidRPr="00B45120">
        <w:rPr>
          <w:rFonts w:ascii="Arial Narrow" w:eastAsia="Times New Roman" w:hAnsi="Arial Narrow" w:cs="Tahoma"/>
          <w:lang w:eastAsia="pl-PL"/>
        </w:rPr>
        <w:t>o-chemicznych, chemicznych oraz stanu mikrobiologicznego wody z ujęcia „</w:t>
      </w:r>
      <w:r w:rsidR="00A37D76">
        <w:rPr>
          <w:rFonts w:ascii="Arial Narrow" w:eastAsia="Times New Roman" w:hAnsi="Arial Narrow" w:cs="Tahoma"/>
          <w:lang w:eastAsia="pl-PL"/>
        </w:rPr>
        <w:t xml:space="preserve">Źródło </w:t>
      </w:r>
      <w:r w:rsidR="00F23055">
        <w:rPr>
          <w:rFonts w:ascii="Arial Narrow" w:eastAsia="Times New Roman" w:hAnsi="Arial Narrow" w:cs="Tahoma"/>
          <w:lang w:eastAsia="pl-PL"/>
        </w:rPr>
        <w:t>Główne</w:t>
      </w:r>
      <w:r w:rsidRPr="00B45120">
        <w:rPr>
          <w:rFonts w:ascii="Arial Narrow" w:eastAsia="Times New Roman" w:hAnsi="Arial Narrow" w:cs="Tahoma"/>
          <w:lang w:eastAsia="pl-PL"/>
        </w:rPr>
        <w:t xml:space="preserve">” w miejscowości </w:t>
      </w:r>
      <w:r w:rsidR="00A37D76">
        <w:rPr>
          <w:rFonts w:ascii="Arial Narrow" w:eastAsia="Times New Roman" w:hAnsi="Arial Narrow" w:cs="Tahoma"/>
          <w:lang w:eastAsia="pl-PL"/>
        </w:rPr>
        <w:t>Kraków-Swoszowice</w:t>
      </w:r>
      <w:r w:rsidRPr="00B45120">
        <w:rPr>
          <w:rFonts w:ascii="Arial Narrow" w:eastAsia="Times New Roman" w:hAnsi="Arial Narrow" w:cs="Tahoma"/>
          <w:lang w:eastAsia="pl-PL"/>
        </w:rPr>
        <w:t xml:space="preserve"> stwierdzono, że woda spełnia wymagania określone dla wody </w:t>
      </w:r>
      <w:r w:rsidR="00A37D76">
        <w:rPr>
          <w:rFonts w:ascii="Arial Narrow" w:eastAsia="Times New Roman" w:hAnsi="Arial Narrow" w:cs="Tahoma"/>
          <w:lang w:eastAsia="pl-PL"/>
        </w:rPr>
        <w:t>leczniczej mineralnej, swoistej 0,27</w:t>
      </w:r>
      <w:r w:rsidRPr="00B45120">
        <w:rPr>
          <w:rFonts w:ascii="Arial Narrow" w:eastAsia="Times New Roman" w:hAnsi="Arial Narrow" w:cs="Tahoma"/>
          <w:lang w:eastAsia="pl-PL"/>
        </w:rPr>
        <w:t xml:space="preserve">% </w:t>
      </w:r>
      <w:r w:rsidR="00A37D76">
        <w:rPr>
          <w:rFonts w:ascii="Arial Narrow" w:eastAsia="Times New Roman" w:hAnsi="Arial Narrow" w:cs="Tahoma"/>
          <w:lang w:eastAsia="pl-PL"/>
        </w:rPr>
        <w:t>siarczanowo-wodorowęglanowo-wapniowo-magnezowej, siarczkowej</w:t>
      </w:r>
      <w:r w:rsidRPr="00B45120">
        <w:rPr>
          <w:rFonts w:ascii="Arial Narrow" w:eastAsia="Times New Roman" w:hAnsi="Arial Narrow" w:cs="Tahoma"/>
          <w:lang w:eastAsia="pl-PL"/>
        </w:rPr>
        <w:t xml:space="preserve">. Może być ona wykorzystywana do kąpieli leczniczych wg wskazań lekarskich. W dniu 27 </w:t>
      </w:r>
      <w:r w:rsidR="00A37D76">
        <w:rPr>
          <w:rFonts w:ascii="Arial Narrow" w:eastAsia="Times New Roman" w:hAnsi="Arial Narrow" w:cs="Tahoma"/>
          <w:lang w:eastAsia="pl-PL"/>
        </w:rPr>
        <w:t>listopada 2017</w:t>
      </w:r>
      <w:r w:rsidRPr="00B45120">
        <w:rPr>
          <w:rFonts w:ascii="Arial Narrow" w:eastAsia="Times New Roman" w:hAnsi="Arial Narrow" w:cs="Tahoma"/>
          <w:lang w:eastAsia="pl-PL"/>
        </w:rPr>
        <w:t xml:space="preserve"> roku zostało wystawione świadectwo NR HU-1</w:t>
      </w:r>
      <w:r w:rsidR="00A37D76">
        <w:rPr>
          <w:rFonts w:ascii="Arial Narrow" w:eastAsia="Times New Roman" w:hAnsi="Arial Narrow" w:cs="Tahoma"/>
          <w:lang w:eastAsia="pl-PL"/>
        </w:rPr>
        <w:t>00/WL-1/2017</w:t>
      </w:r>
      <w:r w:rsidRPr="00B45120">
        <w:rPr>
          <w:rFonts w:ascii="Arial Narrow" w:eastAsia="Times New Roman" w:hAnsi="Arial Narrow" w:cs="Tahoma"/>
          <w:lang w:eastAsia="pl-PL"/>
        </w:rPr>
        <w:t xml:space="preserve"> potwierdzające właściwości lecznicze wody z ujęcia „</w:t>
      </w:r>
      <w:r w:rsidR="00A37D76">
        <w:rPr>
          <w:rFonts w:ascii="Arial Narrow" w:eastAsia="Times New Roman" w:hAnsi="Arial Narrow" w:cs="Tahoma"/>
          <w:lang w:eastAsia="pl-PL"/>
        </w:rPr>
        <w:t>Źródło Główne</w:t>
      </w:r>
      <w:r w:rsidRPr="00B45120">
        <w:rPr>
          <w:rFonts w:ascii="Arial Narrow" w:eastAsia="Times New Roman" w:hAnsi="Arial Narrow" w:cs="Tahoma"/>
          <w:lang w:eastAsia="pl-PL"/>
        </w:rPr>
        <w:t xml:space="preserve">” w miejscowości </w:t>
      </w:r>
      <w:r w:rsidR="00A37D76">
        <w:rPr>
          <w:rFonts w:ascii="Arial Narrow" w:eastAsia="Times New Roman" w:hAnsi="Arial Narrow" w:cs="Tahoma"/>
          <w:lang w:eastAsia="pl-PL"/>
        </w:rPr>
        <w:t>Kraków-Swoszowice</w:t>
      </w:r>
      <w:r w:rsidRPr="00B45120">
        <w:rPr>
          <w:rFonts w:ascii="Arial Narrow" w:eastAsia="Times New Roman" w:hAnsi="Arial Narrow" w:cs="Tahoma"/>
          <w:lang w:eastAsia="pl-PL"/>
        </w:rPr>
        <w:t xml:space="preserve">. </w:t>
      </w:r>
      <w:r w:rsidR="00A37D76">
        <w:rPr>
          <w:rFonts w:ascii="Arial Narrow" w:eastAsia="Times New Roman" w:hAnsi="Arial Narrow" w:cs="Tahoma"/>
          <w:lang w:eastAsia="pl-PL"/>
        </w:rPr>
        <w:t xml:space="preserve">Wyniki analiz kontrolnych z lat 2015-2016 oraz aktualnych badań fizyko-chemicznych i chemicznych właściwości wody z ujęcia „Źródło Główne” w Swoszowicach, a także ocena jej stanu mikrobiologicznego wskazują na stabilność </w:t>
      </w:r>
      <w:r w:rsidR="00AD5381">
        <w:rPr>
          <w:rFonts w:ascii="Arial Narrow" w:eastAsia="Times New Roman" w:hAnsi="Arial Narrow" w:cs="Tahoma"/>
          <w:lang w:eastAsia="pl-PL"/>
        </w:rPr>
        <w:t>składu</w:t>
      </w:r>
      <w:r w:rsidR="00A37D76">
        <w:rPr>
          <w:rFonts w:ascii="Arial Narrow" w:eastAsia="Times New Roman" w:hAnsi="Arial Narrow" w:cs="Tahoma"/>
          <w:lang w:eastAsia="pl-PL"/>
        </w:rPr>
        <w:t xml:space="preserve"> chemicznego tej wody oraz jej pierwotną czystość. W wodzie tej oznaczono aktualnie 2662,81 mg/dm</w:t>
      </w:r>
      <w:r w:rsidR="00A37D76" w:rsidRPr="00AD5381">
        <w:rPr>
          <w:rFonts w:ascii="Arial Narrow" w:eastAsia="Times New Roman" w:hAnsi="Arial Narrow" w:cs="Tahoma"/>
          <w:vertAlign w:val="superscript"/>
          <w:lang w:eastAsia="pl-PL"/>
        </w:rPr>
        <w:t>3</w:t>
      </w:r>
      <w:r w:rsidR="00A37D76">
        <w:rPr>
          <w:rFonts w:ascii="Arial Narrow" w:eastAsia="Times New Roman" w:hAnsi="Arial Narrow" w:cs="Tahoma"/>
          <w:lang w:eastAsia="pl-PL"/>
        </w:rPr>
        <w:t xml:space="preserve"> rozpuszczonych składników </w:t>
      </w:r>
      <w:r w:rsidR="00C46F47">
        <w:rPr>
          <w:rFonts w:ascii="Arial Narrow" w:eastAsia="Times New Roman" w:hAnsi="Arial Narrow" w:cs="Tahoma"/>
          <w:lang w:eastAsia="pl-PL"/>
        </w:rPr>
        <w:t>mineralnych, głó</w:t>
      </w:r>
      <w:r w:rsidR="00AD5381">
        <w:rPr>
          <w:rFonts w:ascii="Arial Narrow" w:eastAsia="Times New Roman" w:hAnsi="Arial Narrow" w:cs="Tahoma"/>
          <w:lang w:eastAsia="pl-PL"/>
        </w:rPr>
        <w:t xml:space="preserve">wnie siarczany wapnia </w:t>
      </w:r>
      <w:r w:rsidR="00766DAA">
        <w:rPr>
          <w:rFonts w:ascii="Arial Narrow" w:eastAsia="Times New Roman" w:hAnsi="Arial Narrow" w:cs="Tahoma"/>
          <w:lang w:eastAsia="pl-PL"/>
        </w:rPr>
        <w:br/>
      </w:r>
      <w:r w:rsidR="00AD5381">
        <w:rPr>
          <w:rFonts w:ascii="Arial Narrow" w:eastAsia="Times New Roman" w:hAnsi="Arial Narrow" w:cs="Tahoma"/>
          <w:lang w:eastAsia="pl-PL"/>
        </w:rPr>
        <w:lastRenderedPageBreak/>
        <w:t xml:space="preserve">i wodorowęglany magnezu. Nie stwierdzono w niej składników naturalnego pochodzenia potencjalnie toksycznych w stężeniach szkodliwych dla zdrowia, zwłaszcza przy zastosowaniu do kąpieli. Wody z ujęcia „Źródło </w:t>
      </w:r>
      <w:r w:rsidR="00F23055">
        <w:rPr>
          <w:rFonts w:ascii="Arial Narrow" w:eastAsia="Times New Roman" w:hAnsi="Arial Narrow" w:cs="Tahoma"/>
          <w:lang w:eastAsia="pl-PL"/>
        </w:rPr>
        <w:t>Główne</w:t>
      </w:r>
      <w:r w:rsidR="00AD5381">
        <w:rPr>
          <w:rFonts w:ascii="Arial Narrow" w:eastAsia="Times New Roman" w:hAnsi="Arial Narrow" w:cs="Tahoma"/>
          <w:lang w:eastAsia="pl-PL"/>
        </w:rPr>
        <w:t>” charakteryzuje znacząca dla biochemicznego oddziaływania zawartość związków siarki (II): 69,2 mg/dm</w:t>
      </w:r>
      <w:r w:rsidR="00AD5381" w:rsidRPr="00F23055">
        <w:rPr>
          <w:rFonts w:ascii="Arial Narrow" w:eastAsia="Times New Roman" w:hAnsi="Arial Narrow" w:cs="Tahoma"/>
          <w:vertAlign w:val="superscript"/>
          <w:lang w:eastAsia="pl-PL"/>
        </w:rPr>
        <w:t>3</w:t>
      </w:r>
      <w:r w:rsidR="00AD5381">
        <w:rPr>
          <w:rFonts w:ascii="Arial Narrow" w:eastAsia="Times New Roman" w:hAnsi="Arial Narrow" w:cs="Tahoma"/>
          <w:lang w:eastAsia="pl-PL"/>
        </w:rPr>
        <w:t xml:space="preserve">. Woda taka zastosowana do kąpieli – wg wskazań lekarskich </w:t>
      </w:r>
      <w:r w:rsidR="00F23055">
        <w:rPr>
          <w:rFonts w:ascii="Arial Narrow" w:eastAsia="Times New Roman" w:hAnsi="Arial Narrow" w:cs="Tahoma"/>
          <w:lang w:eastAsia="pl-PL"/>
        </w:rPr>
        <w:t xml:space="preserve">oraz przy zachowaniu odpowiednich procedur </w:t>
      </w:r>
      <w:r w:rsidR="008F102B">
        <w:rPr>
          <w:rFonts w:ascii="Arial Narrow" w:eastAsia="Times New Roman" w:hAnsi="Arial Narrow" w:cs="Tahoma"/>
          <w:lang w:eastAsia="pl-PL"/>
        </w:rPr>
        <w:t>– działa keratolitycznie i keratoplastycznie, wpływając korzystnie na metabolizm skóry i tkanek przyległych oraz zmiany chorobowe w tych tkankach. Równocześnie związki siarki (II) wchłaniane przez skórę uczestniczą w reakcjach ogólnoustrojowych korygując zwłaszcza stany chorobowe w stawach. Wskazane efekty uwarunkowane są utrzymaniem w maksymalnym stopniu w wodzie zastosowanej do kąpieli – zawartości związków siarki (II) oraz ich specjacji chemicznej oznaczonej w wodzie z ujęcia „Źródło Główne”.</w:t>
      </w:r>
    </w:p>
    <w:p w14:paraId="7C7E8ED4" w14:textId="779B2766" w:rsidR="00DC70B4" w:rsidRDefault="008F102B" w:rsidP="00B45120">
      <w:pPr>
        <w:autoSpaceDE w:val="0"/>
        <w:autoSpaceDN w:val="0"/>
        <w:adjustRightInd w:val="0"/>
        <w:spacing w:line="360" w:lineRule="auto"/>
        <w:ind w:firstLine="708"/>
        <w:jc w:val="both"/>
        <w:rPr>
          <w:rFonts w:ascii="Arial Narrow" w:eastAsia="Times New Roman" w:hAnsi="Arial Narrow" w:cs="Tahoma"/>
          <w:lang w:eastAsia="pl-PL"/>
        </w:rPr>
      </w:pPr>
      <w:r w:rsidRPr="00B45120">
        <w:rPr>
          <w:rFonts w:ascii="Arial Narrow" w:eastAsia="Times New Roman" w:hAnsi="Arial Narrow" w:cs="Tahoma"/>
          <w:lang w:eastAsia="pl-PL"/>
        </w:rPr>
        <w:t xml:space="preserve">Na podstawie </w:t>
      </w:r>
      <w:r>
        <w:rPr>
          <w:rFonts w:ascii="Arial Narrow" w:eastAsia="Times New Roman" w:hAnsi="Arial Narrow" w:cs="Tahoma"/>
          <w:lang w:eastAsia="pl-PL"/>
        </w:rPr>
        <w:t xml:space="preserve">aktualnych </w:t>
      </w:r>
      <w:r w:rsidRPr="00B45120">
        <w:rPr>
          <w:rFonts w:ascii="Arial Narrow" w:eastAsia="Times New Roman" w:hAnsi="Arial Narrow" w:cs="Tahoma"/>
          <w:lang w:eastAsia="pl-PL"/>
        </w:rPr>
        <w:t>wyników badań właściwości fizy</w:t>
      </w:r>
      <w:r>
        <w:rPr>
          <w:rFonts w:ascii="Arial Narrow" w:eastAsia="Times New Roman" w:hAnsi="Arial Narrow" w:cs="Tahoma"/>
          <w:lang w:eastAsia="pl-PL"/>
        </w:rPr>
        <w:t>k</w:t>
      </w:r>
      <w:r w:rsidRPr="00B45120">
        <w:rPr>
          <w:rFonts w:ascii="Arial Narrow" w:eastAsia="Times New Roman" w:hAnsi="Arial Narrow" w:cs="Tahoma"/>
          <w:lang w:eastAsia="pl-PL"/>
        </w:rPr>
        <w:t>o-chemicznych, chemicznych oraz stanu mikrobiologicznego wody z ujęcia „</w:t>
      </w:r>
      <w:r>
        <w:rPr>
          <w:rFonts w:ascii="Arial Narrow" w:eastAsia="Times New Roman" w:hAnsi="Arial Narrow" w:cs="Tahoma"/>
          <w:lang w:eastAsia="pl-PL"/>
        </w:rPr>
        <w:t>Źródło Napoleon</w:t>
      </w:r>
      <w:r w:rsidRPr="00B45120">
        <w:rPr>
          <w:rFonts w:ascii="Arial Narrow" w:eastAsia="Times New Roman" w:hAnsi="Arial Narrow" w:cs="Tahoma"/>
          <w:lang w:eastAsia="pl-PL"/>
        </w:rPr>
        <w:t xml:space="preserve">” w miejscowości </w:t>
      </w:r>
      <w:r>
        <w:rPr>
          <w:rFonts w:ascii="Arial Narrow" w:eastAsia="Times New Roman" w:hAnsi="Arial Narrow" w:cs="Tahoma"/>
          <w:lang w:eastAsia="pl-PL"/>
        </w:rPr>
        <w:t>Kraków-Swoszowice</w:t>
      </w:r>
      <w:r w:rsidRPr="00B45120">
        <w:rPr>
          <w:rFonts w:ascii="Arial Narrow" w:eastAsia="Times New Roman" w:hAnsi="Arial Narrow" w:cs="Tahoma"/>
          <w:lang w:eastAsia="pl-PL"/>
        </w:rPr>
        <w:t xml:space="preserve"> stwierdzono, że woda spełnia wymagania określone dla wody </w:t>
      </w:r>
      <w:r>
        <w:rPr>
          <w:rFonts w:ascii="Arial Narrow" w:eastAsia="Times New Roman" w:hAnsi="Arial Narrow" w:cs="Tahoma"/>
          <w:lang w:eastAsia="pl-PL"/>
        </w:rPr>
        <w:t>leczniczej mineralnej, swoistej 0,26</w:t>
      </w:r>
      <w:r w:rsidRPr="00B45120">
        <w:rPr>
          <w:rFonts w:ascii="Arial Narrow" w:eastAsia="Times New Roman" w:hAnsi="Arial Narrow" w:cs="Tahoma"/>
          <w:lang w:eastAsia="pl-PL"/>
        </w:rPr>
        <w:t xml:space="preserve">% </w:t>
      </w:r>
      <w:r>
        <w:rPr>
          <w:rFonts w:ascii="Arial Narrow" w:eastAsia="Times New Roman" w:hAnsi="Arial Narrow" w:cs="Tahoma"/>
          <w:lang w:eastAsia="pl-PL"/>
        </w:rPr>
        <w:t>siarczanowo-wodorowęglanowo-wapniowo-magnezowej, siarczkowej</w:t>
      </w:r>
      <w:r w:rsidRPr="00B45120">
        <w:rPr>
          <w:rFonts w:ascii="Arial Narrow" w:eastAsia="Times New Roman" w:hAnsi="Arial Narrow" w:cs="Tahoma"/>
          <w:lang w:eastAsia="pl-PL"/>
        </w:rPr>
        <w:t xml:space="preserve">. Może być ona wykorzystywana do kąpieli leczniczych wg wskazań lekarskich. W dniu 27 </w:t>
      </w:r>
      <w:r>
        <w:rPr>
          <w:rFonts w:ascii="Arial Narrow" w:eastAsia="Times New Roman" w:hAnsi="Arial Narrow" w:cs="Tahoma"/>
          <w:lang w:eastAsia="pl-PL"/>
        </w:rPr>
        <w:t>listopada 2017</w:t>
      </w:r>
      <w:r w:rsidRPr="00B45120">
        <w:rPr>
          <w:rFonts w:ascii="Arial Narrow" w:eastAsia="Times New Roman" w:hAnsi="Arial Narrow" w:cs="Tahoma"/>
          <w:lang w:eastAsia="pl-PL"/>
        </w:rPr>
        <w:t xml:space="preserve"> roku zostało wystawione świadectwo NR HU-1</w:t>
      </w:r>
      <w:r>
        <w:rPr>
          <w:rFonts w:ascii="Arial Narrow" w:eastAsia="Times New Roman" w:hAnsi="Arial Narrow" w:cs="Tahoma"/>
          <w:lang w:eastAsia="pl-PL"/>
        </w:rPr>
        <w:t>00/WL-2/2017</w:t>
      </w:r>
      <w:r w:rsidRPr="00B45120">
        <w:rPr>
          <w:rFonts w:ascii="Arial Narrow" w:eastAsia="Times New Roman" w:hAnsi="Arial Narrow" w:cs="Tahoma"/>
          <w:lang w:eastAsia="pl-PL"/>
        </w:rPr>
        <w:t xml:space="preserve"> potwierdzające właściwości lecznicze wody z ujęcia „</w:t>
      </w:r>
      <w:r>
        <w:rPr>
          <w:rFonts w:ascii="Arial Narrow" w:eastAsia="Times New Roman" w:hAnsi="Arial Narrow" w:cs="Tahoma"/>
          <w:lang w:eastAsia="pl-PL"/>
        </w:rPr>
        <w:t>Źródło Napoleon</w:t>
      </w:r>
      <w:r w:rsidRPr="00B45120">
        <w:rPr>
          <w:rFonts w:ascii="Arial Narrow" w:eastAsia="Times New Roman" w:hAnsi="Arial Narrow" w:cs="Tahoma"/>
          <w:lang w:eastAsia="pl-PL"/>
        </w:rPr>
        <w:t xml:space="preserve">” w miejscowości </w:t>
      </w:r>
      <w:r>
        <w:rPr>
          <w:rFonts w:ascii="Arial Narrow" w:eastAsia="Times New Roman" w:hAnsi="Arial Narrow" w:cs="Tahoma"/>
          <w:lang w:eastAsia="pl-PL"/>
        </w:rPr>
        <w:t>Kraków-Swoszowice</w:t>
      </w:r>
      <w:r w:rsidRPr="00B45120">
        <w:rPr>
          <w:rFonts w:ascii="Arial Narrow" w:eastAsia="Times New Roman" w:hAnsi="Arial Narrow" w:cs="Tahoma"/>
          <w:lang w:eastAsia="pl-PL"/>
        </w:rPr>
        <w:t>.</w:t>
      </w:r>
      <w:r>
        <w:rPr>
          <w:rFonts w:ascii="Arial Narrow" w:eastAsia="Times New Roman" w:hAnsi="Arial Narrow" w:cs="Tahoma"/>
          <w:lang w:eastAsia="pl-PL"/>
        </w:rPr>
        <w:t xml:space="preserve"> Wyniki analiz kontrolnych z lat 2015-2016 oraz aktualnych badań właściwości fizyko-chemicznych, chemicznych i stanu mikrobiologicznego wody z ujęcia „Źródło Napoleon” potwierdzają stabilność jej składu </w:t>
      </w:r>
      <w:r w:rsidR="00D62CEE">
        <w:rPr>
          <w:rFonts w:ascii="Arial Narrow" w:eastAsia="Times New Roman" w:hAnsi="Arial Narrow" w:cs="Tahoma"/>
          <w:lang w:eastAsia="pl-PL"/>
        </w:rPr>
        <w:t>chemicznego</w:t>
      </w:r>
      <w:r>
        <w:rPr>
          <w:rFonts w:ascii="Arial Narrow" w:eastAsia="Times New Roman" w:hAnsi="Arial Narrow" w:cs="Tahoma"/>
          <w:lang w:eastAsia="pl-PL"/>
        </w:rPr>
        <w:t xml:space="preserve"> (w ramach dopuszczalnych wahań) oraz pierwotną czystość pod względem chemicznym i mikrobiologicznym. Nie stwierdzono w tej wodzie składników potencjalnie toksycznych naturalnego pochodzenia w stężeniach uznanych za </w:t>
      </w:r>
      <w:r w:rsidR="00D62CEE">
        <w:rPr>
          <w:rFonts w:ascii="Arial Narrow" w:eastAsia="Times New Roman" w:hAnsi="Arial Narrow" w:cs="Tahoma"/>
          <w:lang w:eastAsia="pl-PL"/>
        </w:rPr>
        <w:t>szkodliwe</w:t>
      </w:r>
      <w:r>
        <w:rPr>
          <w:rFonts w:ascii="Arial Narrow" w:eastAsia="Times New Roman" w:hAnsi="Arial Narrow" w:cs="Tahoma"/>
          <w:lang w:eastAsia="pl-PL"/>
        </w:rPr>
        <w:t xml:space="preserve"> dla zdrowia. W wodzie z ujęcia „Źródło Napoleon”</w:t>
      </w:r>
      <w:r w:rsidR="00D62CEE">
        <w:rPr>
          <w:rFonts w:ascii="Arial Narrow" w:eastAsia="Times New Roman" w:hAnsi="Arial Narrow" w:cs="Tahoma"/>
          <w:lang w:eastAsia="pl-PL"/>
        </w:rPr>
        <w:t xml:space="preserve"> oznaczono aktualnie </w:t>
      </w:r>
      <w:r>
        <w:rPr>
          <w:rFonts w:ascii="Arial Narrow" w:eastAsia="Times New Roman" w:hAnsi="Arial Narrow" w:cs="Tahoma"/>
          <w:lang w:eastAsia="pl-PL"/>
        </w:rPr>
        <w:t>2556</w:t>
      </w:r>
      <w:r w:rsidR="00D62CEE">
        <w:rPr>
          <w:rFonts w:ascii="Arial Narrow" w:eastAsia="Times New Roman" w:hAnsi="Arial Narrow" w:cs="Tahoma"/>
          <w:lang w:eastAsia="pl-PL"/>
        </w:rPr>
        <w:t>,52 mg/</w:t>
      </w:r>
      <w:r>
        <w:rPr>
          <w:rFonts w:ascii="Arial Narrow" w:eastAsia="Times New Roman" w:hAnsi="Arial Narrow" w:cs="Tahoma"/>
          <w:lang w:eastAsia="pl-PL"/>
        </w:rPr>
        <w:t>dm</w:t>
      </w:r>
      <w:r w:rsidRPr="00D62CEE">
        <w:rPr>
          <w:rFonts w:ascii="Arial Narrow" w:eastAsia="Times New Roman" w:hAnsi="Arial Narrow" w:cs="Tahoma"/>
          <w:vertAlign w:val="superscript"/>
          <w:lang w:eastAsia="pl-PL"/>
        </w:rPr>
        <w:t>3</w:t>
      </w:r>
      <w:r>
        <w:rPr>
          <w:rFonts w:ascii="Arial Narrow" w:eastAsia="Times New Roman" w:hAnsi="Arial Narrow" w:cs="Tahoma"/>
          <w:lang w:eastAsia="pl-PL"/>
        </w:rPr>
        <w:t xml:space="preserve"> rozpuszczonych </w:t>
      </w:r>
      <w:r w:rsidR="00D62CEE">
        <w:rPr>
          <w:rFonts w:ascii="Arial Narrow" w:eastAsia="Times New Roman" w:hAnsi="Arial Narrow" w:cs="Tahoma"/>
          <w:lang w:eastAsia="pl-PL"/>
        </w:rPr>
        <w:t>składników</w:t>
      </w:r>
      <w:r>
        <w:rPr>
          <w:rFonts w:ascii="Arial Narrow" w:eastAsia="Times New Roman" w:hAnsi="Arial Narrow" w:cs="Tahoma"/>
          <w:lang w:eastAsia="pl-PL"/>
        </w:rPr>
        <w:t xml:space="preserve"> mineralnych, głównie siarczany </w:t>
      </w:r>
      <w:r w:rsidR="00766DAA">
        <w:rPr>
          <w:rFonts w:ascii="Arial Narrow" w:eastAsia="Times New Roman" w:hAnsi="Arial Narrow" w:cs="Tahoma"/>
          <w:lang w:eastAsia="pl-PL"/>
        </w:rPr>
        <w:br/>
      </w:r>
      <w:r>
        <w:rPr>
          <w:rFonts w:ascii="Arial Narrow" w:eastAsia="Times New Roman" w:hAnsi="Arial Narrow" w:cs="Tahoma"/>
          <w:lang w:eastAsia="pl-PL"/>
        </w:rPr>
        <w:t xml:space="preserve">i wodorowęglany wapnia oraz magnezu. Swoistym składnikiem </w:t>
      </w:r>
      <w:r w:rsidR="00D62CEE">
        <w:rPr>
          <w:rFonts w:ascii="Arial Narrow" w:eastAsia="Times New Roman" w:hAnsi="Arial Narrow" w:cs="Tahoma"/>
          <w:lang w:eastAsia="pl-PL"/>
        </w:rPr>
        <w:t xml:space="preserve">tej wody są związki siarki (II) w stężeniu </w:t>
      </w:r>
      <w:r w:rsidR="00766DAA">
        <w:rPr>
          <w:rFonts w:ascii="Arial Narrow" w:eastAsia="Times New Roman" w:hAnsi="Arial Narrow" w:cs="Tahoma"/>
          <w:lang w:eastAsia="pl-PL"/>
        </w:rPr>
        <w:br/>
      </w:r>
      <w:r w:rsidR="00D62CEE">
        <w:rPr>
          <w:rFonts w:ascii="Arial Narrow" w:eastAsia="Times New Roman" w:hAnsi="Arial Narrow" w:cs="Tahoma"/>
          <w:lang w:eastAsia="pl-PL"/>
        </w:rPr>
        <w:t>69,2 mg/dm</w:t>
      </w:r>
      <w:r w:rsidR="00D62CEE" w:rsidRPr="00D62CEE">
        <w:rPr>
          <w:rFonts w:ascii="Arial Narrow" w:eastAsia="Times New Roman" w:hAnsi="Arial Narrow" w:cs="Tahoma"/>
          <w:vertAlign w:val="superscript"/>
          <w:lang w:eastAsia="pl-PL"/>
        </w:rPr>
        <w:t>3</w:t>
      </w:r>
      <w:r w:rsidR="00D62CEE">
        <w:rPr>
          <w:rFonts w:ascii="Arial Narrow" w:eastAsia="Times New Roman" w:hAnsi="Arial Narrow" w:cs="Tahoma"/>
          <w:lang w:eastAsia="pl-PL"/>
        </w:rPr>
        <w:t>. Woda taka zastosowana do kąpieli wg. wskazań lekarskich oraz przy zachowaniu odpowiednich procedur działa keratolitycznie i keratoplastycznie, wpływa korzystnie na metabolizm skóry i tkanek przyległych oraz zmiany chorobowe w tych tkankach. Związki siarki (II) wchł</w:t>
      </w:r>
      <w:r w:rsidR="00766DAA">
        <w:rPr>
          <w:rFonts w:ascii="Arial Narrow" w:eastAsia="Times New Roman" w:hAnsi="Arial Narrow" w:cs="Tahoma"/>
          <w:lang w:eastAsia="pl-PL"/>
        </w:rPr>
        <w:t xml:space="preserve">aniane przez skórę uczestniczą </w:t>
      </w:r>
      <w:r w:rsidR="00766DAA">
        <w:rPr>
          <w:rFonts w:ascii="Arial Narrow" w:eastAsia="Times New Roman" w:hAnsi="Arial Narrow" w:cs="Tahoma"/>
          <w:lang w:eastAsia="pl-PL"/>
        </w:rPr>
        <w:br/>
      </w:r>
      <w:r w:rsidR="00D62CEE">
        <w:rPr>
          <w:rFonts w:ascii="Arial Narrow" w:eastAsia="Times New Roman" w:hAnsi="Arial Narrow" w:cs="Tahoma"/>
          <w:lang w:eastAsia="pl-PL"/>
        </w:rPr>
        <w:t xml:space="preserve">w reakcjach ogólnoustrojowych, korygując stany chorobowe, zwłaszcza w stawach. Działania te wzmożone wpływem ogólnego stężenia składników mineralnych, zwłaszcza: wodorowęglanów, siarczanów wapnia </w:t>
      </w:r>
      <w:r w:rsidR="00766DAA">
        <w:rPr>
          <w:rFonts w:ascii="Arial Narrow" w:eastAsia="Times New Roman" w:hAnsi="Arial Narrow" w:cs="Tahoma"/>
          <w:lang w:eastAsia="pl-PL"/>
        </w:rPr>
        <w:br/>
      </w:r>
      <w:r w:rsidR="00D62CEE">
        <w:rPr>
          <w:rFonts w:ascii="Arial Narrow" w:eastAsia="Times New Roman" w:hAnsi="Arial Narrow" w:cs="Tahoma"/>
          <w:lang w:eastAsia="pl-PL"/>
        </w:rPr>
        <w:t>i magnezu.</w:t>
      </w:r>
    </w:p>
    <w:p w14:paraId="1E3A4C16" w14:textId="6A8825BE" w:rsidR="0043410B" w:rsidRPr="007F16A1" w:rsidRDefault="00660584" w:rsidP="004F0652">
      <w:pPr>
        <w:pStyle w:val="Nagwek2"/>
        <w:rPr>
          <w:rFonts w:ascii="Arial Narrow" w:hAnsi="Arial Narrow"/>
          <w:sz w:val="22"/>
          <w:szCs w:val="22"/>
        </w:rPr>
      </w:pPr>
      <w:bookmarkStart w:id="32" w:name="_Toc523227740"/>
      <w:r>
        <w:rPr>
          <w:rFonts w:ascii="Arial Narrow" w:hAnsi="Arial Narrow"/>
          <w:sz w:val="22"/>
          <w:szCs w:val="22"/>
        </w:rPr>
        <w:t>6</w:t>
      </w:r>
      <w:r w:rsidR="0043410B" w:rsidRPr="007F16A1">
        <w:rPr>
          <w:rFonts w:ascii="Arial Narrow" w:hAnsi="Arial Narrow"/>
          <w:sz w:val="22"/>
          <w:szCs w:val="22"/>
        </w:rPr>
        <w:t xml:space="preserve">.2. Informacje o klimacie </w:t>
      </w:r>
      <w:r w:rsidR="001C5E8D">
        <w:rPr>
          <w:rFonts w:ascii="Arial Narrow" w:hAnsi="Arial Narrow"/>
          <w:sz w:val="22"/>
          <w:szCs w:val="22"/>
        </w:rPr>
        <w:t>i jego właściwościach leczniczych oraz o stanie powietrza, natężeniu hałasu</w:t>
      </w:r>
      <w:bookmarkEnd w:id="32"/>
    </w:p>
    <w:p w14:paraId="3D859F37" w14:textId="77777777" w:rsidR="007F16A1" w:rsidRPr="00F859AE" w:rsidRDefault="007F16A1" w:rsidP="00F859AE">
      <w:pPr>
        <w:tabs>
          <w:tab w:val="left" w:pos="851"/>
        </w:tabs>
        <w:suppressAutoHyphens w:val="0"/>
        <w:spacing w:before="240" w:after="200" w:line="360" w:lineRule="auto"/>
        <w:jc w:val="both"/>
        <w:rPr>
          <w:rFonts w:ascii="Arial Narrow" w:hAnsi="Arial Narrow" w:cs="Times New Roman"/>
          <w:color w:val="auto"/>
          <w:kern w:val="0"/>
        </w:rPr>
      </w:pPr>
      <w:r>
        <w:rPr>
          <w:rFonts w:ascii="Arial Narrow" w:hAnsi="Arial Narrow" w:cs="Times New Roman"/>
          <w:color w:val="auto"/>
          <w:kern w:val="0"/>
        </w:rPr>
        <w:tab/>
      </w:r>
      <w:r w:rsidRPr="007F16A1">
        <w:rPr>
          <w:rFonts w:ascii="Arial Narrow" w:hAnsi="Arial Narrow" w:cs="Times New Roman"/>
          <w:color w:val="auto"/>
          <w:kern w:val="0"/>
        </w:rPr>
        <w:t xml:space="preserve">Klimatycznie obszar Osiedla jest zdecydowanie korzystniejszy w stosunku do innych części miasta Krakowa. Klimat i bioklimat Swoszowic cechuje się właściwościami leczniczymi, które mogą być wykorzystywane w leczeniu klimatycznym (głównie kinezyterapii) chorób narządu ruchu i chorób reumatologicznych. Poprzez zróżnicowane bodźce klimatyczne może także wspomagać leczenie chorób skóry </w:t>
      </w:r>
      <w:r w:rsidRPr="007F16A1">
        <w:rPr>
          <w:rFonts w:ascii="Arial Narrow" w:hAnsi="Arial Narrow" w:cs="Times New Roman"/>
          <w:color w:val="auto"/>
          <w:kern w:val="0"/>
        </w:rPr>
        <w:lastRenderedPageBreak/>
        <w:t xml:space="preserve">i chorób neurologicznych. Bioklimat Swoszowic posiada także walory hartujące układ termoregulacyjny </w:t>
      </w:r>
      <w:r w:rsidR="00766DAA">
        <w:rPr>
          <w:rFonts w:ascii="Arial Narrow" w:hAnsi="Arial Narrow" w:cs="Times New Roman"/>
          <w:color w:val="auto"/>
          <w:kern w:val="0"/>
        </w:rPr>
        <w:br/>
      </w:r>
      <w:r w:rsidRPr="007F16A1">
        <w:rPr>
          <w:rFonts w:ascii="Arial Narrow" w:hAnsi="Arial Narrow" w:cs="Times New Roman"/>
          <w:color w:val="auto"/>
          <w:kern w:val="0"/>
        </w:rPr>
        <w:t xml:space="preserve">i krwionośny. Przeciwwskazania dotyczą osób z chorobami układu oddechowego i problemami kardiologicznymi. </w:t>
      </w:r>
      <w:r w:rsidRPr="00F859AE">
        <w:rPr>
          <w:rFonts w:ascii="Arial Narrow" w:hAnsi="Arial Narrow" w:cs="Times New Roman"/>
          <w:color w:val="auto"/>
          <w:kern w:val="0"/>
        </w:rPr>
        <w:t xml:space="preserve">Norma usłonecznienia, wynosząca dla uzdrowisk środkowej Europy 1500 godzin ze słońcem w roku, jest w Swoszowicach zachowana. Badany obszar spełnia wymagania w zakresie liczby dni </w:t>
      </w:r>
      <w:r w:rsidR="00766DAA">
        <w:rPr>
          <w:rFonts w:ascii="Arial Narrow" w:hAnsi="Arial Narrow" w:cs="Times New Roman"/>
          <w:color w:val="auto"/>
          <w:kern w:val="0"/>
        </w:rPr>
        <w:br/>
      </w:r>
      <w:r w:rsidRPr="00F859AE">
        <w:rPr>
          <w:rFonts w:ascii="Arial Narrow" w:hAnsi="Arial Narrow" w:cs="Times New Roman"/>
          <w:color w:val="auto"/>
          <w:kern w:val="0"/>
        </w:rPr>
        <w:t>z opadem; nie przekracza ona 18</w:t>
      </w:r>
      <w:r w:rsidR="00B31BE3">
        <w:rPr>
          <w:rFonts w:ascii="Arial Narrow" w:hAnsi="Arial Narrow" w:cs="Times New Roman"/>
          <w:color w:val="auto"/>
          <w:kern w:val="0"/>
        </w:rPr>
        <w:t>0</w:t>
      </w:r>
      <w:r w:rsidRPr="00F859AE">
        <w:rPr>
          <w:rFonts w:ascii="Arial Narrow" w:hAnsi="Arial Narrow" w:cs="Times New Roman"/>
          <w:color w:val="auto"/>
          <w:kern w:val="0"/>
        </w:rPr>
        <w:t xml:space="preserve"> dni w roku. Norma dni z mgłą nie jest w Swoszowicach spełniona; ich liczba przekracza 50 rocznie, przy czym od kwietnia do września jest ich więcej niż 15. Pod względem warunków wietrznych obszar Swoszowic spełnia normy klimatyczne; częstość cisz atmosferycznych jest niewielka (nie przekracza</w:t>
      </w:r>
      <w:r w:rsidR="006C3DC4">
        <w:rPr>
          <w:rFonts w:ascii="Arial Narrow" w:hAnsi="Arial Narrow" w:cs="Times New Roman"/>
          <w:color w:val="auto"/>
          <w:kern w:val="0"/>
        </w:rPr>
        <w:t xml:space="preserve"> </w:t>
      </w:r>
      <w:r w:rsidRPr="00F859AE">
        <w:rPr>
          <w:rFonts w:ascii="Arial Narrow" w:hAnsi="Arial Narrow" w:cs="Times New Roman"/>
          <w:color w:val="auto"/>
          <w:kern w:val="0"/>
        </w:rPr>
        <w:t xml:space="preserve">2%), </w:t>
      </w:r>
      <w:r w:rsidR="00B31BE3">
        <w:rPr>
          <w:rFonts w:ascii="Arial Narrow" w:hAnsi="Arial Narrow" w:cs="Times New Roman"/>
          <w:color w:val="auto"/>
          <w:kern w:val="0"/>
        </w:rPr>
        <w:t>brak</w:t>
      </w:r>
      <w:r w:rsidRPr="00F859AE">
        <w:rPr>
          <w:rFonts w:ascii="Arial Narrow" w:hAnsi="Arial Narrow" w:cs="Times New Roman"/>
          <w:color w:val="auto"/>
          <w:kern w:val="0"/>
        </w:rPr>
        <w:t xml:space="preserve"> także przypadków wiatru o p</w:t>
      </w:r>
      <w:r w:rsidR="00B31BE3">
        <w:rPr>
          <w:rFonts w:ascii="Arial Narrow" w:hAnsi="Arial Narrow" w:cs="Times New Roman"/>
          <w:color w:val="auto"/>
          <w:kern w:val="0"/>
        </w:rPr>
        <w:t>rędkości większej niż 8 m/s</w:t>
      </w:r>
      <w:r w:rsidRPr="00F859AE">
        <w:rPr>
          <w:rFonts w:ascii="Arial Narrow" w:hAnsi="Arial Narrow" w:cs="Times New Roman"/>
          <w:color w:val="auto"/>
          <w:kern w:val="0"/>
        </w:rPr>
        <w:t>.</w:t>
      </w:r>
      <w:r w:rsidR="00B31BE3">
        <w:rPr>
          <w:rFonts w:ascii="Arial Narrow" w:hAnsi="Arial Narrow" w:cs="Times New Roman"/>
          <w:color w:val="auto"/>
          <w:kern w:val="0"/>
        </w:rPr>
        <w:t xml:space="preserve"> </w:t>
      </w:r>
      <w:r w:rsidRPr="00F859AE">
        <w:rPr>
          <w:rFonts w:ascii="Arial Narrow" w:hAnsi="Arial Narrow" w:cs="Times New Roman"/>
          <w:color w:val="auto"/>
          <w:kern w:val="0"/>
        </w:rPr>
        <w:t>Biorąc pod uwagę oddziaływanie warunków atmosferycznych na organizm człowieka okresem najbardziej przydatnym dla</w:t>
      </w:r>
      <w:r w:rsidRPr="00F859AE">
        <w:rPr>
          <w:rFonts w:ascii="Arial Narrow" w:hAnsi="Arial Narrow"/>
        </w:rPr>
        <w:t xml:space="preserve"> </w:t>
      </w:r>
      <w:r w:rsidRPr="00F859AE">
        <w:rPr>
          <w:rFonts w:ascii="Arial Narrow" w:hAnsi="Arial Narrow" w:cs="Times New Roman"/>
          <w:color w:val="auto"/>
          <w:kern w:val="0"/>
        </w:rPr>
        <w:t xml:space="preserve">lecznictwa klimatycznego, z możliwością stosowania helioterapii ruchowej, są miesiące od kwietnia do września. W półroczu chłodnym można w leczeniu klimatycznym wykorzystywać różne formy łagodnej </w:t>
      </w:r>
      <w:r w:rsidR="00766DAA">
        <w:rPr>
          <w:rFonts w:ascii="Arial Narrow" w:hAnsi="Arial Narrow" w:cs="Times New Roman"/>
          <w:color w:val="auto"/>
          <w:kern w:val="0"/>
        </w:rPr>
        <w:br/>
      </w:r>
      <w:r w:rsidRPr="00F859AE">
        <w:rPr>
          <w:rFonts w:ascii="Arial Narrow" w:hAnsi="Arial Narrow" w:cs="Times New Roman"/>
          <w:color w:val="auto"/>
          <w:kern w:val="0"/>
        </w:rPr>
        <w:t>i intensywnej terapii ruchowej. Zimą warunki bioklimatyczne mają</w:t>
      </w:r>
      <w:r w:rsidRPr="00F859AE">
        <w:rPr>
          <w:rFonts w:ascii="Arial Narrow" w:eastAsia="Times New Roman" w:hAnsi="Arial Narrow" w:cs="Calibri"/>
          <w:color w:val="000000"/>
          <w:kern w:val="0"/>
          <w:lang w:eastAsia="pl-PL"/>
        </w:rPr>
        <w:t xml:space="preserve"> </w:t>
      </w:r>
      <w:r w:rsidRPr="00F859AE">
        <w:rPr>
          <w:rFonts w:ascii="Arial Narrow" w:eastAsia="Times New Roman" w:hAnsi="Arial Narrow" w:cs="Calibri"/>
          <w:kern w:val="0"/>
          <w:lang w:eastAsia="pl-PL"/>
        </w:rPr>
        <w:t xml:space="preserve">Można tam korzystać ze wszystkich form klimatoterapii, podczas której istotne znaczenie ma </w:t>
      </w:r>
      <w:r w:rsidRPr="00F859AE">
        <w:rPr>
          <w:rFonts w:ascii="Arial Narrow" w:eastAsia="Times New Roman" w:hAnsi="Arial Narrow" w:cs="Calibri"/>
          <w:color w:val="000000"/>
          <w:kern w:val="0"/>
          <w:lang w:eastAsia="pl-PL"/>
        </w:rPr>
        <w:t>także zwiększona zawartość w powietrzu roślinnych olejków eterycznych (fitoncydów) o właściwościach profilaktyczno-leczniczych w odniesieniu do choroby nadciśnieniowej, astmy oraz innych chorób układu oddechowego i płuc, a także o cechach uspokajających. Rozległe przestrzenie łąk, pól i nieużytków oraz zabudowy willowo-pensjonatowej mogą być skutecznie wykorzystywane w leczeniu klimatycznym, głównie dla różnych form terapii ruchowej.</w:t>
      </w:r>
    </w:p>
    <w:p w14:paraId="4A39D5CD" w14:textId="77777777" w:rsidR="003E1601" w:rsidRPr="003E1601" w:rsidRDefault="007F16A1" w:rsidP="007F16A1">
      <w:pPr>
        <w:tabs>
          <w:tab w:val="left" w:pos="851"/>
        </w:tabs>
        <w:suppressAutoHyphens w:val="0"/>
        <w:spacing w:before="240" w:after="200" w:line="360" w:lineRule="auto"/>
        <w:jc w:val="both"/>
        <w:rPr>
          <w:rFonts w:ascii="Arial Narrow" w:hAnsi="Arial Narrow" w:cs="Times New Roman"/>
          <w:color w:val="auto"/>
          <w:kern w:val="0"/>
        </w:rPr>
      </w:pPr>
      <w:r>
        <w:rPr>
          <w:rFonts w:ascii="Arial Narrow" w:hAnsi="Arial Narrow" w:cs="Times New Roman"/>
          <w:color w:val="auto"/>
          <w:kern w:val="0"/>
        </w:rPr>
        <w:tab/>
      </w:r>
      <w:r w:rsidR="003E1601" w:rsidRPr="003E1601">
        <w:rPr>
          <w:rFonts w:ascii="Arial Narrow" w:hAnsi="Arial Narrow" w:cs="Times New Roman"/>
          <w:color w:val="auto"/>
          <w:kern w:val="0"/>
        </w:rPr>
        <w:t xml:space="preserve">Po przeprowadzeniu badań właściwości leczniczych klimatu uzdrowiska Kraków – Swoszowice </w:t>
      </w:r>
      <w:r w:rsidR="003E1601">
        <w:rPr>
          <w:rFonts w:ascii="Arial Narrow" w:hAnsi="Arial Narrow" w:cs="Times New Roman"/>
          <w:color w:val="auto"/>
          <w:kern w:val="0"/>
        </w:rPr>
        <w:t xml:space="preserve">przez </w:t>
      </w:r>
      <w:r w:rsidR="003E1601" w:rsidRPr="003E1601">
        <w:rPr>
          <w:rFonts w:ascii="Arial Narrow" w:hAnsi="Arial Narrow" w:cs="Times New Roman"/>
          <w:color w:val="auto"/>
          <w:kern w:val="0"/>
          <w:lang w:bidi="pl-PL"/>
        </w:rPr>
        <w:t>Instytut Meteorologii i Gospodarki Wodnej Państwowy Instytut Badawczy w Warszawie Zakład Modelowania Zanieczyszczeń Powietrza w Katowicach</w:t>
      </w:r>
      <w:r w:rsidR="003E1601">
        <w:rPr>
          <w:rFonts w:ascii="Arial Narrow" w:hAnsi="Arial Narrow" w:cs="Times New Roman"/>
          <w:color w:val="auto"/>
          <w:kern w:val="0"/>
        </w:rPr>
        <w:t xml:space="preserve"> </w:t>
      </w:r>
      <w:r w:rsidR="003E1601" w:rsidRPr="003E1601">
        <w:rPr>
          <w:rFonts w:ascii="Arial Narrow" w:hAnsi="Arial Narrow" w:cs="Times New Roman"/>
          <w:color w:val="auto"/>
          <w:kern w:val="0"/>
        </w:rPr>
        <w:t>dokonanych zgodnie z przepisami RMZ z dnia 13 kwietnia 2006 r. w sprawie zakresu badań niezbędnych do ustalenia właściwości leczniczych naturalnych surowców leczniczych i właściwości leczniczych klimatu, kryteriów ich oceny oraz wzoru świadectwa potwierdzającego te właściwości (Dz.U. 2006 nr 80 poz. 565) oraz RMZ z dnia 5 października 2016 r. zmieniającego rozporządzenie w sprawie zakresu badań niezbędnych do ustalenia właściwości leczniczych naturalnych surowców leczniczych i właściwości leczniczych klimatu, kryteriów ich oceny oraz wzoru świadectwa potwierdzającego te właściwości (tj. Dz</w:t>
      </w:r>
      <w:r w:rsidR="003E1601">
        <w:rPr>
          <w:rFonts w:ascii="Arial Narrow" w:hAnsi="Arial Narrow" w:cs="Times New Roman"/>
          <w:color w:val="auto"/>
          <w:kern w:val="0"/>
        </w:rPr>
        <w:t>. U. 2018 r. poz. 605) stwierdzono:</w:t>
      </w:r>
    </w:p>
    <w:p w14:paraId="27CBE4A1" w14:textId="614787CA"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w:t>
      </w:r>
      <w:r w:rsidR="001C5E8D">
        <w:rPr>
          <w:rFonts w:ascii="Arial Narrow" w:hAnsi="Arial Narrow" w:cs="Times New Roman"/>
          <w:color w:val="auto"/>
          <w:kern w:val="0"/>
        </w:rPr>
        <w:t xml:space="preserve">Uzdrowisko Kraków Swoszowice </w:t>
      </w:r>
      <w:r w:rsidRPr="003E1601">
        <w:rPr>
          <w:rFonts w:ascii="Arial Narrow" w:hAnsi="Arial Narrow" w:cs="Times New Roman"/>
          <w:color w:val="auto"/>
          <w:kern w:val="0"/>
        </w:rPr>
        <w:t xml:space="preserve">charakteryzuje się: </w:t>
      </w:r>
    </w:p>
    <w:p w14:paraId="540EAF15"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a)</w:t>
      </w:r>
      <w:r w:rsidRPr="003E1601">
        <w:rPr>
          <w:rFonts w:ascii="Arial Narrow" w:hAnsi="Arial Narrow" w:cs="Times New Roman"/>
          <w:color w:val="auto"/>
          <w:kern w:val="0"/>
        </w:rPr>
        <w:t>para</w:t>
      </w:r>
      <w:r>
        <w:rPr>
          <w:rFonts w:ascii="Arial Narrow" w:hAnsi="Arial Narrow" w:cs="Times New Roman"/>
          <w:color w:val="auto"/>
          <w:kern w:val="0"/>
        </w:rPr>
        <w:t xml:space="preserve">metrami sanitarnymi powietrza: </w:t>
      </w:r>
      <w:r w:rsidRPr="003E1601">
        <w:rPr>
          <w:rFonts w:ascii="Arial Narrow" w:hAnsi="Arial Narrow" w:cs="Times New Roman"/>
          <w:color w:val="auto"/>
          <w:kern w:val="0"/>
        </w:rPr>
        <w:t>przekraczającymi obowiązujące normy prawne  odpowiadające  wymogom RMŚ z dnia 24 sierpnia 2012 r. w sprawie poziomów niektórych substancji w powietrzu (Dz.U. 2012 poz. 1031) dla następujących parametrów jakości powietrza: stężeń średniorocznych do B(a)P – osiągnięcie poziomu docelowego, liczby dni z przekroczeniem średniej dobowej stężeń pyłu PM10, średniego rocznego stężenia pyłu PM</w:t>
      </w:r>
      <w:r>
        <w:rPr>
          <w:rFonts w:ascii="Arial Narrow" w:hAnsi="Arial Narrow" w:cs="Times New Roman"/>
          <w:color w:val="auto"/>
          <w:kern w:val="0"/>
        </w:rPr>
        <w:t xml:space="preserve">2,5, średniorocznych stężeń NOx. </w:t>
      </w:r>
      <w:r w:rsidRPr="003E1601">
        <w:rPr>
          <w:rFonts w:ascii="Arial Narrow" w:hAnsi="Arial Narrow" w:cs="Times New Roman"/>
          <w:color w:val="auto"/>
          <w:kern w:val="0"/>
        </w:rPr>
        <w:t xml:space="preserve">Powyższe wynika oceny rocznej  jakości powietrza </w:t>
      </w:r>
      <w:r w:rsidRPr="003E1601">
        <w:rPr>
          <w:rFonts w:ascii="Arial Narrow" w:hAnsi="Arial Narrow" w:cs="Times New Roman"/>
          <w:color w:val="auto"/>
          <w:kern w:val="0"/>
        </w:rPr>
        <w:lastRenderedPageBreak/>
        <w:t>wykonanej przez WIOŚ w Krakowie transpozycji wyników stacji pomiarowych, ze stacji PMŚ reprezen</w:t>
      </w:r>
      <w:r w:rsidR="00B31BE3">
        <w:rPr>
          <w:rFonts w:ascii="Arial Narrow" w:hAnsi="Arial Narrow" w:cs="Times New Roman"/>
          <w:color w:val="auto"/>
          <w:kern w:val="0"/>
        </w:rPr>
        <w:t>tatywnej dla uzdrowiska tj</w:t>
      </w:r>
      <w:r w:rsidR="006C3DC4">
        <w:rPr>
          <w:rFonts w:ascii="Arial Narrow" w:hAnsi="Arial Narrow" w:cs="Times New Roman"/>
          <w:color w:val="auto"/>
          <w:kern w:val="0"/>
        </w:rPr>
        <w:t>.</w:t>
      </w:r>
      <w:r w:rsidR="00B31BE3">
        <w:rPr>
          <w:rFonts w:ascii="Arial Narrow" w:hAnsi="Arial Narrow" w:cs="Times New Roman"/>
          <w:color w:val="auto"/>
          <w:kern w:val="0"/>
        </w:rPr>
        <w:t xml:space="preserve"> Krakó</w:t>
      </w:r>
      <w:r w:rsidRPr="003E1601">
        <w:rPr>
          <w:rFonts w:ascii="Arial Narrow" w:hAnsi="Arial Narrow" w:cs="Times New Roman"/>
          <w:color w:val="auto"/>
          <w:kern w:val="0"/>
        </w:rPr>
        <w:t xml:space="preserve">w Kurdwanów, modelowania matematycznego stężeń pyłu PM10- jako metody alternatywnej, popartego kampanijnymi pomiarami średniodobowych stężeń pyłu PM10 przez WIOŚ </w:t>
      </w:r>
      <w:r w:rsidR="00766DAA">
        <w:rPr>
          <w:rFonts w:ascii="Arial Narrow" w:hAnsi="Arial Narrow" w:cs="Times New Roman"/>
          <w:color w:val="auto"/>
          <w:kern w:val="0"/>
        </w:rPr>
        <w:br/>
      </w:r>
      <w:r w:rsidRPr="003E1601">
        <w:rPr>
          <w:rFonts w:ascii="Arial Narrow" w:hAnsi="Arial Narrow" w:cs="Times New Roman"/>
          <w:color w:val="auto"/>
          <w:kern w:val="0"/>
        </w:rPr>
        <w:t xml:space="preserve">w Krakowie, których wyniki nie spełniają wymagań RMZ z dnia 13 kwietnia 2006 r. w sprawie zakresu badań niezbędnych do ustalenia właściwości leczniczych naturalnych surowców leczniczych i właściwości leczniczych klimatu, kryteriów ich oceny oraz wzoru świadectwa potwierdzającego te właściwości (tj. Dz.U. 2018 poz. 605); </w:t>
      </w:r>
    </w:p>
    <w:p w14:paraId="525F941E"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b)</w:t>
      </w:r>
      <w:r w:rsidRPr="003E1601">
        <w:rPr>
          <w:rFonts w:ascii="Arial Narrow" w:hAnsi="Arial Narrow" w:cs="Times New Roman"/>
          <w:color w:val="auto"/>
          <w:kern w:val="0"/>
        </w:rPr>
        <w:t xml:space="preserve">poziomem hałasu: przekraczającym nieznacznie dopuszczalne normy hałasu na dwóch stanowiskach pomiarowych w strefie A uzdrowiska. Oznacza to, że strefa A Uzdrowiska Kraków-Swoszowice, a uściślając okolice położone blisko jej granicy są narażone na uciążliwość akustyczną. Biorąc jednak pod uwagę nieznaczne przekroczenia obowiązujących norm w punktach pomiarowych celowo wybranych jako potencjalnie najbardziej niekorzystne z punktu widzenia klimatu akustycznego należy uznać, że w głębi strefy A narażenie na hałas komunikacyjny jest mniejsze i nie będzie przekraczać norm prawnych dla tego typu terenów. </w:t>
      </w:r>
    </w:p>
    <w:p w14:paraId="37C2146C"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c)</w:t>
      </w:r>
      <w:r w:rsidRPr="003E1601">
        <w:rPr>
          <w:rFonts w:ascii="Arial Narrow" w:hAnsi="Arial Narrow" w:cs="Times New Roman"/>
          <w:color w:val="auto"/>
          <w:kern w:val="0"/>
        </w:rPr>
        <w:t xml:space="preserve">poziomem pól elektromagnetycznych: nie przekraczającym obowiązujących norm prawnych w tym zakresie (Dz.U. 2003 nr 192 poz. 1883); </w:t>
      </w:r>
    </w:p>
    <w:p w14:paraId="2B963EB0"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d)</w:t>
      </w:r>
      <w:r w:rsidRPr="003E1601">
        <w:rPr>
          <w:rFonts w:ascii="Arial Narrow" w:hAnsi="Arial Narrow" w:cs="Times New Roman"/>
          <w:color w:val="auto"/>
          <w:kern w:val="0"/>
        </w:rPr>
        <w:t xml:space="preserve">warunkami bioklimatycznymi: spełniającymi wymogi RMZ z dnia 13 kwietnia 2006 r. w sprawie zakresu badań niezbędnych do ustalenia właściwości leczniczych naturalnych surowców leczniczych i właściwości leczniczych klimatu, kryteriów ich oceny oraz wzoru świadectwa potwierdzającego te właściwości (tj. Dz. U. 2018 r. poz. 605). </w:t>
      </w:r>
    </w:p>
    <w:p w14:paraId="3DEFBC68"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sidRPr="003E1601">
        <w:rPr>
          <w:rFonts w:ascii="Arial Narrow" w:hAnsi="Arial Narrow" w:cs="Times New Roman"/>
          <w:color w:val="auto"/>
          <w:kern w:val="0"/>
        </w:rPr>
        <w:t>Posiada następujące właściwości lecznicze: klimat lokalny uzdrowiska Kraków Swoszowice charakteryzuje się korzystnymi warunkami do prowadzenia klimatoterapii w zakresie helioterapii, aeroterapii i kinezjoterapii. Warunk</w:t>
      </w:r>
      <w:r w:rsidR="007F16A1">
        <w:rPr>
          <w:rFonts w:ascii="Arial Narrow" w:hAnsi="Arial Narrow" w:cs="Times New Roman"/>
          <w:color w:val="auto"/>
          <w:kern w:val="0"/>
        </w:rPr>
        <w:t>i klimatu lokalnego uzdrowiska</w:t>
      </w:r>
      <w:r w:rsidRPr="003E1601">
        <w:rPr>
          <w:rFonts w:ascii="Arial Narrow" w:hAnsi="Arial Narrow" w:cs="Times New Roman"/>
          <w:color w:val="auto"/>
          <w:kern w:val="0"/>
        </w:rPr>
        <w:t xml:space="preserve"> mieszczą się w normach dla uzdrowisk środkowoeuropejskich i przez zdecydowaną większość czasu w roku nie wpływają obciążająco na organizm osób przebywających </w:t>
      </w:r>
      <w:r w:rsidR="00766DAA">
        <w:rPr>
          <w:rFonts w:ascii="Arial Narrow" w:hAnsi="Arial Narrow" w:cs="Times New Roman"/>
          <w:color w:val="auto"/>
          <w:kern w:val="0"/>
        </w:rPr>
        <w:br/>
      </w:r>
      <w:r w:rsidRPr="003E1601">
        <w:rPr>
          <w:rFonts w:ascii="Arial Narrow" w:hAnsi="Arial Narrow" w:cs="Times New Roman"/>
          <w:color w:val="auto"/>
          <w:kern w:val="0"/>
        </w:rPr>
        <w:t xml:space="preserve">w uzdrowisku. </w:t>
      </w:r>
    </w:p>
    <w:p w14:paraId="311BACC9"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sidRPr="003E1601">
        <w:rPr>
          <w:rFonts w:ascii="Arial Narrow" w:hAnsi="Arial Narrow" w:cs="Times New Roman"/>
          <w:color w:val="auto"/>
          <w:kern w:val="0"/>
        </w:rPr>
        <w:t xml:space="preserve">W związku z tym może być wykorzystywana w lecznictwie uzdrowiskowym do następujących kierunków leczniczych: </w:t>
      </w:r>
    </w:p>
    <w:p w14:paraId="0DC06E0B"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1)</w:t>
      </w:r>
      <w:r w:rsidRPr="003E1601">
        <w:rPr>
          <w:rFonts w:ascii="Arial Narrow" w:hAnsi="Arial Narrow" w:cs="Times New Roman"/>
          <w:color w:val="auto"/>
          <w:kern w:val="0"/>
        </w:rPr>
        <w:t xml:space="preserve">chorób reumatologicznych </w:t>
      </w:r>
    </w:p>
    <w:p w14:paraId="2A4A595D"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2)</w:t>
      </w:r>
      <w:r w:rsidRPr="003E1601">
        <w:rPr>
          <w:rFonts w:ascii="Arial Narrow" w:hAnsi="Arial Narrow" w:cs="Times New Roman"/>
          <w:color w:val="auto"/>
          <w:kern w:val="0"/>
        </w:rPr>
        <w:t xml:space="preserve">chorób ortopedyczno-urazowych, </w:t>
      </w:r>
    </w:p>
    <w:p w14:paraId="01531590"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lastRenderedPageBreak/>
        <w:t>3)</w:t>
      </w:r>
      <w:r w:rsidRPr="003E1601">
        <w:rPr>
          <w:rFonts w:ascii="Arial Narrow" w:hAnsi="Arial Narrow" w:cs="Times New Roman"/>
          <w:color w:val="auto"/>
          <w:kern w:val="0"/>
        </w:rPr>
        <w:t>osteoporozy,</w:t>
      </w:r>
    </w:p>
    <w:p w14:paraId="6B6EE171" w14:textId="77777777" w:rsidR="003E1601" w:rsidRPr="003E1601"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4)</w:t>
      </w:r>
      <w:r w:rsidRPr="003E1601">
        <w:rPr>
          <w:rFonts w:ascii="Arial Narrow" w:hAnsi="Arial Narrow" w:cs="Times New Roman"/>
          <w:color w:val="auto"/>
          <w:kern w:val="0"/>
        </w:rPr>
        <w:t xml:space="preserve">chorób skóry (łuszczyca), </w:t>
      </w:r>
    </w:p>
    <w:p w14:paraId="17CBABBC" w14:textId="77777777" w:rsidR="00766DAA" w:rsidRDefault="003E1601"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5)</w:t>
      </w:r>
      <w:r w:rsidRPr="003E1601">
        <w:rPr>
          <w:rFonts w:ascii="Arial Narrow" w:hAnsi="Arial Narrow" w:cs="Times New Roman"/>
          <w:color w:val="auto"/>
          <w:kern w:val="0"/>
        </w:rPr>
        <w:t xml:space="preserve">chorób układu nerwowego. </w:t>
      </w:r>
    </w:p>
    <w:p w14:paraId="7463A91A" w14:textId="77777777" w:rsidR="00497F31" w:rsidRDefault="00766DAA" w:rsidP="003E1601">
      <w:pPr>
        <w:tabs>
          <w:tab w:val="left" w:pos="3306"/>
        </w:tabs>
        <w:suppressAutoHyphens w:val="0"/>
        <w:spacing w:after="200" w:line="360" w:lineRule="auto"/>
        <w:jc w:val="both"/>
        <w:rPr>
          <w:rFonts w:ascii="Arial Narrow" w:hAnsi="Arial Narrow" w:cs="Times New Roman"/>
          <w:color w:val="auto"/>
          <w:kern w:val="0"/>
        </w:rPr>
      </w:pPr>
      <w:r>
        <w:rPr>
          <w:rFonts w:ascii="Arial Narrow" w:hAnsi="Arial Narrow" w:cs="Times New Roman"/>
          <w:color w:val="auto"/>
          <w:kern w:val="0"/>
        </w:rPr>
        <w:t>Z</w:t>
      </w:r>
      <w:r w:rsidR="003E1601" w:rsidRPr="003E1601">
        <w:rPr>
          <w:rFonts w:ascii="Arial Narrow" w:hAnsi="Arial Narrow" w:cs="Times New Roman"/>
          <w:color w:val="auto"/>
          <w:kern w:val="0"/>
        </w:rPr>
        <w:t xml:space="preserve"> punktu widzenia klimatologicznego brak jest przeciwskazań do prowadzenia lecznictwa uzdrowiskowego </w:t>
      </w:r>
      <w:r>
        <w:rPr>
          <w:rFonts w:ascii="Arial Narrow" w:hAnsi="Arial Narrow" w:cs="Times New Roman"/>
          <w:color w:val="auto"/>
          <w:kern w:val="0"/>
        </w:rPr>
        <w:br/>
      </w:r>
      <w:r w:rsidR="003E1601" w:rsidRPr="003E1601">
        <w:rPr>
          <w:rFonts w:ascii="Arial Narrow" w:hAnsi="Arial Narrow" w:cs="Times New Roman"/>
          <w:color w:val="auto"/>
          <w:kern w:val="0"/>
        </w:rPr>
        <w:t>z tego zakresu, z zastrzeżeniem uwag dotyczących stanu sanitarnego powietrza w uzdrowisku</w:t>
      </w:r>
      <w:r w:rsidR="003E1601">
        <w:rPr>
          <w:rFonts w:ascii="Arial Narrow" w:hAnsi="Arial Narrow" w:cs="Times New Roman"/>
          <w:color w:val="auto"/>
          <w:kern w:val="0"/>
        </w:rPr>
        <w:t>”</w:t>
      </w:r>
      <w:r w:rsidR="007F16A1">
        <w:rPr>
          <w:rStyle w:val="Odwoanieprzypisudolnego"/>
          <w:rFonts w:ascii="Arial Narrow" w:hAnsi="Arial Narrow" w:cs="Times New Roman"/>
          <w:color w:val="auto"/>
          <w:kern w:val="0"/>
        </w:rPr>
        <w:footnoteReference w:id="7"/>
      </w:r>
      <w:r w:rsidR="003E1601" w:rsidRPr="003E1601">
        <w:rPr>
          <w:rFonts w:ascii="Arial Narrow" w:hAnsi="Arial Narrow" w:cs="Times New Roman"/>
          <w:color w:val="auto"/>
          <w:kern w:val="0"/>
        </w:rPr>
        <w:t>.</w:t>
      </w:r>
    </w:p>
    <w:p w14:paraId="2E5B3B10" w14:textId="77777777" w:rsidR="007F16A1" w:rsidRPr="007F16A1" w:rsidRDefault="003E1601" w:rsidP="007F16A1">
      <w:pPr>
        <w:spacing w:before="137" w:line="360" w:lineRule="auto"/>
        <w:ind w:right="43"/>
        <w:jc w:val="both"/>
        <w:rPr>
          <w:rFonts w:ascii="Arial Narrow" w:hAnsi="Arial Narrow"/>
        </w:rPr>
      </w:pPr>
      <w:r>
        <w:rPr>
          <w:rFonts w:ascii="Arial Narrow" w:hAnsi="Arial Narrow" w:cs="Times New Roman"/>
          <w:color w:val="auto"/>
          <w:kern w:val="0"/>
        </w:rPr>
        <w:t>Opracowanie</w:t>
      </w:r>
      <w:r w:rsidR="007F16A1">
        <w:rPr>
          <w:rFonts w:ascii="Arial Narrow" w:hAnsi="Arial Narrow" w:cs="Times New Roman"/>
          <w:color w:val="auto"/>
          <w:kern w:val="0"/>
        </w:rPr>
        <w:t xml:space="preserve"> pn. </w:t>
      </w:r>
      <w:r w:rsidR="007F16A1" w:rsidRPr="007F16A1">
        <w:rPr>
          <w:rFonts w:ascii="Arial Narrow" w:hAnsi="Arial Narrow"/>
        </w:rPr>
        <w:t>„Przeprowadzenie badań zmierzających do ustalenia właściwości leczniczych klimatu wraz z wydaniem świadectwa potwierdzającego właściwości lecznicze klimatu wraz z opracowaniem częściowego raportu I okresu badań dla potrzeb sporządzenia operatu uzdrowiskowego uzdrowiska Swoszowice - wydanie świadectwa”</w:t>
      </w:r>
      <w:r w:rsidR="007F16A1">
        <w:rPr>
          <w:rFonts w:ascii="Arial Narrow" w:hAnsi="Arial Narrow"/>
        </w:rPr>
        <w:t xml:space="preserve"> załączono do opracowania.</w:t>
      </w:r>
    </w:p>
    <w:p w14:paraId="7CF5AEF3" w14:textId="77777777" w:rsidR="003E1601" w:rsidRPr="00F9530B" w:rsidRDefault="003E1601" w:rsidP="003E1601">
      <w:pPr>
        <w:tabs>
          <w:tab w:val="left" w:pos="3306"/>
        </w:tabs>
        <w:suppressAutoHyphens w:val="0"/>
        <w:spacing w:after="200" w:line="360" w:lineRule="auto"/>
        <w:jc w:val="both"/>
        <w:rPr>
          <w:rFonts w:ascii="Arial Narrow" w:hAnsi="Arial Narrow" w:cs="Times New Roman"/>
          <w:color w:val="auto"/>
          <w:kern w:val="0"/>
        </w:rPr>
      </w:pPr>
    </w:p>
    <w:p w14:paraId="78458DD2" w14:textId="77777777" w:rsidR="0043410B" w:rsidRPr="00BE4A03" w:rsidRDefault="00660584" w:rsidP="00F47011">
      <w:pPr>
        <w:pStyle w:val="NormalnyWeb1"/>
        <w:keepNext/>
        <w:widowControl w:val="0"/>
        <w:shd w:val="clear" w:color="auto" w:fill="DBE5F1"/>
        <w:tabs>
          <w:tab w:val="center" w:pos="4536"/>
          <w:tab w:val="right" w:pos="9072"/>
        </w:tabs>
        <w:spacing w:before="240" w:after="120"/>
        <w:outlineLvl w:val="0"/>
        <w:rPr>
          <w:rFonts w:ascii="Arial Narrow" w:hAnsi="Arial Narrow"/>
          <w:b/>
        </w:rPr>
      </w:pPr>
      <w:bookmarkStart w:id="33" w:name="_Toc523227741"/>
      <w:r>
        <w:rPr>
          <w:rFonts w:ascii="Arial Narrow" w:hAnsi="Arial Narrow"/>
          <w:b/>
        </w:rPr>
        <w:t>7</w:t>
      </w:r>
      <w:r w:rsidR="001F2174" w:rsidRPr="00BE4A03">
        <w:rPr>
          <w:rFonts w:ascii="Arial Narrow" w:hAnsi="Arial Narrow"/>
          <w:b/>
        </w:rPr>
        <w:t xml:space="preserve">. Świadectwa potwierdzające </w:t>
      </w:r>
      <w:r w:rsidR="00C856DF" w:rsidRPr="00BE4A03">
        <w:rPr>
          <w:rFonts w:ascii="Arial Narrow" w:hAnsi="Arial Narrow"/>
          <w:b/>
        </w:rPr>
        <w:t xml:space="preserve">właściwości lecznicze naturalnych surowców </w:t>
      </w:r>
      <w:r w:rsidR="00152036" w:rsidRPr="00BE4A03">
        <w:rPr>
          <w:rFonts w:ascii="Arial Narrow" w:hAnsi="Arial Narrow"/>
          <w:b/>
        </w:rPr>
        <w:t>leczniczych</w:t>
      </w:r>
      <w:r w:rsidR="00277700">
        <w:rPr>
          <w:rFonts w:ascii="Arial Narrow" w:hAnsi="Arial Narrow"/>
          <w:b/>
        </w:rPr>
        <w:br/>
      </w:r>
      <w:r w:rsidR="00C856DF" w:rsidRPr="00BE4A03">
        <w:rPr>
          <w:rFonts w:ascii="Arial Narrow" w:hAnsi="Arial Narrow"/>
          <w:b/>
        </w:rPr>
        <w:t>i właściwości lecznicze klimatu</w:t>
      </w:r>
      <w:bookmarkEnd w:id="33"/>
    </w:p>
    <w:p w14:paraId="1F5EA0B6" w14:textId="77777777" w:rsidR="00FB4AED" w:rsidRDefault="00FB4AED" w:rsidP="00D44A4D">
      <w:pPr>
        <w:pStyle w:val="NormalnyWeb1"/>
        <w:spacing w:after="0" w:line="360" w:lineRule="auto"/>
        <w:ind w:firstLine="708"/>
        <w:jc w:val="both"/>
        <w:rPr>
          <w:rFonts w:ascii="Arial Narrow" w:hAnsi="Arial Narrow"/>
          <w:sz w:val="22"/>
          <w:szCs w:val="22"/>
        </w:rPr>
      </w:pPr>
      <w:r>
        <w:rPr>
          <w:rFonts w:ascii="Arial Narrow" w:hAnsi="Arial Narrow"/>
          <w:sz w:val="22"/>
          <w:szCs w:val="22"/>
        </w:rPr>
        <w:t>Kopie wszystkich świadectw załączono do opracowania.</w:t>
      </w:r>
    </w:p>
    <w:p w14:paraId="0C481D7E" w14:textId="77777777" w:rsidR="001F2174" w:rsidRPr="00BE4A03" w:rsidRDefault="00660584" w:rsidP="00F47011">
      <w:pPr>
        <w:pStyle w:val="NormalnyWeb1"/>
        <w:keepNext/>
        <w:widowControl w:val="0"/>
        <w:shd w:val="clear" w:color="auto" w:fill="DBE5F1"/>
        <w:tabs>
          <w:tab w:val="center" w:pos="4536"/>
          <w:tab w:val="right" w:pos="9072"/>
        </w:tabs>
        <w:spacing w:before="240" w:after="120"/>
        <w:outlineLvl w:val="0"/>
        <w:rPr>
          <w:rFonts w:ascii="Arial Narrow" w:hAnsi="Arial Narrow"/>
          <w:b/>
        </w:rPr>
      </w:pPr>
      <w:bookmarkStart w:id="34" w:name="_Toc523227742"/>
      <w:r>
        <w:rPr>
          <w:rFonts w:ascii="Arial Narrow" w:eastAsia="Lucida Sans Unicode" w:hAnsi="Arial Narrow" w:cs="Mangal"/>
          <w:b/>
          <w:lang w:eastAsia="hi-IN" w:bidi="hi-IN"/>
        </w:rPr>
        <w:t>8</w:t>
      </w:r>
      <w:r w:rsidR="00C856DF" w:rsidRPr="00BE4A03">
        <w:rPr>
          <w:rFonts w:ascii="Arial Narrow" w:eastAsia="Lucida Sans Unicode" w:hAnsi="Arial Narrow" w:cs="Mangal"/>
          <w:b/>
          <w:lang w:eastAsia="hi-IN" w:bidi="hi-IN"/>
        </w:rPr>
        <w:t>. Informacje na temat działających zakładów lecznictwa uzdrowiskowego oraz urządzeń lecznictwa uzdrowiskowego lub dane o planach w tym zakresie</w:t>
      </w:r>
      <w:bookmarkEnd w:id="34"/>
    </w:p>
    <w:p w14:paraId="45A0272A" w14:textId="77777777" w:rsidR="007F7980" w:rsidRDefault="005B5039" w:rsidP="00277700">
      <w:pPr>
        <w:widowControl w:val="0"/>
        <w:spacing w:before="240" w:line="360" w:lineRule="auto"/>
        <w:ind w:firstLine="708"/>
        <w:jc w:val="both"/>
        <w:rPr>
          <w:rFonts w:ascii="Arial Narrow" w:eastAsia="WenQuanYi Micro Hei" w:hAnsi="Arial Narrow" w:cs="Times New Roman"/>
          <w:color w:val="auto"/>
          <w:kern w:val="0"/>
          <w:lang w:eastAsia="zh-CN" w:bidi="hi-IN"/>
        </w:rPr>
      </w:pPr>
      <w:r w:rsidRPr="00875EDF">
        <w:rPr>
          <w:rFonts w:ascii="Arial Narrow" w:eastAsia="WenQuanYi Micro Hei" w:hAnsi="Arial Narrow" w:cs="Times New Roman"/>
          <w:color w:val="auto"/>
          <w:kern w:val="0"/>
          <w:lang w:eastAsia="zh-CN" w:bidi="hi-IN"/>
        </w:rPr>
        <w:t xml:space="preserve">Na terenie Uzdrowiska </w:t>
      </w:r>
      <w:r w:rsidR="00932214">
        <w:rPr>
          <w:rFonts w:ascii="Arial Narrow" w:eastAsia="WenQuanYi Micro Hei" w:hAnsi="Arial Narrow" w:cs="Times New Roman"/>
          <w:color w:val="auto"/>
          <w:kern w:val="0"/>
          <w:lang w:eastAsia="zh-CN" w:bidi="hi-IN"/>
        </w:rPr>
        <w:t>Kraków-Swoszowice podmiotem prowadzącym działalność leczniczą jest</w:t>
      </w:r>
      <w:r w:rsidRPr="00875EDF">
        <w:rPr>
          <w:rFonts w:ascii="Arial Narrow" w:eastAsia="WenQuanYi Micro Hei" w:hAnsi="Arial Narrow" w:cs="Times New Roman"/>
          <w:color w:val="auto"/>
          <w:kern w:val="0"/>
          <w:lang w:eastAsia="zh-CN" w:bidi="hi-IN"/>
        </w:rPr>
        <w:t xml:space="preserve"> jednostk</w:t>
      </w:r>
      <w:r w:rsidR="00932214">
        <w:rPr>
          <w:rFonts w:ascii="Arial Narrow" w:eastAsia="WenQuanYi Micro Hei" w:hAnsi="Arial Narrow" w:cs="Times New Roman"/>
          <w:color w:val="auto"/>
          <w:kern w:val="0"/>
          <w:lang w:eastAsia="zh-CN" w:bidi="hi-IN"/>
        </w:rPr>
        <w:t>a organizacyjna</w:t>
      </w:r>
      <w:r w:rsidRPr="00875EDF">
        <w:rPr>
          <w:rFonts w:ascii="Arial Narrow" w:eastAsia="WenQuanYi Micro Hei" w:hAnsi="Arial Narrow" w:cs="Times New Roman"/>
          <w:color w:val="auto"/>
          <w:kern w:val="0"/>
          <w:lang w:eastAsia="zh-CN" w:bidi="hi-IN"/>
        </w:rPr>
        <w:t xml:space="preserve"> świadcząc</w:t>
      </w:r>
      <w:r w:rsidR="00932214">
        <w:rPr>
          <w:rFonts w:ascii="Arial Narrow" w:eastAsia="WenQuanYi Micro Hei" w:hAnsi="Arial Narrow" w:cs="Times New Roman"/>
          <w:color w:val="auto"/>
          <w:kern w:val="0"/>
          <w:lang w:eastAsia="zh-CN" w:bidi="hi-IN"/>
        </w:rPr>
        <w:t>a</w:t>
      </w:r>
      <w:r w:rsidRPr="00875EDF">
        <w:rPr>
          <w:rFonts w:ascii="Arial Narrow" w:eastAsia="WenQuanYi Micro Hei" w:hAnsi="Arial Narrow" w:cs="Times New Roman"/>
          <w:color w:val="auto"/>
          <w:kern w:val="0"/>
          <w:lang w:eastAsia="zh-CN" w:bidi="hi-IN"/>
        </w:rPr>
        <w:t xml:space="preserve"> usług</w:t>
      </w:r>
      <w:r w:rsidR="00875EDF" w:rsidRPr="00875EDF">
        <w:rPr>
          <w:rFonts w:ascii="Arial Narrow" w:eastAsia="WenQuanYi Micro Hei" w:hAnsi="Arial Narrow" w:cs="Times New Roman"/>
          <w:color w:val="auto"/>
          <w:kern w:val="0"/>
          <w:lang w:eastAsia="zh-CN" w:bidi="hi-IN"/>
        </w:rPr>
        <w:t>i</w:t>
      </w:r>
      <w:r w:rsidRPr="00875EDF">
        <w:rPr>
          <w:rFonts w:ascii="Arial Narrow" w:eastAsia="WenQuanYi Micro Hei" w:hAnsi="Arial Narrow" w:cs="Times New Roman"/>
          <w:color w:val="auto"/>
          <w:kern w:val="0"/>
          <w:lang w:eastAsia="zh-CN" w:bidi="hi-IN"/>
        </w:rPr>
        <w:t xml:space="preserve"> o </w:t>
      </w:r>
      <w:r w:rsidR="00875EDF" w:rsidRPr="00875EDF">
        <w:rPr>
          <w:rFonts w:ascii="Arial Narrow" w:eastAsia="WenQuanYi Micro Hei" w:hAnsi="Arial Narrow" w:cs="Times New Roman"/>
          <w:color w:val="auto"/>
          <w:kern w:val="0"/>
          <w:lang w:eastAsia="zh-CN" w:bidi="hi-IN"/>
        </w:rPr>
        <w:t>charakterze</w:t>
      </w:r>
      <w:r w:rsidR="00932214">
        <w:rPr>
          <w:rFonts w:ascii="Arial Narrow" w:eastAsia="WenQuanYi Micro Hei" w:hAnsi="Arial Narrow" w:cs="Times New Roman"/>
          <w:color w:val="auto"/>
          <w:kern w:val="0"/>
          <w:lang w:eastAsia="zh-CN" w:bidi="hi-IN"/>
        </w:rPr>
        <w:t xml:space="preserve"> uzdrowiskowym pn. Uzdrowisko Kraków Swoszowice Sp. z o.o.</w:t>
      </w:r>
    </w:p>
    <w:p w14:paraId="2C0B5F89" w14:textId="77777777" w:rsidR="00932214" w:rsidRPr="00932214" w:rsidRDefault="00932214" w:rsidP="00932214">
      <w:pPr>
        <w:widowControl w:val="0"/>
        <w:spacing w:before="240" w:line="360" w:lineRule="auto"/>
        <w:jc w:val="both"/>
        <w:rPr>
          <w:rFonts w:ascii="Arial Narrow" w:eastAsia="WenQuanYi Micro Hei" w:hAnsi="Arial Narrow" w:cs="Times New Roman"/>
          <w:color w:val="auto"/>
          <w:kern w:val="0"/>
          <w:u w:val="single"/>
          <w:lang w:eastAsia="zh-CN" w:bidi="hi-IN"/>
        </w:rPr>
      </w:pPr>
      <w:r w:rsidRPr="00932214">
        <w:rPr>
          <w:rFonts w:ascii="Arial Narrow" w:eastAsia="WenQuanYi Micro Hei" w:hAnsi="Arial Narrow" w:cs="Times New Roman"/>
          <w:color w:val="auto"/>
          <w:kern w:val="0"/>
          <w:u w:val="single"/>
          <w:lang w:eastAsia="zh-CN" w:bidi="hi-IN"/>
        </w:rPr>
        <w:t>Zakłady lecznictwa uzdrowiskowego</w:t>
      </w:r>
    </w:p>
    <w:p w14:paraId="4B5CC61D" w14:textId="77777777" w:rsidR="00932214" w:rsidRDefault="00932214" w:rsidP="00277700">
      <w:pPr>
        <w:widowControl w:val="0"/>
        <w:spacing w:before="240" w:line="360" w:lineRule="auto"/>
        <w:ind w:firstLine="708"/>
        <w:jc w:val="both"/>
        <w:rPr>
          <w:rFonts w:ascii="Arial Narrow" w:eastAsia="WenQuanYi Micro Hei" w:hAnsi="Arial Narrow" w:cs="Times New Roman"/>
          <w:color w:val="auto"/>
          <w:kern w:val="0"/>
          <w:lang w:eastAsia="zh-CN" w:bidi="hi-IN"/>
        </w:rPr>
      </w:pPr>
      <w:r w:rsidRPr="00556E68">
        <w:rPr>
          <w:rFonts w:ascii="Arial Narrow" w:eastAsia="WenQuanYi Micro Hei" w:hAnsi="Arial Narrow" w:cs="Times New Roman"/>
          <w:color w:val="auto"/>
          <w:kern w:val="0"/>
          <w:lang w:eastAsia="zh-CN" w:bidi="hi-IN"/>
        </w:rPr>
        <w:t xml:space="preserve">Spółka prowadzi leczenie uzdrowiskowe, którego podstawą jest wykorzystanie </w:t>
      </w:r>
      <w:r w:rsidR="00556E68" w:rsidRPr="00556E68">
        <w:rPr>
          <w:rFonts w:ascii="Arial Narrow" w:eastAsia="WenQuanYi Micro Hei" w:hAnsi="Arial Narrow" w:cs="Times New Roman"/>
          <w:color w:val="auto"/>
          <w:kern w:val="0"/>
          <w:lang w:eastAsia="zh-CN" w:bidi="hi-IN"/>
        </w:rPr>
        <w:t>naturalnych</w:t>
      </w:r>
      <w:r w:rsidR="00556E68">
        <w:rPr>
          <w:rFonts w:ascii="Arial Narrow" w:eastAsia="WenQuanYi Micro Hei" w:hAnsi="Arial Narrow" w:cs="Times New Roman"/>
          <w:color w:val="auto"/>
          <w:kern w:val="0"/>
          <w:lang w:eastAsia="zh-CN" w:bidi="hi-IN"/>
        </w:rPr>
        <w:t xml:space="preserve"> surowców tj. leczniczych wód siarczkowych stanowiących zasób własny Uzdrowiska Kraków Swoszowice Sp. z o. o.</w:t>
      </w:r>
      <w:r w:rsidR="00600D23">
        <w:rPr>
          <w:rFonts w:ascii="Arial Narrow" w:eastAsia="WenQuanYi Micro Hei" w:hAnsi="Arial Narrow" w:cs="Times New Roman"/>
          <w:color w:val="auto"/>
          <w:kern w:val="0"/>
          <w:lang w:eastAsia="zh-CN" w:bidi="hi-IN"/>
        </w:rPr>
        <w:t xml:space="preserve"> Podstawowym profilem leczniczym jest reumatologia. Kuracja w uzdrowisku prowadzona jest zgodnie </w:t>
      </w:r>
      <w:r w:rsidR="00766DAA">
        <w:rPr>
          <w:rFonts w:ascii="Arial Narrow" w:eastAsia="WenQuanYi Micro Hei" w:hAnsi="Arial Narrow" w:cs="Times New Roman"/>
          <w:color w:val="auto"/>
          <w:kern w:val="0"/>
          <w:lang w:eastAsia="zh-CN" w:bidi="hi-IN"/>
        </w:rPr>
        <w:br/>
      </w:r>
      <w:r w:rsidR="00600D23">
        <w:rPr>
          <w:rFonts w:ascii="Arial Narrow" w:eastAsia="WenQuanYi Micro Hei" w:hAnsi="Arial Narrow" w:cs="Times New Roman"/>
          <w:color w:val="auto"/>
          <w:kern w:val="0"/>
          <w:lang w:eastAsia="zh-CN" w:bidi="hi-IN"/>
        </w:rPr>
        <w:t>z obowiązującymi i przyjętymi standardami leczenia balneologicznego i fizjoterapeutycznego w zakresie:</w:t>
      </w:r>
    </w:p>
    <w:p w14:paraId="41291AFB" w14:textId="77777777" w:rsidR="00600D23" w:rsidRDefault="00600D23" w:rsidP="00E431B9">
      <w:pPr>
        <w:widowControl w:val="0"/>
        <w:numPr>
          <w:ilvl w:val="0"/>
          <w:numId w:val="19"/>
        </w:numPr>
        <w:spacing w:before="240"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Choroby reumatologiczne (reumatologia);</w:t>
      </w:r>
    </w:p>
    <w:p w14:paraId="60FCDDDB" w14:textId="77777777" w:rsidR="00600D23" w:rsidRDefault="00600D23" w:rsidP="00E431B9">
      <w:pPr>
        <w:widowControl w:val="0"/>
        <w:numPr>
          <w:ilvl w:val="0"/>
          <w:numId w:val="19"/>
        </w:numPr>
        <w:spacing w:before="240"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Choroby ortopedyczno-urazowe (ortopedia);</w:t>
      </w:r>
    </w:p>
    <w:p w14:paraId="5FD8101F" w14:textId="77777777" w:rsidR="00600D23" w:rsidRDefault="00A963A9" w:rsidP="00E431B9">
      <w:pPr>
        <w:widowControl w:val="0"/>
        <w:numPr>
          <w:ilvl w:val="0"/>
          <w:numId w:val="19"/>
        </w:numPr>
        <w:spacing w:before="240"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lastRenderedPageBreak/>
        <w:t>Osteoporoza;</w:t>
      </w:r>
    </w:p>
    <w:p w14:paraId="7EEF4EDF" w14:textId="77777777" w:rsidR="00A963A9" w:rsidRPr="00600D23" w:rsidRDefault="00A963A9" w:rsidP="00E431B9">
      <w:pPr>
        <w:widowControl w:val="0"/>
        <w:numPr>
          <w:ilvl w:val="0"/>
          <w:numId w:val="19"/>
        </w:numPr>
        <w:spacing w:before="240"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Choroby skóry (łuszczyca).</w:t>
      </w:r>
    </w:p>
    <w:p w14:paraId="3DB1CA81" w14:textId="77777777" w:rsidR="00600D23" w:rsidRDefault="00A963A9" w:rsidP="00277700">
      <w:pPr>
        <w:widowControl w:val="0"/>
        <w:spacing w:before="240" w:line="360" w:lineRule="auto"/>
        <w:ind w:firstLine="708"/>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W uzdrowisku zat</w:t>
      </w:r>
      <w:r w:rsidR="00766DAA">
        <w:rPr>
          <w:rFonts w:ascii="Arial Narrow" w:eastAsia="WenQuanYi Micro Hei" w:hAnsi="Arial Narrow" w:cs="Times New Roman"/>
          <w:color w:val="auto"/>
          <w:kern w:val="0"/>
          <w:lang w:eastAsia="zh-CN" w:bidi="hi-IN"/>
        </w:rPr>
        <w:t>rudniony jest medyczny personel</w:t>
      </w:r>
      <w:r>
        <w:rPr>
          <w:rFonts w:ascii="Arial Narrow" w:eastAsia="WenQuanYi Micro Hei" w:hAnsi="Arial Narrow" w:cs="Times New Roman"/>
          <w:color w:val="auto"/>
          <w:kern w:val="0"/>
          <w:lang w:eastAsia="zh-CN" w:bidi="hi-IN"/>
        </w:rPr>
        <w:t xml:space="preserve">, w tym lekarze, pielęgniarki oraz </w:t>
      </w:r>
      <w:r w:rsidR="00766DAA">
        <w:rPr>
          <w:rFonts w:ascii="Arial Narrow" w:eastAsia="WenQuanYi Micro Hei" w:hAnsi="Arial Narrow" w:cs="Times New Roman"/>
          <w:color w:val="auto"/>
          <w:kern w:val="0"/>
          <w:lang w:eastAsia="zh-CN" w:bidi="hi-IN"/>
        </w:rPr>
        <w:t>rehabilitanci</w:t>
      </w:r>
      <w:r>
        <w:rPr>
          <w:rFonts w:ascii="Arial Narrow" w:eastAsia="WenQuanYi Micro Hei" w:hAnsi="Arial Narrow" w:cs="Times New Roman"/>
          <w:color w:val="auto"/>
          <w:kern w:val="0"/>
          <w:lang w:eastAsia="zh-CN" w:bidi="hi-IN"/>
        </w:rPr>
        <w:t xml:space="preserve"> a także pracownicy administracyjno-biurowi. Ilość zatrudnionego personelu w latach 2010-2017 przedstawia tabela poniżej.</w:t>
      </w:r>
    </w:p>
    <w:p w14:paraId="1643681F" w14:textId="77777777" w:rsidR="00D44A4D" w:rsidRDefault="00D44A4D" w:rsidP="00D44A4D">
      <w:pPr>
        <w:widowControl w:val="0"/>
        <w:spacing w:before="240" w:after="240" w:line="360" w:lineRule="auto"/>
        <w:ind w:firstLine="708"/>
        <w:jc w:val="both"/>
        <w:rPr>
          <w:rFonts w:ascii="Arial Narrow" w:eastAsia="WenQuanYi Micro Hei" w:hAnsi="Arial Narrow" w:cs="Times New Roman"/>
          <w:color w:val="auto"/>
          <w:kern w:val="0"/>
          <w:lang w:eastAsia="zh-CN" w:bidi="hi-IN"/>
        </w:rPr>
      </w:pPr>
    </w:p>
    <w:p w14:paraId="68B29CB0" w14:textId="407C796C" w:rsidR="00A963A9" w:rsidRDefault="00660584" w:rsidP="00660584">
      <w:pPr>
        <w:pStyle w:val="Legenda"/>
        <w:rPr>
          <w:rFonts w:ascii="Arial Narrow" w:hAnsi="Arial Narrow"/>
          <w:i w:val="0"/>
          <w:sz w:val="22"/>
          <w:szCs w:val="22"/>
        </w:rPr>
      </w:pPr>
      <w:bookmarkStart w:id="35" w:name="_Toc523227716"/>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4</w:t>
      </w:r>
      <w:r w:rsidRPr="00660584">
        <w:rPr>
          <w:rFonts w:ascii="Arial Narrow" w:hAnsi="Arial Narrow"/>
          <w:i w:val="0"/>
          <w:sz w:val="22"/>
          <w:szCs w:val="22"/>
        </w:rPr>
        <w:fldChar w:fldCharType="end"/>
      </w:r>
      <w:r w:rsidR="00A963A9" w:rsidRPr="00660584">
        <w:rPr>
          <w:rFonts w:ascii="Arial Narrow" w:hAnsi="Arial Narrow"/>
          <w:i w:val="0"/>
          <w:sz w:val="22"/>
          <w:szCs w:val="22"/>
        </w:rPr>
        <w:t>. Ilość</w:t>
      </w:r>
      <w:r w:rsidR="00A963A9" w:rsidRPr="00A963A9">
        <w:rPr>
          <w:rFonts w:ascii="Arial Narrow" w:hAnsi="Arial Narrow"/>
          <w:i w:val="0"/>
          <w:sz w:val="22"/>
          <w:szCs w:val="22"/>
        </w:rPr>
        <w:t xml:space="preserve"> zatrudnionego personelu w latach 2010-2017 w Uzdrowisku Kraków Swoszowice Sp. z o.o.</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4772"/>
      </w:tblGrid>
      <w:tr w:rsidR="00A963A9" w:rsidRPr="00887C22" w14:paraId="26C4CF8F" w14:textId="77777777" w:rsidTr="00D44A4D">
        <w:trPr>
          <w:jc w:val="center"/>
        </w:trPr>
        <w:tc>
          <w:tcPr>
            <w:tcW w:w="1977" w:type="dxa"/>
            <w:shd w:val="clear" w:color="auto" w:fill="DBE5F1"/>
          </w:tcPr>
          <w:p w14:paraId="2732065F" w14:textId="77777777" w:rsidR="00A963A9" w:rsidRPr="00887C22" w:rsidRDefault="00A963A9" w:rsidP="00887C22">
            <w:pPr>
              <w:widowControl w:val="0"/>
              <w:suppressAutoHyphens w:val="0"/>
              <w:autoSpaceDE w:val="0"/>
              <w:spacing w:line="360" w:lineRule="auto"/>
              <w:jc w:val="center"/>
              <w:rPr>
                <w:rFonts w:ascii="Arial Narrow" w:eastAsia="WenQuanYi Micro Hei" w:hAnsi="Arial Narrow" w:cs="Times New Roman"/>
                <w:b/>
                <w:color w:val="auto"/>
                <w:kern w:val="0"/>
                <w:lang w:eastAsia="zh-CN" w:bidi="hi-IN"/>
              </w:rPr>
            </w:pPr>
            <w:r w:rsidRPr="00887C22">
              <w:rPr>
                <w:rFonts w:ascii="Arial Narrow" w:eastAsia="WenQuanYi Micro Hei" w:hAnsi="Arial Narrow" w:cs="Times New Roman"/>
                <w:b/>
                <w:color w:val="auto"/>
                <w:kern w:val="0"/>
                <w:lang w:eastAsia="zh-CN" w:bidi="hi-IN"/>
              </w:rPr>
              <w:t>Rok</w:t>
            </w:r>
          </w:p>
        </w:tc>
        <w:tc>
          <w:tcPr>
            <w:tcW w:w="4772" w:type="dxa"/>
            <w:shd w:val="clear" w:color="auto" w:fill="DBE5F1"/>
          </w:tcPr>
          <w:p w14:paraId="452B3CB5" w14:textId="77777777" w:rsidR="00A963A9" w:rsidRPr="00887C22" w:rsidRDefault="00A963A9" w:rsidP="00887C22">
            <w:pPr>
              <w:widowControl w:val="0"/>
              <w:suppressAutoHyphens w:val="0"/>
              <w:autoSpaceDE w:val="0"/>
              <w:jc w:val="center"/>
              <w:rPr>
                <w:rFonts w:ascii="Arial Narrow" w:eastAsia="WenQuanYi Micro Hei" w:hAnsi="Arial Narrow" w:cs="Times New Roman"/>
                <w:b/>
                <w:color w:val="auto"/>
                <w:kern w:val="0"/>
                <w:lang w:eastAsia="zh-CN" w:bidi="hi-IN"/>
              </w:rPr>
            </w:pPr>
            <w:r w:rsidRPr="00887C22">
              <w:rPr>
                <w:rFonts w:ascii="Arial Narrow" w:eastAsia="WenQuanYi Micro Hei" w:hAnsi="Arial Narrow" w:cs="Times New Roman"/>
                <w:b/>
                <w:color w:val="auto"/>
                <w:kern w:val="0"/>
                <w:lang w:eastAsia="zh-CN" w:bidi="hi-IN"/>
              </w:rPr>
              <w:t>Ilość zatrudnionego personelu (średnio/rok w etatach)</w:t>
            </w:r>
          </w:p>
        </w:tc>
      </w:tr>
      <w:tr w:rsidR="00A963A9" w:rsidRPr="00887C22" w14:paraId="0F55A8A3" w14:textId="77777777" w:rsidTr="00D44A4D">
        <w:trPr>
          <w:jc w:val="center"/>
        </w:trPr>
        <w:tc>
          <w:tcPr>
            <w:tcW w:w="1977" w:type="dxa"/>
            <w:shd w:val="clear" w:color="auto" w:fill="auto"/>
          </w:tcPr>
          <w:p w14:paraId="675B78B0"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2010</w:t>
            </w:r>
          </w:p>
        </w:tc>
        <w:tc>
          <w:tcPr>
            <w:tcW w:w="4772" w:type="dxa"/>
            <w:shd w:val="clear" w:color="auto" w:fill="auto"/>
          </w:tcPr>
          <w:p w14:paraId="3B31ECAD"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5,30</w:t>
            </w:r>
          </w:p>
          <w:p w14:paraId="0551828A"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8,60</w:t>
            </w:r>
          </w:p>
          <w:p w14:paraId="2309ABDF"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29,00</w:t>
            </w:r>
          </w:p>
          <w:p w14:paraId="45134548"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30,00</w:t>
            </w:r>
          </w:p>
        </w:tc>
      </w:tr>
      <w:tr w:rsidR="00A963A9" w:rsidRPr="00887C22" w14:paraId="365C0BAA" w14:textId="77777777" w:rsidTr="00D44A4D">
        <w:trPr>
          <w:jc w:val="center"/>
        </w:trPr>
        <w:tc>
          <w:tcPr>
            <w:tcW w:w="1977" w:type="dxa"/>
            <w:shd w:val="clear" w:color="auto" w:fill="auto"/>
          </w:tcPr>
          <w:p w14:paraId="643321A5"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2011</w:t>
            </w:r>
          </w:p>
        </w:tc>
        <w:tc>
          <w:tcPr>
            <w:tcW w:w="4772" w:type="dxa"/>
            <w:shd w:val="clear" w:color="auto" w:fill="auto"/>
          </w:tcPr>
          <w:p w14:paraId="189EAC22"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5,30</w:t>
            </w:r>
          </w:p>
          <w:p w14:paraId="1A3E4B20"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8,86</w:t>
            </w:r>
          </w:p>
          <w:p w14:paraId="62D4DBFF"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28,00</w:t>
            </w:r>
          </w:p>
          <w:p w14:paraId="1B08A985"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31,84</w:t>
            </w:r>
          </w:p>
        </w:tc>
      </w:tr>
      <w:tr w:rsidR="00A963A9" w:rsidRPr="00887C22" w14:paraId="3A56D600" w14:textId="77777777" w:rsidTr="00D44A4D">
        <w:trPr>
          <w:jc w:val="center"/>
        </w:trPr>
        <w:tc>
          <w:tcPr>
            <w:tcW w:w="1977" w:type="dxa"/>
            <w:shd w:val="clear" w:color="auto" w:fill="auto"/>
          </w:tcPr>
          <w:p w14:paraId="04384304"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2012</w:t>
            </w:r>
          </w:p>
        </w:tc>
        <w:tc>
          <w:tcPr>
            <w:tcW w:w="4772" w:type="dxa"/>
            <w:shd w:val="clear" w:color="auto" w:fill="auto"/>
          </w:tcPr>
          <w:p w14:paraId="7D6FA426"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6,51</w:t>
            </w:r>
          </w:p>
          <w:p w14:paraId="3EF952BF"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9,5</w:t>
            </w:r>
          </w:p>
          <w:p w14:paraId="7DE8367C"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27,00</w:t>
            </w:r>
          </w:p>
          <w:p w14:paraId="507F2FBA"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30,71</w:t>
            </w:r>
          </w:p>
        </w:tc>
      </w:tr>
      <w:tr w:rsidR="00A963A9" w:rsidRPr="00887C22" w14:paraId="4D4F6245" w14:textId="77777777" w:rsidTr="00D44A4D">
        <w:trPr>
          <w:jc w:val="center"/>
        </w:trPr>
        <w:tc>
          <w:tcPr>
            <w:tcW w:w="1977" w:type="dxa"/>
            <w:shd w:val="clear" w:color="auto" w:fill="auto"/>
          </w:tcPr>
          <w:p w14:paraId="305C9944"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2013</w:t>
            </w:r>
          </w:p>
        </w:tc>
        <w:tc>
          <w:tcPr>
            <w:tcW w:w="4772" w:type="dxa"/>
            <w:shd w:val="clear" w:color="auto" w:fill="auto"/>
          </w:tcPr>
          <w:p w14:paraId="6B708251"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7,09</w:t>
            </w:r>
          </w:p>
          <w:p w14:paraId="56445B9B"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9,5</w:t>
            </w:r>
          </w:p>
          <w:p w14:paraId="177B1EA8"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25,5</w:t>
            </w:r>
          </w:p>
          <w:p w14:paraId="6953C23C"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26,51</w:t>
            </w:r>
          </w:p>
        </w:tc>
      </w:tr>
      <w:tr w:rsidR="00A963A9" w:rsidRPr="00887C22" w14:paraId="37E063A8" w14:textId="77777777" w:rsidTr="00D44A4D">
        <w:trPr>
          <w:jc w:val="center"/>
        </w:trPr>
        <w:tc>
          <w:tcPr>
            <w:tcW w:w="1977" w:type="dxa"/>
            <w:shd w:val="clear" w:color="auto" w:fill="auto"/>
          </w:tcPr>
          <w:p w14:paraId="7979CF2C"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2014</w:t>
            </w:r>
          </w:p>
        </w:tc>
        <w:tc>
          <w:tcPr>
            <w:tcW w:w="4772" w:type="dxa"/>
            <w:shd w:val="clear" w:color="auto" w:fill="auto"/>
          </w:tcPr>
          <w:p w14:paraId="510DD095"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7,05</w:t>
            </w:r>
          </w:p>
          <w:p w14:paraId="1A07B8E0"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9,78</w:t>
            </w:r>
          </w:p>
          <w:p w14:paraId="354C2D90"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23,61</w:t>
            </w:r>
          </w:p>
          <w:p w14:paraId="467CAC07"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25,69</w:t>
            </w:r>
          </w:p>
        </w:tc>
      </w:tr>
      <w:tr w:rsidR="00A963A9" w:rsidRPr="00887C22" w14:paraId="53B04297" w14:textId="77777777" w:rsidTr="00D44A4D">
        <w:trPr>
          <w:trHeight w:val="1389"/>
          <w:jc w:val="center"/>
        </w:trPr>
        <w:tc>
          <w:tcPr>
            <w:tcW w:w="1977" w:type="dxa"/>
            <w:shd w:val="clear" w:color="auto" w:fill="auto"/>
          </w:tcPr>
          <w:p w14:paraId="365BF913"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2015</w:t>
            </w:r>
          </w:p>
        </w:tc>
        <w:tc>
          <w:tcPr>
            <w:tcW w:w="4772" w:type="dxa"/>
            <w:shd w:val="clear" w:color="auto" w:fill="auto"/>
          </w:tcPr>
          <w:p w14:paraId="016F2DF7"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7,5</w:t>
            </w:r>
          </w:p>
          <w:p w14:paraId="21430AF7"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9,54</w:t>
            </w:r>
          </w:p>
          <w:p w14:paraId="24085BFB"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23,25</w:t>
            </w:r>
          </w:p>
          <w:p w14:paraId="6FBD7EA4"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administracyjno-biurowi:27,50</w:t>
            </w:r>
          </w:p>
        </w:tc>
      </w:tr>
      <w:tr w:rsidR="00A963A9" w:rsidRPr="00887C22" w14:paraId="7C831E6D" w14:textId="77777777" w:rsidTr="00D44A4D">
        <w:trPr>
          <w:jc w:val="center"/>
        </w:trPr>
        <w:tc>
          <w:tcPr>
            <w:tcW w:w="1977" w:type="dxa"/>
            <w:shd w:val="clear" w:color="auto" w:fill="auto"/>
          </w:tcPr>
          <w:p w14:paraId="2BF77765"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lastRenderedPageBreak/>
              <w:t>2016</w:t>
            </w:r>
          </w:p>
        </w:tc>
        <w:tc>
          <w:tcPr>
            <w:tcW w:w="4772" w:type="dxa"/>
            <w:shd w:val="clear" w:color="auto" w:fill="auto"/>
          </w:tcPr>
          <w:p w14:paraId="4FAC1DAE"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7,53</w:t>
            </w:r>
          </w:p>
          <w:p w14:paraId="18FB7AB3"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10,00</w:t>
            </w:r>
          </w:p>
          <w:p w14:paraId="029EDA61"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25,33</w:t>
            </w:r>
          </w:p>
          <w:p w14:paraId="232C7B4E"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28,38</w:t>
            </w:r>
          </w:p>
        </w:tc>
      </w:tr>
      <w:tr w:rsidR="00A963A9" w:rsidRPr="00887C22" w14:paraId="322B72C7" w14:textId="77777777" w:rsidTr="00D44A4D">
        <w:trPr>
          <w:jc w:val="center"/>
        </w:trPr>
        <w:tc>
          <w:tcPr>
            <w:tcW w:w="1977" w:type="dxa"/>
            <w:shd w:val="clear" w:color="auto" w:fill="auto"/>
          </w:tcPr>
          <w:p w14:paraId="4D332A31"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2017</w:t>
            </w:r>
          </w:p>
        </w:tc>
        <w:tc>
          <w:tcPr>
            <w:tcW w:w="4772" w:type="dxa"/>
            <w:shd w:val="clear" w:color="auto" w:fill="auto"/>
          </w:tcPr>
          <w:p w14:paraId="3EE67789"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Lekarze: 7,90</w:t>
            </w:r>
          </w:p>
          <w:p w14:paraId="2A84A587"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Pielęgniarki: 9,96</w:t>
            </w:r>
          </w:p>
          <w:p w14:paraId="3DCEEEF4"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Rehabilitanci: 26,60</w:t>
            </w:r>
          </w:p>
          <w:p w14:paraId="46B1E859" w14:textId="77777777" w:rsidR="00A963A9" w:rsidRPr="00D44A4D" w:rsidRDefault="00A963A9" w:rsidP="00887C22">
            <w:pPr>
              <w:widowControl w:val="0"/>
              <w:suppressAutoHyphens w:val="0"/>
              <w:autoSpaceDE w:val="0"/>
              <w:spacing w:line="360" w:lineRule="auto"/>
              <w:jc w:val="both"/>
              <w:rPr>
                <w:rFonts w:ascii="Arial Narrow" w:eastAsia="WenQuanYi Micro Hei" w:hAnsi="Arial Narrow" w:cs="Times New Roman"/>
                <w:color w:val="auto"/>
                <w:kern w:val="0"/>
                <w:sz w:val="20"/>
                <w:szCs w:val="20"/>
                <w:lang w:eastAsia="zh-CN" w:bidi="hi-IN"/>
              </w:rPr>
            </w:pPr>
            <w:r w:rsidRPr="00D44A4D">
              <w:rPr>
                <w:rFonts w:ascii="Arial Narrow" w:eastAsia="WenQuanYi Micro Hei" w:hAnsi="Arial Narrow" w:cs="Times New Roman"/>
                <w:color w:val="auto"/>
                <w:kern w:val="0"/>
                <w:sz w:val="20"/>
                <w:szCs w:val="20"/>
                <w:lang w:eastAsia="zh-CN" w:bidi="hi-IN"/>
              </w:rPr>
              <w:t>Pracownicy administracyjno-biurowi: 30,01</w:t>
            </w:r>
          </w:p>
        </w:tc>
      </w:tr>
    </w:tbl>
    <w:p w14:paraId="47DF0AF8" w14:textId="77777777" w:rsidR="00A963A9" w:rsidRPr="002A3FBE" w:rsidRDefault="00A963A9" w:rsidP="00CD5BB3">
      <w:pPr>
        <w:suppressAutoHyphens w:val="0"/>
        <w:ind w:left="708" w:firstLine="708"/>
        <w:rPr>
          <w:rFonts w:ascii="Arial Narrow" w:eastAsia="Times New Roman" w:hAnsi="Arial Narrow" w:cs="Times New Roman"/>
          <w:i/>
          <w:color w:val="auto"/>
          <w:kern w:val="0"/>
          <w:sz w:val="16"/>
          <w:szCs w:val="16"/>
          <w:lang w:eastAsia="pl-PL"/>
        </w:rPr>
      </w:pPr>
      <w:r w:rsidRPr="00BD381A">
        <w:rPr>
          <w:rFonts w:ascii="Arial Narrow" w:eastAsia="Times New Roman" w:hAnsi="Arial Narrow" w:cs="Times New Roman"/>
          <w:i/>
          <w:color w:val="auto"/>
          <w:kern w:val="0"/>
          <w:sz w:val="16"/>
          <w:szCs w:val="16"/>
          <w:lang w:eastAsia="pl-PL"/>
        </w:rPr>
        <w:t xml:space="preserve">Źródło: opracowano na podstawie </w:t>
      </w:r>
      <w:r>
        <w:rPr>
          <w:rFonts w:ascii="Arial Narrow" w:eastAsia="Times New Roman" w:hAnsi="Arial Narrow" w:cs="Times New Roman"/>
          <w:i/>
          <w:color w:val="auto"/>
          <w:kern w:val="0"/>
          <w:sz w:val="16"/>
          <w:szCs w:val="16"/>
          <w:lang w:eastAsia="pl-PL"/>
        </w:rPr>
        <w:t>danych uzyskanych od Uzdrowiska Kraków Swoszowice Sp. z o.o.</w:t>
      </w:r>
    </w:p>
    <w:p w14:paraId="52B49B4B" w14:textId="77777777" w:rsidR="00A963A9" w:rsidRDefault="00A963A9" w:rsidP="00A963A9">
      <w:pPr>
        <w:widowControl w:val="0"/>
        <w:suppressAutoHyphens w:val="0"/>
        <w:autoSpaceDE w:val="0"/>
        <w:spacing w:line="360" w:lineRule="auto"/>
        <w:jc w:val="both"/>
        <w:rPr>
          <w:rFonts w:ascii="Arial Narrow" w:eastAsia="WenQuanYi Micro Hei" w:hAnsi="Arial Narrow" w:cs="Times New Roman"/>
          <w:i/>
          <w:color w:val="auto"/>
          <w:kern w:val="0"/>
          <w:lang w:eastAsia="zh-CN" w:bidi="hi-IN"/>
        </w:rPr>
      </w:pPr>
    </w:p>
    <w:p w14:paraId="75B665DB" w14:textId="2907BB02" w:rsidR="00CD5BB3" w:rsidRPr="00CD5BB3" w:rsidRDefault="00CD5BB3" w:rsidP="00A963A9">
      <w:pPr>
        <w:widowControl w:val="0"/>
        <w:suppressAutoHyphens w:val="0"/>
        <w:autoSpaceDE w:val="0"/>
        <w:spacing w:line="360" w:lineRule="auto"/>
        <w:jc w:val="both"/>
        <w:rPr>
          <w:rFonts w:ascii="Arial Narrow" w:eastAsia="WenQuanYi Micro Hei" w:hAnsi="Arial Narrow" w:cs="Times New Roman"/>
          <w:color w:val="auto"/>
          <w:kern w:val="0"/>
          <w:lang w:eastAsia="zh-CN" w:bidi="hi-IN"/>
        </w:rPr>
      </w:pPr>
      <w:r w:rsidRPr="00CD5BB3">
        <w:rPr>
          <w:rFonts w:ascii="Arial Narrow" w:eastAsia="WenQuanYi Micro Hei" w:hAnsi="Arial Narrow" w:cs="Times New Roman"/>
          <w:color w:val="auto"/>
          <w:kern w:val="0"/>
          <w:lang w:eastAsia="zh-CN" w:bidi="hi-IN"/>
        </w:rPr>
        <w:t>Obiekty Uzdrowiska Kraków Swoszowice Sp. z</w:t>
      </w:r>
      <w:r>
        <w:rPr>
          <w:rFonts w:ascii="Arial Narrow" w:eastAsia="WenQuanYi Micro Hei" w:hAnsi="Arial Narrow" w:cs="Times New Roman"/>
          <w:color w:val="auto"/>
          <w:kern w:val="0"/>
          <w:lang w:eastAsia="zh-CN" w:bidi="hi-IN"/>
        </w:rPr>
        <w:t xml:space="preserve"> </w:t>
      </w:r>
      <w:r w:rsidRPr="00CD5BB3">
        <w:rPr>
          <w:rFonts w:ascii="Arial Narrow" w:eastAsia="WenQuanYi Micro Hei" w:hAnsi="Arial Narrow" w:cs="Times New Roman"/>
          <w:color w:val="auto"/>
          <w:kern w:val="0"/>
          <w:lang w:eastAsia="zh-CN" w:bidi="hi-IN"/>
        </w:rPr>
        <w:t xml:space="preserve">o.o. dostosowane są do obsługi osób niepełnosprawnych </w:t>
      </w:r>
      <w:r w:rsidR="00D44A4D">
        <w:rPr>
          <w:rFonts w:ascii="Arial Narrow" w:eastAsia="WenQuanYi Micro Hei" w:hAnsi="Arial Narrow" w:cs="Times New Roman"/>
          <w:color w:val="auto"/>
          <w:kern w:val="0"/>
          <w:lang w:eastAsia="zh-CN" w:bidi="hi-IN"/>
        </w:rPr>
        <w:br/>
      </w:r>
      <w:r w:rsidRPr="00CD5BB3">
        <w:rPr>
          <w:rFonts w:ascii="Arial Narrow" w:eastAsia="WenQuanYi Micro Hei" w:hAnsi="Arial Narrow" w:cs="Times New Roman"/>
          <w:color w:val="auto"/>
          <w:kern w:val="0"/>
          <w:lang w:eastAsia="zh-CN" w:bidi="hi-IN"/>
        </w:rPr>
        <w:t>w zakresie:</w:t>
      </w:r>
    </w:p>
    <w:p w14:paraId="716E8C0D" w14:textId="77777777" w:rsidR="00CD5BB3" w:rsidRP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z</w:t>
      </w:r>
      <w:r w:rsidRPr="00CD5BB3">
        <w:rPr>
          <w:rFonts w:ascii="Arial Narrow" w:eastAsia="WenQuanYi Micro Hei" w:hAnsi="Arial Narrow" w:cs="Times New Roman"/>
          <w:color w:val="auto"/>
          <w:kern w:val="0"/>
          <w:lang w:eastAsia="zh-CN" w:bidi="hi-IN"/>
        </w:rPr>
        <w:t>amontowane poręcze wzdłuż ciągów komunikacyjnych;</w:t>
      </w:r>
    </w:p>
    <w:p w14:paraId="38FFB48D" w14:textId="77777777" w:rsid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podjazd z barierką do wejścia dla osób niepełnosprawnych w Głównym Domu Zdrojowym;</w:t>
      </w:r>
    </w:p>
    <w:p w14:paraId="44BE595E" w14:textId="77777777" w:rsid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obniżone krawężniki na przejściach;</w:t>
      </w:r>
    </w:p>
    <w:p w14:paraId="55774450" w14:textId="77777777" w:rsid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winda w Głównym Domu Zdrojowym;</w:t>
      </w:r>
    </w:p>
    <w:p w14:paraId="5B8490BF" w14:textId="77777777" w:rsid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Pr>
          <w:rFonts w:ascii="Arial Narrow" w:eastAsia="WenQuanYi Micro Hei" w:hAnsi="Arial Narrow" w:cs="Times New Roman"/>
          <w:color w:val="auto"/>
          <w:kern w:val="0"/>
          <w:lang w:eastAsia="zh-CN" w:bidi="hi-IN"/>
        </w:rPr>
        <w:t>uchwyty podtrzymujące przy przyrządach zabiegowych;</w:t>
      </w:r>
    </w:p>
    <w:p w14:paraId="07B1C782" w14:textId="77777777" w:rsidR="00CD5BB3" w:rsidRPr="00CD5BB3" w:rsidRDefault="00CD5BB3" w:rsidP="00E431B9">
      <w:pPr>
        <w:widowControl w:val="0"/>
        <w:numPr>
          <w:ilvl w:val="0"/>
          <w:numId w:val="24"/>
        </w:numPr>
        <w:suppressAutoHyphens w:val="0"/>
        <w:autoSpaceDE w:val="0"/>
        <w:spacing w:line="360" w:lineRule="auto"/>
        <w:jc w:val="both"/>
        <w:rPr>
          <w:rFonts w:ascii="Arial Narrow" w:eastAsia="WenQuanYi Micro Hei" w:hAnsi="Arial Narrow" w:cs="Times New Roman"/>
          <w:color w:val="auto"/>
          <w:kern w:val="0"/>
          <w:lang w:eastAsia="zh-CN" w:bidi="hi-IN"/>
        </w:rPr>
      </w:pPr>
      <w:r w:rsidRPr="00CD5BB3">
        <w:rPr>
          <w:rFonts w:ascii="Arial Narrow" w:eastAsia="WenQuanYi Micro Hei" w:hAnsi="Arial Narrow" w:cs="Times New Roman"/>
          <w:color w:val="auto"/>
          <w:kern w:val="0"/>
          <w:lang w:eastAsia="zh-CN" w:bidi="hi-IN"/>
        </w:rPr>
        <w:t xml:space="preserve">w wybranych pokojach węzły sanitarne dostosowane dla osób niepełnosprawnych (2 pokoje </w:t>
      </w:r>
      <w:r w:rsidR="00766DAA">
        <w:rPr>
          <w:rFonts w:ascii="Arial Narrow" w:eastAsia="WenQuanYi Micro Hei" w:hAnsi="Arial Narrow" w:cs="Times New Roman"/>
          <w:color w:val="auto"/>
          <w:kern w:val="0"/>
          <w:lang w:eastAsia="zh-CN" w:bidi="hi-IN"/>
        </w:rPr>
        <w:br/>
      </w:r>
      <w:r w:rsidRPr="00CD5BB3">
        <w:rPr>
          <w:rFonts w:ascii="Arial Narrow" w:eastAsia="WenQuanYi Micro Hei" w:hAnsi="Arial Narrow" w:cs="Times New Roman"/>
          <w:color w:val="auto"/>
          <w:kern w:val="0"/>
          <w:lang w:eastAsia="zh-CN" w:bidi="hi-IN"/>
        </w:rPr>
        <w:t>w szpitalu, 1 pokój w sanatorium).</w:t>
      </w:r>
    </w:p>
    <w:p w14:paraId="4A3F6AB7" w14:textId="77777777" w:rsidR="00BE4A03" w:rsidRPr="00BE4A03" w:rsidRDefault="00005F71" w:rsidP="00005F71">
      <w:pPr>
        <w:widowControl w:val="0"/>
        <w:suppressAutoHyphens w:val="0"/>
        <w:autoSpaceDE w:val="0"/>
        <w:spacing w:line="360" w:lineRule="auto"/>
        <w:jc w:val="both"/>
        <w:rPr>
          <w:rFonts w:ascii="Arial Narrow" w:hAnsi="Arial Narrow" w:cs="Arial"/>
          <w:color w:val="auto"/>
          <w:kern w:val="0"/>
          <w:lang w:eastAsia="zh-CN" w:bidi="en-US"/>
        </w:rPr>
      </w:pPr>
      <w:r w:rsidRPr="00005F71">
        <w:rPr>
          <w:rFonts w:ascii="Arial Narrow" w:eastAsia="WenQuanYi Micro Hei" w:hAnsi="Arial Narrow" w:cs="Times New Roman"/>
          <w:color w:val="auto"/>
          <w:kern w:val="0"/>
          <w:lang w:eastAsia="zh-CN" w:bidi="hi-IN"/>
        </w:rPr>
        <w:tab/>
      </w:r>
      <w:r w:rsidR="00BE4A03" w:rsidRPr="00BE4A03">
        <w:rPr>
          <w:rFonts w:ascii="Arial Narrow" w:eastAsia="WenQuanYi Micro Hei" w:hAnsi="Arial Narrow" w:cs="Times New Roman"/>
          <w:color w:val="auto"/>
          <w:kern w:val="0"/>
          <w:lang w:eastAsia="zh-CN" w:bidi="hi-IN"/>
        </w:rPr>
        <w:t xml:space="preserve">W tabeli poniżej przedstawiono zbiorcze zestawienie zakładów lecznictwa uzdrowiskowego. Zestawienie opracowano na podstawie dostępnych danych </w:t>
      </w:r>
      <w:r w:rsidR="00875EDF">
        <w:rPr>
          <w:rFonts w:ascii="Arial Narrow" w:eastAsia="WenQuanYi Micro Hei" w:hAnsi="Arial Narrow" w:cs="Times New Roman"/>
          <w:color w:val="auto"/>
          <w:kern w:val="0"/>
          <w:lang w:eastAsia="zh-CN" w:bidi="hi-IN"/>
        </w:rPr>
        <w:t>ogólnodostępnych</w:t>
      </w:r>
      <w:r w:rsidR="00556E68">
        <w:rPr>
          <w:rFonts w:ascii="Arial Narrow" w:eastAsia="WenQuanYi Micro Hei" w:hAnsi="Arial Narrow" w:cs="Times New Roman"/>
          <w:color w:val="auto"/>
          <w:kern w:val="0"/>
          <w:lang w:eastAsia="zh-CN" w:bidi="hi-IN"/>
        </w:rPr>
        <w:t>, ewidencji Naczelnego Lekarza Uzdrowisko oraz danych przekazanych przez Uzdrowisko Kraków Swoszowice Sp. z o.o.</w:t>
      </w:r>
      <w:r w:rsidR="00875EDF">
        <w:rPr>
          <w:rFonts w:ascii="Arial Narrow" w:eastAsia="WenQuanYi Micro Hei" w:hAnsi="Arial Narrow" w:cs="Times New Roman"/>
          <w:color w:val="auto"/>
          <w:kern w:val="0"/>
          <w:lang w:eastAsia="zh-CN" w:bidi="hi-IN"/>
        </w:rPr>
        <w:t xml:space="preserve"> </w:t>
      </w:r>
    </w:p>
    <w:p w14:paraId="7DEDD9ED" w14:textId="77777777" w:rsidR="002C4F1C" w:rsidRDefault="002C4F1C" w:rsidP="00BE4A03">
      <w:pPr>
        <w:widowControl w:val="0"/>
        <w:suppressAutoHyphens w:val="0"/>
        <w:autoSpaceDE w:val="0"/>
        <w:spacing w:line="360" w:lineRule="auto"/>
        <w:ind w:left="60" w:firstLine="648"/>
        <w:jc w:val="both"/>
        <w:rPr>
          <w:rFonts w:ascii="Arial Narrow" w:hAnsi="Arial Narrow" w:cs="Arial"/>
          <w:color w:val="auto"/>
          <w:kern w:val="0"/>
          <w:lang w:eastAsia="zh-CN" w:bidi="en-US"/>
        </w:rPr>
        <w:sectPr w:rsidR="002C4F1C" w:rsidSect="00775ECC">
          <w:pgSz w:w="12240" w:h="15840"/>
          <w:pgMar w:top="1440" w:right="1608" w:bottom="1440" w:left="1800" w:header="720" w:footer="720" w:gutter="0"/>
          <w:cols w:space="708"/>
          <w:docGrid w:linePitch="240" w:charSpace="-2049"/>
        </w:sectPr>
      </w:pPr>
    </w:p>
    <w:p w14:paraId="28CE4512" w14:textId="3C566175" w:rsidR="00BE4A03" w:rsidRPr="00AC6A3C" w:rsidRDefault="00660584" w:rsidP="00660584">
      <w:pPr>
        <w:pStyle w:val="Legenda"/>
        <w:rPr>
          <w:rFonts w:ascii="Arial Narrow" w:eastAsia="Times New Roman" w:hAnsi="Arial Narrow" w:cs="Mangal"/>
          <w:i w:val="0"/>
          <w:color w:val="auto"/>
          <w:kern w:val="0"/>
          <w:sz w:val="22"/>
          <w:szCs w:val="22"/>
          <w:lang w:eastAsia="zh-CN" w:bidi="en-US"/>
        </w:rPr>
      </w:pPr>
      <w:bookmarkStart w:id="36" w:name="_Toc473271433"/>
      <w:bookmarkStart w:id="37" w:name="_Toc523227717"/>
      <w:r w:rsidRPr="00660584">
        <w:rPr>
          <w:rFonts w:ascii="Arial Narrow" w:hAnsi="Arial Narrow"/>
          <w:i w:val="0"/>
          <w:sz w:val="22"/>
          <w:szCs w:val="22"/>
        </w:rPr>
        <w:lastRenderedPageBreak/>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5</w:t>
      </w:r>
      <w:r w:rsidRPr="00660584">
        <w:rPr>
          <w:rFonts w:ascii="Arial Narrow" w:hAnsi="Arial Narrow"/>
          <w:i w:val="0"/>
          <w:sz w:val="22"/>
          <w:szCs w:val="22"/>
        </w:rPr>
        <w:fldChar w:fldCharType="end"/>
      </w:r>
      <w:r w:rsidR="00AC6A3C" w:rsidRPr="00660584">
        <w:rPr>
          <w:rFonts w:ascii="Arial Narrow" w:hAnsi="Arial Narrow"/>
          <w:i w:val="0"/>
          <w:sz w:val="22"/>
          <w:szCs w:val="22"/>
        </w:rPr>
        <w:t>.</w:t>
      </w:r>
      <w:r w:rsidR="00BE4A03" w:rsidRPr="00660584">
        <w:rPr>
          <w:rFonts w:ascii="Arial Narrow" w:hAnsi="Arial Narrow" w:cs="Mangal"/>
          <w:i w:val="0"/>
          <w:iCs w:val="0"/>
          <w:kern w:val="0"/>
          <w:sz w:val="22"/>
          <w:szCs w:val="22"/>
        </w:rPr>
        <w:t xml:space="preserve"> </w:t>
      </w:r>
      <w:r w:rsidR="00005F71" w:rsidRPr="00660584">
        <w:rPr>
          <w:rFonts w:ascii="Arial Narrow" w:hAnsi="Arial Narrow" w:cs="Mangal"/>
          <w:i w:val="0"/>
          <w:iCs w:val="0"/>
          <w:kern w:val="0"/>
          <w:sz w:val="22"/>
          <w:szCs w:val="22"/>
        </w:rPr>
        <w:t>Zestawienie</w:t>
      </w:r>
      <w:r w:rsidR="00005F71">
        <w:rPr>
          <w:rFonts w:ascii="Arial Narrow" w:hAnsi="Arial Narrow" w:cs="Mangal"/>
          <w:i w:val="0"/>
          <w:iCs w:val="0"/>
          <w:kern w:val="0"/>
          <w:sz w:val="22"/>
          <w:szCs w:val="22"/>
        </w:rPr>
        <w:t xml:space="preserve"> i c</w:t>
      </w:r>
      <w:r w:rsidR="00BE4A03" w:rsidRPr="00AC6A3C">
        <w:rPr>
          <w:rFonts w:ascii="Arial Narrow" w:eastAsia="Times New Roman" w:hAnsi="Arial Narrow" w:cs="Mangal"/>
          <w:i w:val="0"/>
          <w:color w:val="auto"/>
          <w:kern w:val="0"/>
          <w:sz w:val="22"/>
          <w:szCs w:val="22"/>
          <w:lang w:eastAsia="zh-CN" w:bidi="en-US"/>
        </w:rPr>
        <w:t xml:space="preserve">harakterystyka zakładów lecznictwa uzdrowiskowego </w:t>
      </w:r>
      <w:bookmarkEnd w:id="36"/>
      <w:r w:rsidR="00005F71">
        <w:rPr>
          <w:rFonts w:ascii="Arial Narrow" w:eastAsia="Times New Roman" w:hAnsi="Arial Narrow" w:cs="Mangal"/>
          <w:i w:val="0"/>
          <w:color w:val="auto"/>
          <w:kern w:val="0"/>
          <w:sz w:val="22"/>
          <w:szCs w:val="22"/>
          <w:lang w:eastAsia="zh-CN" w:bidi="en-US"/>
        </w:rPr>
        <w:t xml:space="preserve">Uzdrowisko </w:t>
      </w:r>
      <w:r w:rsidR="0029740C">
        <w:rPr>
          <w:rFonts w:ascii="Arial Narrow" w:eastAsia="Times New Roman" w:hAnsi="Arial Narrow" w:cs="Mangal"/>
          <w:i w:val="0"/>
          <w:color w:val="auto"/>
          <w:kern w:val="0"/>
          <w:sz w:val="22"/>
          <w:szCs w:val="22"/>
          <w:lang w:eastAsia="zh-CN" w:bidi="en-US"/>
        </w:rPr>
        <w:t>Swoszowice</w:t>
      </w:r>
      <w:bookmarkEnd w:id="37"/>
    </w:p>
    <w:tbl>
      <w:tblPr>
        <w:tblW w:w="1379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492"/>
        <w:gridCol w:w="1558"/>
        <w:gridCol w:w="2293"/>
        <w:gridCol w:w="2126"/>
        <w:gridCol w:w="2126"/>
        <w:gridCol w:w="1276"/>
        <w:gridCol w:w="1459"/>
      </w:tblGrid>
      <w:tr w:rsidR="00E059D0" w:rsidRPr="00E059D0" w14:paraId="0D63562D" w14:textId="77777777" w:rsidTr="00721B2F">
        <w:tc>
          <w:tcPr>
            <w:tcW w:w="462" w:type="dxa"/>
            <w:shd w:val="clear" w:color="auto" w:fill="DBE5F1"/>
            <w:vAlign w:val="center"/>
          </w:tcPr>
          <w:p w14:paraId="0C3C93A4"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Lp.</w:t>
            </w:r>
          </w:p>
        </w:tc>
        <w:tc>
          <w:tcPr>
            <w:tcW w:w="2492" w:type="dxa"/>
            <w:shd w:val="clear" w:color="auto" w:fill="DBE5F1"/>
            <w:vAlign w:val="center"/>
          </w:tcPr>
          <w:p w14:paraId="0AF8B4BA"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Nazwa podmiotu leczniczego</w:t>
            </w:r>
          </w:p>
        </w:tc>
        <w:tc>
          <w:tcPr>
            <w:tcW w:w="1558" w:type="dxa"/>
            <w:shd w:val="clear" w:color="auto" w:fill="DBE5F1"/>
            <w:vAlign w:val="center"/>
          </w:tcPr>
          <w:p w14:paraId="0239F540"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Adres siedziby</w:t>
            </w:r>
          </w:p>
        </w:tc>
        <w:tc>
          <w:tcPr>
            <w:tcW w:w="2293" w:type="dxa"/>
            <w:shd w:val="clear" w:color="auto" w:fill="DBE5F1"/>
          </w:tcPr>
          <w:p w14:paraId="04825C24" w14:textId="77777777" w:rsidR="00E059D0" w:rsidRPr="00E059D0" w:rsidRDefault="00E059D0" w:rsidP="00721B2F">
            <w:pPr>
              <w:rPr>
                <w:rFonts w:ascii="Arial Narrow" w:hAnsi="Arial Narrow"/>
                <w:b/>
                <w:sz w:val="20"/>
                <w:szCs w:val="20"/>
                <w:lang w:eastAsia="zh-CN" w:bidi="en-US"/>
              </w:rPr>
            </w:pPr>
            <w:r>
              <w:rPr>
                <w:rFonts w:ascii="Arial Narrow" w:hAnsi="Arial Narrow"/>
                <w:b/>
                <w:sz w:val="20"/>
                <w:szCs w:val="20"/>
                <w:lang w:eastAsia="zh-CN" w:bidi="en-US"/>
              </w:rPr>
              <w:t>Nazwa zakładu</w:t>
            </w:r>
          </w:p>
        </w:tc>
        <w:tc>
          <w:tcPr>
            <w:tcW w:w="2126" w:type="dxa"/>
            <w:shd w:val="clear" w:color="auto" w:fill="DBE5F1"/>
            <w:vAlign w:val="center"/>
          </w:tcPr>
          <w:p w14:paraId="181573ED"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Rodzaj zakładu</w:t>
            </w:r>
          </w:p>
        </w:tc>
        <w:tc>
          <w:tcPr>
            <w:tcW w:w="2126" w:type="dxa"/>
            <w:shd w:val="clear" w:color="auto" w:fill="DBE5F1"/>
            <w:vAlign w:val="center"/>
          </w:tcPr>
          <w:p w14:paraId="0A0D00F7"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Profil leczniczy</w:t>
            </w:r>
          </w:p>
        </w:tc>
        <w:tc>
          <w:tcPr>
            <w:tcW w:w="1276" w:type="dxa"/>
            <w:shd w:val="clear" w:color="auto" w:fill="DBE5F1"/>
            <w:vAlign w:val="center"/>
          </w:tcPr>
          <w:p w14:paraId="2FEABEF6" w14:textId="77777777" w:rsidR="00E059D0" w:rsidRPr="00E059D0" w:rsidRDefault="00E059D0" w:rsidP="002D0ED7">
            <w:pPr>
              <w:rPr>
                <w:rFonts w:ascii="Arial Narrow" w:hAnsi="Arial Narrow"/>
                <w:b/>
                <w:sz w:val="20"/>
                <w:szCs w:val="20"/>
                <w:lang w:eastAsia="zh-CN" w:bidi="en-US"/>
              </w:rPr>
            </w:pPr>
            <w:r w:rsidRPr="00E059D0">
              <w:rPr>
                <w:rFonts w:ascii="Arial Narrow" w:hAnsi="Arial Narrow"/>
                <w:b/>
                <w:sz w:val="20"/>
                <w:szCs w:val="20"/>
                <w:lang w:eastAsia="zh-CN" w:bidi="en-US"/>
              </w:rPr>
              <w:t>Liczba łóżek</w:t>
            </w:r>
          </w:p>
        </w:tc>
        <w:tc>
          <w:tcPr>
            <w:tcW w:w="1459" w:type="dxa"/>
            <w:tcBorders>
              <w:top w:val="nil"/>
              <w:bottom w:val="nil"/>
              <w:right w:val="nil"/>
            </w:tcBorders>
            <w:shd w:val="clear" w:color="auto" w:fill="auto"/>
            <w:vAlign w:val="center"/>
          </w:tcPr>
          <w:p w14:paraId="5BACC08A" w14:textId="77777777" w:rsidR="00E059D0" w:rsidRPr="00E059D0" w:rsidRDefault="00E059D0" w:rsidP="002D0ED7">
            <w:pPr>
              <w:rPr>
                <w:rFonts w:ascii="Arial Narrow" w:hAnsi="Arial Narrow"/>
                <w:b/>
                <w:sz w:val="20"/>
                <w:szCs w:val="20"/>
                <w:lang w:eastAsia="zh-CN" w:bidi="en-US"/>
              </w:rPr>
            </w:pPr>
          </w:p>
        </w:tc>
      </w:tr>
      <w:tr w:rsidR="00E059D0" w:rsidRPr="00E059D0" w14:paraId="36372E1B" w14:textId="77777777" w:rsidTr="00721B2F">
        <w:tc>
          <w:tcPr>
            <w:tcW w:w="462" w:type="dxa"/>
            <w:shd w:val="clear" w:color="auto" w:fill="auto"/>
            <w:vAlign w:val="center"/>
          </w:tcPr>
          <w:p w14:paraId="36EDA4A9" w14:textId="77777777" w:rsidR="00E059D0" w:rsidRPr="00E059D0" w:rsidRDefault="00E059D0" w:rsidP="002D0ED7">
            <w:pPr>
              <w:rPr>
                <w:rFonts w:ascii="Arial Narrow" w:hAnsi="Arial Narrow"/>
                <w:sz w:val="20"/>
                <w:szCs w:val="20"/>
                <w:lang w:eastAsia="zh-CN" w:bidi="en-US"/>
              </w:rPr>
            </w:pPr>
            <w:r w:rsidRPr="00E059D0">
              <w:rPr>
                <w:rFonts w:ascii="Arial Narrow" w:hAnsi="Arial Narrow"/>
                <w:sz w:val="20"/>
                <w:szCs w:val="20"/>
                <w:lang w:eastAsia="zh-CN" w:bidi="en-US"/>
              </w:rPr>
              <w:t>1.</w:t>
            </w:r>
          </w:p>
        </w:tc>
        <w:tc>
          <w:tcPr>
            <w:tcW w:w="2492" w:type="dxa"/>
            <w:shd w:val="clear" w:color="auto" w:fill="auto"/>
            <w:vAlign w:val="center"/>
          </w:tcPr>
          <w:p w14:paraId="55D2B698" w14:textId="77777777" w:rsidR="00E059D0" w:rsidRPr="00E059D0" w:rsidRDefault="00556E68" w:rsidP="002D0ED7">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Uzdrowisko Kraków Swoszowice Sp. z o.o.</w:t>
            </w:r>
          </w:p>
        </w:tc>
        <w:tc>
          <w:tcPr>
            <w:tcW w:w="1558" w:type="dxa"/>
            <w:shd w:val="clear" w:color="auto" w:fill="auto"/>
            <w:vAlign w:val="center"/>
          </w:tcPr>
          <w:p w14:paraId="0FB3BED6" w14:textId="77777777" w:rsidR="00E059D0" w:rsidRDefault="00556E68" w:rsidP="002D0ED7">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ul. Kąpielowa 70</w:t>
            </w:r>
          </w:p>
          <w:p w14:paraId="7DACD481" w14:textId="77777777" w:rsidR="00556E68" w:rsidRPr="00E059D0" w:rsidRDefault="00556E68" w:rsidP="002D0ED7">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30-698 Kraków</w:t>
            </w:r>
          </w:p>
        </w:tc>
        <w:tc>
          <w:tcPr>
            <w:tcW w:w="2293" w:type="dxa"/>
            <w:vAlign w:val="center"/>
          </w:tcPr>
          <w:p w14:paraId="6A6164FA" w14:textId="77777777" w:rsidR="00E059D0" w:rsidRPr="00E059D0" w:rsidRDefault="00556E68" w:rsidP="00BD381A">
            <w:pPr>
              <w:rPr>
                <w:rFonts w:ascii="Arial Narrow" w:hAnsi="Arial Narrow"/>
                <w:sz w:val="20"/>
                <w:szCs w:val="20"/>
                <w:lang w:eastAsia="zh-CN" w:bidi="en-US"/>
              </w:rPr>
            </w:pPr>
            <w:r>
              <w:rPr>
                <w:rFonts w:ascii="Arial Narrow" w:hAnsi="Arial Narrow"/>
                <w:sz w:val="20"/>
                <w:szCs w:val="20"/>
                <w:lang w:eastAsia="zh-CN" w:bidi="en-US"/>
              </w:rPr>
              <w:t>Szpital Uzdrowiskowy w Swoszowicach z Działem Farmacji</w:t>
            </w:r>
          </w:p>
        </w:tc>
        <w:tc>
          <w:tcPr>
            <w:tcW w:w="2126" w:type="dxa"/>
            <w:shd w:val="clear" w:color="auto" w:fill="auto"/>
            <w:vAlign w:val="center"/>
          </w:tcPr>
          <w:p w14:paraId="356BBE70" w14:textId="77777777" w:rsidR="00E059D0" w:rsidRPr="00E059D0" w:rsidRDefault="00556E68" w:rsidP="002D0ED7">
            <w:pPr>
              <w:rPr>
                <w:rFonts w:ascii="Arial Narrow" w:hAnsi="Arial Narrow"/>
                <w:sz w:val="20"/>
                <w:szCs w:val="20"/>
                <w:lang w:eastAsia="zh-CN" w:bidi="en-US"/>
              </w:rPr>
            </w:pPr>
            <w:r>
              <w:rPr>
                <w:rFonts w:ascii="Arial Narrow" w:hAnsi="Arial Narrow"/>
                <w:sz w:val="20"/>
                <w:szCs w:val="20"/>
                <w:lang w:eastAsia="zh-CN" w:bidi="en-US"/>
              </w:rPr>
              <w:t xml:space="preserve">Szpital uzdrowiskowy </w:t>
            </w:r>
          </w:p>
        </w:tc>
        <w:tc>
          <w:tcPr>
            <w:tcW w:w="2126" w:type="dxa"/>
            <w:shd w:val="clear" w:color="auto" w:fill="auto"/>
            <w:vAlign w:val="center"/>
          </w:tcPr>
          <w:p w14:paraId="01758C95" w14:textId="77777777" w:rsidR="00E059D0" w:rsidRPr="00E059D0" w:rsidRDefault="00721B2F" w:rsidP="00BD381A">
            <w:pPr>
              <w:rPr>
                <w:rFonts w:ascii="Arial Narrow" w:hAnsi="Arial Narrow"/>
                <w:sz w:val="20"/>
                <w:szCs w:val="20"/>
                <w:lang w:eastAsia="zh-CN" w:bidi="en-US"/>
              </w:rPr>
            </w:pPr>
            <w:r>
              <w:rPr>
                <w:rFonts w:ascii="Arial Narrow" w:hAnsi="Arial Narrow"/>
                <w:sz w:val="20"/>
                <w:szCs w:val="20"/>
                <w:lang w:eastAsia="zh-CN" w:bidi="en-US"/>
              </w:rPr>
              <w:t>Choroby ortopedyczno - urazowe, choroby reumatologiczne, osteoporoza, choroby skóry (łuszczyca)</w:t>
            </w:r>
          </w:p>
        </w:tc>
        <w:tc>
          <w:tcPr>
            <w:tcW w:w="1276" w:type="dxa"/>
            <w:shd w:val="clear" w:color="auto" w:fill="auto"/>
            <w:vAlign w:val="center"/>
          </w:tcPr>
          <w:p w14:paraId="159EE4F5" w14:textId="77777777" w:rsidR="00E059D0"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50</w:t>
            </w:r>
          </w:p>
        </w:tc>
        <w:tc>
          <w:tcPr>
            <w:tcW w:w="1459" w:type="dxa"/>
            <w:tcBorders>
              <w:top w:val="nil"/>
              <w:bottom w:val="nil"/>
              <w:right w:val="nil"/>
            </w:tcBorders>
            <w:shd w:val="clear" w:color="auto" w:fill="auto"/>
            <w:vAlign w:val="center"/>
          </w:tcPr>
          <w:p w14:paraId="0BC240A8" w14:textId="77777777" w:rsidR="00E059D0" w:rsidRPr="00E059D0" w:rsidRDefault="00E059D0" w:rsidP="002D0ED7">
            <w:pPr>
              <w:rPr>
                <w:rFonts w:ascii="Arial Narrow" w:hAnsi="Arial Narrow"/>
                <w:sz w:val="20"/>
                <w:szCs w:val="20"/>
                <w:lang w:eastAsia="zh-CN" w:bidi="en-US"/>
              </w:rPr>
            </w:pPr>
          </w:p>
        </w:tc>
      </w:tr>
      <w:tr w:rsidR="00721B2F" w:rsidRPr="00E059D0" w14:paraId="0DF00D89" w14:textId="77777777" w:rsidTr="00721B2F">
        <w:tc>
          <w:tcPr>
            <w:tcW w:w="462" w:type="dxa"/>
            <w:shd w:val="clear" w:color="auto" w:fill="auto"/>
            <w:vAlign w:val="center"/>
          </w:tcPr>
          <w:p w14:paraId="7DF0A56C" w14:textId="77777777" w:rsidR="00721B2F" w:rsidRPr="00E059D0" w:rsidRDefault="00721B2F" w:rsidP="002D0ED7">
            <w:pPr>
              <w:rPr>
                <w:rFonts w:ascii="Arial Narrow" w:hAnsi="Arial Narrow"/>
                <w:sz w:val="20"/>
                <w:szCs w:val="20"/>
                <w:lang w:eastAsia="zh-CN" w:bidi="en-US"/>
              </w:rPr>
            </w:pPr>
            <w:r w:rsidRPr="00E059D0">
              <w:rPr>
                <w:rFonts w:ascii="Arial Narrow" w:hAnsi="Arial Narrow"/>
                <w:sz w:val="20"/>
                <w:szCs w:val="20"/>
                <w:lang w:eastAsia="zh-CN" w:bidi="en-US"/>
              </w:rPr>
              <w:t>2.</w:t>
            </w:r>
          </w:p>
        </w:tc>
        <w:tc>
          <w:tcPr>
            <w:tcW w:w="2492" w:type="dxa"/>
            <w:shd w:val="clear" w:color="auto" w:fill="auto"/>
            <w:vAlign w:val="center"/>
          </w:tcPr>
          <w:p w14:paraId="14072011"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Uzdrowisko Kraków Swoszowice Sp. z o.o.</w:t>
            </w:r>
          </w:p>
        </w:tc>
        <w:tc>
          <w:tcPr>
            <w:tcW w:w="1558" w:type="dxa"/>
            <w:shd w:val="clear" w:color="auto" w:fill="auto"/>
            <w:vAlign w:val="center"/>
          </w:tcPr>
          <w:p w14:paraId="7065DB27" w14:textId="77777777" w:rsidR="00721B2F"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ul. Kąpielowa 70</w:t>
            </w:r>
          </w:p>
          <w:p w14:paraId="0E95631A"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30-698 Kraków</w:t>
            </w:r>
          </w:p>
        </w:tc>
        <w:tc>
          <w:tcPr>
            <w:tcW w:w="2293" w:type="dxa"/>
            <w:vAlign w:val="center"/>
          </w:tcPr>
          <w:p w14:paraId="1407A0B5" w14:textId="77777777" w:rsidR="00721B2F" w:rsidRPr="00E059D0" w:rsidRDefault="00721B2F" w:rsidP="00BD381A">
            <w:pPr>
              <w:rPr>
                <w:rFonts w:ascii="Arial Narrow" w:hAnsi="Arial Narrow"/>
                <w:sz w:val="20"/>
                <w:szCs w:val="20"/>
                <w:lang w:eastAsia="zh-CN" w:bidi="en-US"/>
              </w:rPr>
            </w:pPr>
            <w:r>
              <w:rPr>
                <w:rFonts w:ascii="Arial Narrow" w:hAnsi="Arial Narrow"/>
                <w:sz w:val="20"/>
                <w:szCs w:val="20"/>
                <w:lang w:eastAsia="zh-CN" w:bidi="en-US"/>
              </w:rPr>
              <w:t>Sanatorium Uzdrowiskowe w Swoszowicach</w:t>
            </w:r>
          </w:p>
        </w:tc>
        <w:tc>
          <w:tcPr>
            <w:tcW w:w="2126" w:type="dxa"/>
            <w:shd w:val="clear" w:color="auto" w:fill="auto"/>
            <w:vAlign w:val="center"/>
          </w:tcPr>
          <w:p w14:paraId="03AD0571"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Sanatorium uzdrowiskowe</w:t>
            </w:r>
          </w:p>
        </w:tc>
        <w:tc>
          <w:tcPr>
            <w:tcW w:w="2126" w:type="dxa"/>
            <w:shd w:val="clear" w:color="auto" w:fill="auto"/>
            <w:vAlign w:val="center"/>
          </w:tcPr>
          <w:p w14:paraId="1FB670AE" w14:textId="77777777" w:rsidR="00721B2F" w:rsidRPr="00E059D0" w:rsidRDefault="00721B2F" w:rsidP="00851B2B">
            <w:pPr>
              <w:rPr>
                <w:rFonts w:ascii="Arial Narrow" w:hAnsi="Arial Narrow"/>
                <w:sz w:val="20"/>
                <w:szCs w:val="20"/>
                <w:lang w:eastAsia="zh-CN" w:bidi="en-US"/>
              </w:rPr>
            </w:pPr>
            <w:r>
              <w:rPr>
                <w:rFonts w:ascii="Arial Narrow" w:hAnsi="Arial Narrow"/>
                <w:sz w:val="20"/>
                <w:szCs w:val="20"/>
                <w:lang w:eastAsia="zh-CN" w:bidi="en-US"/>
              </w:rPr>
              <w:t>Choroby ortopedyczno - urazowe, choroby reumatologiczne, osteoporoza, choroby skóry (łuszczyca)</w:t>
            </w:r>
          </w:p>
        </w:tc>
        <w:tc>
          <w:tcPr>
            <w:tcW w:w="1276" w:type="dxa"/>
            <w:shd w:val="clear" w:color="auto" w:fill="auto"/>
            <w:vAlign w:val="center"/>
          </w:tcPr>
          <w:p w14:paraId="350D98A1"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45</w:t>
            </w:r>
          </w:p>
        </w:tc>
        <w:tc>
          <w:tcPr>
            <w:tcW w:w="1459" w:type="dxa"/>
            <w:tcBorders>
              <w:top w:val="nil"/>
              <w:bottom w:val="nil"/>
              <w:right w:val="nil"/>
            </w:tcBorders>
            <w:shd w:val="clear" w:color="auto" w:fill="auto"/>
            <w:vAlign w:val="center"/>
          </w:tcPr>
          <w:p w14:paraId="65A53506" w14:textId="77777777" w:rsidR="00721B2F" w:rsidRPr="00E059D0" w:rsidRDefault="00721B2F" w:rsidP="002D0ED7">
            <w:pPr>
              <w:rPr>
                <w:rFonts w:ascii="Arial Narrow" w:hAnsi="Arial Narrow"/>
                <w:sz w:val="20"/>
                <w:szCs w:val="20"/>
                <w:lang w:eastAsia="zh-CN" w:bidi="en-US"/>
              </w:rPr>
            </w:pPr>
          </w:p>
        </w:tc>
      </w:tr>
      <w:tr w:rsidR="00721B2F" w:rsidRPr="00E059D0" w14:paraId="2C235C6F" w14:textId="77777777" w:rsidTr="00721B2F">
        <w:trPr>
          <w:trHeight w:val="3038"/>
        </w:trPr>
        <w:tc>
          <w:tcPr>
            <w:tcW w:w="462" w:type="dxa"/>
            <w:shd w:val="clear" w:color="auto" w:fill="auto"/>
            <w:vAlign w:val="center"/>
          </w:tcPr>
          <w:p w14:paraId="4D43F8E4" w14:textId="77777777" w:rsidR="00721B2F" w:rsidRPr="00E059D0" w:rsidRDefault="00721B2F" w:rsidP="002D0ED7">
            <w:pPr>
              <w:rPr>
                <w:rFonts w:ascii="Arial Narrow" w:hAnsi="Arial Narrow"/>
                <w:sz w:val="20"/>
                <w:szCs w:val="20"/>
                <w:lang w:eastAsia="zh-CN" w:bidi="en-US"/>
              </w:rPr>
            </w:pPr>
            <w:r w:rsidRPr="00E059D0">
              <w:rPr>
                <w:rFonts w:ascii="Arial Narrow" w:hAnsi="Arial Narrow"/>
                <w:sz w:val="20"/>
                <w:szCs w:val="20"/>
                <w:lang w:eastAsia="zh-CN" w:bidi="en-US"/>
              </w:rPr>
              <w:t>3.</w:t>
            </w:r>
          </w:p>
        </w:tc>
        <w:tc>
          <w:tcPr>
            <w:tcW w:w="2492" w:type="dxa"/>
            <w:shd w:val="clear" w:color="auto" w:fill="auto"/>
            <w:vAlign w:val="center"/>
          </w:tcPr>
          <w:p w14:paraId="43B01E8A"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Uzdrowisko Kraków Swoszowice Sp. z o.o.</w:t>
            </w:r>
          </w:p>
        </w:tc>
        <w:tc>
          <w:tcPr>
            <w:tcW w:w="1558" w:type="dxa"/>
            <w:shd w:val="clear" w:color="auto" w:fill="auto"/>
            <w:vAlign w:val="center"/>
          </w:tcPr>
          <w:p w14:paraId="56907A8F" w14:textId="77777777" w:rsidR="00721B2F"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ul. Kąpielowa 70</w:t>
            </w:r>
          </w:p>
          <w:p w14:paraId="7FBAA566"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30-698 Kraków</w:t>
            </w:r>
          </w:p>
        </w:tc>
        <w:tc>
          <w:tcPr>
            <w:tcW w:w="2293" w:type="dxa"/>
            <w:vAlign w:val="center"/>
          </w:tcPr>
          <w:p w14:paraId="36683803" w14:textId="77777777" w:rsidR="00721B2F" w:rsidRPr="00E059D0" w:rsidRDefault="00721B2F" w:rsidP="00BD381A">
            <w:pPr>
              <w:rPr>
                <w:rFonts w:ascii="Arial Narrow" w:hAnsi="Arial Narrow"/>
                <w:sz w:val="20"/>
                <w:szCs w:val="20"/>
                <w:lang w:eastAsia="zh-CN" w:bidi="en-US"/>
              </w:rPr>
            </w:pPr>
            <w:r>
              <w:rPr>
                <w:rFonts w:ascii="Arial Narrow" w:hAnsi="Arial Narrow"/>
                <w:sz w:val="20"/>
                <w:szCs w:val="20"/>
                <w:lang w:eastAsia="zh-CN" w:bidi="en-US"/>
              </w:rPr>
              <w:t>Zakład Przyrodoleczniczy</w:t>
            </w:r>
          </w:p>
        </w:tc>
        <w:tc>
          <w:tcPr>
            <w:tcW w:w="2126" w:type="dxa"/>
            <w:shd w:val="clear" w:color="auto" w:fill="auto"/>
            <w:vAlign w:val="center"/>
          </w:tcPr>
          <w:p w14:paraId="57398B9A"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Zakład Przyrodoleczniczy w skład którego wchodzą komórki: Poradnia Reumatologiczna, pracownia fizykoterapii, Pracownia kinezyterapii, Pracownia hydroterapii, Pracownia masażu leczniczego.</w:t>
            </w:r>
          </w:p>
        </w:tc>
        <w:tc>
          <w:tcPr>
            <w:tcW w:w="2126" w:type="dxa"/>
            <w:shd w:val="clear" w:color="auto" w:fill="auto"/>
            <w:vAlign w:val="center"/>
          </w:tcPr>
          <w:p w14:paraId="55AD7BD8" w14:textId="77777777" w:rsidR="00721B2F" w:rsidRPr="00E059D0" w:rsidRDefault="00721B2F" w:rsidP="00851B2B">
            <w:pPr>
              <w:rPr>
                <w:rFonts w:ascii="Arial Narrow" w:hAnsi="Arial Narrow"/>
                <w:sz w:val="20"/>
                <w:szCs w:val="20"/>
                <w:lang w:eastAsia="zh-CN" w:bidi="en-US"/>
              </w:rPr>
            </w:pPr>
            <w:r>
              <w:rPr>
                <w:rFonts w:ascii="Arial Narrow" w:hAnsi="Arial Narrow"/>
                <w:sz w:val="20"/>
                <w:szCs w:val="20"/>
                <w:lang w:eastAsia="zh-CN" w:bidi="en-US"/>
              </w:rPr>
              <w:t>Choroby ortopedyczno - urazowe, choroby reumatologiczne, osteoporoza, choroby skóry (łuszczyca)</w:t>
            </w:r>
          </w:p>
        </w:tc>
        <w:tc>
          <w:tcPr>
            <w:tcW w:w="1276" w:type="dxa"/>
            <w:shd w:val="clear" w:color="auto" w:fill="auto"/>
            <w:vAlign w:val="center"/>
          </w:tcPr>
          <w:p w14:paraId="7B74F2B2"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w:t>
            </w:r>
          </w:p>
        </w:tc>
        <w:tc>
          <w:tcPr>
            <w:tcW w:w="1459" w:type="dxa"/>
            <w:tcBorders>
              <w:top w:val="nil"/>
              <w:bottom w:val="nil"/>
              <w:right w:val="nil"/>
            </w:tcBorders>
            <w:shd w:val="clear" w:color="auto" w:fill="auto"/>
            <w:vAlign w:val="center"/>
          </w:tcPr>
          <w:p w14:paraId="508F7FB6" w14:textId="77777777" w:rsidR="00721B2F" w:rsidRPr="00E059D0" w:rsidRDefault="00721B2F" w:rsidP="002D0ED7">
            <w:pPr>
              <w:rPr>
                <w:rFonts w:ascii="Arial Narrow" w:hAnsi="Arial Narrow"/>
                <w:sz w:val="20"/>
                <w:szCs w:val="20"/>
                <w:lang w:eastAsia="zh-CN" w:bidi="en-US"/>
              </w:rPr>
            </w:pPr>
          </w:p>
        </w:tc>
      </w:tr>
      <w:tr w:rsidR="00721B2F" w:rsidRPr="00E059D0" w14:paraId="74E0855A" w14:textId="77777777" w:rsidTr="00721B2F">
        <w:tc>
          <w:tcPr>
            <w:tcW w:w="462" w:type="dxa"/>
            <w:shd w:val="clear" w:color="auto" w:fill="auto"/>
            <w:vAlign w:val="center"/>
          </w:tcPr>
          <w:p w14:paraId="639DD6B4" w14:textId="77777777" w:rsidR="00721B2F" w:rsidRPr="00E059D0" w:rsidRDefault="00721B2F" w:rsidP="002D0ED7">
            <w:pPr>
              <w:rPr>
                <w:rFonts w:ascii="Arial Narrow" w:hAnsi="Arial Narrow"/>
                <w:sz w:val="20"/>
                <w:szCs w:val="20"/>
                <w:lang w:eastAsia="zh-CN" w:bidi="en-US"/>
              </w:rPr>
            </w:pPr>
            <w:r w:rsidRPr="00E059D0">
              <w:rPr>
                <w:rFonts w:ascii="Arial Narrow" w:hAnsi="Arial Narrow"/>
                <w:sz w:val="20"/>
                <w:szCs w:val="20"/>
                <w:lang w:eastAsia="zh-CN" w:bidi="en-US"/>
              </w:rPr>
              <w:t>4.</w:t>
            </w:r>
          </w:p>
        </w:tc>
        <w:tc>
          <w:tcPr>
            <w:tcW w:w="2492" w:type="dxa"/>
            <w:shd w:val="clear" w:color="auto" w:fill="auto"/>
            <w:vAlign w:val="center"/>
          </w:tcPr>
          <w:p w14:paraId="3942A310"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Uzdrowisko Kraków Swoszowice Sp. z o.o.</w:t>
            </w:r>
          </w:p>
        </w:tc>
        <w:tc>
          <w:tcPr>
            <w:tcW w:w="1558" w:type="dxa"/>
            <w:shd w:val="clear" w:color="auto" w:fill="auto"/>
            <w:vAlign w:val="center"/>
          </w:tcPr>
          <w:p w14:paraId="4C767753" w14:textId="77777777" w:rsidR="00721B2F"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ul. Kąpielowa 70</w:t>
            </w:r>
          </w:p>
          <w:p w14:paraId="77CC952C" w14:textId="77777777" w:rsidR="00721B2F" w:rsidRPr="00E059D0" w:rsidRDefault="00721B2F" w:rsidP="00A963A9">
            <w:pPr>
              <w:rPr>
                <w:rFonts w:ascii="Arial Narrow" w:eastAsia="Times New Roman" w:hAnsi="Arial Narrow" w:cs="Arial"/>
                <w:color w:val="auto"/>
                <w:kern w:val="0"/>
                <w:sz w:val="20"/>
                <w:szCs w:val="20"/>
                <w:lang w:eastAsia="zh-CN" w:bidi="en-US"/>
              </w:rPr>
            </w:pPr>
            <w:r>
              <w:rPr>
                <w:rFonts w:ascii="Arial Narrow" w:eastAsia="Times New Roman" w:hAnsi="Arial Narrow" w:cs="Arial"/>
                <w:color w:val="auto"/>
                <w:kern w:val="0"/>
                <w:sz w:val="20"/>
                <w:szCs w:val="20"/>
                <w:lang w:eastAsia="zh-CN" w:bidi="en-US"/>
              </w:rPr>
              <w:t>30-698 Kraków</w:t>
            </w:r>
          </w:p>
        </w:tc>
        <w:tc>
          <w:tcPr>
            <w:tcW w:w="2293" w:type="dxa"/>
            <w:vAlign w:val="center"/>
          </w:tcPr>
          <w:p w14:paraId="7E83BA02" w14:textId="77777777" w:rsidR="00721B2F" w:rsidRPr="00E059D0" w:rsidRDefault="00721B2F" w:rsidP="00BD381A">
            <w:pPr>
              <w:rPr>
                <w:rFonts w:ascii="Arial Narrow" w:hAnsi="Arial Narrow"/>
                <w:sz w:val="20"/>
                <w:szCs w:val="20"/>
                <w:lang w:eastAsia="zh-CN" w:bidi="en-US"/>
              </w:rPr>
            </w:pPr>
            <w:r>
              <w:rPr>
                <w:rFonts w:ascii="Arial Narrow" w:hAnsi="Arial Narrow"/>
                <w:sz w:val="20"/>
                <w:szCs w:val="20"/>
                <w:lang w:eastAsia="zh-CN" w:bidi="en-US"/>
              </w:rPr>
              <w:t>Przychodnia uzdrowiskowa z Poradnią reumatologiczną</w:t>
            </w:r>
          </w:p>
        </w:tc>
        <w:tc>
          <w:tcPr>
            <w:tcW w:w="2126" w:type="dxa"/>
            <w:shd w:val="clear" w:color="auto" w:fill="auto"/>
            <w:vAlign w:val="center"/>
          </w:tcPr>
          <w:p w14:paraId="1E83D6D7"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Przychodnia uzdrowiskowa</w:t>
            </w:r>
          </w:p>
        </w:tc>
        <w:tc>
          <w:tcPr>
            <w:tcW w:w="2126" w:type="dxa"/>
            <w:shd w:val="clear" w:color="auto" w:fill="auto"/>
            <w:vAlign w:val="center"/>
          </w:tcPr>
          <w:p w14:paraId="42D5B02D"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Choroby ortopedyczno - urazowe, choroby reumatologiczne, osteoporoza, choroby skóry (łuszczyca)</w:t>
            </w:r>
          </w:p>
        </w:tc>
        <w:tc>
          <w:tcPr>
            <w:tcW w:w="1276" w:type="dxa"/>
            <w:shd w:val="clear" w:color="auto" w:fill="auto"/>
            <w:vAlign w:val="center"/>
          </w:tcPr>
          <w:p w14:paraId="1AD47F6C"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w:t>
            </w:r>
          </w:p>
        </w:tc>
        <w:tc>
          <w:tcPr>
            <w:tcW w:w="1459" w:type="dxa"/>
            <w:tcBorders>
              <w:top w:val="nil"/>
              <w:bottom w:val="nil"/>
              <w:right w:val="nil"/>
            </w:tcBorders>
            <w:shd w:val="clear" w:color="auto" w:fill="auto"/>
            <w:vAlign w:val="center"/>
          </w:tcPr>
          <w:p w14:paraId="65291A3D" w14:textId="77777777" w:rsidR="00721B2F" w:rsidRPr="00E059D0" w:rsidRDefault="00721B2F" w:rsidP="002D0ED7">
            <w:pPr>
              <w:rPr>
                <w:rFonts w:ascii="Arial Narrow" w:hAnsi="Arial Narrow"/>
                <w:sz w:val="20"/>
                <w:szCs w:val="20"/>
                <w:lang w:eastAsia="zh-CN" w:bidi="en-US"/>
              </w:rPr>
            </w:pPr>
          </w:p>
        </w:tc>
      </w:tr>
      <w:tr w:rsidR="00721B2F" w:rsidRPr="00E059D0" w14:paraId="27F5ECC1" w14:textId="77777777" w:rsidTr="00277700">
        <w:tc>
          <w:tcPr>
            <w:tcW w:w="11057" w:type="dxa"/>
            <w:gridSpan w:val="6"/>
            <w:shd w:val="clear" w:color="auto" w:fill="DBE5F1"/>
          </w:tcPr>
          <w:p w14:paraId="6468BCD0"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Ogółem:</w:t>
            </w:r>
          </w:p>
        </w:tc>
        <w:tc>
          <w:tcPr>
            <w:tcW w:w="1276" w:type="dxa"/>
            <w:shd w:val="clear" w:color="auto" w:fill="DBE5F1"/>
            <w:vAlign w:val="center"/>
          </w:tcPr>
          <w:p w14:paraId="21205FCA"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Ilość:</w:t>
            </w:r>
            <w:r>
              <w:rPr>
                <w:rFonts w:ascii="Arial Narrow" w:hAnsi="Arial Narrow"/>
                <w:b/>
                <w:sz w:val="20"/>
                <w:szCs w:val="20"/>
                <w:lang w:eastAsia="zh-CN" w:bidi="en-US"/>
              </w:rPr>
              <w:t xml:space="preserve"> </w:t>
            </w:r>
          </w:p>
        </w:tc>
        <w:tc>
          <w:tcPr>
            <w:tcW w:w="1459" w:type="dxa"/>
            <w:shd w:val="clear" w:color="auto" w:fill="DBE5F1"/>
            <w:vAlign w:val="center"/>
          </w:tcPr>
          <w:p w14:paraId="72079542" w14:textId="77777777" w:rsidR="00721B2F" w:rsidRPr="00E059D0" w:rsidRDefault="00721B2F" w:rsidP="00FB5BE2">
            <w:pPr>
              <w:rPr>
                <w:rFonts w:ascii="Arial Narrow" w:hAnsi="Arial Narrow"/>
                <w:b/>
                <w:sz w:val="20"/>
                <w:szCs w:val="20"/>
                <w:lang w:eastAsia="zh-CN" w:bidi="en-US"/>
              </w:rPr>
            </w:pPr>
            <w:r w:rsidRPr="00E059D0">
              <w:rPr>
                <w:rFonts w:ascii="Arial Narrow" w:hAnsi="Arial Narrow"/>
                <w:b/>
                <w:sz w:val="20"/>
                <w:szCs w:val="20"/>
                <w:lang w:eastAsia="zh-CN" w:bidi="en-US"/>
              </w:rPr>
              <w:t xml:space="preserve">Liczba łóżek: </w:t>
            </w:r>
            <w:r>
              <w:rPr>
                <w:rFonts w:ascii="Arial Narrow" w:hAnsi="Arial Narrow"/>
                <w:b/>
                <w:sz w:val="20"/>
                <w:szCs w:val="20"/>
                <w:lang w:eastAsia="zh-CN" w:bidi="en-US"/>
              </w:rPr>
              <w:t>95</w:t>
            </w:r>
          </w:p>
        </w:tc>
      </w:tr>
      <w:tr w:rsidR="00721B2F" w:rsidRPr="00E059D0" w14:paraId="5B7E1929" w14:textId="77777777" w:rsidTr="00277700">
        <w:tc>
          <w:tcPr>
            <w:tcW w:w="11057" w:type="dxa"/>
            <w:gridSpan w:val="6"/>
          </w:tcPr>
          <w:p w14:paraId="2088719F"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Szpitale uzdrowiskowe:</w:t>
            </w:r>
          </w:p>
        </w:tc>
        <w:tc>
          <w:tcPr>
            <w:tcW w:w="1276" w:type="dxa"/>
            <w:shd w:val="clear" w:color="auto" w:fill="auto"/>
            <w:vAlign w:val="center"/>
          </w:tcPr>
          <w:p w14:paraId="2D7B9B82"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1</w:t>
            </w:r>
          </w:p>
        </w:tc>
        <w:tc>
          <w:tcPr>
            <w:tcW w:w="1459" w:type="dxa"/>
            <w:shd w:val="clear" w:color="auto" w:fill="auto"/>
            <w:vAlign w:val="center"/>
          </w:tcPr>
          <w:p w14:paraId="7A098D49"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50</w:t>
            </w:r>
          </w:p>
        </w:tc>
      </w:tr>
      <w:tr w:rsidR="00721B2F" w:rsidRPr="00E059D0" w14:paraId="4E7C8197" w14:textId="77777777" w:rsidTr="00277700">
        <w:tc>
          <w:tcPr>
            <w:tcW w:w="11057" w:type="dxa"/>
            <w:gridSpan w:val="6"/>
          </w:tcPr>
          <w:p w14:paraId="0F982C9D"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Sanatoria Uzdrowiskowe:</w:t>
            </w:r>
          </w:p>
        </w:tc>
        <w:tc>
          <w:tcPr>
            <w:tcW w:w="1276" w:type="dxa"/>
            <w:shd w:val="clear" w:color="auto" w:fill="auto"/>
            <w:vAlign w:val="center"/>
          </w:tcPr>
          <w:p w14:paraId="5BF43A08"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1</w:t>
            </w:r>
          </w:p>
        </w:tc>
        <w:tc>
          <w:tcPr>
            <w:tcW w:w="1459" w:type="dxa"/>
            <w:shd w:val="clear" w:color="auto" w:fill="auto"/>
            <w:vAlign w:val="center"/>
          </w:tcPr>
          <w:p w14:paraId="43632B2F"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45</w:t>
            </w:r>
          </w:p>
        </w:tc>
      </w:tr>
      <w:tr w:rsidR="00721B2F" w:rsidRPr="00E059D0" w14:paraId="61D5124C" w14:textId="77777777" w:rsidTr="00277700">
        <w:tc>
          <w:tcPr>
            <w:tcW w:w="11057" w:type="dxa"/>
            <w:gridSpan w:val="6"/>
          </w:tcPr>
          <w:p w14:paraId="19845DB1"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Zakłady przyrodolecznicze:</w:t>
            </w:r>
          </w:p>
        </w:tc>
        <w:tc>
          <w:tcPr>
            <w:tcW w:w="1276" w:type="dxa"/>
            <w:shd w:val="clear" w:color="auto" w:fill="auto"/>
            <w:vAlign w:val="center"/>
          </w:tcPr>
          <w:p w14:paraId="060B0EFE"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1</w:t>
            </w:r>
          </w:p>
        </w:tc>
        <w:tc>
          <w:tcPr>
            <w:tcW w:w="1459" w:type="dxa"/>
            <w:shd w:val="clear" w:color="auto" w:fill="auto"/>
            <w:vAlign w:val="center"/>
          </w:tcPr>
          <w:p w14:paraId="714AE8E2"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w:t>
            </w:r>
          </w:p>
        </w:tc>
      </w:tr>
      <w:tr w:rsidR="00721B2F" w:rsidRPr="00E059D0" w14:paraId="18C156DC" w14:textId="77777777" w:rsidTr="00277700">
        <w:tc>
          <w:tcPr>
            <w:tcW w:w="11057" w:type="dxa"/>
            <w:gridSpan w:val="6"/>
          </w:tcPr>
          <w:p w14:paraId="462BD28A" w14:textId="77777777" w:rsidR="00721B2F" w:rsidRPr="00E059D0" w:rsidRDefault="00721B2F" w:rsidP="002D0ED7">
            <w:pPr>
              <w:rPr>
                <w:rFonts w:ascii="Arial Narrow" w:hAnsi="Arial Narrow"/>
                <w:b/>
                <w:sz w:val="20"/>
                <w:szCs w:val="20"/>
                <w:lang w:eastAsia="zh-CN" w:bidi="en-US"/>
              </w:rPr>
            </w:pPr>
            <w:r w:rsidRPr="00E059D0">
              <w:rPr>
                <w:rFonts w:ascii="Arial Narrow" w:hAnsi="Arial Narrow"/>
                <w:b/>
                <w:sz w:val="20"/>
                <w:szCs w:val="20"/>
                <w:lang w:eastAsia="zh-CN" w:bidi="en-US"/>
              </w:rPr>
              <w:t>Przychodnie uzdrowiskowe:</w:t>
            </w:r>
          </w:p>
        </w:tc>
        <w:tc>
          <w:tcPr>
            <w:tcW w:w="1276" w:type="dxa"/>
            <w:shd w:val="clear" w:color="auto" w:fill="auto"/>
            <w:vAlign w:val="center"/>
          </w:tcPr>
          <w:p w14:paraId="1A38C550"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1</w:t>
            </w:r>
          </w:p>
        </w:tc>
        <w:tc>
          <w:tcPr>
            <w:tcW w:w="1459" w:type="dxa"/>
            <w:shd w:val="clear" w:color="auto" w:fill="auto"/>
            <w:vAlign w:val="center"/>
          </w:tcPr>
          <w:p w14:paraId="0EF644FD" w14:textId="77777777" w:rsidR="00721B2F" w:rsidRPr="00E059D0" w:rsidRDefault="00721B2F" w:rsidP="002D0ED7">
            <w:pPr>
              <w:rPr>
                <w:rFonts w:ascii="Arial Narrow" w:hAnsi="Arial Narrow"/>
                <w:sz w:val="20"/>
                <w:szCs w:val="20"/>
                <w:lang w:eastAsia="zh-CN" w:bidi="en-US"/>
              </w:rPr>
            </w:pPr>
            <w:r>
              <w:rPr>
                <w:rFonts w:ascii="Arial Narrow" w:hAnsi="Arial Narrow"/>
                <w:sz w:val="20"/>
                <w:szCs w:val="20"/>
                <w:lang w:eastAsia="zh-CN" w:bidi="en-US"/>
              </w:rPr>
              <w:t>-</w:t>
            </w:r>
          </w:p>
        </w:tc>
      </w:tr>
    </w:tbl>
    <w:p w14:paraId="4C2DEB32" w14:textId="77777777" w:rsidR="007B3894" w:rsidRPr="00744123" w:rsidRDefault="007B3894" w:rsidP="002D0ED7">
      <w:pPr>
        <w:widowControl w:val="0"/>
        <w:autoSpaceDE w:val="0"/>
        <w:spacing w:line="360" w:lineRule="auto"/>
        <w:jc w:val="both"/>
        <w:rPr>
          <w:rFonts w:ascii="Arial Narrow" w:hAnsi="Arial Narrow"/>
        </w:rPr>
      </w:pPr>
      <w:r w:rsidRPr="00721B2F">
        <w:rPr>
          <w:rFonts w:ascii="Arial Narrow" w:hAnsi="Arial Narrow"/>
        </w:rPr>
        <w:lastRenderedPageBreak/>
        <w:t xml:space="preserve">W tabeli powyżej scharakteryzowano poszczególne obiekty podając specjalizację działalności jak również przedstawiono liczbę łóżek. Ogólna </w:t>
      </w:r>
      <w:r w:rsidR="007A0B77" w:rsidRPr="00721B2F">
        <w:rPr>
          <w:rFonts w:ascii="Arial Narrow" w:hAnsi="Arial Narrow"/>
        </w:rPr>
        <w:t>liczba łóżek wynosi</w:t>
      </w:r>
      <w:r w:rsidR="00721B2F" w:rsidRPr="00721B2F">
        <w:rPr>
          <w:rFonts w:ascii="Arial Narrow" w:hAnsi="Arial Narrow"/>
        </w:rPr>
        <w:t xml:space="preserve"> 95 w tym 50</w:t>
      </w:r>
      <w:r w:rsidR="00634BDC" w:rsidRPr="00721B2F">
        <w:rPr>
          <w:rFonts w:ascii="Arial Narrow" w:hAnsi="Arial Narrow"/>
        </w:rPr>
        <w:t xml:space="preserve"> łóż</w:t>
      </w:r>
      <w:r w:rsidR="00721B2F" w:rsidRPr="00721B2F">
        <w:rPr>
          <w:rFonts w:ascii="Arial Narrow" w:hAnsi="Arial Narrow"/>
        </w:rPr>
        <w:t>ek w szpitalu uzdrowiskowym, 45</w:t>
      </w:r>
      <w:r w:rsidR="00634BDC" w:rsidRPr="00721B2F">
        <w:rPr>
          <w:rFonts w:ascii="Arial Narrow" w:hAnsi="Arial Narrow"/>
        </w:rPr>
        <w:t xml:space="preserve"> łóżek </w:t>
      </w:r>
      <w:r w:rsidR="00721B2F" w:rsidRPr="00721B2F">
        <w:rPr>
          <w:rFonts w:ascii="Arial Narrow" w:hAnsi="Arial Narrow"/>
        </w:rPr>
        <w:t>w sanatorium</w:t>
      </w:r>
      <w:r w:rsidR="00634BDC" w:rsidRPr="00721B2F">
        <w:rPr>
          <w:rFonts w:ascii="Arial Narrow" w:hAnsi="Arial Narrow"/>
        </w:rPr>
        <w:t>.</w:t>
      </w:r>
    </w:p>
    <w:p w14:paraId="18A4BCA0" w14:textId="77777777" w:rsidR="00A70379" w:rsidRDefault="00A70379" w:rsidP="00A70379">
      <w:pPr>
        <w:rPr>
          <w:lang w:eastAsia="zh-CN" w:bidi="en-US"/>
        </w:rPr>
      </w:pPr>
    </w:p>
    <w:p w14:paraId="02E50957" w14:textId="77777777" w:rsidR="00A70379" w:rsidRPr="00BE4A03" w:rsidRDefault="00A70379" w:rsidP="00A70379">
      <w:pPr>
        <w:rPr>
          <w:lang w:eastAsia="zh-CN" w:bidi="en-US"/>
        </w:rPr>
      </w:pPr>
    </w:p>
    <w:p w14:paraId="27A3FF76" w14:textId="77777777" w:rsidR="00C45B20" w:rsidRDefault="00C45B20">
      <w:pPr>
        <w:pStyle w:val="NormalnyWeb1"/>
        <w:spacing w:after="0" w:line="360" w:lineRule="auto"/>
        <w:jc w:val="both"/>
        <w:rPr>
          <w:rFonts w:ascii="Arial Narrow" w:hAnsi="Arial Narrow"/>
          <w:sz w:val="22"/>
          <w:szCs w:val="22"/>
        </w:rPr>
        <w:sectPr w:rsidR="00C45B20" w:rsidSect="002C4F1C">
          <w:pgSz w:w="15840" w:h="12240" w:orient="landscape"/>
          <w:pgMar w:top="1608" w:right="1440" w:bottom="1800" w:left="1440" w:header="720" w:footer="720" w:gutter="0"/>
          <w:cols w:space="708"/>
          <w:docGrid w:linePitch="299" w:charSpace="-2049"/>
        </w:sectPr>
      </w:pPr>
    </w:p>
    <w:p w14:paraId="598C15D4" w14:textId="77777777" w:rsidR="00875EDF" w:rsidRPr="00FB5BE2" w:rsidRDefault="00FB5BE2" w:rsidP="00FB5BE2">
      <w:pPr>
        <w:spacing w:line="360" w:lineRule="auto"/>
        <w:jc w:val="center"/>
        <w:rPr>
          <w:b/>
        </w:rPr>
      </w:pPr>
      <w:r w:rsidRPr="00FB5BE2">
        <w:rPr>
          <w:rFonts w:ascii="Arial Narrow" w:hAnsi="Arial Narrow"/>
          <w:b/>
        </w:rPr>
        <w:lastRenderedPageBreak/>
        <w:t>Charakterystyka obiektów uzdrowiskowych</w:t>
      </w:r>
    </w:p>
    <w:p w14:paraId="6E2E4D30" w14:textId="77777777" w:rsidR="00562DF8" w:rsidRDefault="00562DF8" w:rsidP="00FB5BE2">
      <w:pPr>
        <w:spacing w:line="360" w:lineRule="auto"/>
        <w:ind w:left="708" w:firstLine="708"/>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1.</w:t>
      </w:r>
      <w:r w:rsidRPr="00562DF8">
        <w:rPr>
          <w:rFonts w:ascii="Arial Narrow" w:eastAsia="Times New Roman" w:hAnsi="Arial Narrow" w:cs="Times New Roman"/>
          <w:b/>
          <w:color w:val="333333"/>
          <w:lang w:eastAsia="pl-PL"/>
        </w:rPr>
        <w:t xml:space="preserve">Szpital Uzdrowiskowy w Swoszowicach z Działem Farmacji </w:t>
      </w:r>
    </w:p>
    <w:p w14:paraId="01542F37" w14:textId="77777777" w:rsidR="00875EDF" w:rsidRDefault="00562DF8" w:rsidP="00FB5BE2">
      <w:pPr>
        <w:spacing w:line="360" w:lineRule="auto"/>
        <w:ind w:left="708" w:firstLine="708"/>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ul. Kąpielowa 70</w:t>
      </w:r>
    </w:p>
    <w:p w14:paraId="15A3FF5D" w14:textId="77777777" w:rsidR="00562DF8" w:rsidRDefault="00562DF8" w:rsidP="00562DF8">
      <w:pPr>
        <w:spacing w:line="360" w:lineRule="auto"/>
        <w:ind w:firstLine="708"/>
        <w:jc w:val="both"/>
        <w:rPr>
          <w:rFonts w:ascii="Arial Narrow" w:eastAsia="Times New Roman" w:hAnsi="Arial Narrow" w:cs="Times New Roman"/>
          <w:color w:val="333333"/>
          <w:lang w:eastAsia="pl-PL"/>
        </w:rPr>
      </w:pPr>
      <w:r>
        <w:rPr>
          <w:rFonts w:ascii="Arial Narrow" w:eastAsia="Times New Roman" w:hAnsi="Arial Narrow" w:cs="Times New Roman"/>
          <w:color w:val="333333"/>
          <w:lang w:eastAsia="pl-PL"/>
        </w:rPr>
        <w:t>Szpital Uzdrowiskowy zlokalizowany w budynku Główny Dom Zdrojowy. Posiada 26 pokoi z łączną liczbą miejsc 50, w tym 7 pokoi 1-osobowych, 15 pokoi 2-osobowych, 3 pokoje 3-osobowe, 1 pokój 4-osobowy. Wszystkie pokoje posiadają dostępne bezpośrednio z pomieszczenia łazienki (WC, umywalka, natrysk). We wszystkich pokojach zapewniona jest instalacja przywoławcza.</w:t>
      </w:r>
    </w:p>
    <w:p w14:paraId="4F8856F8" w14:textId="77777777" w:rsidR="00562DF8" w:rsidRPr="00562DF8" w:rsidRDefault="00562DF8" w:rsidP="00562DF8">
      <w:pPr>
        <w:spacing w:line="360" w:lineRule="auto"/>
        <w:ind w:firstLine="708"/>
        <w:jc w:val="both"/>
        <w:rPr>
          <w:rFonts w:ascii="Arial Narrow" w:eastAsia="Times New Roman" w:hAnsi="Arial Narrow" w:cs="Times New Roman"/>
          <w:color w:val="333333"/>
          <w:lang w:eastAsia="pl-PL"/>
        </w:rPr>
      </w:pPr>
    </w:p>
    <w:p w14:paraId="3C7D58AD" w14:textId="20FF5CA4" w:rsidR="00203A63" w:rsidRPr="00B46EC4" w:rsidRDefault="00660584" w:rsidP="00660584">
      <w:pPr>
        <w:pStyle w:val="Legenda"/>
        <w:rPr>
          <w:rFonts w:ascii="Arial Narrow" w:hAnsi="Arial Narrow"/>
          <w:i w:val="0"/>
          <w:sz w:val="22"/>
          <w:szCs w:val="22"/>
        </w:rPr>
      </w:pPr>
      <w:bookmarkStart w:id="38" w:name="_Toc523227718"/>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6</w:t>
      </w:r>
      <w:r w:rsidRPr="00660584">
        <w:rPr>
          <w:rFonts w:ascii="Arial Narrow" w:hAnsi="Arial Narrow"/>
          <w:i w:val="0"/>
          <w:sz w:val="22"/>
          <w:szCs w:val="22"/>
        </w:rPr>
        <w:fldChar w:fldCharType="end"/>
      </w:r>
      <w:r w:rsidR="00203A63" w:rsidRPr="00660584">
        <w:rPr>
          <w:rFonts w:ascii="Arial Narrow" w:hAnsi="Arial Narrow"/>
          <w:i w:val="0"/>
          <w:sz w:val="22"/>
          <w:szCs w:val="22"/>
        </w:rPr>
        <w:t>.</w:t>
      </w:r>
      <w:r w:rsidR="00203A63" w:rsidRPr="00B46EC4">
        <w:rPr>
          <w:rFonts w:ascii="Arial Narrow" w:hAnsi="Arial Narrow"/>
          <w:i w:val="0"/>
          <w:sz w:val="22"/>
          <w:szCs w:val="22"/>
        </w:rPr>
        <w:t xml:space="preserve"> Charakterystyka </w:t>
      </w:r>
      <w:r w:rsidR="00D90896">
        <w:rPr>
          <w:rFonts w:ascii="Arial Narrow" w:hAnsi="Arial Narrow"/>
          <w:i w:val="0"/>
          <w:sz w:val="22"/>
          <w:szCs w:val="22"/>
        </w:rPr>
        <w:t>Szpitala Uzdrowiskowego</w:t>
      </w:r>
      <w:bookmarkEnd w:id="38"/>
      <w:r w:rsidR="00D90896">
        <w:rPr>
          <w:rFonts w:ascii="Arial Narrow" w:hAnsi="Arial Narrow"/>
          <w:i w:val="0"/>
          <w:sz w:val="22"/>
          <w:szCs w:val="22"/>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943"/>
        <w:gridCol w:w="2943"/>
      </w:tblGrid>
      <w:tr w:rsidR="00203A63" w:rsidRPr="008D7822" w14:paraId="31BC410F" w14:textId="77777777" w:rsidTr="00277700">
        <w:trPr>
          <w:trHeight w:val="323"/>
        </w:trPr>
        <w:tc>
          <w:tcPr>
            <w:tcW w:w="2869" w:type="dxa"/>
            <w:shd w:val="clear" w:color="auto" w:fill="DBE5F1"/>
            <w:vAlign w:val="center"/>
          </w:tcPr>
          <w:p w14:paraId="2FBFA849" w14:textId="77777777" w:rsidR="00203A63" w:rsidRPr="008D7822" w:rsidRDefault="00203A63" w:rsidP="00E627B8">
            <w:pPr>
              <w:suppressAutoHyphens w:val="0"/>
              <w:rPr>
                <w:rFonts w:ascii="Arial Narrow" w:eastAsia="Times New Roman" w:hAnsi="Arial Narrow" w:cs="Times New Roman"/>
                <w:b/>
                <w:color w:val="auto"/>
                <w:kern w:val="0"/>
                <w:lang w:eastAsia="pl-PL"/>
              </w:rPr>
            </w:pPr>
            <w:r w:rsidRPr="008D7822">
              <w:rPr>
                <w:rFonts w:ascii="Arial Narrow" w:eastAsia="Times New Roman" w:hAnsi="Arial Narrow" w:cs="Times New Roman"/>
                <w:b/>
                <w:color w:val="auto"/>
                <w:kern w:val="0"/>
                <w:lang w:eastAsia="pl-PL"/>
              </w:rPr>
              <w:t>Nazwa zakładu i adres</w:t>
            </w:r>
          </w:p>
        </w:tc>
        <w:tc>
          <w:tcPr>
            <w:tcW w:w="5886" w:type="dxa"/>
            <w:gridSpan w:val="2"/>
            <w:shd w:val="clear" w:color="auto" w:fill="DBE5F1"/>
            <w:vAlign w:val="center"/>
          </w:tcPr>
          <w:p w14:paraId="66A7BE47" w14:textId="77777777" w:rsidR="00203A63" w:rsidRDefault="00562DF8" w:rsidP="00E627B8">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Szpital Uzdrowiskowy wraz z Działem Farmacji</w:t>
            </w:r>
          </w:p>
          <w:p w14:paraId="4C3B87C1" w14:textId="77777777" w:rsidR="00562DF8" w:rsidRDefault="00C7380B" w:rsidP="00E627B8">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u</w:t>
            </w:r>
            <w:r w:rsidR="00562DF8">
              <w:rPr>
                <w:rFonts w:ascii="Arial Narrow" w:eastAsia="Times New Roman" w:hAnsi="Arial Narrow" w:cs="Times New Roman"/>
                <w:b/>
                <w:color w:val="auto"/>
                <w:kern w:val="0"/>
                <w:lang w:eastAsia="pl-PL"/>
              </w:rPr>
              <w:t>l. Kąpielowa 70</w:t>
            </w:r>
          </w:p>
          <w:p w14:paraId="22D3C86A" w14:textId="77777777" w:rsidR="00562DF8" w:rsidRPr="008D7822" w:rsidRDefault="00562DF8" w:rsidP="00E627B8">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30-698 Kraków</w:t>
            </w:r>
          </w:p>
        </w:tc>
      </w:tr>
      <w:tr w:rsidR="00203A63" w:rsidRPr="008D7822" w14:paraId="4D3429D6" w14:textId="77777777" w:rsidTr="00277700">
        <w:trPr>
          <w:trHeight w:val="294"/>
        </w:trPr>
        <w:tc>
          <w:tcPr>
            <w:tcW w:w="2869" w:type="dxa"/>
            <w:shd w:val="clear" w:color="auto" w:fill="F2F2F2"/>
            <w:vAlign w:val="center"/>
          </w:tcPr>
          <w:p w14:paraId="1E1898EB" w14:textId="77777777" w:rsidR="00203A63" w:rsidRPr="008D7822" w:rsidRDefault="00203A63"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Kierunki</w:t>
            </w:r>
            <w:r w:rsidRPr="008D7822">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lecznicze</w:t>
            </w:r>
          </w:p>
        </w:tc>
        <w:tc>
          <w:tcPr>
            <w:tcW w:w="5886" w:type="dxa"/>
            <w:gridSpan w:val="2"/>
            <w:vAlign w:val="center"/>
          </w:tcPr>
          <w:p w14:paraId="30AF3940" w14:textId="77777777" w:rsidR="00203A63" w:rsidRPr="008D7822" w:rsidRDefault="00562DF8" w:rsidP="00E627B8">
            <w:pPr>
              <w:suppressAutoHyphens w:val="0"/>
              <w:rPr>
                <w:rFonts w:ascii="Arial Narrow" w:eastAsia="Times New Roman" w:hAnsi="Arial Narrow" w:cs="Times New Roman"/>
                <w:color w:val="auto"/>
                <w:kern w:val="0"/>
                <w:lang w:eastAsia="pl-PL"/>
              </w:rPr>
            </w:pPr>
            <w:r>
              <w:rPr>
                <w:rFonts w:ascii="Arial Narrow" w:hAnsi="Arial Narrow"/>
                <w:sz w:val="20"/>
                <w:szCs w:val="20"/>
                <w:lang w:eastAsia="zh-CN" w:bidi="en-US"/>
              </w:rPr>
              <w:t>Choroby ortopedyczno - urazowe, choroby reumatologiczne, osteoporoza, choroby skóry (łuszczyca)</w:t>
            </w:r>
          </w:p>
        </w:tc>
      </w:tr>
      <w:tr w:rsidR="00203A63" w:rsidRPr="008D7822" w14:paraId="33D09C30" w14:textId="77777777" w:rsidTr="00277700">
        <w:trPr>
          <w:trHeight w:val="659"/>
        </w:trPr>
        <w:tc>
          <w:tcPr>
            <w:tcW w:w="2869" w:type="dxa"/>
            <w:shd w:val="clear" w:color="auto" w:fill="F2F2F2"/>
            <w:vAlign w:val="center"/>
          </w:tcPr>
          <w:p w14:paraId="6535CB8F" w14:textId="77777777" w:rsidR="00203A63" w:rsidRPr="008D7822" w:rsidRDefault="00203A63" w:rsidP="00E627B8">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Ogólna charakterystyka zakładu</w:t>
            </w:r>
          </w:p>
        </w:tc>
        <w:tc>
          <w:tcPr>
            <w:tcW w:w="5886" w:type="dxa"/>
            <w:gridSpan w:val="2"/>
            <w:vAlign w:val="center"/>
          </w:tcPr>
          <w:p w14:paraId="5BCF1E77" w14:textId="77777777" w:rsidR="00830C97" w:rsidRPr="008D7822" w:rsidRDefault="00562DF8"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Budynek Wielokondygnacyjny, 3 kondygnacje, winda, ogrzewanie centralne, przystosowany dla osób niepełnosprawnych, wyposażony w instalacje przywoławcza oraz alarm p/poż.</w:t>
            </w:r>
          </w:p>
        </w:tc>
      </w:tr>
      <w:tr w:rsidR="00203A63" w:rsidRPr="008D7822" w14:paraId="451E0E3F" w14:textId="77777777" w:rsidTr="00277700">
        <w:trPr>
          <w:trHeight w:val="323"/>
        </w:trPr>
        <w:tc>
          <w:tcPr>
            <w:tcW w:w="2869" w:type="dxa"/>
            <w:shd w:val="clear" w:color="auto" w:fill="F2F2F2"/>
            <w:vAlign w:val="center"/>
          </w:tcPr>
          <w:p w14:paraId="6504B8EC" w14:textId="77777777" w:rsidR="00203A63" w:rsidRPr="008D7822" w:rsidRDefault="00DD2A07"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Pomieszczenia medyczne</w:t>
            </w:r>
          </w:p>
        </w:tc>
        <w:tc>
          <w:tcPr>
            <w:tcW w:w="5886" w:type="dxa"/>
            <w:gridSpan w:val="2"/>
            <w:vAlign w:val="center"/>
          </w:tcPr>
          <w:p w14:paraId="01372DA0" w14:textId="77777777" w:rsidR="001B61AC" w:rsidRDefault="00562DF8"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gabinet lekarski o powierzchni 13 m</w:t>
            </w:r>
            <w:r w:rsidRPr="00562DF8">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 wyposażony w leżankę, biurko, fotel i krzesło;</w:t>
            </w:r>
          </w:p>
          <w:p w14:paraId="3CDDF837" w14:textId="77777777" w:rsidR="00562DF8" w:rsidRDefault="00562DF8"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gabinet zabiegowy o powierz</w:t>
            </w:r>
            <w:r w:rsidR="00D90896">
              <w:rPr>
                <w:rFonts w:ascii="Arial Narrow" w:eastAsia="Times New Roman" w:hAnsi="Arial Narrow" w:cs="Times New Roman"/>
                <w:color w:val="auto"/>
                <w:kern w:val="0"/>
                <w:lang w:eastAsia="pl-PL"/>
              </w:rPr>
              <w:t>ch</w:t>
            </w:r>
            <w:r>
              <w:rPr>
                <w:rFonts w:ascii="Arial Narrow" w:eastAsia="Times New Roman" w:hAnsi="Arial Narrow" w:cs="Times New Roman"/>
                <w:color w:val="auto"/>
                <w:kern w:val="0"/>
                <w:lang w:eastAsia="pl-PL"/>
              </w:rPr>
              <w:t>ni 15 m</w:t>
            </w:r>
            <w:r w:rsidRPr="00D90896">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 wyposażony w leżankę</w:t>
            </w:r>
            <w:r w:rsidR="00D90896">
              <w:rPr>
                <w:rFonts w:ascii="Arial Narrow" w:eastAsia="Times New Roman" w:hAnsi="Arial Narrow" w:cs="Times New Roman"/>
                <w:color w:val="auto"/>
                <w:kern w:val="0"/>
                <w:lang w:eastAsia="pl-PL"/>
              </w:rPr>
              <w:t>, biurko, fotel, krzesło, szafkę na leki oraz lodówkę na leki.</w:t>
            </w:r>
          </w:p>
          <w:p w14:paraId="2A882C73" w14:textId="77777777" w:rsidR="00D90896" w:rsidRPr="008D7822"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sala intensywnego nadzoru o powierzchni 6,20 m</w:t>
            </w:r>
            <w:r w:rsidRPr="00D90896">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w:t>
            </w:r>
          </w:p>
        </w:tc>
      </w:tr>
      <w:tr w:rsidR="00E627B8" w:rsidRPr="008D7822" w14:paraId="0656EA91" w14:textId="77777777" w:rsidTr="00277700">
        <w:trPr>
          <w:trHeight w:val="323"/>
        </w:trPr>
        <w:tc>
          <w:tcPr>
            <w:tcW w:w="2869" w:type="dxa"/>
            <w:shd w:val="clear" w:color="auto" w:fill="F2F2F2"/>
            <w:vAlign w:val="center"/>
          </w:tcPr>
          <w:p w14:paraId="2D1551E4" w14:textId="77777777" w:rsidR="00E627B8" w:rsidRDefault="00082ADD"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Pomieszczenia ogólne</w:t>
            </w:r>
          </w:p>
        </w:tc>
        <w:tc>
          <w:tcPr>
            <w:tcW w:w="5886" w:type="dxa"/>
            <w:gridSpan w:val="2"/>
            <w:vAlign w:val="center"/>
          </w:tcPr>
          <w:p w14:paraId="25F36ADA" w14:textId="77777777" w:rsidR="00082ADD"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 xml:space="preserve">Recepcja z biblioteczką, wypoczywalnia, </w:t>
            </w:r>
          </w:p>
        </w:tc>
      </w:tr>
      <w:tr w:rsidR="00082ADD" w:rsidRPr="0094669A" w14:paraId="468359B9" w14:textId="77777777" w:rsidTr="00277700">
        <w:trPr>
          <w:trHeight w:val="323"/>
        </w:trPr>
        <w:tc>
          <w:tcPr>
            <w:tcW w:w="2869" w:type="dxa"/>
            <w:shd w:val="clear" w:color="auto" w:fill="F2F2F2"/>
            <w:vAlign w:val="center"/>
          </w:tcPr>
          <w:p w14:paraId="4F716716" w14:textId="77777777" w:rsidR="00082ADD"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Ilość miejsc oferowanych dla osób prywatnych</w:t>
            </w:r>
          </w:p>
        </w:tc>
        <w:tc>
          <w:tcPr>
            <w:tcW w:w="5886" w:type="dxa"/>
            <w:gridSpan w:val="2"/>
            <w:vAlign w:val="center"/>
          </w:tcPr>
          <w:p w14:paraId="4C8C897D" w14:textId="77777777" w:rsidR="00082ADD" w:rsidRPr="0094669A" w:rsidRDefault="00D90896" w:rsidP="0094669A">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Spółka nie przyjmuje pacjentów prywatnych w ramach szpitala uzdrowiskowego</w:t>
            </w:r>
          </w:p>
        </w:tc>
      </w:tr>
      <w:tr w:rsidR="00D90896" w:rsidRPr="0094669A" w14:paraId="323899D2" w14:textId="77777777" w:rsidTr="00A963A9">
        <w:trPr>
          <w:trHeight w:val="323"/>
        </w:trPr>
        <w:tc>
          <w:tcPr>
            <w:tcW w:w="2869" w:type="dxa"/>
            <w:shd w:val="clear" w:color="auto" w:fill="F2F2F2"/>
            <w:vAlign w:val="center"/>
          </w:tcPr>
          <w:p w14:paraId="3815FBD4" w14:textId="77777777" w:rsidR="00D90896" w:rsidRPr="0094669A"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Liczba pacjentów przyjętych w latach 2010-2017</w:t>
            </w:r>
          </w:p>
        </w:tc>
        <w:tc>
          <w:tcPr>
            <w:tcW w:w="2943" w:type="dxa"/>
            <w:vAlign w:val="center"/>
          </w:tcPr>
          <w:p w14:paraId="3E6AC3E4"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20E9CD6F"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447AD95D"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37F1ADE9"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4DA9976A"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7E229A31"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10823E18"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6F94CE98" w14:textId="77777777" w:rsidR="00D90896" w:rsidRPr="0094669A"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943" w:type="dxa"/>
            <w:vAlign w:val="center"/>
          </w:tcPr>
          <w:p w14:paraId="3AC6A00B"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510</w:t>
            </w:r>
          </w:p>
          <w:p w14:paraId="70F6A587"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510</w:t>
            </w:r>
          </w:p>
          <w:p w14:paraId="41391C96"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526</w:t>
            </w:r>
          </w:p>
          <w:p w14:paraId="470A79BD"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473</w:t>
            </w:r>
          </w:p>
          <w:p w14:paraId="77ED19EE"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424</w:t>
            </w:r>
          </w:p>
          <w:p w14:paraId="5E08AA3B"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367</w:t>
            </w:r>
          </w:p>
          <w:p w14:paraId="0D77937F"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472</w:t>
            </w:r>
          </w:p>
          <w:p w14:paraId="3F621E7E" w14:textId="77777777" w:rsidR="00D90896" w:rsidRPr="0094669A"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451</w:t>
            </w:r>
          </w:p>
        </w:tc>
      </w:tr>
      <w:tr w:rsidR="00D90896" w:rsidRPr="0094669A" w14:paraId="69C16800" w14:textId="77777777" w:rsidTr="00A963A9">
        <w:trPr>
          <w:trHeight w:val="323"/>
        </w:trPr>
        <w:tc>
          <w:tcPr>
            <w:tcW w:w="2869" w:type="dxa"/>
            <w:shd w:val="clear" w:color="auto" w:fill="F2F2F2"/>
            <w:vAlign w:val="center"/>
          </w:tcPr>
          <w:p w14:paraId="4071E328" w14:textId="77777777" w:rsidR="00D90896" w:rsidRPr="0094669A"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Bilans wykonywanych zabiegów w latach 2010-2017</w:t>
            </w:r>
          </w:p>
        </w:tc>
        <w:tc>
          <w:tcPr>
            <w:tcW w:w="2943" w:type="dxa"/>
            <w:vAlign w:val="center"/>
          </w:tcPr>
          <w:p w14:paraId="6C245583"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48F17694"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725EEC7F"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3EA3B115"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28CD50AA"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679C6205"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756958F7" w14:textId="77777777" w:rsidR="00D90896"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6587054C" w14:textId="77777777" w:rsidR="00D90896" w:rsidRPr="0094669A" w:rsidRDefault="00D90896" w:rsidP="00D90896">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943" w:type="dxa"/>
            <w:vAlign w:val="center"/>
          </w:tcPr>
          <w:p w14:paraId="07E32156"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36129</w:t>
            </w:r>
          </w:p>
          <w:p w14:paraId="2F8282DC"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35059</w:t>
            </w:r>
          </w:p>
          <w:p w14:paraId="3CE3089D"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34832</w:t>
            </w:r>
          </w:p>
          <w:p w14:paraId="6CCE4EF1"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31094</w:t>
            </w:r>
          </w:p>
          <w:p w14:paraId="41B76092"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26497</w:t>
            </w:r>
          </w:p>
          <w:p w14:paraId="3300A5F8"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22321</w:t>
            </w:r>
          </w:p>
          <w:p w14:paraId="3AEBE845"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25341</w:t>
            </w:r>
          </w:p>
          <w:p w14:paraId="073A7C5B" w14:textId="77777777" w:rsidR="00D90896" w:rsidRPr="0094669A"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24727</w:t>
            </w:r>
          </w:p>
        </w:tc>
      </w:tr>
      <w:tr w:rsidR="00D90896" w:rsidRPr="0094669A" w14:paraId="0F9D0F15" w14:textId="77777777" w:rsidTr="00A963A9">
        <w:trPr>
          <w:trHeight w:val="323"/>
        </w:trPr>
        <w:tc>
          <w:tcPr>
            <w:tcW w:w="2869" w:type="dxa"/>
            <w:shd w:val="clear" w:color="auto" w:fill="F2F2F2"/>
            <w:vAlign w:val="center"/>
          </w:tcPr>
          <w:p w14:paraId="3BBFCA00"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Stan techniczny budynku (rok budowy, data ostatniej modernizacji, remonty)</w:t>
            </w:r>
          </w:p>
        </w:tc>
        <w:tc>
          <w:tcPr>
            <w:tcW w:w="5886" w:type="dxa"/>
            <w:gridSpan w:val="2"/>
            <w:vAlign w:val="center"/>
          </w:tcPr>
          <w:p w14:paraId="47B54175"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1811 rok budowy, ostatnia modernizacja 2013 r.</w:t>
            </w:r>
          </w:p>
        </w:tc>
      </w:tr>
      <w:tr w:rsidR="00D90896" w:rsidRPr="0094669A" w14:paraId="15DCC2E7" w14:textId="77777777" w:rsidTr="00A963A9">
        <w:trPr>
          <w:trHeight w:val="323"/>
        </w:trPr>
        <w:tc>
          <w:tcPr>
            <w:tcW w:w="2869" w:type="dxa"/>
            <w:shd w:val="clear" w:color="auto" w:fill="F2F2F2"/>
            <w:vAlign w:val="center"/>
          </w:tcPr>
          <w:p w14:paraId="1758497C"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Pomieszczenia gospodarcze</w:t>
            </w:r>
          </w:p>
        </w:tc>
        <w:tc>
          <w:tcPr>
            <w:tcW w:w="5886" w:type="dxa"/>
            <w:gridSpan w:val="2"/>
            <w:vAlign w:val="center"/>
          </w:tcPr>
          <w:p w14:paraId="3107DE02" w14:textId="77777777" w:rsidR="00D90896" w:rsidRDefault="00D90896"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Kuchnia i kotłownia (poza głównym domem zdrojowym; pomieszczenia gospodarcze niezbędne w obiekcie</w:t>
            </w:r>
          </w:p>
        </w:tc>
      </w:tr>
      <w:tr w:rsidR="00D90896" w:rsidRPr="0094669A" w14:paraId="015D1848" w14:textId="77777777" w:rsidTr="00A963A9">
        <w:trPr>
          <w:trHeight w:val="323"/>
        </w:trPr>
        <w:tc>
          <w:tcPr>
            <w:tcW w:w="2869" w:type="dxa"/>
            <w:shd w:val="clear" w:color="auto" w:fill="F2F2F2"/>
            <w:vAlign w:val="center"/>
          </w:tcPr>
          <w:p w14:paraId="512DD908" w14:textId="77777777" w:rsidR="00D90896" w:rsidRDefault="00C7380B"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Pomieszczenia ogólne dla personelu</w:t>
            </w:r>
          </w:p>
        </w:tc>
        <w:tc>
          <w:tcPr>
            <w:tcW w:w="5886" w:type="dxa"/>
            <w:gridSpan w:val="2"/>
            <w:vAlign w:val="center"/>
          </w:tcPr>
          <w:p w14:paraId="66EBDBD3" w14:textId="77777777" w:rsidR="00D90896" w:rsidRDefault="00C7380B" w:rsidP="00E627B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Pokoje socjalne 3 szt.</w:t>
            </w:r>
          </w:p>
        </w:tc>
      </w:tr>
    </w:tbl>
    <w:p w14:paraId="6B792179" w14:textId="77777777" w:rsidR="00203A63" w:rsidRPr="002A3FBE" w:rsidRDefault="00203A63" w:rsidP="00203A63">
      <w:pPr>
        <w:suppressAutoHyphens w:val="0"/>
        <w:rPr>
          <w:rFonts w:ascii="Arial Narrow" w:eastAsia="Times New Roman" w:hAnsi="Arial Narrow" w:cs="Times New Roman"/>
          <w:i/>
          <w:color w:val="auto"/>
          <w:kern w:val="0"/>
          <w:sz w:val="16"/>
          <w:szCs w:val="16"/>
          <w:lang w:eastAsia="pl-PL"/>
        </w:rPr>
      </w:pPr>
      <w:r w:rsidRPr="00BD381A">
        <w:rPr>
          <w:rFonts w:ascii="Arial Narrow" w:eastAsia="Times New Roman" w:hAnsi="Arial Narrow" w:cs="Times New Roman"/>
          <w:i/>
          <w:color w:val="auto"/>
          <w:kern w:val="0"/>
          <w:sz w:val="16"/>
          <w:szCs w:val="16"/>
          <w:lang w:eastAsia="pl-PL"/>
        </w:rPr>
        <w:t xml:space="preserve">Źródło: </w:t>
      </w:r>
      <w:r w:rsidR="00BD381A" w:rsidRPr="00BD381A">
        <w:rPr>
          <w:rFonts w:ascii="Arial Narrow" w:eastAsia="Times New Roman" w:hAnsi="Arial Narrow" w:cs="Times New Roman"/>
          <w:i/>
          <w:color w:val="auto"/>
          <w:kern w:val="0"/>
          <w:sz w:val="16"/>
          <w:szCs w:val="16"/>
          <w:lang w:eastAsia="pl-PL"/>
        </w:rPr>
        <w:t>opracowano na podstawie Ewidencji zakładów i urzą</w:t>
      </w:r>
      <w:r w:rsidR="00C7380B">
        <w:rPr>
          <w:rFonts w:ascii="Arial Narrow" w:eastAsia="Times New Roman" w:hAnsi="Arial Narrow" w:cs="Times New Roman"/>
          <w:i/>
          <w:color w:val="auto"/>
          <w:kern w:val="0"/>
          <w:sz w:val="16"/>
          <w:szCs w:val="16"/>
          <w:lang w:eastAsia="pl-PL"/>
        </w:rPr>
        <w:t>dzeń lecznictwa uzdrowiskowego, danych ogólnodostępnych oraz danych uzyskanych od Uzdrowiska Kraków Swoszowice Sp. z</w:t>
      </w:r>
      <w:r w:rsidR="00BE1075">
        <w:rPr>
          <w:rFonts w:ascii="Arial Narrow" w:eastAsia="Times New Roman" w:hAnsi="Arial Narrow" w:cs="Times New Roman"/>
          <w:i/>
          <w:color w:val="auto"/>
          <w:kern w:val="0"/>
          <w:sz w:val="16"/>
          <w:szCs w:val="16"/>
          <w:lang w:eastAsia="pl-PL"/>
        </w:rPr>
        <w:t xml:space="preserve"> </w:t>
      </w:r>
      <w:r w:rsidR="00C7380B">
        <w:rPr>
          <w:rFonts w:ascii="Arial Narrow" w:eastAsia="Times New Roman" w:hAnsi="Arial Narrow" w:cs="Times New Roman"/>
          <w:i/>
          <w:color w:val="auto"/>
          <w:kern w:val="0"/>
          <w:sz w:val="16"/>
          <w:szCs w:val="16"/>
          <w:lang w:eastAsia="pl-PL"/>
        </w:rPr>
        <w:t>o.o.</w:t>
      </w:r>
    </w:p>
    <w:p w14:paraId="21061C51" w14:textId="77777777" w:rsidR="00FB5BE2" w:rsidRPr="002D1226" w:rsidRDefault="00FB5BE2" w:rsidP="002D1226">
      <w:pPr>
        <w:spacing w:after="150" w:line="360" w:lineRule="auto"/>
        <w:jc w:val="both"/>
        <w:rPr>
          <w:rFonts w:ascii="Arial Narrow" w:eastAsia="Times New Roman" w:hAnsi="Arial Narrow" w:cs="Times New Roman"/>
          <w:color w:val="333333"/>
          <w:lang w:eastAsia="pl-PL"/>
        </w:rPr>
      </w:pPr>
    </w:p>
    <w:p w14:paraId="02790A19" w14:textId="77777777" w:rsidR="002D1226" w:rsidRDefault="00C7380B" w:rsidP="00277700">
      <w:pPr>
        <w:spacing w:line="360" w:lineRule="auto"/>
        <w:ind w:left="1211"/>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2.</w:t>
      </w:r>
      <w:r w:rsidRPr="00C7380B">
        <w:rPr>
          <w:rFonts w:ascii="Arial Narrow" w:hAnsi="Arial Narrow"/>
          <w:sz w:val="20"/>
          <w:szCs w:val="20"/>
          <w:lang w:eastAsia="zh-CN" w:bidi="en-US"/>
        </w:rPr>
        <w:t xml:space="preserve"> </w:t>
      </w:r>
      <w:r w:rsidRPr="00C7380B">
        <w:rPr>
          <w:rFonts w:ascii="Arial Narrow" w:eastAsia="Times New Roman" w:hAnsi="Arial Narrow" w:cs="Times New Roman"/>
          <w:b/>
          <w:color w:val="333333"/>
          <w:lang w:eastAsia="pl-PL"/>
        </w:rPr>
        <w:t>Sanatorium Uzdrowiskowe w Swoszowicach</w:t>
      </w:r>
    </w:p>
    <w:p w14:paraId="78851D2C" w14:textId="77777777" w:rsidR="00C7380B" w:rsidRDefault="00C7380B" w:rsidP="00C7380B">
      <w:pPr>
        <w:spacing w:line="360" w:lineRule="auto"/>
        <w:ind w:left="708" w:firstLine="708"/>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ul. Kąpielowa 70</w:t>
      </w:r>
    </w:p>
    <w:p w14:paraId="25BD14C1" w14:textId="77777777" w:rsidR="00C7380B" w:rsidRPr="002D1226" w:rsidRDefault="00C7380B" w:rsidP="00277700">
      <w:pPr>
        <w:spacing w:line="360" w:lineRule="auto"/>
        <w:ind w:left="1211"/>
        <w:jc w:val="both"/>
        <w:rPr>
          <w:rFonts w:ascii="Arial Narrow" w:eastAsia="Times New Roman" w:hAnsi="Arial Narrow" w:cs="Times New Roman"/>
          <w:b/>
          <w:color w:val="333333"/>
          <w:lang w:eastAsia="pl-PL"/>
        </w:rPr>
      </w:pPr>
    </w:p>
    <w:p w14:paraId="61D1EC94" w14:textId="531859AD" w:rsidR="00D44FBE" w:rsidRPr="00660584" w:rsidRDefault="00660584" w:rsidP="00660584">
      <w:pPr>
        <w:pStyle w:val="Legenda"/>
        <w:rPr>
          <w:rFonts w:ascii="Arial Narrow" w:hAnsi="Arial Narrow"/>
          <w:i w:val="0"/>
          <w:sz w:val="22"/>
          <w:szCs w:val="22"/>
        </w:rPr>
      </w:pPr>
      <w:bookmarkStart w:id="39" w:name="_Toc523227719"/>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7</w:t>
      </w:r>
      <w:r w:rsidRPr="00660584">
        <w:rPr>
          <w:rFonts w:ascii="Arial Narrow" w:hAnsi="Arial Narrow"/>
          <w:i w:val="0"/>
          <w:sz w:val="22"/>
          <w:szCs w:val="22"/>
        </w:rPr>
        <w:fldChar w:fldCharType="end"/>
      </w:r>
      <w:r w:rsidR="00D44FBE" w:rsidRPr="00660584">
        <w:rPr>
          <w:rFonts w:ascii="Arial Narrow" w:hAnsi="Arial Narrow"/>
          <w:i w:val="0"/>
          <w:sz w:val="22"/>
          <w:szCs w:val="22"/>
        </w:rPr>
        <w:t xml:space="preserve">. Charakterystyka </w:t>
      </w:r>
      <w:r w:rsidR="00BE1075" w:rsidRPr="00660584">
        <w:rPr>
          <w:rFonts w:ascii="Arial Narrow" w:hAnsi="Arial Narrow"/>
          <w:i w:val="0"/>
          <w:sz w:val="22"/>
          <w:szCs w:val="22"/>
        </w:rPr>
        <w:t>Sanatorium Uzdrowiskowego</w:t>
      </w:r>
      <w:bookmarkEnd w:id="39"/>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943"/>
        <w:gridCol w:w="2943"/>
      </w:tblGrid>
      <w:tr w:rsidR="00C7380B" w:rsidRPr="008D7822" w14:paraId="075FE8A6" w14:textId="77777777" w:rsidTr="00A963A9">
        <w:trPr>
          <w:trHeight w:val="323"/>
        </w:trPr>
        <w:tc>
          <w:tcPr>
            <w:tcW w:w="2869" w:type="dxa"/>
            <w:shd w:val="clear" w:color="auto" w:fill="DBE5F1"/>
            <w:vAlign w:val="center"/>
          </w:tcPr>
          <w:p w14:paraId="4D6DDA02" w14:textId="77777777" w:rsidR="00C7380B" w:rsidRPr="008D7822" w:rsidRDefault="00C7380B" w:rsidP="00A963A9">
            <w:pPr>
              <w:suppressAutoHyphens w:val="0"/>
              <w:rPr>
                <w:rFonts w:ascii="Arial Narrow" w:eastAsia="Times New Roman" w:hAnsi="Arial Narrow" w:cs="Times New Roman"/>
                <w:b/>
                <w:color w:val="auto"/>
                <w:kern w:val="0"/>
                <w:lang w:eastAsia="pl-PL"/>
              </w:rPr>
            </w:pPr>
            <w:r w:rsidRPr="008D7822">
              <w:rPr>
                <w:rFonts w:ascii="Arial Narrow" w:eastAsia="Times New Roman" w:hAnsi="Arial Narrow" w:cs="Times New Roman"/>
                <w:b/>
                <w:color w:val="auto"/>
                <w:kern w:val="0"/>
                <w:lang w:eastAsia="pl-PL"/>
              </w:rPr>
              <w:t>Nazwa zakładu i adres</w:t>
            </w:r>
          </w:p>
        </w:tc>
        <w:tc>
          <w:tcPr>
            <w:tcW w:w="5886" w:type="dxa"/>
            <w:gridSpan w:val="2"/>
            <w:shd w:val="clear" w:color="auto" w:fill="DBE5F1"/>
            <w:vAlign w:val="center"/>
          </w:tcPr>
          <w:p w14:paraId="0A515C51" w14:textId="77777777" w:rsidR="00C7380B" w:rsidRDefault="00C7380B" w:rsidP="00A963A9">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Sanatorium Uzdrowiskowe</w:t>
            </w:r>
          </w:p>
          <w:p w14:paraId="6E4F3DE1" w14:textId="77777777" w:rsidR="00C7380B" w:rsidRDefault="00C7380B" w:rsidP="00A963A9">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ul. Kąpielowa 70</w:t>
            </w:r>
          </w:p>
          <w:p w14:paraId="7105D241" w14:textId="77777777" w:rsidR="00C7380B" w:rsidRPr="008D7822" w:rsidRDefault="00C7380B" w:rsidP="00A963A9">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30-698 Kraków</w:t>
            </w:r>
          </w:p>
        </w:tc>
      </w:tr>
      <w:tr w:rsidR="00C7380B" w:rsidRPr="008D7822" w14:paraId="50AFC039" w14:textId="77777777" w:rsidTr="00A963A9">
        <w:trPr>
          <w:trHeight w:val="294"/>
        </w:trPr>
        <w:tc>
          <w:tcPr>
            <w:tcW w:w="2869" w:type="dxa"/>
            <w:shd w:val="clear" w:color="auto" w:fill="F2F2F2"/>
            <w:vAlign w:val="center"/>
          </w:tcPr>
          <w:p w14:paraId="056CE47A" w14:textId="77777777" w:rsidR="00C7380B" w:rsidRPr="008D7822"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Kierunki</w:t>
            </w:r>
            <w:r w:rsidRPr="008D7822">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lecznicze</w:t>
            </w:r>
          </w:p>
        </w:tc>
        <w:tc>
          <w:tcPr>
            <w:tcW w:w="5886" w:type="dxa"/>
            <w:gridSpan w:val="2"/>
            <w:vAlign w:val="center"/>
          </w:tcPr>
          <w:p w14:paraId="3D85CA54" w14:textId="77777777" w:rsidR="00C7380B" w:rsidRPr="008D7822" w:rsidRDefault="00C7380B" w:rsidP="00A963A9">
            <w:pPr>
              <w:suppressAutoHyphens w:val="0"/>
              <w:rPr>
                <w:rFonts w:ascii="Arial Narrow" w:eastAsia="Times New Roman" w:hAnsi="Arial Narrow" w:cs="Times New Roman"/>
                <w:color w:val="auto"/>
                <w:kern w:val="0"/>
                <w:lang w:eastAsia="pl-PL"/>
              </w:rPr>
            </w:pPr>
            <w:r>
              <w:rPr>
                <w:rFonts w:ascii="Arial Narrow" w:hAnsi="Arial Narrow"/>
                <w:sz w:val="20"/>
                <w:szCs w:val="20"/>
                <w:lang w:eastAsia="zh-CN" w:bidi="en-US"/>
              </w:rPr>
              <w:t>Choroby ortopedyczno - urazowe, choroby reumatologiczne, osteoporoza, choroby skóry (łuszczyca)</w:t>
            </w:r>
          </w:p>
        </w:tc>
      </w:tr>
      <w:tr w:rsidR="00C7380B" w:rsidRPr="008D7822" w14:paraId="5485F3FA" w14:textId="77777777" w:rsidTr="00A963A9">
        <w:trPr>
          <w:trHeight w:val="659"/>
        </w:trPr>
        <w:tc>
          <w:tcPr>
            <w:tcW w:w="2869" w:type="dxa"/>
            <w:shd w:val="clear" w:color="auto" w:fill="F2F2F2"/>
            <w:vAlign w:val="center"/>
          </w:tcPr>
          <w:p w14:paraId="016E1E08" w14:textId="77777777" w:rsidR="00C7380B" w:rsidRPr="008D7822" w:rsidRDefault="00C7380B" w:rsidP="00A963A9">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Ogólna charakterystyka zakładu</w:t>
            </w:r>
          </w:p>
        </w:tc>
        <w:tc>
          <w:tcPr>
            <w:tcW w:w="5886" w:type="dxa"/>
            <w:gridSpan w:val="2"/>
            <w:vAlign w:val="center"/>
          </w:tcPr>
          <w:p w14:paraId="7882CBC8"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W skład sanatorium wchodzą 2 wolnostojące budynki, w odległości około 100 m: budynek Szwajcarka oraz Główny Dom Zdrojowy.</w:t>
            </w:r>
          </w:p>
          <w:p w14:paraId="4CD09E4F"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W obrębie budynku Szwajcarka wydzielone są pomieszczenia: 14 pokoi z łączną liczbą miejsc 26, w tym 6 pokoi 1-osobowych, 2 pokoje 4-osobowe, łazienki (WC, umywalka, natrysk lub wanna) zlokalizowane bezpośrednio przy pokojach.</w:t>
            </w:r>
          </w:p>
          <w:p w14:paraId="7A561C3B" w14:textId="77777777" w:rsidR="00C7380B" w:rsidRPr="008D7822" w:rsidRDefault="00C7380B" w:rsidP="00BE1075">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 xml:space="preserve">W obrębie budynku </w:t>
            </w:r>
            <w:r w:rsidR="00BE1075">
              <w:rPr>
                <w:rFonts w:ascii="Arial Narrow" w:eastAsia="Times New Roman" w:hAnsi="Arial Narrow" w:cs="Times New Roman"/>
                <w:color w:val="auto"/>
                <w:kern w:val="0"/>
                <w:lang w:eastAsia="pl-PL"/>
              </w:rPr>
              <w:t>Główny</w:t>
            </w:r>
            <w:r>
              <w:rPr>
                <w:rFonts w:ascii="Arial Narrow" w:eastAsia="Times New Roman" w:hAnsi="Arial Narrow" w:cs="Times New Roman"/>
                <w:color w:val="auto"/>
                <w:kern w:val="0"/>
                <w:lang w:eastAsia="pl-PL"/>
              </w:rPr>
              <w:t xml:space="preserve"> Dom Zdrojowy wydzielone są pomieszczenia: 10 pokoi z łącz</w:t>
            </w:r>
            <w:r w:rsidR="00BE1075">
              <w:rPr>
                <w:rFonts w:ascii="Arial Narrow" w:eastAsia="Times New Roman" w:hAnsi="Arial Narrow" w:cs="Times New Roman"/>
                <w:color w:val="auto"/>
                <w:kern w:val="0"/>
                <w:lang w:eastAsia="pl-PL"/>
              </w:rPr>
              <w:t>ną liczbą miejsc 19,</w:t>
            </w:r>
            <w:r>
              <w:rPr>
                <w:rFonts w:ascii="Arial Narrow" w:eastAsia="Times New Roman" w:hAnsi="Arial Narrow" w:cs="Times New Roman"/>
                <w:color w:val="auto"/>
                <w:kern w:val="0"/>
                <w:lang w:eastAsia="pl-PL"/>
              </w:rPr>
              <w:t xml:space="preserve"> w tym </w:t>
            </w:r>
            <w:r w:rsidR="00BE1075">
              <w:rPr>
                <w:rFonts w:ascii="Arial Narrow" w:eastAsia="Times New Roman" w:hAnsi="Arial Narrow" w:cs="Times New Roman"/>
                <w:color w:val="auto"/>
                <w:kern w:val="0"/>
                <w:lang w:eastAsia="pl-PL"/>
              </w:rPr>
              <w:t>2 pokoje 1-osobowe, 7 pokoi 2-osobowych, 1 pokój 3-osobowy, łazienki (WC, umywalka, natrysk) zlokalizowane bezpośrednio przy pokojach.</w:t>
            </w:r>
          </w:p>
        </w:tc>
      </w:tr>
      <w:tr w:rsidR="00BE1075" w:rsidRPr="008D7822" w14:paraId="55A82D47" w14:textId="77777777" w:rsidTr="00A963A9">
        <w:trPr>
          <w:trHeight w:val="659"/>
        </w:trPr>
        <w:tc>
          <w:tcPr>
            <w:tcW w:w="2869" w:type="dxa"/>
            <w:shd w:val="clear" w:color="auto" w:fill="F2F2F2"/>
            <w:vAlign w:val="center"/>
          </w:tcPr>
          <w:p w14:paraId="31ED9111" w14:textId="77777777" w:rsidR="00BE1075" w:rsidRPr="008D7822"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Pomieszczenia medyczne</w:t>
            </w:r>
          </w:p>
        </w:tc>
        <w:tc>
          <w:tcPr>
            <w:tcW w:w="5886" w:type="dxa"/>
            <w:gridSpan w:val="2"/>
            <w:vAlign w:val="center"/>
          </w:tcPr>
          <w:p w14:paraId="01E30B73"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gabinet lekarski o powierzchni 13 m</w:t>
            </w:r>
            <w:r w:rsidRPr="00562DF8">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 wyposażony w leżankę, biurko, fotel i krzesło;</w:t>
            </w:r>
          </w:p>
          <w:p w14:paraId="7E3AFF2F"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gabinet zabiegowy o powierzchni 15 m</w:t>
            </w:r>
            <w:r w:rsidRPr="00D90896">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 wyposażony w leżankę, biurko, fotel, krzesło, szafkę na leki oraz lodówkę na leki.</w:t>
            </w:r>
          </w:p>
          <w:p w14:paraId="385CA810" w14:textId="77777777" w:rsidR="00BE1075" w:rsidRPr="008D7822"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sala intensywnego nadzoru o powierzchni 6,20 m</w:t>
            </w:r>
            <w:r w:rsidRPr="00D90896">
              <w:rPr>
                <w:rFonts w:ascii="Arial Narrow" w:eastAsia="Times New Roman" w:hAnsi="Arial Narrow" w:cs="Times New Roman"/>
                <w:color w:val="auto"/>
                <w:kern w:val="0"/>
                <w:vertAlign w:val="superscript"/>
                <w:lang w:eastAsia="pl-PL"/>
              </w:rPr>
              <w:t>2</w:t>
            </w:r>
            <w:r>
              <w:rPr>
                <w:rFonts w:ascii="Arial Narrow" w:eastAsia="Times New Roman" w:hAnsi="Arial Narrow" w:cs="Times New Roman"/>
                <w:color w:val="auto"/>
                <w:kern w:val="0"/>
                <w:lang w:eastAsia="pl-PL"/>
              </w:rPr>
              <w:t>.</w:t>
            </w:r>
          </w:p>
        </w:tc>
      </w:tr>
      <w:tr w:rsidR="00C7380B" w:rsidRPr="0094669A" w14:paraId="5427D27D" w14:textId="77777777" w:rsidTr="00A963A9">
        <w:trPr>
          <w:trHeight w:val="323"/>
        </w:trPr>
        <w:tc>
          <w:tcPr>
            <w:tcW w:w="2869" w:type="dxa"/>
            <w:shd w:val="clear" w:color="auto" w:fill="F2F2F2"/>
            <w:vAlign w:val="center"/>
          </w:tcPr>
          <w:p w14:paraId="2FDDD0DD"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Ilość miejsc oferowanych dla osób prywatnych</w:t>
            </w:r>
          </w:p>
        </w:tc>
        <w:tc>
          <w:tcPr>
            <w:tcW w:w="5886" w:type="dxa"/>
            <w:gridSpan w:val="2"/>
            <w:vAlign w:val="center"/>
          </w:tcPr>
          <w:p w14:paraId="6BA2807B" w14:textId="77777777" w:rsidR="00C7380B" w:rsidRPr="0094669A"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11</w:t>
            </w:r>
          </w:p>
        </w:tc>
      </w:tr>
      <w:tr w:rsidR="00C7380B" w:rsidRPr="0094669A" w14:paraId="55FD7F1C" w14:textId="77777777" w:rsidTr="00A963A9">
        <w:trPr>
          <w:trHeight w:val="323"/>
        </w:trPr>
        <w:tc>
          <w:tcPr>
            <w:tcW w:w="2869" w:type="dxa"/>
            <w:shd w:val="clear" w:color="auto" w:fill="F2F2F2"/>
            <w:vAlign w:val="center"/>
          </w:tcPr>
          <w:p w14:paraId="16C2DD27" w14:textId="77777777" w:rsidR="00C7380B" w:rsidRPr="0094669A"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Liczba pacjentów przyjętych w latach 2010-2017</w:t>
            </w:r>
          </w:p>
        </w:tc>
        <w:tc>
          <w:tcPr>
            <w:tcW w:w="2943" w:type="dxa"/>
            <w:vAlign w:val="center"/>
          </w:tcPr>
          <w:p w14:paraId="4CAAEF8B"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54B4812F"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2BCCD22D"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6BA7C39D"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1E0851E0"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4039D152"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0520138E"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3A9ADD1E" w14:textId="77777777" w:rsidR="00C7380B" w:rsidRPr="0094669A"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943" w:type="dxa"/>
            <w:vAlign w:val="center"/>
          </w:tcPr>
          <w:p w14:paraId="62219A05" w14:textId="77777777" w:rsidR="00C7380B"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579</w:t>
            </w:r>
          </w:p>
          <w:p w14:paraId="3E1E8EA7"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744</w:t>
            </w:r>
          </w:p>
          <w:p w14:paraId="35537888"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813</w:t>
            </w:r>
          </w:p>
          <w:p w14:paraId="5E43C768"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935</w:t>
            </w:r>
          </w:p>
          <w:p w14:paraId="6945BDFD"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034</w:t>
            </w:r>
          </w:p>
          <w:p w14:paraId="3396919D"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011</w:t>
            </w:r>
          </w:p>
          <w:p w14:paraId="325D13CB"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973</w:t>
            </w:r>
          </w:p>
          <w:p w14:paraId="37CD31D5" w14:textId="77777777" w:rsidR="00BE1075" w:rsidRPr="0094669A"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960</w:t>
            </w:r>
          </w:p>
        </w:tc>
      </w:tr>
      <w:tr w:rsidR="00C7380B" w:rsidRPr="0094669A" w14:paraId="08A2B18A" w14:textId="77777777" w:rsidTr="00A963A9">
        <w:trPr>
          <w:trHeight w:val="323"/>
        </w:trPr>
        <w:tc>
          <w:tcPr>
            <w:tcW w:w="2869" w:type="dxa"/>
            <w:shd w:val="clear" w:color="auto" w:fill="F2F2F2"/>
            <w:vAlign w:val="center"/>
          </w:tcPr>
          <w:p w14:paraId="790240FE" w14:textId="77777777" w:rsidR="00C7380B" w:rsidRPr="0094669A"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Bilans wykonywanych zabiegów w latach 2010-2017</w:t>
            </w:r>
          </w:p>
        </w:tc>
        <w:tc>
          <w:tcPr>
            <w:tcW w:w="2943" w:type="dxa"/>
            <w:vAlign w:val="center"/>
          </w:tcPr>
          <w:p w14:paraId="668438B9"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7980F323"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62FC6F10"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093DA1A4"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1C6EC87A"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610DB720"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6637396A"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2016</w:t>
            </w:r>
          </w:p>
          <w:p w14:paraId="6FA27BD6" w14:textId="77777777" w:rsidR="00C7380B" w:rsidRPr="0094669A"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943" w:type="dxa"/>
            <w:vAlign w:val="center"/>
          </w:tcPr>
          <w:p w14:paraId="4775A2E6" w14:textId="77777777" w:rsidR="00C7380B"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23</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957</w:t>
            </w:r>
          </w:p>
          <w:p w14:paraId="06F72999"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30</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474</w:t>
            </w:r>
          </w:p>
          <w:p w14:paraId="53039677"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30</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406</w:t>
            </w:r>
          </w:p>
          <w:p w14:paraId="4BB042CC"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38</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709</w:t>
            </w:r>
          </w:p>
          <w:p w14:paraId="43FF77B5"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42</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469</w:t>
            </w:r>
          </w:p>
          <w:p w14:paraId="3AA02E4D"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43</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807</w:t>
            </w:r>
          </w:p>
          <w:p w14:paraId="2E1D07C1" w14:textId="77777777" w:rsidR="00BE1075"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40</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293</w:t>
            </w:r>
          </w:p>
          <w:p w14:paraId="2ABF5167" w14:textId="77777777" w:rsidR="00BE1075" w:rsidRPr="0094669A"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38</w:t>
            </w:r>
            <w:r w:rsidR="00600D23">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814</w:t>
            </w:r>
          </w:p>
        </w:tc>
      </w:tr>
      <w:tr w:rsidR="00C7380B" w:rsidRPr="0094669A" w14:paraId="205C9E1E" w14:textId="77777777" w:rsidTr="00A963A9">
        <w:trPr>
          <w:trHeight w:val="323"/>
        </w:trPr>
        <w:tc>
          <w:tcPr>
            <w:tcW w:w="2869" w:type="dxa"/>
            <w:shd w:val="clear" w:color="auto" w:fill="F2F2F2"/>
            <w:vAlign w:val="center"/>
          </w:tcPr>
          <w:p w14:paraId="6481BBCB"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Pomieszczenia gospodarcze</w:t>
            </w:r>
          </w:p>
        </w:tc>
        <w:tc>
          <w:tcPr>
            <w:tcW w:w="5886" w:type="dxa"/>
            <w:gridSpan w:val="2"/>
            <w:vAlign w:val="center"/>
          </w:tcPr>
          <w:p w14:paraId="600E5195" w14:textId="77777777" w:rsidR="00C7380B" w:rsidRDefault="00BE1075"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 xml:space="preserve">Składzik porządkowy, magazyn bielizny pościelowej brudnej i czystej, </w:t>
            </w:r>
          </w:p>
        </w:tc>
      </w:tr>
      <w:tr w:rsidR="00C7380B" w:rsidRPr="0094669A" w14:paraId="35FB2AF6" w14:textId="77777777" w:rsidTr="00A963A9">
        <w:trPr>
          <w:trHeight w:val="323"/>
        </w:trPr>
        <w:tc>
          <w:tcPr>
            <w:tcW w:w="2869" w:type="dxa"/>
            <w:shd w:val="clear" w:color="auto" w:fill="F2F2F2"/>
            <w:vAlign w:val="center"/>
          </w:tcPr>
          <w:p w14:paraId="1C2AA856"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Pomieszczenia ogólne dla personelu</w:t>
            </w:r>
          </w:p>
        </w:tc>
        <w:tc>
          <w:tcPr>
            <w:tcW w:w="5886" w:type="dxa"/>
            <w:gridSpan w:val="2"/>
            <w:vAlign w:val="center"/>
          </w:tcPr>
          <w:p w14:paraId="2B88B101" w14:textId="77777777" w:rsidR="00C7380B" w:rsidRDefault="00C7380B" w:rsidP="00A963A9">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 xml:space="preserve">Pokoje </w:t>
            </w:r>
            <w:r w:rsidR="00BE1075">
              <w:rPr>
                <w:rFonts w:ascii="Arial Narrow" w:eastAsia="Times New Roman" w:hAnsi="Arial Narrow" w:cs="Times New Roman"/>
                <w:color w:val="auto"/>
                <w:kern w:val="0"/>
                <w:lang w:eastAsia="pl-PL"/>
              </w:rPr>
              <w:t>socjalne 2</w:t>
            </w:r>
            <w:r>
              <w:rPr>
                <w:rFonts w:ascii="Arial Narrow" w:eastAsia="Times New Roman" w:hAnsi="Arial Narrow" w:cs="Times New Roman"/>
                <w:color w:val="auto"/>
                <w:kern w:val="0"/>
                <w:lang w:eastAsia="pl-PL"/>
              </w:rPr>
              <w:t xml:space="preserve"> szt.</w:t>
            </w:r>
          </w:p>
        </w:tc>
      </w:tr>
    </w:tbl>
    <w:p w14:paraId="7FABF0A9" w14:textId="77777777" w:rsidR="00BE1075" w:rsidRPr="002A3FBE" w:rsidRDefault="00BE1075" w:rsidP="00BE1075">
      <w:pPr>
        <w:suppressAutoHyphens w:val="0"/>
        <w:rPr>
          <w:rFonts w:ascii="Arial Narrow" w:eastAsia="Times New Roman" w:hAnsi="Arial Narrow" w:cs="Times New Roman"/>
          <w:i/>
          <w:color w:val="auto"/>
          <w:kern w:val="0"/>
          <w:sz w:val="16"/>
          <w:szCs w:val="16"/>
          <w:lang w:eastAsia="pl-PL"/>
        </w:rPr>
      </w:pPr>
      <w:r w:rsidRPr="00BD381A">
        <w:rPr>
          <w:rFonts w:ascii="Arial Narrow" w:eastAsia="Times New Roman" w:hAnsi="Arial Narrow" w:cs="Times New Roman"/>
          <w:i/>
          <w:color w:val="auto"/>
          <w:kern w:val="0"/>
          <w:sz w:val="16"/>
          <w:szCs w:val="16"/>
          <w:lang w:eastAsia="pl-PL"/>
        </w:rPr>
        <w:t>Źródło: opracowano na podstawie Ewidencji zakładów i urzą</w:t>
      </w:r>
      <w:r>
        <w:rPr>
          <w:rFonts w:ascii="Arial Narrow" w:eastAsia="Times New Roman" w:hAnsi="Arial Narrow" w:cs="Times New Roman"/>
          <w:i/>
          <w:color w:val="auto"/>
          <w:kern w:val="0"/>
          <w:sz w:val="16"/>
          <w:szCs w:val="16"/>
          <w:lang w:eastAsia="pl-PL"/>
        </w:rPr>
        <w:t>dzeń lecznictwa uzdrowiskowego, danych ogólnodostępnych oraz danych uzyskanych od Uzdrowiska Kraków Swoszowice Sp. z o.o.</w:t>
      </w:r>
    </w:p>
    <w:p w14:paraId="023C86AC" w14:textId="77777777" w:rsidR="00277700" w:rsidRDefault="00277700" w:rsidP="002C3982">
      <w:pPr>
        <w:spacing w:after="150" w:line="360" w:lineRule="auto"/>
        <w:jc w:val="both"/>
        <w:rPr>
          <w:rFonts w:ascii="Arial Narrow" w:eastAsia="Times New Roman" w:hAnsi="Arial Narrow" w:cs="Times New Roman"/>
          <w:color w:val="333333"/>
          <w:lang w:eastAsia="pl-PL"/>
        </w:rPr>
      </w:pPr>
    </w:p>
    <w:p w14:paraId="670730F3" w14:textId="77777777" w:rsidR="002C3982" w:rsidRPr="00481FCE" w:rsidRDefault="00BE1075" w:rsidP="00BE1075">
      <w:pPr>
        <w:spacing w:line="360" w:lineRule="auto"/>
        <w:ind w:left="1211"/>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3.Zakład Przyrodoleczniczy</w:t>
      </w:r>
    </w:p>
    <w:p w14:paraId="19EDCA86" w14:textId="77777777" w:rsidR="00BE1075" w:rsidRPr="00BE1075" w:rsidRDefault="00BE1075" w:rsidP="00BE1075">
      <w:pPr>
        <w:spacing w:line="360" w:lineRule="auto"/>
        <w:ind w:left="1211"/>
        <w:jc w:val="both"/>
        <w:rPr>
          <w:rFonts w:ascii="Arial Narrow" w:eastAsia="Times New Roman" w:hAnsi="Arial Narrow" w:cs="Times New Roman"/>
          <w:b/>
          <w:color w:val="333333"/>
          <w:lang w:eastAsia="pl-PL"/>
        </w:rPr>
      </w:pPr>
      <w:r w:rsidRPr="00BE1075">
        <w:rPr>
          <w:rFonts w:ascii="Arial Narrow" w:eastAsia="Times New Roman" w:hAnsi="Arial Narrow" w:cs="Times New Roman"/>
          <w:b/>
          <w:color w:val="333333"/>
          <w:lang w:eastAsia="pl-PL"/>
        </w:rPr>
        <w:t>ul. Kąpielowa 70</w:t>
      </w:r>
    </w:p>
    <w:p w14:paraId="527F44E7" w14:textId="471AD876" w:rsidR="002144A2" w:rsidRPr="006B3546" w:rsidRDefault="00660584" w:rsidP="00660584">
      <w:pPr>
        <w:pStyle w:val="Legenda"/>
        <w:rPr>
          <w:rFonts w:ascii="Arial Narrow" w:hAnsi="Arial Narrow"/>
          <w:i w:val="0"/>
          <w:sz w:val="22"/>
          <w:szCs w:val="22"/>
        </w:rPr>
      </w:pPr>
      <w:bookmarkStart w:id="40" w:name="_Toc523227720"/>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8</w:t>
      </w:r>
      <w:r w:rsidRPr="00660584">
        <w:rPr>
          <w:rFonts w:ascii="Arial Narrow" w:hAnsi="Arial Narrow"/>
          <w:i w:val="0"/>
          <w:sz w:val="22"/>
          <w:szCs w:val="22"/>
        </w:rPr>
        <w:fldChar w:fldCharType="end"/>
      </w:r>
      <w:r w:rsidR="002144A2" w:rsidRPr="00660584">
        <w:rPr>
          <w:rFonts w:ascii="Arial Narrow" w:hAnsi="Arial Narrow"/>
          <w:i w:val="0"/>
          <w:sz w:val="22"/>
          <w:szCs w:val="22"/>
        </w:rPr>
        <w:t>.</w:t>
      </w:r>
      <w:r w:rsidR="002144A2" w:rsidRPr="006B3546">
        <w:rPr>
          <w:rFonts w:ascii="Arial Narrow" w:hAnsi="Arial Narrow"/>
          <w:i w:val="0"/>
          <w:sz w:val="22"/>
          <w:szCs w:val="22"/>
        </w:rPr>
        <w:t xml:space="preserve"> Charakterystyka </w:t>
      </w:r>
      <w:r w:rsidR="00BE1075">
        <w:rPr>
          <w:rFonts w:ascii="Arial Narrow" w:hAnsi="Arial Narrow"/>
          <w:i w:val="0"/>
          <w:sz w:val="22"/>
          <w:szCs w:val="22"/>
        </w:rPr>
        <w:t>Zakładu Przyrodoleczniczego</w:t>
      </w:r>
      <w:bookmarkEnd w:id="40"/>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869"/>
        <w:gridCol w:w="2870"/>
      </w:tblGrid>
      <w:tr w:rsidR="002144A2" w:rsidRPr="008D7822" w14:paraId="42639469" w14:textId="77777777" w:rsidTr="00003DB2">
        <w:trPr>
          <w:trHeight w:val="323"/>
        </w:trPr>
        <w:tc>
          <w:tcPr>
            <w:tcW w:w="2869" w:type="dxa"/>
            <w:shd w:val="clear" w:color="auto" w:fill="DBE5F1"/>
            <w:vAlign w:val="center"/>
          </w:tcPr>
          <w:p w14:paraId="77834408" w14:textId="77777777" w:rsidR="002144A2" w:rsidRPr="008D7822" w:rsidRDefault="002144A2" w:rsidP="00003DB2">
            <w:pPr>
              <w:suppressAutoHyphens w:val="0"/>
              <w:rPr>
                <w:rFonts w:ascii="Arial Narrow" w:eastAsia="Times New Roman" w:hAnsi="Arial Narrow" w:cs="Times New Roman"/>
                <w:b/>
                <w:color w:val="auto"/>
                <w:kern w:val="0"/>
                <w:lang w:eastAsia="pl-PL"/>
              </w:rPr>
            </w:pPr>
            <w:r w:rsidRPr="008D7822">
              <w:rPr>
                <w:rFonts w:ascii="Arial Narrow" w:eastAsia="Times New Roman" w:hAnsi="Arial Narrow" w:cs="Times New Roman"/>
                <w:b/>
                <w:color w:val="auto"/>
                <w:kern w:val="0"/>
                <w:lang w:eastAsia="pl-PL"/>
              </w:rPr>
              <w:t>Nazwa zakładu i adres</w:t>
            </w:r>
          </w:p>
        </w:tc>
        <w:tc>
          <w:tcPr>
            <w:tcW w:w="5739" w:type="dxa"/>
            <w:gridSpan w:val="2"/>
            <w:shd w:val="clear" w:color="auto" w:fill="DBE5F1"/>
            <w:vAlign w:val="center"/>
          </w:tcPr>
          <w:p w14:paraId="01D5D940" w14:textId="77777777" w:rsidR="002144A2" w:rsidRDefault="00BE1075"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Zakład Przyrodoleczniczy</w:t>
            </w:r>
          </w:p>
          <w:p w14:paraId="03FC26EC" w14:textId="77777777" w:rsidR="00BE1075" w:rsidRDefault="001061D4"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u</w:t>
            </w:r>
            <w:r w:rsidR="00BE1075">
              <w:rPr>
                <w:rFonts w:ascii="Arial Narrow" w:eastAsia="Times New Roman" w:hAnsi="Arial Narrow" w:cs="Times New Roman"/>
                <w:b/>
                <w:color w:val="auto"/>
                <w:kern w:val="0"/>
                <w:lang w:eastAsia="pl-PL"/>
              </w:rPr>
              <w:t>l. Kąpielowa 70</w:t>
            </w:r>
          </w:p>
          <w:p w14:paraId="7B6DE7D3" w14:textId="77777777" w:rsidR="00BE1075" w:rsidRPr="008D7822" w:rsidRDefault="00BE1075"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30-698 Kraków</w:t>
            </w:r>
          </w:p>
        </w:tc>
      </w:tr>
      <w:tr w:rsidR="002144A2" w:rsidRPr="008D7822" w14:paraId="7D241383" w14:textId="77777777" w:rsidTr="00003DB2">
        <w:trPr>
          <w:trHeight w:val="294"/>
        </w:trPr>
        <w:tc>
          <w:tcPr>
            <w:tcW w:w="2869" w:type="dxa"/>
            <w:shd w:val="clear" w:color="auto" w:fill="F2F2F2"/>
            <w:vAlign w:val="center"/>
          </w:tcPr>
          <w:p w14:paraId="01415A23" w14:textId="77777777" w:rsidR="002144A2" w:rsidRPr="008D7822" w:rsidRDefault="002144A2"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Kierunki</w:t>
            </w:r>
            <w:r w:rsidRPr="008D7822">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lecznicze</w:t>
            </w:r>
          </w:p>
        </w:tc>
        <w:tc>
          <w:tcPr>
            <w:tcW w:w="5739" w:type="dxa"/>
            <w:gridSpan w:val="2"/>
            <w:vAlign w:val="center"/>
          </w:tcPr>
          <w:p w14:paraId="432BA9F6" w14:textId="77777777" w:rsidR="002144A2" w:rsidRPr="008D7822" w:rsidRDefault="00BE1075" w:rsidP="002144A2">
            <w:pPr>
              <w:suppressAutoHyphens w:val="0"/>
              <w:rPr>
                <w:rFonts w:ascii="Arial Narrow" w:eastAsia="Times New Roman" w:hAnsi="Arial Narrow" w:cs="Times New Roman"/>
                <w:color w:val="auto"/>
                <w:kern w:val="0"/>
                <w:lang w:eastAsia="pl-PL"/>
              </w:rPr>
            </w:pPr>
            <w:r>
              <w:rPr>
                <w:rFonts w:ascii="Arial Narrow" w:hAnsi="Arial Narrow"/>
                <w:sz w:val="20"/>
                <w:szCs w:val="20"/>
                <w:lang w:eastAsia="zh-CN" w:bidi="en-US"/>
              </w:rPr>
              <w:t>Choroby ortopedyczno - urazowe, choroby reumatologiczne, osteoporoza, choroby skóry (łuszczyca)</w:t>
            </w:r>
          </w:p>
        </w:tc>
      </w:tr>
      <w:tr w:rsidR="002144A2" w:rsidRPr="008D7822" w14:paraId="356E6F95" w14:textId="77777777" w:rsidTr="00003DB2">
        <w:trPr>
          <w:trHeight w:val="659"/>
        </w:trPr>
        <w:tc>
          <w:tcPr>
            <w:tcW w:w="2869" w:type="dxa"/>
            <w:shd w:val="clear" w:color="auto" w:fill="F2F2F2"/>
            <w:vAlign w:val="center"/>
          </w:tcPr>
          <w:p w14:paraId="6C0D8964" w14:textId="77777777" w:rsidR="002144A2" w:rsidRPr="008D7822" w:rsidRDefault="002144A2" w:rsidP="00003DB2">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Ogólna charakterystyka obiektu</w:t>
            </w:r>
          </w:p>
        </w:tc>
        <w:tc>
          <w:tcPr>
            <w:tcW w:w="5739" w:type="dxa"/>
            <w:gridSpan w:val="2"/>
            <w:vAlign w:val="center"/>
          </w:tcPr>
          <w:p w14:paraId="5E5CA475" w14:textId="77777777" w:rsidR="002144A2" w:rsidRDefault="00BE1075"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Zakład przyrodoleczniczy zlokalizowany jest w budynku Główny Dom Zdrojowy.</w:t>
            </w:r>
            <w:r w:rsidR="00A94905">
              <w:rPr>
                <w:rFonts w:ascii="Arial Narrow" w:eastAsia="Times New Roman" w:hAnsi="Arial Narrow" w:cs="Times New Roman"/>
                <w:color w:val="auto"/>
                <w:kern w:val="0"/>
                <w:lang w:eastAsia="pl-PL"/>
              </w:rPr>
              <w:t xml:space="preserve"> W budynku </w:t>
            </w:r>
            <w:r w:rsidR="009E3CD9">
              <w:rPr>
                <w:rFonts w:ascii="Arial Narrow" w:eastAsia="Times New Roman" w:hAnsi="Arial Narrow" w:cs="Times New Roman"/>
                <w:color w:val="auto"/>
                <w:kern w:val="0"/>
                <w:lang w:eastAsia="pl-PL"/>
              </w:rPr>
              <w:t>wydzielone</w:t>
            </w:r>
            <w:r w:rsidR="00A94905">
              <w:rPr>
                <w:rFonts w:ascii="Arial Narrow" w:eastAsia="Times New Roman" w:hAnsi="Arial Narrow" w:cs="Times New Roman"/>
                <w:color w:val="auto"/>
                <w:kern w:val="0"/>
                <w:lang w:eastAsia="pl-PL"/>
              </w:rPr>
              <w:t xml:space="preserve"> jest biuro obsługi pacjenta wraz z poczekalnią, toalety ogólnodostępne(damska, męska i dla osób niepełnosprawnych), sala wypoczynkowa dla pacjentów z wyjściem na patio.</w:t>
            </w:r>
          </w:p>
          <w:p w14:paraId="231E0255" w14:textId="77777777" w:rsidR="004F348E" w:rsidRDefault="004F348E" w:rsidP="00003DB2">
            <w:pPr>
              <w:suppressAutoHyphens w:val="0"/>
              <w:rPr>
                <w:rFonts w:ascii="Arial Narrow" w:eastAsia="Times New Roman" w:hAnsi="Arial Narrow" w:cs="Times New Roman"/>
                <w:color w:val="auto"/>
                <w:kern w:val="0"/>
                <w:lang w:eastAsia="pl-PL"/>
              </w:rPr>
            </w:pPr>
          </w:p>
          <w:p w14:paraId="514C4AF3" w14:textId="77777777" w:rsidR="004F348E" w:rsidRDefault="004F348E" w:rsidP="004F348E">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 xml:space="preserve">W skład Zakładu Przyrodoleczniczego wchodzą komórki: </w:t>
            </w:r>
            <w:r w:rsidRPr="004F348E">
              <w:rPr>
                <w:rFonts w:ascii="Arial Narrow" w:eastAsia="Times New Roman" w:hAnsi="Arial Narrow" w:cs="Times New Roman"/>
                <w:color w:val="auto"/>
                <w:kern w:val="0"/>
                <w:lang w:eastAsia="pl-PL"/>
              </w:rPr>
              <w:t>Pracownia Balneoterapii</w:t>
            </w:r>
            <w:r>
              <w:rPr>
                <w:rFonts w:ascii="Arial Narrow" w:eastAsia="Times New Roman" w:hAnsi="Arial Narrow" w:cs="Times New Roman"/>
                <w:color w:val="auto"/>
                <w:kern w:val="0"/>
                <w:lang w:eastAsia="pl-PL"/>
              </w:rPr>
              <w:t>, Pracownia Fizykoterapii, Pracownia Kinezyterapii, Pracownia H</w:t>
            </w:r>
            <w:r w:rsidRPr="004F348E">
              <w:rPr>
                <w:rFonts w:ascii="Arial Narrow" w:eastAsia="Times New Roman" w:hAnsi="Arial Narrow" w:cs="Times New Roman"/>
                <w:color w:val="auto"/>
                <w:kern w:val="0"/>
                <w:lang w:eastAsia="pl-PL"/>
              </w:rPr>
              <w:t>ydroterapii, Pracownia masażu leczniczego.</w:t>
            </w:r>
          </w:p>
          <w:p w14:paraId="76E41E78" w14:textId="77777777" w:rsidR="004F348E" w:rsidRDefault="004F348E" w:rsidP="004F348E">
            <w:pPr>
              <w:suppressAutoHyphens w:val="0"/>
              <w:rPr>
                <w:rFonts w:ascii="Arial Narrow" w:eastAsia="Times New Roman" w:hAnsi="Arial Narrow" w:cs="Times New Roman"/>
                <w:color w:val="auto"/>
                <w:kern w:val="0"/>
                <w:lang w:eastAsia="pl-PL"/>
              </w:rPr>
            </w:pPr>
          </w:p>
          <w:p w14:paraId="2871EBC3" w14:textId="77777777" w:rsidR="004F348E" w:rsidRPr="008D7822" w:rsidRDefault="004F348E" w:rsidP="004F348E">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Zakład Przyrodoleczniczy jest w stanie wykonać około 340 tysięcy zabiegów rocznie. Obecnie wykonuje 270 tysięcy zabiegów rocznie co stanowi około 80% możliwości zabiegowych. Zakład Przyrodoleczniczy wydaje zabiegi dla klientów pełnopłatnych – średnio około 40% zabiegów ogółem.</w:t>
            </w:r>
          </w:p>
        </w:tc>
      </w:tr>
      <w:tr w:rsidR="002144A2" w:rsidRPr="008D7822" w14:paraId="3C5B4722" w14:textId="77777777" w:rsidTr="00003DB2">
        <w:trPr>
          <w:trHeight w:val="659"/>
        </w:trPr>
        <w:tc>
          <w:tcPr>
            <w:tcW w:w="2869" w:type="dxa"/>
            <w:shd w:val="clear" w:color="auto" w:fill="F2F2F2"/>
            <w:vAlign w:val="center"/>
          </w:tcPr>
          <w:p w14:paraId="68BB7580" w14:textId="77777777" w:rsidR="002144A2" w:rsidRDefault="009E3CD9" w:rsidP="009E3CD9">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Urządzenia rehabilitacyjne</w:t>
            </w:r>
          </w:p>
        </w:tc>
        <w:tc>
          <w:tcPr>
            <w:tcW w:w="5739" w:type="dxa"/>
            <w:gridSpan w:val="2"/>
            <w:vAlign w:val="center"/>
          </w:tcPr>
          <w:p w14:paraId="7A97AF8D" w14:textId="77777777" w:rsidR="002144A2" w:rsidRDefault="009E3CD9"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Specjalistyczne zabiegi rehabilitacyjne prowadzone są w zakładzie przyrodoleczniczym wyposażonym w:</w:t>
            </w:r>
          </w:p>
          <w:p w14:paraId="28369E53"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11 stanowisk do kąpieli siarczkowych</w:t>
            </w:r>
            <w:r w:rsidR="00182B7B">
              <w:rPr>
                <w:rFonts w:ascii="Arial Narrow" w:eastAsia="Times New Roman" w:hAnsi="Arial Narrow" w:cs="Times New Roman"/>
                <w:color w:val="auto"/>
                <w:kern w:val="0"/>
                <w:lang w:eastAsia="pl-PL"/>
              </w:rPr>
              <w:t>;</w:t>
            </w:r>
          </w:p>
          <w:p w14:paraId="5264916B"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stanowiska do kąpieli siarczkowych częściowych</w:t>
            </w:r>
            <w:r w:rsidR="00182B7B">
              <w:rPr>
                <w:rFonts w:ascii="Arial Narrow" w:eastAsia="Times New Roman" w:hAnsi="Arial Narrow" w:cs="Times New Roman"/>
                <w:color w:val="auto"/>
                <w:kern w:val="0"/>
                <w:lang w:eastAsia="pl-PL"/>
              </w:rPr>
              <w:t>;</w:t>
            </w:r>
          </w:p>
          <w:p w14:paraId="772BA9B5"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stanowisk do okładów borowinowych</w:t>
            </w:r>
            <w:r w:rsidR="00182B7B">
              <w:rPr>
                <w:rFonts w:ascii="Arial Narrow" w:eastAsia="Times New Roman" w:hAnsi="Arial Narrow" w:cs="Times New Roman"/>
                <w:color w:val="auto"/>
                <w:kern w:val="0"/>
                <w:lang w:eastAsia="pl-PL"/>
              </w:rPr>
              <w:t>;</w:t>
            </w:r>
          </w:p>
          <w:p w14:paraId="611A7DE9"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stanowiska do kąpieli w zawiesinie borowinowej</w:t>
            </w:r>
            <w:r w:rsidR="00182B7B">
              <w:rPr>
                <w:rFonts w:ascii="Arial Narrow" w:eastAsia="Times New Roman" w:hAnsi="Arial Narrow" w:cs="Times New Roman"/>
                <w:color w:val="auto"/>
                <w:kern w:val="0"/>
                <w:lang w:eastAsia="pl-PL"/>
              </w:rPr>
              <w:t>;</w:t>
            </w:r>
          </w:p>
          <w:p w14:paraId="505D48E8"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 stanowiska do kąpieli perełkowej</w:t>
            </w:r>
            <w:r w:rsidR="00182B7B">
              <w:rPr>
                <w:rFonts w:ascii="Arial Narrow" w:eastAsia="Times New Roman" w:hAnsi="Arial Narrow" w:cs="Times New Roman"/>
                <w:color w:val="auto"/>
                <w:kern w:val="0"/>
                <w:lang w:eastAsia="pl-PL"/>
              </w:rPr>
              <w:t>;</w:t>
            </w:r>
          </w:p>
          <w:p w14:paraId="25C2D063"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 urządzenia do masażu suchego Hydro-Jet</w:t>
            </w:r>
            <w:r w:rsidR="00182B7B">
              <w:rPr>
                <w:rFonts w:ascii="Arial Narrow" w:eastAsia="Times New Roman" w:hAnsi="Arial Narrow" w:cs="Times New Roman"/>
                <w:color w:val="auto"/>
                <w:kern w:val="0"/>
                <w:lang w:eastAsia="pl-PL"/>
              </w:rPr>
              <w:t>;</w:t>
            </w:r>
          </w:p>
          <w:p w14:paraId="3DC13337"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urządzenie do masażu suchego Aquavibron</w:t>
            </w:r>
            <w:r w:rsidR="00182B7B">
              <w:rPr>
                <w:rFonts w:ascii="Arial Narrow" w:eastAsia="Times New Roman" w:hAnsi="Arial Narrow" w:cs="Times New Roman"/>
                <w:color w:val="auto"/>
                <w:kern w:val="0"/>
                <w:lang w:eastAsia="pl-PL"/>
              </w:rPr>
              <w:t>;</w:t>
            </w:r>
          </w:p>
          <w:p w14:paraId="37D6A93C"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 urządzenia do masażu wirowego</w:t>
            </w:r>
            <w:r w:rsidR="00182B7B">
              <w:rPr>
                <w:rFonts w:ascii="Arial Narrow" w:eastAsia="Times New Roman" w:hAnsi="Arial Narrow" w:cs="Times New Roman"/>
                <w:color w:val="auto"/>
                <w:kern w:val="0"/>
                <w:lang w:eastAsia="pl-PL"/>
              </w:rPr>
              <w:t>;</w:t>
            </w:r>
          </w:p>
          <w:p w14:paraId="41273DFC"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urządzenie do krioterapii</w:t>
            </w:r>
            <w:r w:rsidR="00182B7B">
              <w:rPr>
                <w:rFonts w:ascii="Arial Narrow" w:eastAsia="Times New Roman" w:hAnsi="Arial Narrow" w:cs="Times New Roman"/>
                <w:color w:val="auto"/>
                <w:kern w:val="0"/>
                <w:lang w:eastAsia="pl-PL"/>
              </w:rPr>
              <w:t>;</w:t>
            </w:r>
          </w:p>
          <w:p w14:paraId="1981C890"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urządzeń do elektroterapii</w:t>
            </w:r>
            <w:r w:rsidR="00182B7B">
              <w:rPr>
                <w:rFonts w:ascii="Arial Narrow" w:eastAsia="Times New Roman" w:hAnsi="Arial Narrow" w:cs="Times New Roman"/>
                <w:color w:val="auto"/>
                <w:kern w:val="0"/>
                <w:lang w:eastAsia="pl-PL"/>
              </w:rPr>
              <w:t>;</w:t>
            </w:r>
          </w:p>
          <w:p w14:paraId="22F7F1E3"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 urządzenia do magnetoterapii (4 stanowiska)</w:t>
            </w:r>
            <w:r w:rsidR="00182B7B">
              <w:rPr>
                <w:rFonts w:ascii="Arial Narrow" w:eastAsia="Times New Roman" w:hAnsi="Arial Narrow" w:cs="Times New Roman"/>
                <w:color w:val="auto"/>
                <w:kern w:val="0"/>
                <w:lang w:eastAsia="pl-PL"/>
              </w:rPr>
              <w:t>;</w:t>
            </w:r>
          </w:p>
          <w:p w14:paraId="1D076670"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 lampy bionik</w:t>
            </w:r>
            <w:r w:rsidR="00182B7B">
              <w:rPr>
                <w:rFonts w:ascii="Arial Narrow" w:eastAsia="Times New Roman" w:hAnsi="Arial Narrow" w:cs="Times New Roman"/>
                <w:color w:val="auto"/>
                <w:kern w:val="0"/>
                <w:lang w:eastAsia="pl-PL"/>
              </w:rPr>
              <w:t>;</w:t>
            </w:r>
          </w:p>
          <w:p w14:paraId="3FF1896A"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 urządzenia do ultradźwięków</w:t>
            </w:r>
            <w:r w:rsidR="00182B7B">
              <w:rPr>
                <w:rFonts w:ascii="Arial Narrow" w:eastAsia="Times New Roman" w:hAnsi="Arial Narrow" w:cs="Times New Roman"/>
                <w:color w:val="auto"/>
                <w:kern w:val="0"/>
                <w:lang w:eastAsia="pl-PL"/>
              </w:rPr>
              <w:t>;</w:t>
            </w:r>
          </w:p>
          <w:p w14:paraId="30318039"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1 lampa sollux</w:t>
            </w:r>
            <w:r w:rsidR="00182B7B">
              <w:rPr>
                <w:rFonts w:ascii="Arial Narrow" w:eastAsia="Times New Roman" w:hAnsi="Arial Narrow" w:cs="Times New Roman"/>
                <w:color w:val="auto"/>
                <w:kern w:val="0"/>
                <w:lang w:eastAsia="pl-PL"/>
              </w:rPr>
              <w:t>;</w:t>
            </w:r>
          </w:p>
          <w:p w14:paraId="7610E6F1"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laser</w:t>
            </w:r>
            <w:r w:rsidR="00182B7B">
              <w:rPr>
                <w:rFonts w:ascii="Arial Narrow" w:eastAsia="Times New Roman" w:hAnsi="Arial Narrow" w:cs="Times New Roman"/>
                <w:color w:val="auto"/>
                <w:kern w:val="0"/>
                <w:lang w:eastAsia="pl-PL"/>
              </w:rPr>
              <w:t>;</w:t>
            </w:r>
          </w:p>
          <w:p w14:paraId="01789C66"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lampa UVB</w:t>
            </w:r>
            <w:r w:rsidR="00182B7B">
              <w:rPr>
                <w:rFonts w:ascii="Arial Narrow" w:eastAsia="Times New Roman" w:hAnsi="Arial Narrow" w:cs="Times New Roman"/>
                <w:color w:val="auto"/>
                <w:kern w:val="0"/>
                <w:lang w:eastAsia="pl-PL"/>
              </w:rPr>
              <w:t>;</w:t>
            </w:r>
          </w:p>
          <w:p w14:paraId="0B149773"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urządzenie do elektroterapii laseroterapii</w:t>
            </w:r>
            <w:r w:rsidR="00182B7B">
              <w:rPr>
                <w:rFonts w:ascii="Arial Narrow" w:eastAsia="Times New Roman" w:hAnsi="Arial Narrow" w:cs="Times New Roman"/>
                <w:color w:val="auto"/>
                <w:kern w:val="0"/>
                <w:lang w:eastAsia="pl-PL"/>
              </w:rPr>
              <w:t>;</w:t>
            </w:r>
          </w:p>
          <w:p w14:paraId="3002D891"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Materace do ćwiczeń zbiorowych</w:t>
            </w:r>
            <w:r w:rsidR="00182B7B">
              <w:rPr>
                <w:rFonts w:ascii="Arial Narrow" w:eastAsia="Times New Roman" w:hAnsi="Arial Narrow" w:cs="Times New Roman"/>
                <w:color w:val="auto"/>
                <w:kern w:val="0"/>
                <w:lang w:eastAsia="pl-PL"/>
              </w:rPr>
              <w:t>;</w:t>
            </w:r>
          </w:p>
          <w:p w14:paraId="783B0415"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urządzenia UGUL, (uniwersalny gabinet usprawniania leczniczego)</w:t>
            </w:r>
            <w:r w:rsidR="00182B7B">
              <w:rPr>
                <w:rFonts w:ascii="Arial Narrow" w:eastAsia="Times New Roman" w:hAnsi="Arial Narrow" w:cs="Times New Roman"/>
                <w:color w:val="auto"/>
                <w:kern w:val="0"/>
                <w:lang w:eastAsia="pl-PL"/>
              </w:rPr>
              <w:t>;</w:t>
            </w:r>
          </w:p>
          <w:p w14:paraId="0B18942D"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zestawy</w:t>
            </w:r>
            <w:r w:rsidR="00182B7B">
              <w:rPr>
                <w:rFonts w:ascii="Arial Narrow" w:eastAsia="Times New Roman" w:hAnsi="Arial Narrow" w:cs="Times New Roman"/>
                <w:color w:val="auto"/>
                <w:kern w:val="0"/>
                <w:lang w:eastAsia="pl-PL"/>
              </w:rPr>
              <w:t xml:space="preserve"> do ćwiczeń izometrycznych szyi;</w:t>
            </w:r>
          </w:p>
          <w:p w14:paraId="48F94BDA"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zestawy do ćwiczeń kończyn górnych;</w:t>
            </w:r>
          </w:p>
          <w:p w14:paraId="1EDFCB4E"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 fotele śląskie;</w:t>
            </w:r>
          </w:p>
          <w:p w14:paraId="0A873266"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3 rowery;</w:t>
            </w:r>
          </w:p>
          <w:p w14:paraId="7FA53C55"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steper;</w:t>
            </w:r>
          </w:p>
          <w:p w14:paraId="01087B73" w14:textId="77777777" w:rsidR="009E3CD9" w:rsidRDefault="009E3CD9"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 tor do nauki chodu;</w:t>
            </w:r>
          </w:p>
          <w:p w14:paraId="3D7493EA" w14:textId="77777777" w:rsidR="009E3CD9" w:rsidRDefault="004F348E" w:rsidP="00E431B9">
            <w:pPr>
              <w:numPr>
                <w:ilvl w:val="0"/>
                <w:numId w:val="19"/>
              </w:num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 gabinetów do masażu.</w:t>
            </w:r>
          </w:p>
        </w:tc>
      </w:tr>
      <w:tr w:rsidR="00600D23" w:rsidRPr="008D7822" w14:paraId="585D9101" w14:textId="77777777" w:rsidTr="00A963A9">
        <w:trPr>
          <w:trHeight w:val="659"/>
        </w:trPr>
        <w:tc>
          <w:tcPr>
            <w:tcW w:w="2869" w:type="dxa"/>
            <w:shd w:val="clear" w:color="auto" w:fill="F2F2F2"/>
            <w:vAlign w:val="center"/>
          </w:tcPr>
          <w:p w14:paraId="14C4C177" w14:textId="77777777" w:rsidR="00600D23" w:rsidRDefault="00600D23" w:rsidP="009E3CD9">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Liczba pacjentów przyjętych w latach 2010-2017</w:t>
            </w:r>
          </w:p>
        </w:tc>
        <w:tc>
          <w:tcPr>
            <w:tcW w:w="2869" w:type="dxa"/>
            <w:vAlign w:val="center"/>
          </w:tcPr>
          <w:p w14:paraId="5B3EAB1A"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0E36D91E"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6934111D"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0D816EBD"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3981FD09"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4AD51AD6"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6C73520A"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1F1F42B8"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870" w:type="dxa"/>
            <w:vAlign w:val="center"/>
          </w:tcPr>
          <w:p w14:paraId="0D4F54B4"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5 198</w:t>
            </w:r>
          </w:p>
          <w:p w14:paraId="37713849"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7 340</w:t>
            </w:r>
          </w:p>
          <w:p w14:paraId="0D891985"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5 656</w:t>
            </w:r>
          </w:p>
          <w:p w14:paraId="5FA4C45A"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8 805</w:t>
            </w:r>
          </w:p>
          <w:p w14:paraId="4F0DA402"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6 503</w:t>
            </w:r>
          </w:p>
          <w:p w14:paraId="5959CF78"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6 184</w:t>
            </w:r>
          </w:p>
          <w:p w14:paraId="65791A44"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6 181</w:t>
            </w:r>
          </w:p>
          <w:p w14:paraId="71F17D37"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6 261</w:t>
            </w:r>
          </w:p>
        </w:tc>
      </w:tr>
      <w:tr w:rsidR="00600D23" w:rsidRPr="008D7822" w14:paraId="111C9579" w14:textId="77777777" w:rsidTr="00A963A9">
        <w:trPr>
          <w:trHeight w:val="659"/>
        </w:trPr>
        <w:tc>
          <w:tcPr>
            <w:tcW w:w="2869" w:type="dxa"/>
            <w:shd w:val="clear" w:color="auto" w:fill="F2F2F2"/>
            <w:vAlign w:val="center"/>
          </w:tcPr>
          <w:p w14:paraId="1890AE1B" w14:textId="77777777" w:rsidR="00600D23" w:rsidRDefault="00600D23" w:rsidP="009E3CD9">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Bilans wykonywanych zabiegów w latach 2010-2017</w:t>
            </w:r>
          </w:p>
        </w:tc>
        <w:tc>
          <w:tcPr>
            <w:tcW w:w="2869" w:type="dxa"/>
            <w:vAlign w:val="center"/>
          </w:tcPr>
          <w:p w14:paraId="0173F404"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5864E564"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31C1000D"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542BC60B"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2E596D3D"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37C07D73"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6E9978C5"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10BB0F29" w14:textId="77777777" w:rsidR="00600D23" w:rsidRDefault="00600D23" w:rsidP="00600D23">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870" w:type="dxa"/>
            <w:vAlign w:val="center"/>
          </w:tcPr>
          <w:p w14:paraId="73415974"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249 797</w:t>
            </w:r>
          </w:p>
          <w:p w14:paraId="2D11B4DF"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260 812</w:t>
            </w:r>
          </w:p>
          <w:p w14:paraId="1B54A110"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252 101</w:t>
            </w:r>
          </w:p>
          <w:p w14:paraId="18B39252"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256 812</w:t>
            </w:r>
          </w:p>
          <w:p w14:paraId="3C010D69"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275 789</w:t>
            </w:r>
          </w:p>
          <w:p w14:paraId="0F6C42C6"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266 723</w:t>
            </w:r>
          </w:p>
          <w:p w14:paraId="474A604C"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265 585</w:t>
            </w:r>
          </w:p>
          <w:p w14:paraId="0B5D308F" w14:textId="77777777" w:rsidR="00600D23" w:rsidRDefault="00600D23"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272 540</w:t>
            </w:r>
          </w:p>
        </w:tc>
      </w:tr>
    </w:tbl>
    <w:p w14:paraId="109F0D4A" w14:textId="77777777" w:rsidR="004F348E" w:rsidRPr="002A3FBE" w:rsidRDefault="004F348E" w:rsidP="004F348E">
      <w:pPr>
        <w:suppressAutoHyphens w:val="0"/>
        <w:rPr>
          <w:rFonts w:ascii="Arial Narrow" w:eastAsia="Times New Roman" w:hAnsi="Arial Narrow" w:cs="Times New Roman"/>
          <w:i/>
          <w:color w:val="auto"/>
          <w:kern w:val="0"/>
          <w:sz w:val="16"/>
          <w:szCs w:val="16"/>
          <w:lang w:eastAsia="pl-PL"/>
        </w:rPr>
      </w:pPr>
      <w:r w:rsidRPr="00BD381A">
        <w:rPr>
          <w:rFonts w:ascii="Arial Narrow" w:eastAsia="Times New Roman" w:hAnsi="Arial Narrow" w:cs="Times New Roman"/>
          <w:i/>
          <w:color w:val="auto"/>
          <w:kern w:val="0"/>
          <w:sz w:val="16"/>
          <w:szCs w:val="16"/>
          <w:lang w:eastAsia="pl-PL"/>
        </w:rPr>
        <w:t>Źródło: opracowano na podstawie Ewidencji zakładów i urzą</w:t>
      </w:r>
      <w:r>
        <w:rPr>
          <w:rFonts w:ascii="Arial Narrow" w:eastAsia="Times New Roman" w:hAnsi="Arial Narrow" w:cs="Times New Roman"/>
          <w:i/>
          <w:color w:val="auto"/>
          <w:kern w:val="0"/>
          <w:sz w:val="16"/>
          <w:szCs w:val="16"/>
          <w:lang w:eastAsia="pl-PL"/>
        </w:rPr>
        <w:t>dzeń lecznictwa uzdrowiskowego, danych ogólnodostępnych oraz danych uzyskanych od Uzdrowiska Kraków Swoszowice Sp. z o.o.</w:t>
      </w:r>
    </w:p>
    <w:p w14:paraId="40CD8A8D" w14:textId="77777777" w:rsidR="00FB5BE2" w:rsidRDefault="00FB5BE2" w:rsidP="00481FCE">
      <w:pPr>
        <w:suppressAutoHyphens w:val="0"/>
        <w:spacing w:after="200" w:line="360" w:lineRule="auto"/>
        <w:jc w:val="both"/>
        <w:rPr>
          <w:rFonts w:ascii="Arial Narrow" w:hAnsi="Arial Narrow" w:cs="Times New Roman"/>
          <w:color w:val="auto"/>
          <w:kern w:val="0"/>
        </w:rPr>
      </w:pPr>
    </w:p>
    <w:p w14:paraId="284925AE" w14:textId="77777777" w:rsidR="002C3982" w:rsidRPr="00481FCE" w:rsidRDefault="004F348E" w:rsidP="004F348E">
      <w:pPr>
        <w:spacing w:line="360" w:lineRule="auto"/>
        <w:ind w:left="1211"/>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4.Przychodnia uzdrowiskowa</w:t>
      </w:r>
    </w:p>
    <w:p w14:paraId="1937519D" w14:textId="77777777" w:rsidR="00481FCE" w:rsidRPr="00481FCE" w:rsidRDefault="004F348E" w:rsidP="004F348E">
      <w:pPr>
        <w:spacing w:line="360" w:lineRule="auto"/>
        <w:ind w:left="503" w:firstLine="708"/>
        <w:jc w:val="both"/>
        <w:rPr>
          <w:rFonts w:ascii="Arial Narrow" w:eastAsia="Times New Roman" w:hAnsi="Arial Narrow" w:cs="Times New Roman"/>
          <w:b/>
          <w:color w:val="333333"/>
          <w:lang w:eastAsia="pl-PL"/>
        </w:rPr>
      </w:pPr>
      <w:r>
        <w:rPr>
          <w:rFonts w:ascii="Arial Narrow" w:eastAsia="Times New Roman" w:hAnsi="Arial Narrow" w:cs="Times New Roman"/>
          <w:b/>
          <w:color w:val="333333"/>
          <w:lang w:eastAsia="pl-PL"/>
        </w:rPr>
        <w:t>ul. Kąpielowa 70</w:t>
      </w:r>
    </w:p>
    <w:p w14:paraId="7A42BFDC" w14:textId="77777777" w:rsidR="00003DB2" w:rsidRDefault="00003DB2" w:rsidP="006F3B4C">
      <w:pPr>
        <w:suppressAutoHyphens w:val="0"/>
        <w:spacing w:line="360" w:lineRule="auto"/>
        <w:jc w:val="both"/>
        <w:rPr>
          <w:rFonts w:ascii="Arial Narrow" w:eastAsia="Times New Roman" w:hAnsi="Arial Narrow" w:cs="Times New Roman"/>
          <w:color w:val="auto"/>
          <w:kern w:val="0"/>
          <w:lang w:eastAsia="pl-PL"/>
        </w:rPr>
      </w:pPr>
    </w:p>
    <w:p w14:paraId="6DC7543A" w14:textId="47319507" w:rsidR="00003DB2" w:rsidRPr="006B3546" w:rsidRDefault="00660584" w:rsidP="00660584">
      <w:pPr>
        <w:pStyle w:val="Legenda"/>
        <w:rPr>
          <w:rFonts w:ascii="Arial Narrow" w:hAnsi="Arial Narrow"/>
          <w:i w:val="0"/>
          <w:sz w:val="22"/>
          <w:szCs w:val="22"/>
        </w:rPr>
      </w:pPr>
      <w:bookmarkStart w:id="41" w:name="_Toc523227721"/>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9</w:t>
      </w:r>
      <w:r w:rsidRPr="00660584">
        <w:rPr>
          <w:rFonts w:ascii="Arial Narrow" w:hAnsi="Arial Narrow"/>
          <w:i w:val="0"/>
          <w:sz w:val="22"/>
          <w:szCs w:val="22"/>
        </w:rPr>
        <w:fldChar w:fldCharType="end"/>
      </w:r>
      <w:r w:rsidR="00003DB2" w:rsidRPr="00660584">
        <w:rPr>
          <w:rFonts w:ascii="Arial Narrow" w:hAnsi="Arial Narrow"/>
          <w:i w:val="0"/>
          <w:sz w:val="22"/>
          <w:szCs w:val="22"/>
        </w:rPr>
        <w:t>.</w:t>
      </w:r>
      <w:r w:rsidR="00003DB2" w:rsidRPr="006B3546">
        <w:rPr>
          <w:rFonts w:ascii="Arial Narrow" w:hAnsi="Arial Narrow"/>
          <w:i w:val="0"/>
          <w:sz w:val="22"/>
          <w:szCs w:val="22"/>
        </w:rPr>
        <w:t xml:space="preserve"> Charakterystyka </w:t>
      </w:r>
      <w:r w:rsidR="004F348E">
        <w:rPr>
          <w:rFonts w:ascii="Arial Narrow" w:hAnsi="Arial Narrow"/>
          <w:i w:val="0"/>
          <w:sz w:val="22"/>
          <w:szCs w:val="22"/>
        </w:rPr>
        <w:t>Przychodni Uzdrowiskowej</w:t>
      </w:r>
      <w:bookmarkEnd w:id="41"/>
    </w:p>
    <w:tbl>
      <w:tblPr>
        <w:tblW w:w="8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2869"/>
        <w:gridCol w:w="2870"/>
      </w:tblGrid>
      <w:tr w:rsidR="00003DB2" w:rsidRPr="008D7822" w14:paraId="7AC3EDCE" w14:textId="77777777" w:rsidTr="00003DB2">
        <w:trPr>
          <w:trHeight w:val="323"/>
        </w:trPr>
        <w:tc>
          <w:tcPr>
            <w:tcW w:w="2869" w:type="dxa"/>
            <w:shd w:val="clear" w:color="auto" w:fill="DBE5F1"/>
            <w:vAlign w:val="center"/>
          </w:tcPr>
          <w:p w14:paraId="12F73846" w14:textId="77777777" w:rsidR="00003DB2" w:rsidRPr="008D7822" w:rsidRDefault="00003DB2" w:rsidP="00003DB2">
            <w:pPr>
              <w:suppressAutoHyphens w:val="0"/>
              <w:rPr>
                <w:rFonts w:ascii="Arial Narrow" w:eastAsia="Times New Roman" w:hAnsi="Arial Narrow" w:cs="Times New Roman"/>
                <w:b/>
                <w:color w:val="auto"/>
                <w:kern w:val="0"/>
                <w:lang w:eastAsia="pl-PL"/>
              </w:rPr>
            </w:pPr>
            <w:r w:rsidRPr="008D7822">
              <w:rPr>
                <w:rFonts w:ascii="Arial Narrow" w:eastAsia="Times New Roman" w:hAnsi="Arial Narrow" w:cs="Times New Roman"/>
                <w:b/>
                <w:color w:val="auto"/>
                <w:kern w:val="0"/>
                <w:lang w:eastAsia="pl-PL"/>
              </w:rPr>
              <w:t>Nazwa zakładu i adres</w:t>
            </w:r>
          </w:p>
        </w:tc>
        <w:tc>
          <w:tcPr>
            <w:tcW w:w="5739" w:type="dxa"/>
            <w:gridSpan w:val="2"/>
            <w:shd w:val="clear" w:color="auto" w:fill="DBE5F1"/>
            <w:vAlign w:val="center"/>
          </w:tcPr>
          <w:p w14:paraId="31368B01" w14:textId="77777777" w:rsidR="00003DB2" w:rsidRDefault="006D6694"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Przychodnia Uzdrowiskowa z Poradnią Reumatologiczną</w:t>
            </w:r>
          </w:p>
          <w:p w14:paraId="147F7A56" w14:textId="77777777" w:rsidR="006D6694" w:rsidRDefault="006D6694"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ul. Kąpielowa 70</w:t>
            </w:r>
          </w:p>
          <w:p w14:paraId="7984E7F7" w14:textId="77777777" w:rsidR="001061D4" w:rsidRPr="008D7822" w:rsidRDefault="001061D4" w:rsidP="00003DB2">
            <w:pPr>
              <w:suppressAutoHyphens w:val="0"/>
              <w:rPr>
                <w:rFonts w:ascii="Arial Narrow" w:eastAsia="Times New Roman" w:hAnsi="Arial Narrow" w:cs="Times New Roman"/>
                <w:b/>
                <w:color w:val="auto"/>
                <w:kern w:val="0"/>
                <w:lang w:eastAsia="pl-PL"/>
              </w:rPr>
            </w:pPr>
            <w:r>
              <w:rPr>
                <w:rFonts w:ascii="Arial Narrow" w:eastAsia="Times New Roman" w:hAnsi="Arial Narrow" w:cs="Times New Roman"/>
                <w:b/>
                <w:color w:val="auto"/>
                <w:kern w:val="0"/>
                <w:lang w:eastAsia="pl-PL"/>
              </w:rPr>
              <w:t>30-698 Kraków</w:t>
            </w:r>
          </w:p>
        </w:tc>
      </w:tr>
      <w:tr w:rsidR="00003DB2" w:rsidRPr="008D7822" w14:paraId="4032CB19" w14:textId="77777777" w:rsidTr="00003DB2">
        <w:trPr>
          <w:trHeight w:val="294"/>
        </w:trPr>
        <w:tc>
          <w:tcPr>
            <w:tcW w:w="2869" w:type="dxa"/>
            <w:shd w:val="clear" w:color="auto" w:fill="F2F2F2"/>
            <w:vAlign w:val="center"/>
          </w:tcPr>
          <w:p w14:paraId="4986FA70" w14:textId="77777777" w:rsidR="00003DB2" w:rsidRPr="008D7822" w:rsidRDefault="00003DB2"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Kierunki</w:t>
            </w:r>
            <w:r w:rsidRPr="008D7822">
              <w:rPr>
                <w:rFonts w:ascii="Arial Narrow" w:eastAsia="Times New Roman" w:hAnsi="Arial Narrow" w:cs="Times New Roman"/>
                <w:color w:val="auto"/>
                <w:kern w:val="0"/>
                <w:lang w:eastAsia="pl-PL"/>
              </w:rPr>
              <w:t xml:space="preserve"> </w:t>
            </w:r>
            <w:r>
              <w:rPr>
                <w:rFonts w:ascii="Arial Narrow" w:eastAsia="Times New Roman" w:hAnsi="Arial Narrow" w:cs="Times New Roman"/>
                <w:color w:val="auto"/>
                <w:kern w:val="0"/>
                <w:lang w:eastAsia="pl-PL"/>
              </w:rPr>
              <w:t>lecznicze</w:t>
            </w:r>
          </w:p>
        </w:tc>
        <w:tc>
          <w:tcPr>
            <w:tcW w:w="5739" w:type="dxa"/>
            <w:gridSpan w:val="2"/>
            <w:vAlign w:val="center"/>
          </w:tcPr>
          <w:p w14:paraId="5A42653D" w14:textId="77777777" w:rsidR="00003DB2" w:rsidRPr="008D7822" w:rsidRDefault="001061D4" w:rsidP="00003DB2">
            <w:pPr>
              <w:suppressAutoHyphens w:val="0"/>
              <w:rPr>
                <w:rFonts w:ascii="Arial Narrow" w:eastAsia="Times New Roman" w:hAnsi="Arial Narrow" w:cs="Times New Roman"/>
                <w:color w:val="auto"/>
                <w:kern w:val="0"/>
                <w:lang w:eastAsia="pl-PL"/>
              </w:rPr>
            </w:pPr>
            <w:r>
              <w:rPr>
                <w:rFonts w:ascii="Arial Narrow" w:hAnsi="Arial Narrow"/>
                <w:sz w:val="20"/>
                <w:szCs w:val="20"/>
                <w:lang w:eastAsia="zh-CN" w:bidi="en-US"/>
              </w:rPr>
              <w:t>Choroby ortopedyczno - urazowe, choroby reumatologiczne, osteoporoza, choroby skóry (łuszczyca)</w:t>
            </w:r>
          </w:p>
        </w:tc>
      </w:tr>
      <w:tr w:rsidR="00003DB2" w:rsidRPr="008D7822" w14:paraId="41AC22A3" w14:textId="77777777" w:rsidTr="00003DB2">
        <w:trPr>
          <w:trHeight w:val="659"/>
        </w:trPr>
        <w:tc>
          <w:tcPr>
            <w:tcW w:w="2869" w:type="dxa"/>
            <w:shd w:val="clear" w:color="auto" w:fill="F2F2F2"/>
            <w:vAlign w:val="center"/>
          </w:tcPr>
          <w:p w14:paraId="77A6542C" w14:textId="77777777" w:rsidR="00003DB2" w:rsidRPr="008D7822" w:rsidRDefault="00003DB2" w:rsidP="00003DB2">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Ogólna charakterystyka obiektu</w:t>
            </w:r>
          </w:p>
        </w:tc>
        <w:tc>
          <w:tcPr>
            <w:tcW w:w="5739" w:type="dxa"/>
            <w:gridSpan w:val="2"/>
            <w:vAlign w:val="center"/>
          </w:tcPr>
          <w:p w14:paraId="42F810DF" w14:textId="77777777" w:rsidR="00003DB2" w:rsidRPr="008D7822" w:rsidRDefault="001061D4"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Przychodnia Uzdrowiskowa o profilu reumatologicznym, w skład której wchodzi gabinet lekarski oraz gabinet zabiegowy. Gabinety wyposażone są w leża</w:t>
            </w:r>
            <w:r w:rsidR="003715A8">
              <w:rPr>
                <w:rFonts w:ascii="Arial Narrow" w:eastAsia="Times New Roman" w:hAnsi="Arial Narrow" w:cs="Times New Roman"/>
                <w:color w:val="auto"/>
                <w:kern w:val="0"/>
                <w:lang w:eastAsia="pl-PL"/>
              </w:rPr>
              <w:t xml:space="preserve">nki, biurka, fotele i komputer oraz w szafkę z lekami, szafkę opatrunkową. Na ternie przychodni znajduje się </w:t>
            </w:r>
            <w:r w:rsidR="003715A8">
              <w:rPr>
                <w:rFonts w:ascii="Arial Narrow" w:eastAsia="Times New Roman" w:hAnsi="Arial Narrow" w:cs="Times New Roman"/>
                <w:color w:val="auto"/>
                <w:kern w:val="0"/>
                <w:lang w:eastAsia="pl-PL"/>
              </w:rPr>
              <w:lastRenderedPageBreak/>
              <w:t>poczekalnia z 9 miejscami siedzącymi, szatnia, oraz wc – 2.</w:t>
            </w:r>
          </w:p>
        </w:tc>
      </w:tr>
      <w:tr w:rsidR="00003DB2" w:rsidRPr="008D7822" w14:paraId="555B992A" w14:textId="77777777" w:rsidTr="00003DB2">
        <w:trPr>
          <w:trHeight w:val="659"/>
        </w:trPr>
        <w:tc>
          <w:tcPr>
            <w:tcW w:w="2869" w:type="dxa"/>
            <w:shd w:val="clear" w:color="auto" w:fill="F2F2F2"/>
            <w:vAlign w:val="center"/>
          </w:tcPr>
          <w:p w14:paraId="03B9A913" w14:textId="77777777" w:rsidR="00003DB2" w:rsidRDefault="003715A8" w:rsidP="00003DB2">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lastRenderedPageBreak/>
              <w:t>Chłonność obiektu</w:t>
            </w:r>
          </w:p>
        </w:tc>
        <w:tc>
          <w:tcPr>
            <w:tcW w:w="5739" w:type="dxa"/>
            <w:gridSpan w:val="2"/>
            <w:vAlign w:val="center"/>
          </w:tcPr>
          <w:p w14:paraId="0497F9ED" w14:textId="77777777" w:rsidR="00003DB2"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Aktualnie w systemie ambulatoryjnym obsługiwanych jest w ramach NFZ 264 pacjentów/miesiąc.</w:t>
            </w:r>
          </w:p>
        </w:tc>
      </w:tr>
      <w:tr w:rsidR="003715A8" w:rsidRPr="008D7822" w14:paraId="3E142372" w14:textId="77777777" w:rsidTr="00A963A9">
        <w:trPr>
          <w:trHeight w:val="659"/>
        </w:trPr>
        <w:tc>
          <w:tcPr>
            <w:tcW w:w="2869" w:type="dxa"/>
            <w:shd w:val="clear" w:color="auto" w:fill="F2F2F2"/>
            <w:vAlign w:val="center"/>
          </w:tcPr>
          <w:p w14:paraId="360FD692" w14:textId="77777777" w:rsidR="003715A8" w:rsidRDefault="003715A8" w:rsidP="00003DB2">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Liczba pacjentów przyjętych w latach 2010-2017</w:t>
            </w:r>
          </w:p>
        </w:tc>
        <w:tc>
          <w:tcPr>
            <w:tcW w:w="2869" w:type="dxa"/>
            <w:vAlign w:val="center"/>
          </w:tcPr>
          <w:p w14:paraId="18A7719D"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6ABE4DF4"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21C17324"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156AFC54"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445EEA99"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085ABF62"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1C6CD73D"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168A0153"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870" w:type="dxa"/>
            <w:vAlign w:val="center"/>
          </w:tcPr>
          <w:p w14:paraId="47618F8A"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4 079</w:t>
            </w:r>
          </w:p>
          <w:p w14:paraId="04CC786E"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6 086</w:t>
            </w:r>
          </w:p>
          <w:p w14:paraId="3334B887"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4 317</w:t>
            </w:r>
          </w:p>
          <w:p w14:paraId="0897DF19"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7 397</w:t>
            </w:r>
          </w:p>
          <w:p w14:paraId="45568392"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5 045</w:t>
            </w:r>
          </w:p>
          <w:p w14:paraId="23024870"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4 806</w:t>
            </w:r>
          </w:p>
          <w:p w14:paraId="29A1C6B5"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4 736</w:t>
            </w:r>
          </w:p>
          <w:p w14:paraId="3E50D550" w14:textId="77777777" w:rsidR="003715A8" w:rsidRDefault="003715A8" w:rsidP="00003DB2">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4 850</w:t>
            </w:r>
          </w:p>
        </w:tc>
      </w:tr>
      <w:tr w:rsidR="003715A8" w:rsidRPr="008D7822" w14:paraId="17305CEC" w14:textId="77777777" w:rsidTr="00A963A9">
        <w:trPr>
          <w:trHeight w:val="659"/>
        </w:trPr>
        <w:tc>
          <w:tcPr>
            <w:tcW w:w="2869" w:type="dxa"/>
            <w:shd w:val="clear" w:color="auto" w:fill="F2F2F2"/>
            <w:vAlign w:val="center"/>
          </w:tcPr>
          <w:p w14:paraId="25A0ADE6" w14:textId="77777777" w:rsidR="003715A8" w:rsidRDefault="003715A8" w:rsidP="00003DB2">
            <w:pPr>
              <w:suppressAutoHyphens w:val="0"/>
              <w:spacing w:line="276" w:lineRule="auto"/>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Bilans wykonywanych zabiegów w latach 2010-2017</w:t>
            </w:r>
          </w:p>
        </w:tc>
        <w:tc>
          <w:tcPr>
            <w:tcW w:w="2869" w:type="dxa"/>
            <w:vAlign w:val="center"/>
          </w:tcPr>
          <w:p w14:paraId="203C1019"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2010</w:t>
            </w:r>
          </w:p>
          <w:p w14:paraId="3B4243C2"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2011</w:t>
            </w:r>
          </w:p>
          <w:p w14:paraId="782E378C"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2012</w:t>
            </w:r>
          </w:p>
          <w:p w14:paraId="20160067"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2013</w:t>
            </w:r>
          </w:p>
          <w:p w14:paraId="071A43B7"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2014</w:t>
            </w:r>
          </w:p>
          <w:p w14:paraId="15A48439"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2015</w:t>
            </w:r>
          </w:p>
          <w:p w14:paraId="63712FC9"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2016</w:t>
            </w:r>
          </w:p>
          <w:p w14:paraId="08430AE3"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2017</w:t>
            </w:r>
          </w:p>
        </w:tc>
        <w:tc>
          <w:tcPr>
            <w:tcW w:w="2870" w:type="dxa"/>
            <w:vAlign w:val="center"/>
          </w:tcPr>
          <w:p w14:paraId="0F056A47"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189 711</w:t>
            </w:r>
          </w:p>
          <w:p w14:paraId="5DCAE807"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195 279</w:t>
            </w:r>
          </w:p>
          <w:p w14:paraId="4C344443"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186 863</w:t>
            </w:r>
          </w:p>
          <w:p w14:paraId="0C2B9184"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187 009</w:t>
            </w:r>
          </w:p>
          <w:p w14:paraId="7E7A19E4"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206 823</w:t>
            </w:r>
          </w:p>
          <w:p w14:paraId="2D402EB9"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200 595</w:t>
            </w:r>
          </w:p>
          <w:p w14:paraId="124D4275"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199 951</w:t>
            </w:r>
          </w:p>
          <w:p w14:paraId="38FB2E6A" w14:textId="77777777" w:rsidR="003715A8" w:rsidRDefault="003715A8" w:rsidP="003715A8">
            <w:pPr>
              <w:suppressAutoHyphens w:val="0"/>
              <w:rPr>
                <w:rFonts w:ascii="Arial Narrow" w:eastAsia="Times New Roman" w:hAnsi="Arial Narrow" w:cs="Times New Roman"/>
                <w:color w:val="auto"/>
                <w:kern w:val="0"/>
                <w:lang w:eastAsia="pl-PL"/>
              </w:rPr>
            </w:pPr>
            <w:r>
              <w:rPr>
                <w:rFonts w:ascii="Arial Narrow" w:eastAsia="Times New Roman" w:hAnsi="Arial Narrow" w:cs="Times New Roman"/>
                <w:color w:val="auto"/>
                <w:kern w:val="0"/>
                <w:lang w:eastAsia="pl-PL"/>
              </w:rPr>
              <w:t>208 999</w:t>
            </w:r>
          </w:p>
        </w:tc>
      </w:tr>
    </w:tbl>
    <w:p w14:paraId="356976FE" w14:textId="77777777" w:rsidR="003715A8" w:rsidRPr="002A3FBE" w:rsidRDefault="003715A8" w:rsidP="003715A8">
      <w:pPr>
        <w:suppressAutoHyphens w:val="0"/>
        <w:rPr>
          <w:rFonts w:ascii="Arial Narrow" w:eastAsia="Times New Roman" w:hAnsi="Arial Narrow" w:cs="Times New Roman"/>
          <w:i/>
          <w:color w:val="auto"/>
          <w:kern w:val="0"/>
          <w:sz w:val="16"/>
          <w:szCs w:val="16"/>
          <w:lang w:eastAsia="pl-PL"/>
        </w:rPr>
      </w:pPr>
      <w:r w:rsidRPr="00BD381A">
        <w:rPr>
          <w:rFonts w:ascii="Arial Narrow" w:eastAsia="Times New Roman" w:hAnsi="Arial Narrow" w:cs="Times New Roman"/>
          <w:i/>
          <w:color w:val="auto"/>
          <w:kern w:val="0"/>
          <w:sz w:val="16"/>
          <w:szCs w:val="16"/>
          <w:lang w:eastAsia="pl-PL"/>
        </w:rPr>
        <w:t>Źródło: opracowano na podstawie Ewidencji zakładów i urzą</w:t>
      </w:r>
      <w:r>
        <w:rPr>
          <w:rFonts w:ascii="Arial Narrow" w:eastAsia="Times New Roman" w:hAnsi="Arial Narrow" w:cs="Times New Roman"/>
          <w:i/>
          <w:color w:val="auto"/>
          <w:kern w:val="0"/>
          <w:sz w:val="16"/>
          <w:szCs w:val="16"/>
          <w:lang w:eastAsia="pl-PL"/>
        </w:rPr>
        <w:t>dzeń lecznictwa uzdrowiskowego, danych ogólnodostępnych oraz danych uzyskanych od Uzdrowiska Kraków Swoszowice Sp. z o.o.</w:t>
      </w:r>
    </w:p>
    <w:p w14:paraId="2A06BD06" w14:textId="77777777" w:rsidR="00003DB2" w:rsidRDefault="00003DB2" w:rsidP="006F3B4C">
      <w:pPr>
        <w:suppressAutoHyphens w:val="0"/>
        <w:spacing w:line="360" w:lineRule="auto"/>
        <w:jc w:val="both"/>
        <w:rPr>
          <w:rFonts w:ascii="Arial Narrow" w:eastAsia="Times New Roman" w:hAnsi="Arial Narrow" w:cs="Times New Roman"/>
          <w:color w:val="auto"/>
          <w:kern w:val="0"/>
          <w:lang w:eastAsia="pl-PL"/>
        </w:rPr>
      </w:pPr>
    </w:p>
    <w:p w14:paraId="289E042F"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51134B5A"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6C3E9216"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37774064"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74EE1378"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6C6DC5F2"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4A4FCFB9"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72E0BAF4"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32711F2C"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38C5B0A1"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1315DB92"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489523AA"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1C86105E"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5E2EB74B"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413AAD96"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03221835"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50414415" w14:textId="77777777" w:rsidR="00D44A4D" w:rsidRDefault="00D44A4D" w:rsidP="006F3B4C">
      <w:pPr>
        <w:suppressAutoHyphens w:val="0"/>
        <w:spacing w:line="360" w:lineRule="auto"/>
        <w:jc w:val="both"/>
        <w:rPr>
          <w:rFonts w:ascii="Arial Narrow" w:eastAsia="Times New Roman" w:hAnsi="Arial Narrow" w:cs="Times New Roman"/>
          <w:color w:val="auto"/>
          <w:kern w:val="0"/>
          <w:lang w:eastAsia="pl-PL"/>
        </w:rPr>
        <w:sectPr w:rsidR="00D44A4D" w:rsidSect="00C45B20">
          <w:pgSz w:w="12240" w:h="15840"/>
          <w:pgMar w:top="1440" w:right="1608" w:bottom="1440" w:left="1800" w:header="720" w:footer="720" w:gutter="0"/>
          <w:cols w:space="708"/>
          <w:docGrid w:linePitch="299" w:charSpace="-2049"/>
        </w:sectPr>
      </w:pPr>
    </w:p>
    <w:p w14:paraId="4E074C05" w14:textId="08FC4073" w:rsidR="00D44A4D" w:rsidRDefault="00D44A4D" w:rsidP="006F3B4C">
      <w:pPr>
        <w:suppressAutoHyphens w:val="0"/>
        <w:spacing w:line="360" w:lineRule="auto"/>
        <w:jc w:val="both"/>
        <w:rPr>
          <w:rFonts w:ascii="Arial Narrow" w:eastAsia="Times New Roman" w:hAnsi="Arial Narrow" w:cs="Times New Roman"/>
          <w:color w:val="auto"/>
          <w:kern w:val="0"/>
          <w:lang w:eastAsia="pl-PL"/>
        </w:rPr>
      </w:pPr>
    </w:p>
    <w:p w14:paraId="5F8E6558" w14:textId="77777777" w:rsidR="00CD5BB3" w:rsidRPr="00932214" w:rsidRDefault="00CD5BB3" w:rsidP="00CD5BB3">
      <w:pPr>
        <w:widowControl w:val="0"/>
        <w:spacing w:before="240" w:line="360" w:lineRule="auto"/>
        <w:jc w:val="both"/>
        <w:rPr>
          <w:rFonts w:ascii="Arial Narrow" w:eastAsia="WenQuanYi Micro Hei" w:hAnsi="Arial Narrow" w:cs="Times New Roman"/>
          <w:color w:val="auto"/>
          <w:kern w:val="0"/>
          <w:u w:val="single"/>
          <w:lang w:eastAsia="zh-CN" w:bidi="hi-IN"/>
        </w:rPr>
      </w:pPr>
      <w:r>
        <w:rPr>
          <w:rFonts w:ascii="Arial Narrow" w:eastAsia="WenQuanYi Micro Hei" w:hAnsi="Arial Narrow" w:cs="Times New Roman"/>
          <w:color w:val="auto"/>
          <w:kern w:val="0"/>
          <w:u w:val="single"/>
          <w:lang w:eastAsia="zh-CN" w:bidi="hi-IN"/>
        </w:rPr>
        <w:t>Urządzenia</w:t>
      </w:r>
      <w:r w:rsidRPr="00932214">
        <w:rPr>
          <w:rFonts w:ascii="Arial Narrow" w:eastAsia="WenQuanYi Micro Hei" w:hAnsi="Arial Narrow" w:cs="Times New Roman"/>
          <w:color w:val="auto"/>
          <w:kern w:val="0"/>
          <w:u w:val="single"/>
          <w:lang w:eastAsia="zh-CN" w:bidi="hi-IN"/>
        </w:rPr>
        <w:t xml:space="preserve"> lecznictwa uzdrowiskowego</w:t>
      </w:r>
    </w:p>
    <w:p w14:paraId="74D2DCD3" w14:textId="77777777" w:rsidR="006B3546" w:rsidRDefault="00CD5BB3" w:rsidP="00CD5BB3">
      <w:pPr>
        <w:suppressAutoHyphens w:val="0"/>
        <w:spacing w:line="360" w:lineRule="auto"/>
        <w:ind w:firstLine="708"/>
        <w:jc w:val="both"/>
        <w:rPr>
          <w:rFonts w:ascii="Arial Narrow" w:eastAsia="Times New Roman" w:hAnsi="Arial Narrow" w:cs="Times New Roman"/>
          <w:color w:val="auto"/>
          <w:kern w:val="0"/>
          <w:lang w:eastAsia="pl-PL"/>
        </w:rPr>
      </w:pPr>
      <w:r w:rsidRPr="00BE4A03">
        <w:rPr>
          <w:rFonts w:ascii="Arial Narrow" w:eastAsia="WenQuanYi Micro Hei" w:hAnsi="Arial Narrow" w:cs="Times New Roman"/>
          <w:color w:val="auto"/>
          <w:kern w:val="0"/>
          <w:lang w:eastAsia="zh-CN" w:bidi="hi-IN"/>
        </w:rPr>
        <w:t xml:space="preserve">W tabeli poniżej przedstawiono zbiorcze zestawienie </w:t>
      </w:r>
      <w:r>
        <w:rPr>
          <w:rFonts w:ascii="Arial Narrow" w:eastAsia="WenQuanYi Micro Hei" w:hAnsi="Arial Narrow" w:cs="Times New Roman"/>
          <w:color w:val="auto"/>
          <w:kern w:val="0"/>
          <w:lang w:eastAsia="zh-CN" w:bidi="hi-IN"/>
        </w:rPr>
        <w:t>urządzeń</w:t>
      </w:r>
      <w:r w:rsidRPr="00BE4A03">
        <w:rPr>
          <w:rFonts w:ascii="Arial Narrow" w:eastAsia="WenQuanYi Micro Hei" w:hAnsi="Arial Narrow" w:cs="Times New Roman"/>
          <w:color w:val="auto"/>
          <w:kern w:val="0"/>
          <w:lang w:eastAsia="zh-CN" w:bidi="hi-IN"/>
        </w:rPr>
        <w:t xml:space="preserve"> lecznictwa uzdrowiskowego. Zestawienie opracowano na podstawie dostępnych danych </w:t>
      </w:r>
      <w:r>
        <w:rPr>
          <w:rFonts w:ascii="Arial Narrow" w:eastAsia="WenQuanYi Micro Hei" w:hAnsi="Arial Narrow" w:cs="Times New Roman"/>
          <w:color w:val="auto"/>
          <w:kern w:val="0"/>
          <w:lang w:eastAsia="zh-CN" w:bidi="hi-IN"/>
        </w:rPr>
        <w:t>ogólnodostępnych, ewidencji Naczelnego Lekarza Uzdrowisko oraz danych przekazanych przez Uzdrowisko Kraków Swoszowice Sp. z o.o.</w:t>
      </w:r>
    </w:p>
    <w:p w14:paraId="586E6E28" w14:textId="77777777" w:rsidR="006B3546" w:rsidRDefault="006B3546" w:rsidP="00CD5BB3">
      <w:pPr>
        <w:suppressAutoHyphens w:val="0"/>
        <w:spacing w:line="360" w:lineRule="auto"/>
        <w:jc w:val="both"/>
        <w:rPr>
          <w:rFonts w:ascii="Arial Narrow" w:eastAsia="Times New Roman" w:hAnsi="Arial Narrow" w:cs="Times New Roman"/>
          <w:color w:val="auto"/>
          <w:kern w:val="0"/>
          <w:lang w:eastAsia="pl-PL"/>
        </w:rPr>
      </w:pPr>
    </w:p>
    <w:p w14:paraId="1F84D6C4" w14:textId="00104C05" w:rsidR="007B3894" w:rsidRPr="00AC6A3C" w:rsidRDefault="00660584" w:rsidP="00660584">
      <w:pPr>
        <w:pStyle w:val="Legenda"/>
        <w:rPr>
          <w:rFonts w:ascii="Arial Narrow" w:hAnsi="Arial Narrow" w:cs="Mangal"/>
          <w:i w:val="0"/>
          <w:iCs w:val="0"/>
          <w:kern w:val="0"/>
          <w:sz w:val="22"/>
          <w:szCs w:val="22"/>
        </w:rPr>
      </w:pPr>
      <w:bookmarkStart w:id="42" w:name="_Toc523227722"/>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10</w:t>
      </w:r>
      <w:r w:rsidRPr="00660584">
        <w:rPr>
          <w:rFonts w:ascii="Arial Narrow" w:hAnsi="Arial Narrow"/>
          <w:i w:val="0"/>
          <w:sz w:val="22"/>
          <w:szCs w:val="22"/>
        </w:rPr>
        <w:fldChar w:fldCharType="end"/>
      </w:r>
      <w:r w:rsidR="00AC6A3C" w:rsidRPr="00660584">
        <w:rPr>
          <w:rFonts w:ascii="Arial Narrow" w:hAnsi="Arial Narrow"/>
          <w:i w:val="0"/>
          <w:sz w:val="22"/>
          <w:szCs w:val="22"/>
        </w:rPr>
        <w:t>.</w:t>
      </w:r>
      <w:r w:rsidR="00AC6A3C" w:rsidRPr="00AC6A3C">
        <w:rPr>
          <w:rFonts w:ascii="Arial Narrow" w:hAnsi="Arial Narrow"/>
          <w:i w:val="0"/>
          <w:sz w:val="22"/>
          <w:szCs w:val="22"/>
        </w:rPr>
        <w:t xml:space="preserve"> </w:t>
      </w:r>
      <w:r w:rsidR="007B3894" w:rsidRPr="00AC6A3C">
        <w:rPr>
          <w:rFonts w:ascii="Arial Narrow" w:hAnsi="Arial Narrow" w:cs="Mangal"/>
          <w:i w:val="0"/>
          <w:iCs w:val="0"/>
          <w:kern w:val="0"/>
          <w:sz w:val="22"/>
          <w:szCs w:val="22"/>
        </w:rPr>
        <w:t xml:space="preserve">Zbiorcze zestawienie urządzeń lecznictwa uzdrowiskowego na terenie </w:t>
      </w:r>
      <w:r w:rsidR="00011557">
        <w:rPr>
          <w:rFonts w:ascii="Arial Narrow" w:hAnsi="Arial Narrow" w:cs="Mangal"/>
          <w:i w:val="0"/>
          <w:iCs w:val="0"/>
          <w:kern w:val="0"/>
          <w:sz w:val="22"/>
          <w:szCs w:val="22"/>
        </w:rPr>
        <w:t>Uzdrowiska</w:t>
      </w:r>
      <w:r w:rsidR="006D155A">
        <w:rPr>
          <w:rFonts w:ascii="Arial Narrow" w:hAnsi="Arial Narrow" w:cs="Mangal"/>
          <w:i w:val="0"/>
          <w:iCs w:val="0"/>
          <w:kern w:val="0"/>
          <w:sz w:val="22"/>
          <w:szCs w:val="22"/>
        </w:rPr>
        <w:t xml:space="preserve"> </w:t>
      </w:r>
      <w:r w:rsidR="00CD5BB3">
        <w:rPr>
          <w:rFonts w:ascii="Arial Narrow" w:hAnsi="Arial Narrow" w:cs="Mangal"/>
          <w:i w:val="0"/>
          <w:iCs w:val="0"/>
          <w:kern w:val="0"/>
          <w:sz w:val="22"/>
          <w:szCs w:val="22"/>
        </w:rPr>
        <w:t>Kraków Swoszowice</w:t>
      </w:r>
      <w:r w:rsidR="00BF6FF7">
        <w:rPr>
          <w:rFonts w:ascii="Arial Narrow" w:hAnsi="Arial Narrow" w:cs="Mangal"/>
          <w:i w:val="0"/>
          <w:iCs w:val="0"/>
          <w:kern w:val="0"/>
          <w:sz w:val="22"/>
          <w:szCs w:val="22"/>
        </w:rPr>
        <w:t xml:space="preserve"> wraz z charakterystyką</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1589"/>
        <w:gridCol w:w="1709"/>
        <w:gridCol w:w="1231"/>
        <w:gridCol w:w="6536"/>
      </w:tblGrid>
      <w:tr w:rsidR="007B3894" w:rsidRPr="00FD4D21" w14:paraId="34260C38" w14:textId="77777777" w:rsidTr="00D44A4D">
        <w:tc>
          <w:tcPr>
            <w:tcW w:w="11590" w:type="dxa"/>
            <w:gridSpan w:val="5"/>
            <w:tcBorders>
              <w:bottom w:val="single" w:sz="4" w:space="0" w:color="000000"/>
            </w:tcBorders>
            <w:shd w:val="clear" w:color="auto" w:fill="DBE5F1"/>
          </w:tcPr>
          <w:p w14:paraId="462FD5B3" w14:textId="77777777" w:rsidR="007B3894" w:rsidRPr="00FD4D21" w:rsidRDefault="007B3894" w:rsidP="00BF6FF7">
            <w:pPr>
              <w:tabs>
                <w:tab w:val="left" w:pos="1926"/>
                <w:tab w:val="center" w:pos="6964"/>
              </w:tabs>
              <w:spacing w:after="240"/>
              <w:jc w:val="center"/>
              <w:rPr>
                <w:rFonts w:ascii="Arial Narrow" w:hAnsi="Arial Narrow" w:cs="Arial"/>
                <w:b/>
                <w:color w:val="auto"/>
                <w:kern w:val="0"/>
                <w:lang w:eastAsia="zh-CN" w:bidi="en-US"/>
              </w:rPr>
            </w:pPr>
            <w:r w:rsidRPr="00FD4D21">
              <w:rPr>
                <w:rFonts w:ascii="Arial Narrow" w:hAnsi="Arial Narrow" w:cs="Arial"/>
                <w:b/>
                <w:color w:val="auto"/>
                <w:kern w:val="0"/>
                <w:lang w:eastAsia="zh-CN" w:bidi="en-US"/>
              </w:rPr>
              <w:t xml:space="preserve">Urządzenia lecznictwa uzdrowiskowego na terenie </w:t>
            </w:r>
            <w:r w:rsidR="00BF6FF7">
              <w:rPr>
                <w:rFonts w:ascii="Arial Narrow" w:hAnsi="Arial Narrow" w:cs="Arial"/>
                <w:b/>
                <w:color w:val="auto"/>
                <w:kern w:val="0"/>
                <w:lang w:eastAsia="zh-CN" w:bidi="en-US"/>
              </w:rPr>
              <w:t>uzdrowiska</w:t>
            </w:r>
          </w:p>
        </w:tc>
      </w:tr>
      <w:tr w:rsidR="008D7F7A" w:rsidRPr="00FD4D21" w14:paraId="375C3F87" w14:textId="77777777" w:rsidTr="00D44A4D">
        <w:tc>
          <w:tcPr>
            <w:tcW w:w="525" w:type="dxa"/>
            <w:shd w:val="clear" w:color="auto" w:fill="F2F2F2"/>
            <w:vAlign w:val="center"/>
          </w:tcPr>
          <w:p w14:paraId="32AF922B" w14:textId="77777777" w:rsidR="00BF6FF7" w:rsidRPr="00BF6FF7" w:rsidRDefault="00BF6FF7" w:rsidP="00F231E5">
            <w:pPr>
              <w:spacing w:after="240"/>
              <w:jc w:val="center"/>
              <w:rPr>
                <w:rFonts w:ascii="Arial Narrow" w:hAnsi="Arial Narrow" w:cs="Arial"/>
                <w:b/>
                <w:color w:val="auto"/>
                <w:kern w:val="0"/>
                <w:lang w:eastAsia="zh-CN" w:bidi="en-US"/>
              </w:rPr>
            </w:pPr>
            <w:r w:rsidRPr="00BF6FF7">
              <w:rPr>
                <w:rFonts w:ascii="Arial Narrow" w:hAnsi="Arial Narrow" w:cs="Arial"/>
                <w:b/>
                <w:color w:val="auto"/>
                <w:kern w:val="0"/>
                <w:lang w:eastAsia="zh-CN" w:bidi="en-US"/>
              </w:rPr>
              <w:t>Lp.</w:t>
            </w:r>
          </w:p>
        </w:tc>
        <w:tc>
          <w:tcPr>
            <w:tcW w:w="1589" w:type="dxa"/>
            <w:shd w:val="clear" w:color="auto" w:fill="F2F2F2"/>
            <w:vAlign w:val="center"/>
          </w:tcPr>
          <w:p w14:paraId="14873C96" w14:textId="77777777" w:rsidR="00BF6FF7" w:rsidRPr="00BF6FF7" w:rsidRDefault="00BF6FF7" w:rsidP="00277700">
            <w:pPr>
              <w:spacing w:after="240"/>
              <w:jc w:val="center"/>
              <w:rPr>
                <w:rFonts w:ascii="Arial Narrow" w:hAnsi="Arial Narrow" w:cs="Arial"/>
                <w:b/>
                <w:color w:val="auto"/>
                <w:kern w:val="0"/>
                <w:lang w:eastAsia="zh-CN" w:bidi="en-US"/>
              </w:rPr>
            </w:pPr>
            <w:r w:rsidRPr="00BF6FF7">
              <w:rPr>
                <w:rFonts w:ascii="Arial Narrow" w:hAnsi="Arial Narrow" w:cs="Arial"/>
                <w:b/>
                <w:color w:val="auto"/>
                <w:kern w:val="0"/>
                <w:lang w:eastAsia="zh-CN" w:bidi="en-US"/>
              </w:rPr>
              <w:t>Nazwa p</w:t>
            </w:r>
            <w:r w:rsidR="00277700">
              <w:rPr>
                <w:rFonts w:ascii="Arial Narrow" w:hAnsi="Arial Narrow" w:cs="Arial"/>
                <w:b/>
                <w:color w:val="auto"/>
                <w:kern w:val="0"/>
                <w:lang w:eastAsia="zh-CN" w:bidi="en-US"/>
              </w:rPr>
              <w:t xml:space="preserve">odmiotu </w:t>
            </w:r>
          </w:p>
        </w:tc>
        <w:tc>
          <w:tcPr>
            <w:tcW w:w="1709" w:type="dxa"/>
            <w:shd w:val="clear" w:color="auto" w:fill="F2F2F2"/>
            <w:vAlign w:val="center"/>
          </w:tcPr>
          <w:p w14:paraId="232C0C7A" w14:textId="77777777" w:rsidR="00BF6FF7" w:rsidRPr="00BF6FF7" w:rsidRDefault="00BF6FF7" w:rsidP="00F231E5">
            <w:pPr>
              <w:spacing w:after="240"/>
              <w:jc w:val="center"/>
              <w:rPr>
                <w:rFonts w:ascii="Arial Narrow" w:hAnsi="Arial Narrow" w:cs="Arial"/>
                <w:b/>
                <w:color w:val="auto"/>
                <w:kern w:val="0"/>
                <w:lang w:eastAsia="zh-CN" w:bidi="en-US"/>
              </w:rPr>
            </w:pPr>
            <w:r w:rsidRPr="00BF6FF7">
              <w:rPr>
                <w:rFonts w:ascii="Arial Narrow" w:hAnsi="Arial Narrow" w:cs="Arial"/>
                <w:b/>
                <w:color w:val="auto"/>
                <w:kern w:val="0"/>
                <w:lang w:eastAsia="zh-CN" w:bidi="en-US"/>
              </w:rPr>
              <w:t>Typ urządzenia leczniczego</w:t>
            </w:r>
          </w:p>
        </w:tc>
        <w:tc>
          <w:tcPr>
            <w:tcW w:w="1231" w:type="dxa"/>
            <w:shd w:val="clear" w:color="auto" w:fill="F2F2F2"/>
            <w:vAlign w:val="center"/>
          </w:tcPr>
          <w:p w14:paraId="6BE770D2" w14:textId="77777777" w:rsidR="00BF6FF7" w:rsidRPr="00BF6FF7" w:rsidRDefault="00BF6FF7" w:rsidP="00F231E5">
            <w:pPr>
              <w:spacing w:after="240"/>
              <w:jc w:val="center"/>
              <w:rPr>
                <w:rFonts w:ascii="Arial Narrow" w:hAnsi="Arial Narrow" w:cs="Arial"/>
                <w:b/>
                <w:color w:val="auto"/>
                <w:kern w:val="0"/>
                <w:lang w:eastAsia="zh-CN" w:bidi="en-US"/>
              </w:rPr>
            </w:pPr>
            <w:r w:rsidRPr="00BF6FF7">
              <w:rPr>
                <w:rFonts w:ascii="Arial Narrow" w:hAnsi="Arial Narrow" w:cs="Arial"/>
                <w:b/>
                <w:color w:val="auto"/>
                <w:kern w:val="0"/>
                <w:lang w:eastAsia="zh-CN" w:bidi="en-US"/>
              </w:rPr>
              <w:t>Ilość</w:t>
            </w:r>
          </w:p>
        </w:tc>
        <w:tc>
          <w:tcPr>
            <w:tcW w:w="6536" w:type="dxa"/>
            <w:shd w:val="clear" w:color="auto" w:fill="F2F2F2"/>
            <w:vAlign w:val="center"/>
          </w:tcPr>
          <w:p w14:paraId="28E01397" w14:textId="77777777" w:rsidR="00BF6FF7" w:rsidRPr="00BF6FF7" w:rsidRDefault="00BF6FF7" w:rsidP="00F231E5">
            <w:pPr>
              <w:spacing w:after="240"/>
              <w:jc w:val="center"/>
              <w:rPr>
                <w:rFonts w:ascii="Arial Narrow" w:hAnsi="Arial Narrow" w:cs="Arial"/>
                <w:b/>
                <w:color w:val="auto"/>
                <w:kern w:val="0"/>
                <w:lang w:eastAsia="zh-CN" w:bidi="en-US"/>
              </w:rPr>
            </w:pPr>
            <w:r w:rsidRPr="00BF6FF7">
              <w:rPr>
                <w:rFonts w:ascii="Arial Narrow" w:hAnsi="Arial Narrow" w:cs="Arial"/>
                <w:b/>
                <w:color w:val="auto"/>
                <w:kern w:val="0"/>
                <w:lang w:eastAsia="zh-CN" w:bidi="en-US"/>
              </w:rPr>
              <w:t>Charakterystyka urządzenia</w:t>
            </w:r>
          </w:p>
        </w:tc>
      </w:tr>
      <w:tr w:rsidR="00BF6FF7" w:rsidRPr="00FD4D21" w14:paraId="3CA57884" w14:textId="77777777" w:rsidTr="00D44A4D">
        <w:tc>
          <w:tcPr>
            <w:tcW w:w="525" w:type="dxa"/>
            <w:shd w:val="clear" w:color="auto" w:fill="auto"/>
            <w:vAlign w:val="center"/>
          </w:tcPr>
          <w:p w14:paraId="68FDF64E" w14:textId="77777777" w:rsidR="00BF6FF7" w:rsidRDefault="00BF6FF7" w:rsidP="00976F32">
            <w:pPr>
              <w:spacing w:after="240"/>
              <w:rPr>
                <w:rFonts w:ascii="Arial Narrow" w:hAnsi="Arial Narrow" w:cs="Arial"/>
                <w:color w:val="auto"/>
                <w:kern w:val="0"/>
                <w:lang w:eastAsia="zh-CN" w:bidi="en-US"/>
              </w:rPr>
            </w:pPr>
            <w:r>
              <w:rPr>
                <w:rFonts w:ascii="Arial Narrow" w:hAnsi="Arial Narrow" w:cs="Arial"/>
                <w:color w:val="auto"/>
                <w:kern w:val="0"/>
                <w:lang w:eastAsia="zh-CN" w:bidi="en-US"/>
              </w:rPr>
              <w:t>1.</w:t>
            </w:r>
          </w:p>
        </w:tc>
        <w:tc>
          <w:tcPr>
            <w:tcW w:w="1589" w:type="dxa"/>
            <w:shd w:val="clear" w:color="auto" w:fill="auto"/>
            <w:vAlign w:val="center"/>
          </w:tcPr>
          <w:p w14:paraId="71DF0D7D" w14:textId="77777777" w:rsidR="00BF6FF7" w:rsidRPr="00FD4D21" w:rsidRDefault="00CD5BB3" w:rsidP="00976F32">
            <w:pPr>
              <w:spacing w:after="240"/>
              <w:rPr>
                <w:rFonts w:ascii="Arial Narrow" w:hAnsi="Arial Narrow" w:cs="Arial"/>
                <w:color w:val="auto"/>
                <w:kern w:val="0"/>
                <w:lang w:eastAsia="zh-CN" w:bidi="en-US"/>
              </w:rPr>
            </w:pPr>
            <w:r>
              <w:rPr>
                <w:rFonts w:ascii="Arial Narrow" w:hAnsi="Arial Narrow" w:cs="Arial"/>
                <w:color w:val="auto"/>
                <w:kern w:val="0"/>
                <w:lang w:eastAsia="zh-CN" w:bidi="en-US"/>
              </w:rPr>
              <w:t>Uzdrowisko Kraków Swoszowice Sp. z o. o.</w:t>
            </w:r>
          </w:p>
        </w:tc>
        <w:tc>
          <w:tcPr>
            <w:tcW w:w="1709" w:type="dxa"/>
            <w:shd w:val="clear" w:color="auto" w:fill="auto"/>
            <w:vAlign w:val="center"/>
          </w:tcPr>
          <w:p w14:paraId="1515579E" w14:textId="77777777" w:rsidR="00BF6FF7" w:rsidRPr="00FD4D21" w:rsidRDefault="00CD5BB3" w:rsidP="00976F32">
            <w:pPr>
              <w:spacing w:after="240"/>
              <w:rPr>
                <w:rFonts w:ascii="Arial Narrow" w:hAnsi="Arial Narrow" w:cs="Arial"/>
                <w:color w:val="auto"/>
                <w:kern w:val="0"/>
                <w:lang w:eastAsia="zh-CN" w:bidi="en-US"/>
              </w:rPr>
            </w:pPr>
            <w:r>
              <w:rPr>
                <w:rFonts w:ascii="Arial Narrow" w:hAnsi="Arial Narrow" w:cs="Arial"/>
                <w:color w:val="auto"/>
                <w:kern w:val="0"/>
                <w:lang w:eastAsia="zh-CN" w:bidi="en-US"/>
              </w:rPr>
              <w:t>Park Zdrojowy</w:t>
            </w:r>
          </w:p>
        </w:tc>
        <w:tc>
          <w:tcPr>
            <w:tcW w:w="1231" w:type="dxa"/>
            <w:shd w:val="clear" w:color="auto" w:fill="auto"/>
            <w:vAlign w:val="center"/>
          </w:tcPr>
          <w:p w14:paraId="6ECF0EC1" w14:textId="77777777" w:rsidR="00BF6FF7" w:rsidRPr="00FD4D21" w:rsidRDefault="00CD5BB3" w:rsidP="00976F32">
            <w:pPr>
              <w:spacing w:after="240"/>
              <w:rPr>
                <w:rFonts w:ascii="Arial Narrow" w:hAnsi="Arial Narrow" w:cs="Arial"/>
                <w:color w:val="auto"/>
                <w:kern w:val="0"/>
                <w:lang w:eastAsia="zh-CN" w:bidi="en-US"/>
              </w:rPr>
            </w:pPr>
            <w:r>
              <w:rPr>
                <w:rFonts w:ascii="Arial Narrow" w:hAnsi="Arial Narrow" w:cs="Arial"/>
                <w:color w:val="auto"/>
                <w:kern w:val="0"/>
                <w:lang w:eastAsia="zh-CN" w:bidi="en-US"/>
              </w:rPr>
              <w:t>1</w:t>
            </w:r>
          </w:p>
        </w:tc>
        <w:tc>
          <w:tcPr>
            <w:tcW w:w="6536" w:type="dxa"/>
            <w:shd w:val="clear" w:color="auto" w:fill="auto"/>
            <w:vAlign w:val="center"/>
          </w:tcPr>
          <w:p w14:paraId="1875F176" w14:textId="77777777" w:rsidR="00B04154" w:rsidRDefault="007A0FD0" w:rsidP="00976F32">
            <w:pPr>
              <w:spacing w:after="240"/>
              <w:rPr>
                <w:rFonts w:ascii="Arial Narrow" w:hAnsi="Arial Narrow" w:cs="Arial"/>
                <w:color w:val="auto"/>
                <w:kern w:val="0"/>
                <w:lang w:eastAsia="zh-CN" w:bidi="en-US"/>
              </w:rPr>
            </w:pPr>
            <w:r>
              <w:rPr>
                <w:rFonts w:ascii="Arial Narrow" w:hAnsi="Arial Narrow" w:cs="Arial"/>
                <w:color w:val="auto"/>
                <w:kern w:val="0"/>
                <w:lang w:eastAsia="zh-CN" w:bidi="en-US"/>
              </w:rPr>
              <w:t xml:space="preserve">Park Zdrojowy zalicza się do urządzeń lecznictwa uzdrowiskowego w Swoszowicach. </w:t>
            </w:r>
          </w:p>
          <w:p w14:paraId="7FBCEC58" w14:textId="77777777" w:rsidR="007B6D06" w:rsidRDefault="007B6D06" w:rsidP="00976F32">
            <w:pPr>
              <w:spacing w:after="240"/>
              <w:rPr>
                <w:rFonts w:ascii="Arial Narrow" w:hAnsi="Arial Narrow" w:cs="Arial"/>
                <w:color w:val="auto"/>
                <w:kern w:val="0"/>
                <w:lang w:eastAsia="zh-CN" w:bidi="en-US"/>
              </w:rPr>
            </w:pPr>
            <w:r w:rsidRPr="007B6D06">
              <w:rPr>
                <w:rFonts w:ascii="Arial Narrow" w:hAnsi="Arial Narrow" w:cs="Arial"/>
                <w:color w:val="auto"/>
                <w:kern w:val="0"/>
                <w:lang w:eastAsia="zh-CN" w:bidi="en-US"/>
              </w:rPr>
              <w:t>Uzdrowiskowy Park Zdrojowy ma przeszło 200 lat i jest wpisany do rejestru zabytków Krakowa. Decyzja wydana została przez Małopolskiego Wojewódzkiego Konserwatora Zabytków w Krakowie (nr rejestru A-675), „Decyzja o zmianie decyzji w sprawie wpisu do rejestru zabytków nieruchomych”. Park Zdrojowy usytuowany jest w granicach działek: nr 344/4, 344/6, 344/10, obręb 90 Pogórze, nr 284/2, 284/3, 284/6, 284/8, 284/10 obręb 88Pogórze – w sumie zajmuje około 16 ha.</w:t>
            </w:r>
          </w:p>
          <w:p w14:paraId="0DC3D9D1" w14:textId="77777777" w:rsidR="007B6D06" w:rsidRPr="007B6D06" w:rsidRDefault="007B6D06" w:rsidP="00976F32">
            <w:pPr>
              <w:spacing w:after="240"/>
              <w:rPr>
                <w:rFonts w:ascii="Arial Narrow" w:hAnsi="Arial Narrow" w:cs="Arial"/>
                <w:color w:val="auto"/>
                <w:kern w:val="0"/>
                <w:lang w:eastAsia="zh-CN" w:bidi="en-US"/>
              </w:rPr>
            </w:pPr>
            <w:r w:rsidRPr="007B6D06">
              <w:rPr>
                <w:rFonts w:ascii="Arial Narrow" w:hAnsi="Arial Narrow" w:cs="Arial"/>
                <w:color w:val="auto"/>
                <w:kern w:val="0"/>
                <w:lang w:eastAsia="zh-CN" w:bidi="en-US"/>
              </w:rPr>
              <w:t>W obrębie Parku Zdrojowego znajdują się zabytkowe obiekty, takie jak: „Główny Dom Zdrojowy”, Restauracja „Parkowa”, Willa „Szwajcarka”, „Źródło Główne”. Na obszarze Parku Zdrojowego przy ul. Kąpielowej znajdują się pomniki przyrody:</w:t>
            </w:r>
          </w:p>
          <w:p w14:paraId="2D87E57E" w14:textId="77777777" w:rsidR="007B6D06" w:rsidRDefault="007B6D06" w:rsidP="00E431B9">
            <w:pPr>
              <w:numPr>
                <w:ilvl w:val="0"/>
                <w:numId w:val="25"/>
              </w:numPr>
              <w:rPr>
                <w:rFonts w:ascii="Arial Narrow" w:hAnsi="Arial Narrow" w:cs="Arial"/>
                <w:color w:val="auto"/>
                <w:kern w:val="0"/>
                <w:lang w:eastAsia="zh-CN" w:bidi="en-US"/>
              </w:rPr>
            </w:pPr>
            <w:r>
              <w:rPr>
                <w:rFonts w:ascii="Arial Narrow" w:hAnsi="Arial Narrow" w:cs="Arial"/>
                <w:color w:val="auto"/>
                <w:kern w:val="0"/>
                <w:lang w:eastAsia="zh-CN" w:bidi="en-US"/>
              </w:rPr>
              <w:t>Lipa drobnolistna dz. 284/10 obr.88 Podgórze</w:t>
            </w:r>
          </w:p>
          <w:p w14:paraId="517BDFF3" w14:textId="77777777" w:rsidR="007B6D06" w:rsidRDefault="007B6D06" w:rsidP="00E431B9">
            <w:pPr>
              <w:numPr>
                <w:ilvl w:val="0"/>
                <w:numId w:val="25"/>
              </w:numPr>
              <w:rPr>
                <w:rFonts w:ascii="Arial Narrow" w:hAnsi="Arial Narrow" w:cs="Arial"/>
                <w:color w:val="auto"/>
                <w:kern w:val="0"/>
                <w:lang w:eastAsia="zh-CN" w:bidi="en-US"/>
              </w:rPr>
            </w:pPr>
            <w:r>
              <w:rPr>
                <w:rFonts w:ascii="Arial Narrow" w:hAnsi="Arial Narrow" w:cs="Arial"/>
                <w:color w:val="auto"/>
                <w:kern w:val="0"/>
                <w:lang w:eastAsia="zh-CN" w:bidi="en-US"/>
              </w:rPr>
              <w:t>Wiąz  dz. 284/10 obr.88 Podgórze</w:t>
            </w:r>
          </w:p>
          <w:p w14:paraId="184B4A91" w14:textId="77777777" w:rsidR="007B6D06" w:rsidRDefault="007B6D06" w:rsidP="00E431B9">
            <w:pPr>
              <w:numPr>
                <w:ilvl w:val="0"/>
                <w:numId w:val="25"/>
              </w:numPr>
              <w:rPr>
                <w:rFonts w:ascii="Arial Narrow" w:hAnsi="Arial Narrow" w:cs="Arial"/>
                <w:color w:val="auto"/>
                <w:kern w:val="0"/>
                <w:lang w:eastAsia="zh-CN" w:bidi="en-US"/>
              </w:rPr>
            </w:pPr>
            <w:r>
              <w:rPr>
                <w:rFonts w:ascii="Arial Narrow" w:hAnsi="Arial Narrow" w:cs="Arial"/>
                <w:color w:val="auto"/>
                <w:kern w:val="0"/>
                <w:lang w:eastAsia="zh-CN" w:bidi="en-US"/>
              </w:rPr>
              <w:t>Topola biała dz. 284/10 obr.88 Podgórze</w:t>
            </w:r>
          </w:p>
          <w:p w14:paraId="1B7855A0" w14:textId="77777777" w:rsidR="007B6D06" w:rsidRDefault="007B6D06" w:rsidP="00E431B9">
            <w:pPr>
              <w:numPr>
                <w:ilvl w:val="0"/>
                <w:numId w:val="25"/>
              </w:numPr>
              <w:rPr>
                <w:rFonts w:ascii="Arial Narrow" w:hAnsi="Arial Narrow" w:cs="Arial"/>
                <w:color w:val="auto"/>
                <w:kern w:val="0"/>
                <w:lang w:eastAsia="zh-CN" w:bidi="en-US"/>
              </w:rPr>
            </w:pPr>
            <w:r>
              <w:rPr>
                <w:rFonts w:ascii="Arial Narrow" w:hAnsi="Arial Narrow" w:cs="Arial"/>
                <w:color w:val="auto"/>
                <w:kern w:val="0"/>
                <w:lang w:eastAsia="zh-CN" w:bidi="en-US"/>
              </w:rPr>
              <w:lastRenderedPageBreak/>
              <w:t>Topola biała dz. 284/10 obr.88 Podgórze</w:t>
            </w:r>
          </w:p>
          <w:p w14:paraId="72799065" w14:textId="0394ED5D" w:rsidR="00D2589B" w:rsidRPr="00D2589B" w:rsidRDefault="007B6D06" w:rsidP="007B6D06">
            <w:pPr>
              <w:spacing w:after="240"/>
              <w:rPr>
                <w:rFonts w:ascii="Arial Narrow" w:hAnsi="Arial Narrow" w:cs="Arial"/>
                <w:color w:val="auto"/>
                <w:kern w:val="0"/>
                <w:lang w:eastAsia="zh-CN" w:bidi="en-US"/>
              </w:rPr>
            </w:pPr>
            <w:r w:rsidRPr="007B6D06">
              <w:rPr>
                <w:rFonts w:ascii="Arial Narrow" w:hAnsi="Arial Narrow" w:cs="Arial"/>
                <w:color w:val="auto"/>
                <w:kern w:val="0"/>
                <w:lang w:eastAsia="zh-CN" w:bidi="en-US"/>
              </w:rPr>
              <w:t>W otoczeniu Głównego Domu Zdrojowego znajdują się asfaltowe alejki spacerowe z ławkami i lampami oświetleniowymi, koszami, jednakże cała infrastruktura w Parku Zdroj</w:t>
            </w:r>
            <w:r>
              <w:rPr>
                <w:rFonts w:ascii="Arial Narrow" w:hAnsi="Arial Narrow" w:cs="Arial"/>
                <w:color w:val="auto"/>
                <w:kern w:val="0"/>
                <w:lang w:eastAsia="zh-CN" w:bidi="en-US"/>
              </w:rPr>
              <w:t>owym wymaga pilnej modernizacji, która rozpoczęła się w 2018 r.</w:t>
            </w:r>
            <w:r w:rsidR="00D2589B">
              <w:rPr>
                <w:rFonts w:ascii="Arial Narrow" w:hAnsi="Arial Narrow" w:cs="Arial"/>
                <w:color w:val="auto"/>
                <w:kern w:val="0"/>
                <w:lang w:eastAsia="zh-CN" w:bidi="en-US"/>
              </w:rPr>
              <w:t xml:space="preserve"> </w:t>
            </w:r>
            <w:r w:rsidR="00D2589B" w:rsidRPr="00D2589B">
              <w:rPr>
                <w:rFonts w:ascii="Arial Narrow" w:hAnsi="Arial Narrow" w:cs="Calibri"/>
              </w:rPr>
              <w:t>Rewitalizacja Parku prowadzona będzie zgodnie z dokumentacją zaopiniowana przez Konserwatora Zabytków, co pozwoli przywrócić mu dawną świetność. Po rewitalizacji Park będzie spełniał  wszystkie wymagania stawiane przed takim urządzeniem, a ponadto stanie się wizytówką jedynego w kraju uzdrowiska funkcjonującego w granicach administracyjnych tak dużej aglomeracji miejskiej. Odnowiony Park Uzdrowiskowy będzie miejscem rehabilitacji, rekreacji, aktywnego wypoczynku i atrakcji kulturalnych zarówno dla mieszkańców Krakowa, turystów jak i kuracjuszy. Utrzymanie Parku na odpowiednim poziomie, dbanie o jego zasoby naturalne, walory krajobrazowe i balneologiczne, łączy się również z faktem zaliczania tego miejsca do obiektów zabytkowych, stanowiących o naszym dziedzictwie, objętych szczególną ochroną prawną. Wykonanie ogrodzenia Parku zapewni bezpieczeństwo osobom w nim przebywającym oraz całej infrastrukturze.</w:t>
            </w:r>
          </w:p>
        </w:tc>
      </w:tr>
      <w:tr w:rsidR="00220F70" w:rsidRPr="00FD4D21" w14:paraId="1A109938" w14:textId="77777777" w:rsidTr="00D44A4D">
        <w:trPr>
          <w:trHeight w:val="349"/>
        </w:trPr>
        <w:tc>
          <w:tcPr>
            <w:tcW w:w="11590" w:type="dxa"/>
            <w:gridSpan w:val="5"/>
            <w:shd w:val="clear" w:color="auto" w:fill="C6D9F1"/>
            <w:vAlign w:val="center"/>
          </w:tcPr>
          <w:p w14:paraId="330D2351" w14:textId="77777777" w:rsidR="00220F70" w:rsidRPr="002D0ED7" w:rsidRDefault="00220F70" w:rsidP="00F231E5">
            <w:pPr>
              <w:spacing w:after="240"/>
              <w:jc w:val="center"/>
              <w:rPr>
                <w:rFonts w:ascii="Arial Narrow" w:hAnsi="Arial Narrow" w:cs="Arial"/>
                <w:b/>
                <w:color w:val="auto"/>
                <w:kern w:val="0"/>
                <w:lang w:eastAsia="zh-CN" w:bidi="en-US"/>
              </w:rPr>
            </w:pPr>
            <w:r w:rsidRPr="002D0ED7">
              <w:rPr>
                <w:rFonts w:ascii="Arial Narrow" w:hAnsi="Arial Narrow" w:cs="Arial"/>
                <w:b/>
                <w:color w:val="auto"/>
                <w:kern w:val="0"/>
                <w:lang w:eastAsia="zh-CN" w:bidi="en-US"/>
              </w:rPr>
              <w:lastRenderedPageBreak/>
              <w:t>Ogółem ilość:</w:t>
            </w:r>
          </w:p>
        </w:tc>
      </w:tr>
      <w:tr w:rsidR="00220F70" w:rsidRPr="00FD4D21" w14:paraId="02C4C7BC" w14:textId="77777777" w:rsidTr="00D44A4D">
        <w:trPr>
          <w:trHeight w:val="271"/>
        </w:trPr>
        <w:tc>
          <w:tcPr>
            <w:tcW w:w="5054" w:type="dxa"/>
            <w:gridSpan w:val="4"/>
            <w:shd w:val="clear" w:color="auto" w:fill="C6D9F1"/>
            <w:vAlign w:val="center"/>
          </w:tcPr>
          <w:p w14:paraId="09D2B511" w14:textId="77777777" w:rsidR="00220F70" w:rsidRPr="002D0ED7" w:rsidRDefault="007B6D06" w:rsidP="007B6D06">
            <w:pPr>
              <w:spacing w:after="240"/>
              <w:jc w:val="center"/>
              <w:rPr>
                <w:rFonts w:ascii="Arial Narrow" w:hAnsi="Arial Narrow" w:cs="Arial"/>
                <w:b/>
                <w:color w:val="auto"/>
                <w:kern w:val="0"/>
                <w:lang w:eastAsia="zh-CN" w:bidi="en-US"/>
              </w:rPr>
            </w:pPr>
            <w:r>
              <w:rPr>
                <w:rFonts w:ascii="Arial Narrow" w:hAnsi="Arial Narrow" w:cs="Arial"/>
                <w:b/>
                <w:color w:val="auto"/>
                <w:kern w:val="0"/>
                <w:lang w:eastAsia="zh-CN" w:bidi="en-US"/>
              </w:rPr>
              <w:t>Baseny rehabilitacyjne</w:t>
            </w:r>
          </w:p>
        </w:tc>
        <w:tc>
          <w:tcPr>
            <w:tcW w:w="6536" w:type="dxa"/>
            <w:shd w:val="clear" w:color="auto" w:fill="auto"/>
            <w:vAlign w:val="center"/>
          </w:tcPr>
          <w:p w14:paraId="7378F7BB" w14:textId="77777777" w:rsidR="00220F70" w:rsidRPr="00FD4D21" w:rsidRDefault="007B6D06" w:rsidP="00F231E5">
            <w:pPr>
              <w:spacing w:after="240"/>
              <w:jc w:val="center"/>
              <w:rPr>
                <w:rFonts w:ascii="Arial Narrow" w:hAnsi="Arial Narrow" w:cs="Arial"/>
                <w:color w:val="auto"/>
                <w:kern w:val="0"/>
                <w:lang w:eastAsia="zh-CN" w:bidi="en-US"/>
              </w:rPr>
            </w:pPr>
            <w:r>
              <w:rPr>
                <w:rFonts w:ascii="Arial Narrow" w:hAnsi="Arial Narrow" w:cs="Arial"/>
                <w:color w:val="auto"/>
                <w:kern w:val="0"/>
                <w:lang w:eastAsia="zh-CN" w:bidi="en-US"/>
              </w:rPr>
              <w:t>0</w:t>
            </w:r>
          </w:p>
        </w:tc>
      </w:tr>
      <w:tr w:rsidR="00CD5BB3" w:rsidRPr="00FD4D21" w14:paraId="7F436C04" w14:textId="77777777" w:rsidTr="00D44A4D">
        <w:trPr>
          <w:trHeight w:val="271"/>
        </w:trPr>
        <w:tc>
          <w:tcPr>
            <w:tcW w:w="5054" w:type="dxa"/>
            <w:gridSpan w:val="4"/>
            <w:shd w:val="clear" w:color="auto" w:fill="C6D9F1"/>
            <w:vAlign w:val="center"/>
          </w:tcPr>
          <w:p w14:paraId="522F2215" w14:textId="77777777" w:rsidR="00CD5BB3" w:rsidRDefault="007B6D06" w:rsidP="00F231E5">
            <w:pPr>
              <w:spacing w:after="240"/>
              <w:jc w:val="center"/>
              <w:rPr>
                <w:rFonts w:ascii="Arial Narrow" w:hAnsi="Arial Narrow" w:cs="Arial"/>
                <w:b/>
                <w:color w:val="auto"/>
                <w:kern w:val="0"/>
                <w:lang w:eastAsia="zh-CN" w:bidi="en-US"/>
              </w:rPr>
            </w:pPr>
            <w:r>
              <w:rPr>
                <w:rFonts w:ascii="Arial Narrow" w:hAnsi="Arial Narrow" w:cs="Arial"/>
                <w:b/>
                <w:color w:val="auto"/>
                <w:kern w:val="0"/>
                <w:lang w:eastAsia="zh-CN" w:bidi="en-US"/>
              </w:rPr>
              <w:t>Baseny lecznicze</w:t>
            </w:r>
          </w:p>
        </w:tc>
        <w:tc>
          <w:tcPr>
            <w:tcW w:w="6536" w:type="dxa"/>
            <w:shd w:val="clear" w:color="auto" w:fill="auto"/>
            <w:vAlign w:val="center"/>
          </w:tcPr>
          <w:p w14:paraId="753B4E9A" w14:textId="77777777" w:rsidR="00CD5BB3" w:rsidRPr="00FD4D21" w:rsidRDefault="007B6D06" w:rsidP="00F231E5">
            <w:pPr>
              <w:spacing w:after="240"/>
              <w:jc w:val="center"/>
              <w:rPr>
                <w:rFonts w:ascii="Arial Narrow" w:hAnsi="Arial Narrow" w:cs="Arial"/>
                <w:color w:val="auto"/>
                <w:kern w:val="0"/>
                <w:lang w:eastAsia="zh-CN" w:bidi="en-US"/>
              </w:rPr>
            </w:pPr>
            <w:r>
              <w:rPr>
                <w:rFonts w:ascii="Arial Narrow" w:hAnsi="Arial Narrow" w:cs="Arial"/>
                <w:color w:val="auto"/>
                <w:kern w:val="0"/>
                <w:lang w:eastAsia="zh-CN" w:bidi="en-US"/>
              </w:rPr>
              <w:t>0</w:t>
            </w:r>
          </w:p>
        </w:tc>
      </w:tr>
      <w:tr w:rsidR="007A0FD0" w:rsidRPr="00FD4D21" w14:paraId="1534B349" w14:textId="77777777" w:rsidTr="00D44A4D">
        <w:trPr>
          <w:trHeight w:val="271"/>
        </w:trPr>
        <w:tc>
          <w:tcPr>
            <w:tcW w:w="5054" w:type="dxa"/>
            <w:gridSpan w:val="4"/>
            <w:shd w:val="clear" w:color="auto" w:fill="C6D9F1"/>
            <w:vAlign w:val="center"/>
          </w:tcPr>
          <w:p w14:paraId="5893E23E" w14:textId="77777777" w:rsidR="007A0FD0" w:rsidRDefault="007B6D06" w:rsidP="00F231E5">
            <w:pPr>
              <w:spacing w:after="240"/>
              <w:jc w:val="center"/>
              <w:rPr>
                <w:rFonts w:ascii="Arial Narrow" w:hAnsi="Arial Narrow" w:cs="Arial"/>
                <w:b/>
                <w:color w:val="auto"/>
                <w:kern w:val="0"/>
                <w:lang w:eastAsia="zh-CN" w:bidi="en-US"/>
              </w:rPr>
            </w:pPr>
            <w:r>
              <w:rPr>
                <w:rFonts w:ascii="Arial Narrow" w:hAnsi="Arial Narrow" w:cs="Arial"/>
                <w:b/>
                <w:color w:val="auto"/>
                <w:kern w:val="0"/>
                <w:lang w:eastAsia="zh-CN" w:bidi="en-US"/>
              </w:rPr>
              <w:t>Ścieżki zdrowia</w:t>
            </w:r>
          </w:p>
        </w:tc>
        <w:tc>
          <w:tcPr>
            <w:tcW w:w="6536" w:type="dxa"/>
            <w:shd w:val="clear" w:color="auto" w:fill="auto"/>
            <w:vAlign w:val="center"/>
          </w:tcPr>
          <w:p w14:paraId="3C5B4A0D" w14:textId="77777777" w:rsidR="007A0FD0" w:rsidRPr="00FD4D21" w:rsidRDefault="007B6D06" w:rsidP="00F231E5">
            <w:pPr>
              <w:spacing w:after="240"/>
              <w:jc w:val="center"/>
              <w:rPr>
                <w:rFonts w:ascii="Arial Narrow" w:hAnsi="Arial Narrow" w:cs="Arial"/>
                <w:color w:val="auto"/>
                <w:kern w:val="0"/>
                <w:lang w:eastAsia="zh-CN" w:bidi="en-US"/>
              </w:rPr>
            </w:pPr>
            <w:r>
              <w:rPr>
                <w:rFonts w:ascii="Arial Narrow" w:hAnsi="Arial Narrow" w:cs="Arial"/>
                <w:color w:val="auto"/>
                <w:kern w:val="0"/>
                <w:lang w:eastAsia="zh-CN" w:bidi="en-US"/>
              </w:rPr>
              <w:t>0</w:t>
            </w:r>
          </w:p>
        </w:tc>
      </w:tr>
      <w:tr w:rsidR="007A0FD0" w:rsidRPr="00FD4D21" w14:paraId="590CE130" w14:textId="77777777" w:rsidTr="00D44A4D">
        <w:trPr>
          <w:trHeight w:val="271"/>
        </w:trPr>
        <w:tc>
          <w:tcPr>
            <w:tcW w:w="5054" w:type="dxa"/>
            <w:gridSpan w:val="4"/>
            <w:shd w:val="clear" w:color="auto" w:fill="C6D9F1"/>
            <w:vAlign w:val="center"/>
          </w:tcPr>
          <w:p w14:paraId="21CEB3D7" w14:textId="77777777" w:rsidR="007A0FD0" w:rsidRDefault="007A0FD0" w:rsidP="00F231E5">
            <w:pPr>
              <w:spacing w:after="240"/>
              <w:jc w:val="center"/>
              <w:rPr>
                <w:rFonts w:ascii="Arial Narrow" w:hAnsi="Arial Narrow" w:cs="Arial"/>
                <w:b/>
                <w:color w:val="auto"/>
                <w:kern w:val="0"/>
                <w:lang w:eastAsia="zh-CN" w:bidi="en-US"/>
              </w:rPr>
            </w:pPr>
            <w:r w:rsidRPr="002D0ED7">
              <w:rPr>
                <w:rFonts w:ascii="Arial Narrow" w:hAnsi="Arial Narrow" w:cs="Arial"/>
                <w:b/>
                <w:color w:val="auto"/>
                <w:kern w:val="0"/>
                <w:lang w:eastAsia="zh-CN" w:bidi="en-US"/>
              </w:rPr>
              <w:t>P</w:t>
            </w:r>
            <w:r>
              <w:rPr>
                <w:rFonts w:ascii="Arial Narrow" w:hAnsi="Arial Narrow" w:cs="Arial"/>
                <w:b/>
                <w:color w:val="auto"/>
                <w:kern w:val="0"/>
                <w:lang w:eastAsia="zh-CN" w:bidi="en-US"/>
              </w:rPr>
              <w:t>ar</w:t>
            </w:r>
            <w:r w:rsidRPr="002D0ED7">
              <w:rPr>
                <w:rFonts w:ascii="Arial Narrow" w:hAnsi="Arial Narrow" w:cs="Arial"/>
                <w:b/>
                <w:color w:val="auto"/>
                <w:kern w:val="0"/>
                <w:lang w:eastAsia="zh-CN" w:bidi="en-US"/>
              </w:rPr>
              <w:t>ki</w:t>
            </w:r>
          </w:p>
        </w:tc>
        <w:tc>
          <w:tcPr>
            <w:tcW w:w="6536" w:type="dxa"/>
            <w:shd w:val="clear" w:color="auto" w:fill="auto"/>
            <w:vAlign w:val="center"/>
          </w:tcPr>
          <w:p w14:paraId="11D5FB0D" w14:textId="77777777" w:rsidR="007A0FD0" w:rsidRPr="00FD4D21" w:rsidRDefault="007B6D06" w:rsidP="00F231E5">
            <w:pPr>
              <w:spacing w:after="240"/>
              <w:jc w:val="center"/>
              <w:rPr>
                <w:rFonts w:ascii="Arial Narrow" w:hAnsi="Arial Narrow" w:cs="Arial"/>
                <w:color w:val="auto"/>
                <w:kern w:val="0"/>
                <w:lang w:eastAsia="zh-CN" w:bidi="en-US"/>
              </w:rPr>
            </w:pPr>
            <w:r>
              <w:rPr>
                <w:rFonts w:ascii="Arial Narrow" w:hAnsi="Arial Narrow" w:cs="Arial"/>
                <w:color w:val="auto"/>
                <w:kern w:val="0"/>
                <w:lang w:eastAsia="zh-CN" w:bidi="en-US"/>
              </w:rPr>
              <w:t>1</w:t>
            </w:r>
          </w:p>
        </w:tc>
      </w:tr>
      <w:tr w:rsidR="00220F70" w:rsidRPr="00FD4D21" w14:paraId="46B85E0A" w14:textId="77777777" w:rsidTr="00D44A4D">
        <w:tc>
          <w:tcPr>
            <w:tcW w:w="5054" w:type="dxa"/>
            <w:gridSpan w:val="4"/>
            <w:shd w:val="clear" w:color="auto" w:fill="C6D9F1"/>
            <w:vAlign w:val="center"/>
          </w:tcPr>
          <w:p w14:paraId="5E27C281" w14:textId="77777777" w:rsidR="00220F70" w:rsidRPr="002D0ED7" w:rsidRDefault="007A0FD0" w:rsidP="00F231E5">
            <w:pPr>
              <w:spacing w:after="240"/>
              <w:jc w:val="center"/>
              <w:rPr>
                <w:rFonts w:ascii="Arial Narrow" w:hAnsi="Arial Narrow" w:cs="Arial"/>
                <w:b/>
                <w:color w:val="auto"/>
                <w:kern w:val="0"/>
                <w:lang w:eastAsia="zh-CN" w:bidi="en-US"/>
              </w:rPr>
            </w:pPr>
            <w:r>
              <w:rPr>
                <w:rFonts w:ascii="Arial Narrow" w:hAnsi="Arial Narrow" w:cs="Arial"/>
                <w:b/>
                <w:color w:val="auto"/>
                <w:kern w:val="0"/>
                <w:lang w:eastAsia="zh-CN" w:bidi="en-US"/>
              </w:rPr>
              <w:t>Tężnie</w:t>
            </w:r>
          </w:p>
        </w:tc>
        <w:tc>
          <w:tcPr>
            <w:tcW w:w="6536" w:type="dxa"/>
            <w:shd w:val="clear" w:color="auto" w:fill="auto"/>
            <w:vAlign w:val="center"/>
          </w:tcPr>
          <w:p w14:paraId="365DC76C" w14:textId="77777777" w:rsidR="00220F70" w:rsidRPr="00FD4D21" w:rsidRDefault="007B6D06" w:rsidP="00F231E5">
            <w:pPr>
              <w:spacing w:after="240"/>
              <w:jc w:val="center"/>
              <w:rPr>
                <w:rFonts w:ascii="Arial Narrow" w:hAnsi="Arial Narrow" w:cs="Arial"/>
                <w:color w:val="auto"/>
                <w:kern w:val="0"/>
                <w:lang w:eastAsia="zh-CN" w:bidi="en-US"/>
              </w:rPr>
            </w:pPr>
            <w:r>
              <w:rPr>
                <w:rFonts w:ascii="Arial Narrow" w:hAnsi="Arial Narrow" w:cs="Arial"/>
                <w:color w:val="auto"/>
                <w:kern w:val="0"/>
                <w:lang w:eastAsia="zh-CN" w:bidi="en-US"/>
              </w:rPr>
              <w:t>0</w:t>
            </w:r>
          </w:p>
        </w:tc>
      </w:tr>
    </w:tbl>
    <w:p w14:paraId="29FC7D60" w14:textId="77777777" w:rsidR="007B3894" w:rsidRPr="00FD4D21" w:rsidRDefault="007B3894" w:rsidP="007B3894">
      <w:pPr>
        <w:widowControl w:val="0"/>
        <w:suppressAutoHyphens w:val="0"/>
        <w:autoSpaceDE w:val="0"/>
        <w:spacing w:line="360" w:lineRule="auto"/>
        <w:rPr>
          <w:rFonts w:ascii="Arial Narrow" w:hAnsi="Arial Narrow" w:cs="Times New Roman"/>
          <w:i/>
          <w:kern w:val="0"/>
          <w:sz w:val="18"/>
          <w:szCs w:val="18"/>
        </w:rPr>
      </w:pPr>
      <w:r w:rsidRPr="00FD4D21">
        <w:rPr>
          <w:rFonts w:ascii="Arial Narrow" w:hAnsi="Arial Narrow" w:cs="Times New Roman"/>
          <w:i/>
          <w:kern w:val="0"/>
          <w:sz w:val="18"/>
          <w:szCs w:val="18"/>
        </w:rPr>
        <w:t xml:space="preserve">Źródło: Opracowanie </w:t>
      </w:r>
      <w:r w:rsidR="00D021F3" w:rsidRPr="00FD4D21">
        <w:rPr>
          <w:rFonts w:ascii="Arial Narrow" w:hAnsi="Arial Narrow" w:cs="Times New Roman"/>
          <w:i/>
          <w:kern w:val="0"/>
          <w:sz w:val="18"/>
          <w:szCs w:val="18"/>
        </w:rPr>
        <w:t>własne</w:t>
      </w:r>
    </w:p>
    <w:p w14:paraId="56629A40" w14:textId="77777777" w:rsidR="008D7822" w:rsidRDefault="008D7822" w:rsidP="007B3894">
      <w:pPr>
        <w:widowControl w:val="0"/>
        <w:suppressAutoHyphens w:val="0"/>
        <w:autoSpaceDE w:val="0"/>
        <w:spacing w:line="360" w:lineRule="auto"/>
        <w:rPr>
          <w:rFonts w:ascii="Arial Narrow" w:hAnsi="Arial Narrow" w:cs="Times New Roman"/>
          <w:i/>
          <w:kern w:val="0"/>
          <w:sz w:val="18"/>
          <w:szCs w:val="18"/>
        </w:rPr>
      </w:pPr>
    </w:p>
    <w:p w14:paraId="2F4CE52F" w14:textId="77777777" w:rsidR="002C4F1C" w:rsidRDefault="002C4F1C">
      <w:pPr>
        <w:pStyle w:val="NormalnyWeb1"/>
        <w:spacing w:after="0" w:line="360" w:lineRule="auto"/>
        <w:jc w:val="both"/>
        <w:rPr>
          <w:rFonts w:ascii="Arial Narrow" w:hAnsi="Arial Narrow"/>
          <w:sz w:val="22"/>
          <w:szCs w:val="22"/>
        </w:rPr>
        <w:sectPr w:rsidR="002C4F1C" w:rsidSect="00D44A4D">
          <w:pgSz w:w="15840" w:h="12240" w:orient="landscape"/>
          <w:pgMar w:top="1608" w:right="1440" w:bottom="1800" w:left="1440" w:header="720" w:footer="720" w:gutter="0"/>
          <w:cols w:space="708"/>
          <w:docGrid w:linePitch="299" w:charSpace="-2049"/>
        </w:sectPr>
      </w:pPr>
    </w:p>
    <w:p w14:paraId="34010D73" w14:textId="77777777" w:rsidR="00C856DF" w:rsidRPr="00BE4A03" w:rsidRDefault="00660584" w:rsidP="0055527A">
      <w:pPr>
        <w:pStyle w:val="NormalnyWeb1"/>
        <w:keepNext/>
        <w:widowControl w:val="0"/>
        <w:shd w:val="clear" w:color="auto" w:fill="DBE5F1"/>
        <w:tabs>
          <w:tab w:val="center" w:pos="4536"/>
          <w:tab w:val="right" w:pos="9072"/>
        </w:tabs>
        <w:spacing w:before="240" w:after="120"/>
        <w:outlineLvl w:val="0"/>
        <w:rPr>
          <w:rFonts w:ascii="Arial Narrow" w:hAnsi="Arial Narrow"/>
          <w:b/>
        </w:rPr>
      </w:pPr>
      <w:bookmarkStart w:id="43" w:name="_Toc523227743"/>
      <w:r>
        <w:rPr>
          <w:rFonts w:ascii="Arial Narrow" w:hAnsi="Arial Narrow"/>
          <w:b/>
        </w:rPr>
        <w:lastRenderedPageBreak/>
        <w:t>9</w:t>
      </w:r>
      <w:r w:rsidR="00C856DF" w:rsidRPr="00BE4A03">
        <w:rPr>
          <w:rFonts w:ascii="Arial Narrow" w:hAnsi="Arial Narrow"/>
          <w:b/>
        </w:rPr>
        <w:t xml:space="preserve">. Wskazanie </w:t>
      </w:r>
      <w:r w:rsidR="00D01874">
        <w:rPr>
          <w:rFonts w:ascii="Arial Narrow" w:hAnsi="Arial Narrow"/>
          <w:b/>
        </w:rPr>
        <w:t>kierunków leczniczych</w:t>
      </w:r>
      <w:bookmarkEnd w:id="43"/>
    </w:p>
    <w:p w14:paraId="276DB24C" w14:textId="77777777" w:rsidR="00AF6E2E" w:rsidRPr="00AF6E2E" w:rsidRDefault="006B43C7" w:rsidP="00AF6E2E">
      <w:pPr>
        <w:pStyle w:val="NormalnyWeb1"/>
        <w:spacing w:line="360" w:lineRule="auto"/>
        <w:ind w:firstLine="708"/>
        <w:jc w:val="both"/>
        <w:rPr>
          <w:rFonts w:ascii="Arial Narrow" w:hAnsi="Arial Narrow"/>
          <w:sz w:val="22"/>
          <w:szCs w:val="22"/>
        </w:rPr>
      </w:pPr>
      <w:r w:rsidRPr="006B43C7">
        <w:rPr>
          <w:rFonts w:ascii="Arial Narrow" w:hAnsi="Arial Narrow"/>
          <w:sz w:val="22"/>
          <w:szCs w:val="22"/>
        </w:rPr>
        <w:t>Na pod</w:t>
      </w:r>
      <w:r>
        <w:rPr>
          <w:rFonts w:ascii="Arial Narrow" w:hAnsi="Arial Narrow"/>
          <w:sz w:val="22"/>
          <w:szCs w:val="22"/>
        </w:rPr>
        <w:t xml:space="preserve">stawie posiadanych tworzyw naturalnych, </w:t>
      </w:r>
      <w:r w:rsidRPr="006B43C7">
        <w:rPr>
          <w:rFonts w:ascii="Arial Narrow" w:hAnsi="Arial Narrow"/>
          <w:sz w:val="22"/>
          <w:szCs w:val="22"/>
        </w:rPr>
        <w:t>uzyskanych świadectw badań</w:t>
      </w:r>
      <w:r>
        <w:rPr>
          <w:rFonts w:ascii="Arial Narrow" w:hAnsi="Arial Narrow"/>
          <w:sz w:val="22"/>
          <w:szCs w:val="22"/>
        </w:rPr>
        <w:t xml:space="preserve"> </w:t>
      </w:r>
      <w:r w:rsidRPr="006B43C7">
        <w:rPr>
          <w:rFonts w:ascii="Arial Narrow" w:hAnsi="Arial Narrow"/>
          <w:sz w:val="22"/>
          <w:szCs w:val="22"/>
        </w:rPr>
        <w:t>tych tworzyw, literatury f</w:t>
      </w:r>
      <w:r w:rsidR="00766DAA">
        <w:rPr>
          <w:rFonts w:ascii="Arial Narrow" w:hAnsi="Arial Narrow"/>
          <w:sz w:val="22"/>
          <w:szCs w:val="22"/>
        </w:rPr>
        <w:t>achowej, doświadczenia i wiedzy</w:t>
      </w:r>
      <w:r w:rsidRPr="006B43C7">
        <w:rPr>
          <w:rFonts w:ascii="Arial Narrow" w:hAnsi="Arial Narrow"/>
          <w:sz w:val="22"/>
          <w:szCs w:val="22"/>
        </w:rPr>
        <w:t xml:space="preserve"> lekarzy oraz pozostałego</w:t>
      </w:r>
      <w:r w:rsidR="00DA4954">
        <w:rPr>
          <w:rFonts w:ascii="Arial Narrow" w:hAnsi="Arial Narrow"/>
          <w:sz w:val="22"/>
          <w:szCs w:val="22"/>
        </w:rPr>
        <w:t xml:space="preserve"> </w:t>
      </w:r>
      <w:r w:rsidRPr="006B43C7">
        <w:rPr>
          <w:rFonts w:ascii="Arial Narrow" w:hAnsi="Arial Narrow"/>
          <w:sz w:val="22"/>
          <w:szCs w:val="22"/>
        </w:rPr>
        <w:t xml:space="preserve">personelu medycznego zatrudnionego </w:t>
      </w:r>
      <w:r w:rsidR="000F0855">
        <w:rPr>
          <w:rFonts w:ascii="Arial Narrow" w:hAnsi="Arial Narrow"/>
          <w:sz w:val="22"/>
          <w:szCs w:val="22"/>
        </w:rPr>
        <w:br/>
      </w:r>
      <w:r w:rsidRPr="006B43C7">
        <w:rPr>
          <w:rFonts w:ascii="Arial Narrow" w:hAnsi="Arial Narrow"/>
          <w:sz w:val="22"/>
          <w:szCs w:val="22"/>
        </w:rPr>
        <w:t xml:space="preserve">w </w:t>
      </w:r>
      <w:r w:rsidR="00AF6E2E">
        <w:rPr>
          <w:rFonts w:ascii="Arial Narrow" w:hAnsi="Arial Narrow"/>
          <w:sz w:val="22"/>
          <w:szCs w:val="22"/>
        </w:rPr>
        <w:t>Uzdrowisku Kraków-Swoszowice</w:t>
      </w:r>
      <w:r w:rsidRPr="006B43C7">
        <w:rPr>
          <w:rFonts w:ascii="Arial Narrow" w:hAnsi="Arial Narrow"/>
          <w:sz w:val="22"/>
          <w:szCs w:val="22"/>
        </w:rPr>
        <w:t xml:space="preserve">, </w:t>
      </w:r>
      <w:r>
        <w:rPr>
          <w:rFonts w:ascii="Arial Narrow" w:hAnsi="Arial Narrow"/>
          <w:sz w:val="22"/>
          <w:szCs w:val="22"/>
        </w:rPr>
        <w:t xml:space="preserve">posiadanej bazy zabiegowej </w:t>
      </w:r>
      <w:r w:rsidRPr="006B43C7">
        <w:rPr>
          <w:rFonts w:ascii="Arial Narrow" w:hAnsi="Arial Narrow"/>
          <w:sz w:val="22"/>
          <w:szCs w:val="22"/>
        </w:rPr>
        <w:t xml:space="preserve">oraz w oparciu o dotychczasowe wyniki </w:t>
      </w:r>
      <w:r w:rsidR="006C3DC4">
        <w:rPr>
          <w:rFonts w:ascii="Arial Narrow" w:hAnsi="Arial Narrow"/>
          <w:sz w:val="22"/>
          <w:szCs w:val="22"/>
        </w:rPr>
        <w:br/>
      </w:r>
      <w:r w:rsidRPr="006B43C7">
        <w:rPr>
          <w:rFonts w:ascii="Arial Narrow" w:hAnsi="Arial Narrow"/>
          <w:sz w:val="22"/>
          <w:szCs w:val="22"/>
        </w:rPr>
        <w:t xml:space="preserve">w leczeniu pacjentów </w:t>
      </w:r>
      <w:r w:rsidR="00AF6E2E">
        <w:rPr>
          <w:rFonts w:ascii="Arial Narrow" w:hAnsi="Arial Narrow"/>
          <w:sz w:val="22"/>
          <w:szCs w:val="22"/>
        </w:rPr>
        <w:t xml:space="preserve">wyznaczono </w:t>
      </w:r>
      <w:r w:rsidR="00AF6E2E" w:rsidRPr="00AF6E2E">
        <w:rPr>
          <w:rFonts w:ascii="Arial Narrow" w:hAnsi="Arial Narrow"/>
          <w:sz w:val="22"/>
          <w:szCs w:val="22"/>
        </w:rPr>
        <w:t xml:space="preserve">podstawowy kierunek leczniczy w uzdrowisku, którym jest reumatologia. Kuracja prowadzona jest zgodnie z obowiązującymi i przyjętymi standardami leczenia balneologicznego </w:t>
      </w:r>
      <w:r w:rsidR="006C3DC4">
        <w:rPr>
          <w:rFonts w:ascii="Arial Narrow" w:hAnsi="Arial Narrow"/>
          <w:sz w:val="22"/>
          <w:szCs w:val="22"/>
        </w:rPr>
        <w:br/>
      </w:r>
      <w:r w:rsidR="00AF6E2E" w:rsidRPr="00AF6E2E">
        <w:rPr>
          <w:rFonts w:ascii="Arial Narrow" w:hAnsi="Arial Narrow"/>
          <w:sz w:val="22"/>
          <w:szCs w:val="22"/>
        </w:rPr>
        <w:t>i fizjoterapeutycznego w zakresie:</w:t>
      </w:r>
      <w:r w:rsidR="00AF6E2E">
        <w:rPr>
          <w:rFonts w:ascii="Arial Narrow" w:hAnsi="Arial Narrow"/>
          <w:sz w:val="22"/>
          <w:szCs w:val="22"/>
        </w:rPr>
        <w:t xml:space="preserve"> </w:t>
      </w:r>
    </w:p>
    <w:p w14:paraId="365DC5F5" w14:textId="77777777" w:rsidR="00AF6E2E" w:rsidRPr="00AF6E2E" w:rsidRDefault="00AF6E2E" w:rsidP="00AF6E2E">
      <w:pPr>
        <w:pStyle w:val="NormalnyWeb1"/>
        <w:spacing w:line="360" w:lineRule="auto"/>
        <w:jc w:val="both"/>
        <w:rPr>
          <w:rFonts w:ascii="Arial Narrow" w:hAnsi="Arial Narrow"/>
          <w:sz w:val="22"/>
          <w:szCs w:val="22"/>
        </w:rPr>
      </w:pPr>
      <w:r w:rsidRPr="00AF6E2E">
        <w:rPr>
          <w:rFonts w:ascii="Arial Narrow" w:hAnsi="Arial Narrow"/>
          <w:sz w:val="22"/>
          <w:szCs w:val="22"/>
        </w:rPr>
        <w:t>1) chorób reumatologicznych (reumatologia);</w:t>
      </w:r>
    </w:p>
    <w:p w14:paraId="46801242" w14:textId="77777777" w:rsidR="00AF6E2E" w:rsidRPr="00AF6E2E" w:rsidRDefault="00AF6E2E" w:rsidP="00AF6E2E">
      <w:pPr>
        <w:pStyle w:val="NormalnyWeb1"/>
        <w:spacing w:line="360" w:lineRule="auto"/>
        <w:jc w:val="both"/>
        <w:rPr>
          <w:rFonts w:ascii="Arial Narrow" w:hAnsi="Arial Narrow"/>
          <w:sz w:val="22"/>
          <w:szCs w:val="22"/>
        </w:rPr>
      </w:pPr>
      <w:r w:rsidRPr="00AF6E2E">
        <w:rPr>
          <w:rFonts w:ascii="Arial Narrow" w:hAnsi="Arial Narrow"/>
          <w:sz w:val="22"/>
          <w:szCs w:val="22"/>
        </w:rPr>
        <w:t>2) chorób ortopedyczno-urazowych (ortopedia);</w:t>
      </w:r>
    </w:p>
    <w:p w14:paraId="3A49480B" w14:textId="77777777" w:rsidR="00AF6E2E" w:rsidRPr="00AF6E2E" w:rsidRDefault="00AF6E2E" w:rsidP="00AF6E2E">
      <w:pPr>
        <w:pStyle w:val="NormalnyWeb1"/>
        <w:spacing w:line="360" w:lineRule="auto"/>
        <w:jc w:val="both"/>
        <w:rPr>
          <w:rFonts w:ascii="Arial Narrow" w:hAnsi="Arial Narrow"/>
          <w:sz w:val="22"/>
          <w:szCs w:val="22"/>
        </w:rPr>
      </w:pPr>
      <w:r w:rsidRPr="00AF6E2E">
        <w:rPr>
          <w:rFonts w:ascii="Arial Narrow" w:hAnsi="Arial Narrow"/>
          <w:sz w:val="22"/>
          <w:szCs w:val="22"/>
        </w:rPr>
        <w:t>3) osteoporozy;</w:t>
      </w:r>
    </w:p>
    <w:p w14:paraId="285D8E36" w14:textId="77777777" w:rsidR="00AF6E2E" w:rsidRPr="00AF6E2E" w:rsidRDefault="00AF6E2E" w:rsidP="00AF6E2E">
      <w:pPr>
        <w:pStyle w:val="NormalnyWeb1"/>
        <w:spacing w:line="360" w:lineRule="auto"/>
        <w:jc w:val="both"/>
        <w:rPr>
          <w:rFonts w:ascii="Arial Narrow" w:hAnsi="Arial Narrow"/>
          <w:sz w:val="22"/>
          <w:szCs w:val="22"/>
        </w:rPr>
      </w:pPr>
      <w:r w:rsidRPr="00AF6E2E">
        <w:rPr>
          <w:rFonts w:ascii="Arial Narrow" w:hAnsi="Arial Narrow"/>
          <w:sz w:val="22"/>
          <w:szCs w:val="22"/>
        </w:rPr>
        <w:t xml:space="preserve">4) </w:t>
      </w:r>
      <w:r>
        <w:rPr>
          <w:rFonts w:ascii="Arial Narrow" w:hAnsi="Arial Narrow"/>
          <w:sz w:val="22"/>
          <w:szCs w:val="22"/>
        </w:rPr>
        <w:t>chorób układu nerwowego (</w:t>
      </w:r>
      <w:r w:rsidRPr="00AF6E2E">
        <w:rPr>
          <w:rFonts w:ascii="Arial Narrow" w:hAnsi="Arial Narrow"/>
          <w:sz w:val="22"/>
          <w:szCs w:val="22"/>
        </w:rPr>
        <w:t>w tym współistniejących z chorobami narządu ruchu lub</w:t>
      </w:r>
      <w:r>
        <w:rPr>
          <w:rFonts w:ascii="Arial Narrow" w:hAnsi="Arial Narrow"/>
          <w:sz w:val="22"/>
          <w:szCs w:val="22"/>
        </w:rPr>
        <w:t xml:space="preserve"> </w:t>
      </w:r>
      <w:r w:rsidRPr="00AF6E2E">
        <w:rPr>
          <w:rFonts w:ascii="Arial Narrow" w:hAnsi="Arial Narrow"/>
          <w:sz w:val="22"/>
          <w:szCs w:val="22"/>
        </w:rPr>
        <w:t>reumatologicznymi);</w:t>
      </w:r>
    </w:p>
    <w:p w14:paraId="28257AA5" w14:textId="77777777" w:rsidR="00AF6E2E" w:rsidRPr="00AF6E2E" w:rsidRDefault="00AF6E2E" w:rsidP="00AF6E2E">
      <w:pPr>
        <w:pStyle w:val="NormalnyWeb1"/>
        <w:spacing w:after="0" w:line="360" w:lineRule="auto"/>
        <w:jc w:val="both"/>
        <w:rPr>
          <w:rFonts w:ascii="Arial Narrow" w:hAnsi="Arial Narrow"/>
          <w:sz w:val="22"/>
          <w:szCs w:val="22"/>
        </w:rPr>
      </w:pPr>
      <w:r w:rsidRPr="00AF6E2E">
        <w:rPr>
          <w:rFonts w:ascii="Arial Narrow" w:hAnsi="Arial Narrow"/>
          <w:sz w:val="22"/>
          <w:szCs w:val="22"/>
        </w:rPr>
        <w:t>5) chorób skóry (w tym łuszczyca).</w:t>
      </w:r>
    </w:p>
    <w:p w14:paraId="40DEDB4A" w14:textId="77777777" w:rsidR="001F2174" w:rsidRDefault="004364B2">
      <w:pPr>
        <w:pStyle w:val="NormalnyWeb1"/>
        <w:spacing w:after="0" w:line="360" w:lineRule="auto"/>
        <w:jc w:val="both"/>
        <w:rPr>
          <w:rFonts w:ascii="Arial Narrow" w:hAnsi="Arial Narrow"/>
          <w:sz w:val="22"/>
          <w:szCs w:val="22"/>
        </w:rPr>
      </w:pPr>
      <w:r>
        <w:rPr>
          <w:rFonts w:ascii="Arial Narrow" w:hAnsi="Arial Narrow"/>
          <w:sz w:val="22"/>
          <w:szCs w:val="22"/>
        </w:rPr>
        <w:t xml:space="preserve">Ponadto przeciwskazania ogólne i kardiologiczne do leczenia uzdrowiskowego w uzdrowisku określa załącznik nr 1 do rozporządzenia Ministra Zdrowia z dnia 23.02.2007 r. w sprawie zasad kierowania </w:t>
      </w:r>
      <w:r w:rsidR="000F0855">
        <w:rPr>
          <w:rFonts w:ascii="Arial Narrow" w:hAnsi="Arial Narrow"/>
          <w:sz w:val="22"/>
          <w:szCs w:val="22"/>
        </w:rPr>
        <w:br/>
      </w:r>
      <w:r>
        <w:rPr>
          <w:rFonts w:ascii="Arial Narrow" w:hAnsi="Arial Narrow"/>
          <w:sz w:val="22"/>
          <w:szCs w:val="22"/>
        </w:rPr>
        <w:t>i kwalifikowania pacjentów do zakładów lecznictwa uzdrowiskowego.</w:t>
      </w:r>
    </w:p>
    <w:p w14:paraId="408F8D6F" w14:textId="77777777" w:rsidR="0043410B" w:rsidRDefault="00C856DF" w:rsidP="0055527A">
      <w:pPr>
        <w:pStyle w:val="Nagwek1"/>
        <w:shd w:val="clear" w:color="auto" w:fill="DBE5F1"/>
        <w:rPr>
          <w:rFonts w:ascii="Arial Narrow" w:hAnsi="Arial Narrow" w:cs="Tahoma"/>
          <w:sz w:val="22"/>
          <w:szCs w:val="22"/>
        </w:rPr>
      </w:pPr>
      <w:bookmarkStart w:id="44" w:name="_Toc523227744"/>
      <w:r>
        <w:rPr>
          <w:rFonts w:ascii="Arial Narrow" w:hAnsi="Arial Narrow"/>
          <w:sz w:val="24"/>
          <w:szCs w:val="24"/>
        </w:rPr>
        <w:t>1</w:t>
      </w:r>
      <w:r w:rsidR="00660584">
        <w:rPr>
          <w:rFonts w:ascii="Arial Narrow" w:hAnsi="Arial Narrow"/>
          <w:sz w:val="24"/>
          <w:szCs w:val="24"/>
        </w:rPr>
        <w:t>0</w:t>
      </w:r>
      <w:r w:rsidR="0043410B">
        <w:rPr>
          <w:rFonts w:ascii="Arial Narrow" w:hAnsi="Arial Narrow"/>
          <w:sz w:val="24"/>
          <w:szCs w:val="24"/>
        </w:rPr>
        <w:t>. Opis istniejących obszarów i terenów górniczych ze wskazaniem, zgodnie z przepisami prawa geologicznego i górniczego, ich wyznaczonych granic lub projektowanego położenia, nazwy kopaliny głównej oraz towarzyszącej</w:t>
      </w:r>
      <w:bookmarkEnd w:id="44"/>
    </w:p>
    <w:p w14:paraId="5E31B636" w14:textId="77777777" w:rsidR="0043410B" w:rsidRDefault="0043410B" w:rsidP="00AC6A3C">
      <w:pPr>
        <w:pStyle w:val="NormalnyWeb1"/>
        <w:spacing w:after="0" w:line="360" w:lineRule="auto"/>
        <w:ind w:firstLine="708"/>
        <w:jc w:val="both"/>
        <w:rPr>
          <w:rFonts w:ascii="Arial Narrow" w:hAnsi="Arial Narrow" w:cs="Tahoma"/>
          <w:sz w:val="22"/>
          <w:szCs w:val="22"/>
        </w:rPr>
      </w:pPr>
      <w:r>
        <w:rPr>
          <w:rFonts w:ascii="Arial Narrow" w:hAnsi="Arial Narrow" w:cs="Tahoma"/>
          <w:sz w:val="22"/>
          <w:szCs w:val="22"/>
        </w:rPr>
        <w:t>Obszar górniczy określa przestrzeń niezbędną do prawidłowej gospodarki wodami leczniczymi, zapewniającą ochronę złoża tych wód, z uwzględnieniem bezpieczeństwa eksploatacji. Zasadnicza różnica między obszarem a terenem górniczym polega na tym, że obszar górniczy stanowi strefę chroniącą złoże przed szkodliwymi wpływami mogącymi pogorszyć parametry fizyczno - chemiczne i eksploatacyjne wód leczniczych, zaś teren górniczy jest ustanawiany w celu ochrony środowiska naturalnego w sąsiedztwie zakładu prowadzącego działalność górniczą.</w:t>
      </w:r>
    </w:p>
    <w:p w14:paraId="34281C1F" w14:textId="77777777" w:rsidR="009D0B8D" w:rsidRDefault="009D0B8D" w:rsidP="009D0B8D">
      <w:pPr>
        <w:pStyle w:val="NormalnyWeb1"/>
        <w:spacing w:after="0" w:line="360" w:lineRule="auto"/>
        <w:ind w:firstLine="708"/>
        <w:jc w:val="both"/>
        <w:rPr>
          <w:rFonts w:ascii="Arial Narrow" w:hAnsi="Arial Narrow" w:cs="Tahoma"/>
          <w:sz w:val="22"/>
          <w:szCs w:val="22"/>
        </w:rPr>
      </w:pPr>
      <w:r>
        <w:rPr>
          <w:rFonts w:ascii="Arial Narrow" w:hAnsi="Arial Narrow" w:cs="Tahoma"/>
          <w:sz w:val="22"/>
          <w:szCs w:val="22"/>
        </w:rPr>
        <w:t>Dla ochrony złoża wód leczniczych decyzją Ministra Zdrowia i Opieki Społecznej z dnia 22.06.1973 r. utworzony został obszar górniczy Swoszowice. Gran</w:t>
      </w:r>
      <w:r w:rsidR="00C15EC3">
        <w:rPr>
          <w:rFonts w:ascii="Arial Narrow" w:hAnsi="Arial Narrow" w:cs="Tahoma"/>
          <w:sz w:val="22"/>
          <w:szCs w:val="22"/>
        </w:rPr>
        <w:t xml:space="preserve">ice jego zostały potwierdzone </w:t>
      </w:r>
      <w:r>
        <w:rPr>
          <w:rFonts w:ascii="Arial Narrow" w:hAnsi="Arial Narrow" w:cs="Tahoma"/>
          <w:sz w:val="22"/>
          <w:szCs w:val="22"/>
        </w:rPr>
        <w:t>w koncesji na eksploatację wód leczniczych ze złoża Swo</w:t>
      </w:r>
      <w:r w:rsidR="00C15EC3">
        <w:rPr>
          <w:rFonts w:ascii="Arial Narrow" w:hAnsi="Arial Narrow" w:cs="Tahoma"/>
          <w:sz w:val="22"/>
          <w:szCs w:val="22"/>
        </w:rPr>
        <w:t>szowice nr 110/92 z dnia 28 grudn</w:t>
      </w:r>
      <w:r>
        <w:rPr>
          <w:rFonts w:ascii="Arial Narrow" w:hAnsi="Arial Narrow" w:cs="Tahoma"/>
          <w:sz w:val="22"/>
          <w:szCs w:val="22"/>
        </w:rPr>
        <w:t xml:space="preserve">ia 1992 roku, udzielonej przez Ministra </w:t>
      </w:r>
      <w:r>
        <w:rPr>
          <w:rFonts w:ascii="Arial Narrow" w:hAnsi="Arial Narrow" w:cs="Tahoma"/>
          <w:sz w:val="22"/>
          <w:szCs w:val="22"/>
        </w:rPr>
        <w:lastRenderedPageBreak/>
        <w:t>Środowiska, Zasobów Naturalnych i Leśnictwa na okres 20 lat. Teren i obszar górniczy pokrywają się w swoich granicach, wyznaczają je linie łączące 7 punktów załamania o współrzędnych określonych w układzie współrzędnych geodezyjnych, a jego powierzchnia wynosi 7 800 050 m</w:t>
      </w:r>
      <w:r w:rsidRPr="009D0B8D">
        <w:rPr>
          <w:rFonts w:ascii="Arial Narrow" w:hAnsi="Arial Narrow" w:cs="Tahoma"/>
          <w:sz w:val="22"/>
          <w:szCs w:val="22"/>
          <w:vertAlign w:val="superscript"/>
        </w:rPr>
        <w:t>2</w:t>
      </w:r>
      <w:r>
        <w:rPr>
          <w:rFonts w:ascii="Arial Narrow" w:hAnsi="Arial Narrow" w:cs="Tahoma"/>
          <w:sz w:val="22"/>
          <w:szCs w:val="22"/>
        </w:rPr>
        <w:t>. Zmiany w koncesji zostały dokonane decyzją Ministra Środowiska, Zasobów Naturalnych i Leśnictwa Nr BKk/MZ/1390/96 z dni 1.08.1996 r. oraz decyzją Nr GK/hg/JW./487-5139/98 z dnia 1.12.1998 r.</w:t>
      </w:r>
    </w:p>
    <w:p w14:paraId="01CB9753" w14:textId="03C8243D" w:rsidR="009D0B8D" w:rsidRPr="00F06A70" w:rsidRDefault="00660584" w:rsidP="00660584">
      <w:pPr>
        <w:pStyle w:val="Legenda"/>
        <w:rPr>
          <w:rFonts w:ascii="Arial Narrow" w:hAnsi="Arial Narrow"/>
          <w:i w:val="0"/>
          <w:sz w:val="22"/>
          <w:szCs w:val="22"/>
        </w:rPr>
      </w:pPr>
      <w:bookmarkStart w:id="45" w:name="_Toc523227723"/>
      <w:r w:rsidRPr="00660584">
        <w:rPr>
          <w:rFonts w:ascii="Arial Narrow" w:hAnsi="Arial Narrow"/>
          <w:i w:val="0"/>
          <w:sz w:val="22"/>
          <w:szCs w:val="22"/>
        </w:rPr>
        <w:t xml:space="preserve">Tabela </w:t>
      </w:r>
      <w:r w:rsidRPr="00660584">
        <w:rPr>
          <w:rFonts w:ascii="Arial Narrow" w:hAnsi="Arial Narrow"/>
          <w:i w:val="0"/>
          <w:sz w:val="22"/>
          <w:szCs w:val="22"/>
        </w:rPr>
        <w:fldChar w:fldCharType="begin"/>
      </w:r>
      <w:r w:rsidRPr="00660584">
        <w:rPr>
          <w:rFonts w:ascii="Arial Narrow" w:hAnsi="Arial Narrow"/>
          <w:i w:val="0"/>
          <w:sz w:val="22"/>
          <w:szCs w:val="22"/>
        </w:rPr>
        <w:instrText xml:space="preserve"> SEQ Tabela \* ARABIC </w:instrText>
      </w:r>
      <w:r w:rsidRPr="00660584">
        <w:rPr>
          <w:rFonts w:ascii="Arial Narrow" w:hAnsi="Arial Narrow"/>
          <w:i w:val="0"/>
          <w:sz w:val="22"/>
          <w:szCs w:val="22"/>
        </w:rPr>
        <w:fldChar w:fldCharType="separate"/>
      </w:r>
      <w:r w:rsidR="00EA51E8">
        <w:rPr>
          <w:rFonts w:ascii="Arial Narrow" w:hAnsi="Arial Narrow"/>
          <w:i w:val="0"/>
          <w:noProof/>
          <w:sz w:val="22"/>
          <w:szCs w:val="22"/>
        </w:rPr>
        <w:t>11</w:t>
      </w:r>
      <w:r w:rsidRPr="00660584">
        <w:rPr>
          <w:rFonts w:ascii="Arial Narrow" w:hAnsi="Arial Narrow"/>
          <w:i w:val="0"/>
          <w:sz w:val="22"/>
          <w:szCs w:val="22"/>
        </w:rPr>
        <w:fldChar w:fldCharType="end"/>
      </w:r>
      <w:r w:rsidR="009D0B8D" w:rsidRPr="00660584">
        <w:rPr>
          <w:rFonts w:ascii="Arial Narrow" w:hAnsi="Arial Narrow"/>
          <w:i w:val="0"/>
          <w:sz w:val="22"/>
          <w:szCs w:val="22"/>
        </w:rPr>
        <w:t>. Współrzędne</w:t>
      </w:r>
      <w:r w:rsidR="009D0B8D" w:rsidRPr="00660584">
        <w:rPr>
          <w:rFonts w:ascii="Arial Narrow" w:hAnsi="Arial Narrow"/>
          <w:i w:val="0"/>
          <w:szCs w:val="22"/>
        </w:rPr>
        <w:t xml:space="preserve"> </w:t>
      </w:r>
      <w:r w:rsidR="009D0B8D" w:rsidRPr="00F06A70">
        <w:rPr>
          <w:rFonts w:ascii="Arial Narrow" w:hAnsi="Arial Narrow"/>
          <w:i w:val="0"/>
          <w:sz w:val="22"/>
          <w:szCs w:val="22"/>
        </w:rPr>
        <w:t>punktów granicznych obszaru górniczego Swoszowice</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2991"/>
        <w:gridCol w:w="2991"/>
      </w:tblGrid>
      <w:tr w:rsidR="009D0B8D" w:rsidRPr="00D174E0" w14:paraId="1746D3CF" w14:textId="77777777" w:rsidTr="009B0395">
        <w:tc>
          <w:tcPr>
            <w:tcW w:w="2990" w:type="dxa"/>
            <w:shd w:val="clear" w:color="auto" w:fill="DBE5F1"/>
            <w:vAlign w:val="center"/>
          </w:tcPr>
          <w:p w14:paraId="7A78F842" w14:textId="77777777" w:rsidR="009D0B8D" w:rsidRPr="00D174E0" w:rsidRDefault="009D0B8D" w:rsidP="00D174E0">
            <w:pPr>
              <w:spacing w:after="200" w:line="360" w:lineRule="auto"/>
              <w:jc w:val="center"/>
              <w:rPr>
                <w:rFonts w:ascii="Arial Narrow" w:hAnsi="Arial Narrow" w:cs="Tahoma"/>
                <w:b/>
              </w:rPr>
            </w:pPr>
            <w:r w:rsidRPr="00D174E0">
              <w:rPr>
                <w:rFonts w:ascii="Arial Narrow" w:hAnsi="Arial Narrow" w:cs="Tahoma"/>
                <w:b/>
              </w:rPr>
              <w:t>Numer punktu</w:t>
            </w:r>
          </w:p>
        </w:tc>
        <w:tc>
          <w:tcPr>
            <w:tcW w:w="2991" w:type="dxa"/>
            <w:shd w:val="clear" w:color="auto" w:fill="DBE5F1"/>
            <w:vAlign w:val="center"/>
          </w:tcPr>
          <w:p w14:paraId="0DD8E329" w14:textId="77777777" w:rsidR="009D0B8D" w:rsidRPr="00D174E0" w:rsidRDefault="009D0B8D" w:rsidP="00D174E0">
            <w:pPr>
              <w:spacing w:after="200" w:line="360" w:lineRule="auto"/>
              <w:jc w:val="center"/>
              <w:rPr>
                <w:rFonts w:ascii="Arial Narrow" w:hAnsi="Arial Narrow" w:cs="Tahoma"/>
                <w:b/>
              </w:rPr>
            </w:pPr>
            <w:r w:rsidRPr="00D174E0">
              <w:rPr>
                <w:rFonts w:ascii="Arial Narrow" w:hAnsi="Arial Narrow" w:cs="Tahoma"/>
                <w:b/>
              </w:rPr>
              <w:t>Y</w:t>
            </w:r>
          </w:p>
        </w:tc>
        <w:tc>
          <w:tcPr>
            <w:tcW w:w="2991" w:type="dxa"/>
            <w:shd w:val="clear" w:color="auto" w:fill="DBE5F1"/>
            <w:vAlign w:val="center"/>
          </w:tcPr>
          <w:p w14:paraId="548F4494" w14:textId="77777777" w:rsidR="009D0B8D" w:rsidRPr="00D174E0" w:rsidRDefault="009D0B8D" w:rsidP="00D174E0">
            <w:pPr>
              <w:spacing w:after="200" w:line="360" w:lineRule="auto"/>
              <w:jc w:val="center"/>
              <w:rPr>
                <w:rFonts w:ascii="Arial Narrow" w:hAnsi="Arial Narrow" w:cs="Tahoma"/>
                <w:b/>
              </w:rPr>
            </w:pPr>
            <w:r w:rsidRPr="00D174E0">
              <w:rPr>
                <w:rFonts w:ascii="Arial Narrow" w:hAnsi="Arial Narrow" w:cs="Tahoma"/>
                <w:b/>
              </w:rPr>
              <w:t>X</w:t>
            </w:r>
          </w:p>
        </w:tc>
      </w:tr>
      <w:tr w:rsidR="009D0B8D" w:rsidRPr="00D174E0" w14:paraId="3C5E9180" w14:textId="77777777" w:rsidTr="00D174E0">
        <w:tc>
          <w:tcPr>
            <w:tcW w:w="2990" w:type="dxa"/>
            <w:shd w:val="clear" w:color="auto" w:fill="auto"/>
          </w:tcPr>
          <w:p w14:paraId="13387136"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1</w:t>
            </w:r>
          </w:p>
        </w:tc>
        <w:tc>
          <w:tcPr>
            <w:tcW w:w="2991" w:type="dxa"/>
            <w:shd w:val="clear" w:color="auto" w:fill="auto"/>
          </w:tcPr>
          <w:p w14:paraId="775BE341"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556 840</w:t>
            </w:r>
          </w:p>
        </w:tc>
        <w:tc>
          <w:tcPr>
            <w:tcW w:w="2991" w:type="dxa"/>
            <w:shd w:val="clear" w:color="auto" w:fill="auto"/>
          </w:tcPr>
          <w:p w14:paraId="1B2A2F20"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398 650</w:t>
            </w:r>
          </w:p>
        </w:tc>
      </w:tr>
      <w:tr w:rsidR="009D0B8D" w:rsidRPr="00D174E0" w14:paraId="018B50FA" w14:textId="77777777" w:rsidTr="00D174E0">
        <w:tc>
          <w:tcPr>
            <w:tcW w:w="2990" w:type="dxa"/>
            <w:shd w:val="clear" w:color="auto" w:fill="auto"/>
          </w:tcPr>
          <w:p w14:paraId="1300C228"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2</w:t>
            </w:r>
          </w:p>
        </w:tc>
        <w:tc>
          <w:tcPr>
            <w:tcW w:w="2991" w:type="dxa"/>
            <w:shd w:val="clear" w:color="auto" w:fill="auto"/>
          </w:tcPr>
          <w:p w14:paraId="1F25262A"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556 850</w:t>
            </w:r>
          </w:p>
        </w:tc>
        <w:tc>
          <w:tcPr>
            <w:tcW w:w="2991" w:type="dxa"/>
            <w:shd w:val="clear" w:color="auto" w:fill="auto"/>
          </w:tcPr>
          <w:p w14:paraId="6F35E47C"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395 630</w:t>
            </w:r>
          </w:p>
        </w:tc>
      </w:tr>
      <w:tr w:rsidR="009D0B8D" w:rsidRPr="00D174E0" w14:paraId="63F184CF" w14:textId="77777777" w:rsidTr="00D174E0">
        <w:tc>
          <w:tcPr>
            <w:tcW w:w="2990" w:type="dxa"/>
            <w:shd w:val="clear" w:color="auto" w:fill="auto"/>
          </w:tcPr>
          <w:p w14:paraId="58AE37E6"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w:t>
            </w:r>
          </w:p>
        </w:tc>
        <w:tc>
          <w:tcPr>
            <w:tcW w:w="2991" w:type="dxa"/>
            <w:shd w:val="clear" w:color="auto" w:fill="auto"/>
          </w:tcPr>
          <w:p w14:paraId="2EA34B6C"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555 630</w:t>
            </w:r>
          </w:p>
        </w:tc>
        <w:tc>
          <w:tcPr>
            <w:tcW w:w="2991" w:type="dxa"/>
            <w:shd w:val="clear" w:color="auto" w:fill="auto"/>
          </w:tcPr>
          <w:p w14:paraId="49913D82"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395 180</w:t>
            </w:r>
          </w:p>
        </w:tc>
      </w:tr>
      <w:tr w:rsidR="009D0B8D" w:rsidRPr="00D174E0" w14:paraId="1960C8CA" w14:textId="77777777" w:rsidTr="00D174E0">
        <w:tc>
          <w:tcPr>
            <w:tcW w:w="2990" w:type="dxa"/>
            <w:shd w:val="clear" w:color="auto" w:fill="auto"/>
          </w:tcPr>
          <w:p w14:paraId="4380D835"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4</w:t>
            </w:r>
          </w:p>
        </w:tc>
        <w:tc>
          <w:tcPr>
            <w:tcW w:w="2991" w:type="dxa"/>
            <w:shd w:val="clear" w:color="auto" w:fill="auto"/>
          </w:tcPr>
          <w:p w14:paraId="40F34F62"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554 575</w:t>
            </w:r>
          </w:p>
        </w:tc>
        <w:tc>
          <w:tcPr>
            <w:tcW w:w="2991" w:type="dxa"/>
            <w:shd w:val="clear" w:color="auto" w:fill="auto"/>
          </w:tcPr>
          <w:p w14:paraId="51392C2E"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395 800</w:t>
            </w:r>
          </w:p>
        </w:tc>
      </w:tr>
      <w:tr w:rsidR="009D0B8D" w:rsidRPr="00D174E0" w14:paraId="7EDB2F11" w14:textId="77777777" w:rsidTr="00D174E0">
        <w:tc>
          <w:tcPr>
            <w:tcW w:w="2990" w:type="dxa"/>
            <w:shd w:val="clear" w:color="auto" w:fill="auto"/>
          </w:tcPr>
          <w:p w14:paraId="3103AC53"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w:t>
            </w:r>
          </w:p>
        </w:tc>
        <w:tc>
          <w:tcPr>
            <w:tcW w:w="2991" w:type="dxa"/>
            <w:shd w:val="clear" w:color="auto" w:fill="auto"/>
          </w:tcPr>
          <w:p w14:paraId="74F6B5CE"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553 830</w:t>
            </w:r>
          </w:p>
        </w:tc>
        <w:tc>
          <w:tcPr>
            <w:tcW w:w="2991" w:type="dxa"/>
            <w:shd w:val="clear" w:color="auto" w:fill="auto"/>
          </w:tcPr>
          <w:p w14:paraId="37A98EE1"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396 830</w:t>
            </w:r>
          </w:p>
        </w:tc>
      </w:tr>
      <w:tr w:rsidR="009D0B8D" w:rsidRPr="00D174E0" w14:paraId="6E0D1F34" w14:textId="77777777" w:rsidTr="00D174E0">
        <w:tc>
          <w:tcPr>
            <w:tcW w:w="2990" w:type="dxa"/>
            <w:shd w:val="clear" w:color="auto" w:fill="auto"/>
          </w:tcPr>
          <w:p w14:paraId="39A99D81"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6</w:t>
            </w:r>
          </w:p>
        </w:tc>
        <w:tc>
          <w:tcPr>
            <w:tcW w:w="2991" w:type="dxa"/>
            <w:shd w:val="clear" w:color="auto" w:fill="auto"/>
          </w:tcPr>
          <w:p w14:paraId="3B0C414B"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554 270</w:t>
            </w:r>
          </w:p>
        </w:tc>
        <w:tc>
          <w:tcPr>
            <w:tcW w:w="2991" w:type="dxa"/>
            <w:shd w:val="clear" w:color="auto" w:fill="auto"/>
          </w:tcPr>
          <w:p w14:paraId="6031B582"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397 740</w:t>
            </w:r>
          </w:p>
        </w:tc>
      </w:tr>
      <w:tr w:rsidR="009D0B8D" w:rsidRPr="00D174E0" w14:paraId="482ACC98" w14:textId="77777777" w:rsidTr="00D174E0">
        <w:tc>
          <w:tcPr>
            <w:tcW w:w="2990" w:type="dxa"/>
            <w:shd w:val="clear" w:color="auto" w:fill="auto"/>
          </w:tcPr>
          <w:p w14:paraId="08730C13"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7</w:t>
            </w:r>
          </w:p>
        </w:tc>
        <w:tc>
          <w:tcPr>
            <w:tcW w:w="2991" w:type="dxa"/>
            <w:shd w:val="clear" w:color="auto" w:fill="auto"/>
          </w:tcPr>
          <w:p w14:paraId="40A2E3E2"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555 480</w:t>
            </w:r>
          </w:p>
        </w:tc>
        <w:tc>
          <w:tcPr>
            <w:tcW w:w="2991" w:type="dxa"/>
            <w:shd w:val="clear" w:color="auto" w:fill="auto"/>
          </w:tcPr>
          <w:p w14:paraId="440D2AAB" w14:textId="77777777" w:rsidR="009D0B8D" w:rsidRPr="00D174E0" w:rsidRDefault="0033143B" w:rsidP="00D174E0">
            <w:pPr>
              <w:spacing w:after="200" w:line="360" w:lineRule="auto"/>
              <w:jc w:val="center"/>
              <w:rPr>
                <w:rFonts w:ascii="Arial Narrow" w:hAnsi="Arial Narrow" w:cs="Tahoma"/>
              </w:rPr>
            </w:pPr>
            <w:r w:rsidRPr="00D174E0">
              <w:rPr>
                <w:rFonts w:ascii="Arial Narrow" w:hAnsi="Arial Narrow" w:cs="Tahoma"/>
              </w:rPr>
              <w:t>398 680</w:t>
            </w:r>
          </w:p>
        </w:tc>
      </w:tr>
    </w:tbl>
    <w:p w14:paraId="2CF7C155" w14:textId="77777777" w:rsidR="009D0B8D" w:rsidRDefault="009D0B8D" w:rsidP="009D0B8D">
      <w:pPr>
        <w:spacing w:after="200" w:line="360" w:lineRule="auto"/>
        <w:jc w:val="both"/>
        <w:rPr>
          <w:rFonts w:ascii="Arial Narrow" w:hAnsi="Arial Narrow" w:cs="Tahoma"/>
        </w:rPr>
      </w:pPr>
    </w:p>
    <w:p w14:paraId="37C092C0" w14:textId="77777777" w:rsidR="0033143B" w:rsidRDefault="0033143B" w:rsidP="009D0B8D">
      <w:pPr>
        <w:spacing w:after="200" w:line="360" w:lineRule="auto"/>
        <w:jc w:val="both"/>
        <w:rPr>
          <w:rFonts w:ascii="Arial Narrow" w:hAnsi="Arial Narrow" w:cs="Tahoma"/>
        </w:rPr>
      </w:pPr>
      <w:r>
        <w:rPr>
          <w:rFonts w:ascii="Arial Narrow" w:hAnsi="Arial Narrow" w:cs="Tahoma"/>
        </w:rPr>
        <w:tab/>
        <w:t xml:space="preserve">Na obszarze górniczym Swoszowice ujęte są dwa wypływy wód leczniczych: „Źródło Główne” </w:t>
      </w:r>
      <w:r w:rsidR="00766DAA">
        <w:rPr>
          <w:rFonts w:ascii="Arial Narrow" w:hAnsi="Arial Narrow" w:cs="Tahoma"/>
        </w:rPr>
        <w:br/>
      </w:r>
      <w:r>
        <w:rPr>
          <w:rFonts w:ascii="Arial Narrow" w:hAnsi="Arial Narrow" w:cs="Tahoma"/>
        </w:rPr>
        <w:t xml:space="preserve">i „Źródło Napoleon”. Ujęcia te stanowią obecnie naturalne samowypływy, choć historycznie zostały ukształtowane przez działalność górniczą związaną z eksploatacją siarki. Ujęcie „Źródło Główne” stanowi studnia szybowa o średnicy 3,8 m przy powierzchni terenu, a u dołu o średnicy 2,5 m i głębokości całkowitej 10,4 m. „Źródło Napoleon” wypływa z zawalonej sztolni odwodnieniowej, wykonanej dla odwodnienia kopalni siarki. Portal sztolni znajduje się prawdopodobnie kilkanaście metrów powyżej dzisiejszego wypływu. </w:t>
      </w:r>
    </w:p>
    <w:p w14:paraId="71CAA46B" w14:textId="77777777" w:rsidR="0033143B" w:rsidRDefault="0033143B" w:rsidP="009D0B8D">
      <w:pPr>
        <w:spacing w:after="200" w:line="360" w:lineRule="auto"/>
        <w:jc w:val="both"/>
        <w:rPr>
          <w:rFonts w:ascii="Arial Narrow" w:hAnsi="Arial Narrow" w:cs="Tahoma"/>
        </w:rPr>
      </w:pPr>
    </w:p>
    <w:p w14:paraId="06128074" w14:textId="77777777" w:rsidR="00766DAA" w:rsidRDefault="00766DAA" w:rsidP="009D0B8D">
      <w:pPr>
        <w:spacing w:after="200" w:line="360" w:lineRule="auto"/>
        <w:jc w:val="both"/>
        <w:rPr>
          <w:rFonts w:ascii="Arial Narrow" w:hAnsi="Arial Narrow" w:cs="Tahoma"/>
        </w:rPr>
      </w:pPr>
    </w:p>
    <w:p w14:paraId="0ED6A50E" w14:textId="77777777" w:rsidR="00766DAA" w:rsidRDefault="00766DAA" w:rsidP="009D0B8D">
      <w:pPr>
        <w:spacing w:after="200" w:line="360" w:lineRule="auto"/>
        <w:jc w:val="both"/>
        <w:rPr>
          <w:rFonts w:ascii="Arial Narrow" w:hAnsi="Arial Narrow" w:cs="Tahoma"/>
        </w:rPr>
      </w:pPr>
    </w:p>
    <w:p w14:paraId="5B86C56E" w14:textId="77777777" w:rsidR="0043410B" w:rsidRPr="00C856DF" w:rsidRDefault="004F0652" w:rsidP="0055527A">
      <w:pPr>
        <w:pStyle w:val="Nagwek1"/>
        <w:shd w:val="clear" w:color="auto" w:fill="DBE5F1"/>
        <w:rPr>
          <w:rFonts w:ascii="Arial Narrow" w:hAnsi="Arial Narrow"/>
          <w:sz w:val="24"/>
          <w:szCs w:val="24"/>
        </w:rPr>
      </w:pPr>
      <w:bookmarkStart w:id="46" w:name="_Toc523227745"/>
      <w:r>
        <w:rPr>
          <w:rFonts w:ascii="Arial Narrow" w:hAnsi="Arial Narrow"/>
          <w:sz w:val="24"/>
          <w:szCs w:val="24"/>
        </w:rPr>
        <w:lastRenderedPageBreak/>
        <w:t>1</w:t>
      </w:r>
      <w:r w:rsidR="00660584">
        <w:rPr>
          <w:rFonts w:ascii="Arial Narrow" w:hAnsi="Arial Narrow"/>
          <w:sz w:val="24"/>
          <w:szCs w:val="24"/>
        </w:rPr>
        <w:t>1</w:t>
      </w:r>
      <w:r w:rsidR="0043410B" w:rsidRPr="00C856DF">
        <w:rPr>
          <w:rFonts w:ascii="Arial Narrow" w:hAnsi="Arial Narrow"/>
          <w:sz w:val="24"/>
          <w:szCs w:val="24"/>
        </w:rPr>
        <w:t>. Informacje o ujęciach wody, sieci wodno-kanalizacyjnej, oczyszczalniach ścieków, gospodarce odpadami oraz o mogących wystąpić zagrożeniach ekologicznych</w:t>
      </w:r>
      <w:bookmarkEnd w:id="46"/>
    </w:p>
    <w:p w14:paraId="5C50E167" w14:textId="77777777" w:rsidR="0043410B" w:rsidRDefault="00C856DF">
      <w:pPr>
        <w:pStyle w:val="Nagwek2"/>
        <w:rPr>
          <w:rFonts w:ascii="Arial Narrow" w:hAnsi="Arial Narrow"/>
          <w:sz w:val="22"/>
          <w:szCs w:val="22"/>
        </w:rPr>
      </w:pPr>
      <w:bookmarkStart w:id="47" w:name="_Toc523227746"/>
      <w:r>
        <w:rPr>
          <w:rFonts w:ascii="Arial Narrow" w:hAnsi="Arial Narrow"/>
          <w:sz w:val="22"/>
          <w:szCs w:val="22"/>
        </w:rPr>
        <w:t>1</w:t>
      </w:r>
      <w:r w:rsidR="00660584">
        <w:rPr>
          <w:rFonts w:ascii="Arial Narrow" w:hAnsi="Arial Narrow"/>
          <w:sz w:val="22"/>
          <w:szCs w:val="22"/>
        </w:rPr>
        <w:t>1</w:t>
      </w:r>
      <w:r w:rsidR="0043410B">
        <w:rPr>
          <w:rFonts w:ascii="Arial Narrow" w:hAnsi="Arial Narrow"/>
          <w:sz w:val="22"/>
          <w:szCs w:val="22"/>
        </w:rPr>
        <w:t>.1. Gospodarka wodno-ściekowa</w:t>
      </w:r>
      <w:bookmarkEnd w:id="47"/>
    </w:p>
    <w:p w14:paraId="25E42175" w14:textId="77777777" w:rsidR="00186EC3" w:rsidRPr="001E1952" w:rsidRDefault="00186EC3" w:rsidP="001E1952">
      <w:pPr>
        <w:suppressAutoHyphens w:val="0"/>
        <w:autoSpaceDE w:val="0"/>
        <w:autoSpaceDN w:val="0"/>
        <w:adjustRightInd w:val="0"/>
        <w:spacing w:before="240" w:line="360" w:lineRule="auto"/>
        <w:jc w:val="both"/>
        <w:rPr>
          <w:rFonts w:ascii="Arial Narrow" w:eastAsia="Times New Roman" w:hAnsi="Arial Narrow" w:cs="Arial"/>
          <w:b/>
          <w:bCs/>
          <w:color w:val="auto"/>
          <w:kern w:val="0"/>
          <w:lang w:eastAsia="pl-PL"/>
        </w:rPr>
      </w:pPr>
      <w:r w:rsidRPr="001E1952">
        <w:rPr>
          <w:rFonts w:ascii="Arial Narrow" w:eastAsia="Times New Roman" w:hAnsi="Arial Narrow" w:cs="Arial"/>
          <w:b/>
          <w:bCs/>
          <w:color w:val="auto"/>
          <w:kern w:val="0"/>
          <w:lang w:eastAsia="pl-PL"/>
        </w:rPr>
        <w:t>System wodoci</w:t>
      </w:r>
      <w:r w:rsidRPr="001E1952">
        <w:rPr>
          <w:rFonts w:ascii="Arial Narrow" w:eastAsia="Arial,Bold" w:hAnsi="Arial Narrow" w:cs="Arial,Bold"/>
          <w:b/>
          <w:bCs/>
          <w:color w:val="auto"/>
          <w:kern w:val="0"/>
          <w:lang w:eastAsia="pl-PL"/>
        </w:rPr>
        <w:t>ą</w:t>
      </w:r>
      <w:r w:rsidRPr="001E1952">
        <w:rPr>
          <w:rFonts w:ascii="Arial Narrow" w:eastAsia="Times New Roman" w:hAnsi="Arial Narrow" w:cs="Arial"/>
          <w:b/>
          <w:bCs/>
          <w:color w:val="auto"/>
          <w:kern w:val="0"/>
          <w:lang w:eastAsia="pl-PL"/>
        </w:rPr>
        <w:t>gowy</w:t>
      </w:r>
    </w:p>
    <w:p w14:paraId="24B48679" w14:textId="3D795D4F" w:rsidR="001E1952" w:rsidRDefault="00161668" w:rsidP="00161668">
      <w:pPr>
        <w:suppressAutoHyphens w:val="0"/>
        <w:autoSpaceDE w:val="0"/>
        <w:autoSpaceDN w:val="0"/>
        <w:adjustRightInd w:val="0"/>
        <w:spacing w:line="360" w:lineRule="auto"/>
        <w:ind w:firstLine="720"/>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Obszar Osiedla Uzdrowisko Swoszowice składający się z obszaru Swoszowice – Uzdrowisko, Swoszowice – Południe, Swoszowice – Wschód i Wróblowice zasilany jest w wodę z systemu wodociągowego Miasta Krakowa, z Zakładu Uzdatniania Wody „Raba” poprzez zbiornik „Kosocice” i zbiornik „Rajsko”.</w:t>
      </w:r>
    </w:p>
    <w:p w14:paraId="14079C63" w14:textId="7D21E172" w:rsidR="00D066DC" w:rsidRPr="00EA51E8" w:rsidRDefault="00EA51E8" w:rsidP="00EA51E8">
      <w:pPr>
        <w:pStyle w:val="Legenda"/>
        <w:rPr>
          <w:rFonts w:ascii="Arial Narrow" w:hAnsi="Arial Narrow"/>
          <w:i w:val="0"/>
          <w:sz w:val="22"/>
          <w:szCs w:val="22"/>
        </w:rPr>
      </w:pPr>
      <w:bookmarkStart w:id="48" w:name="_Toc523227724"/>
      <w:r w:rsidRPr="00EA51E8">
        <w:rPr>
          <w:rFonts w:ascii="Arial Narrow" w:hAnsi="Arial Narrow"/>
          <w:i w:val="0"/>
          <w:sz w:val="22"/>
          <w:szCs w:val="22"/>
        </w:rPr>
        <w:t xml:space="preserve">Tabela </w:t>
      </w:r>
      <w:r w:rsidRPr="00EA51E8">
        <w:rPr>
          <w:rFonts w:ascii="Arial Narrow" w:hAnsi="Arial Narrow"/>
          <w:i w:val="0"/>
          <w:sz w:val="22"/>
          <w:szCs w:val="22"/>
        </w:rPr>
        <w:fldChar w:fldCharType="begin"/>
      </w:r>
      <w:r w:rsidRPr="00EA51E8">
        <w:rPr>
          <w:rFonts w:ascii="Arial Narrow" w:hAnsi="Arial Narrow"/>
          <w:i w:val="0"/>
          <w:sz w:val="22"/>
          <w:szCs w:val="22"/>
        </w:rPr>
        <w:instrText xml:space="preserve"> SEQ Tabela \* ARABIC </w:instrText>
      </w:r>
      <w:r w:rsidRPr="00EA51E8">
        <w:rPr>
          <w:rFonts w:ascii="Arial Narrow" w:hAnsi="Arial Narrow"/>
          <w:i w:val="0"/>
          <w:sz w:val="22"/>
          <w:szCs w:val="22"/>
        </w:rPr>
        <w:fldChar w:fldCharType="separate"/>
      </w:r>
      <w:r w:rsidRPr="00EA51E8">
        <w:rPr>
          <w:rFonts w:ascii="Arial Narrow" w:hAnsi="Arial Narrow"/>
          <w:i w:val="0"/>
          <w:sz w:val="22"/>
          <w:szCs w:val="22"/>
        </w:rPr>
        <w:t>12</w:t>
      </w:r>
      <w:r w:rsidRPr="00EA51E8">
        <w:rPr>
          <w:rFonts w:ascii="Arial Narrow" w:hAnsi="Arial Narrow"/>
          <w:i w:val="0"/>
          <w:sz w:val="22"/>
          <w:szCs w:val="22"/>
        </w:rPr>
        <w:fldChar w:fldCharType="end"/>
      </w:r>
      <w:r w:rsidRPr="00EA51E8">
        <w:rPr>
          <w:rFonts w:ascii="Arial Narrow" w:hAnsi="Arial Narrow"/>
          <w:i w:val="0"/>
          <w:sz w:val="22"/>
          <w:szCs w:val="22"/>
        </w:rPr>
        <w:t>. Obszary  zasilania w wodę z systemu wodociągowego</w:t>
      </w:r>
      <w:bookmarkEnd w:id="48"/>
    </w:p>
    <w:tbl>
      <w:tblPr>
        <w:tblStyle w:val="Tabela-Siatka"/>
        <w:tblW w:w="0" w:type="auto"/>
        <w:tblInd w:w="-176" w:type="dxa"/>
        <w:tblLook w:val="04A0" w:firstRow="1" w:lastRow="0" w:firstColumn="1" w:lastColumn="0" w:noHBand="0" w:noVBand="1"/>
      </w:tblPr>
      <w:tblGrid>
        <w:gridCol w:w="1277"/>
        <w:gridCol w:w="1275"/>
        <w:gridCol w:w="1701"/>
        <w:gridCol w:w="1843"/>
        <w:gridCol w:w="3128"/>
      </w:tblGrid>
      <w:tr w:rsidR="00D066DC" w:rsidRPr="0017619D" w14:paraId="6DC87FED" w14:textId="77777777" w:rsidTr="0017619D">
        <w:trPr>
          <w:trHeight w:val="755"/>
        </w:trPr>
        <w:tc>
          <w:tcPr>
            <w:tcW w:w="2552" w:type="dxa"/>
            <w:gridSpan w:val="2"/>
            <w:shd w:val="clear" w:color="auto" w:fill="DBE5F1" w:themeFill="accent1" w:themeFillTint="33"/>
            <w:vAlign w:val="center"/>
          </w:tcPr>
          <w:p w14:paraId="3CB6C1E4" w14:textId="0938D09E" w:rsidR="00D066DC" w:rsidRPr="0017619D" w:rsidRDefault="00D066DC" w:rsidP="00F17BE3">
            <w:pPr>
              <w:suppressAutoHyphens w:val="0"/>
              <w:autoSpaceDE w:val="0"/>
              <w:autoSpaceDN w:val="0"/>
              <w:adjustRightInd w:val="0"/>
              <w:spacing w:line="360" w:lineRule="auto"/>
              <w:jc w:val="center"/>
              <w:rPr>
                <w:rFonts w:ascii="Arial Narrow" w:eastAsia="Times New Roman" w:hAnsi="Arial Narrow" w:cs="Arial"/>
                <w:b/>
                <w:color w:val="auto"/>
                <w:kern w:val="0"/>
                <w:lang w:eastAsia="pl-PL"/>
              </w:rPr>
            </w:pPr>
            <w:r w:rsidRPr="0017619D">
              <w:rPr>
                <w:rFonts w:ascii="Arial Narrow" w:eastAsia="Times New Roman" w:hAnsi="Arial Narrow" w:cs="Arial"/>
                <w:b/>
                <w:color w:val="auto"/>
                <w:kern w:val="0"/>
                <w:lang w:eastAsia="pl-PL"/>
              </w:rPr>
              <w:t>Obszar</w:t>
            </w:r>
          </w:p>
        </w:tc>
        <w:tc>
          <w:tcPr>
            <w:tcW w:w="1701" w:type="dxa"/>
            <w:shd w:val="clear" w:color="auto" w:fill="DBE5F1" w:themeFill="accent1" w:themeFillTint="33"/>
            <w:vAlign w:val="center"/>
          </w:tcPr>
          <w:p w14:paraId="62086479" w14:textId="0014E58B" w:rsidR="00D066DC" w:rsidRPr="0017619D" w:rsidRDefault="00D066DC" w:rsidP="00F17BE3">
            <w:pPr>
              <w:suppressAutoHyphens w:val="0"/>
              <w:autoSpaceDE w:val="0"/>
              <w:autoSpaceDN w:val="0"/>
              <w:adjustRightInd w:val="0"/>
              <w:spacing w:line="360" w:lineRule="auto"/>
              <w:jc w:val="center"/>
              <w:rPr>
                <w:rFonts w:ascii="Arial Narrow" w:eastAsia="Times New Roman" w:hAnsi="Arial Narrow" w:cs="Arial"/>
                <w:b/>
                <w:color w:val="auto"/>
                <w:kern w:val="0"/>
                <w:lang w:eastAsia="pl-PL"/>
              </w:rPr>
            </w:pPr>
            <w:r w:rsidRPr="0017619D">
              <w:rPr>
                <w:rFonts w:ascii="Arial Narrow" w:eastAsia="Times New Roman" w:hAnsi="Arial Narrow" w:cs="Arial"/>
                <w:b/>
                <w:color w:val="auto"/>
                <w:kern w:val="0"/>
                <w:lang w:eastAsia="pl-PL"/>
              </w:rPr>
              <w:t>Zbiornik zasilający</w:t>
            </w:r>
          </w:p>
        </w:tc>
        <w:tc>
          <w:tcPr>
            <w:tcW w:w="1843" w:type="dxa"/>
            <w:shd w:val="clear" w:color="auto" w:fill="DBE5F1" w:themeFill="accent1" w:themeFillTint="33"/>
            <w:vAlign w:val="center"/>
          </w:tcPr>
          <w:p w14:paraId="770351D1" w14:textId="286E23A8" w:rsidR="00D066DC" w:rsidRPr="0017619D" w:rsidRDefault="00D066DC" w:rsidP="00F17BE3">
            <w:pPr>
              <w:suppressAutoHyphens w:val="0"/>
              <w:autoSpaceDE w:val="0"/>
              <w:autoSpaceDN w:val="0"/>
              <w:adjustRightInd w:val="0"/>
              <w:spacing w:line="360" w:lineRule="auto"/>
              <w:jc w:val="center"/>
              <w:rPr>
                <w:rFonts w:ascii="Arial Narrow" w:eastAsia="Times New Roman" w:hAnsi="Arial Narrow" w:cs="Arial"/>
                <w:b/>
                <w:color w:val="auto"/>
                <w:kern w:val="0"/>
                <w:lang w:eastAsia="pl-PL"/>
              </w:rPr>
            </w:pPr>
            <w:r w:rsidRPr="0017619D">
              <w:rPr>
                <w:rFonts w:ascii="Arial Narrow" w:eastAsia="Times New Roman" w:hAnsi="Arial Narrow" w:cs="Arial"/>
                <w:b/>
                <w:color w:val="auto"/>
                <w:kern w:val="0"/>
                <w:lang w:eastAsia="pl-PL"/>
              </w:rPr>
              <w:t>Rzędna linii ciśnień [m n.p.m.]</w:t>
            </w:r>
          </w:p>
        </w:tc>
        <w:tc>
          <w:tcPr>
            <w:tcW w:w="3128" w:type="dxa"/>
            <w:shd w:val="clear" w:color="auto" w:fill="DBE5F1" w:themeFill="accent1" w:themeFillTint="33"/>
            <w:vAlign w:val="center"/>
          </w:tcPr>
          <w:p w14:paraId="5566B34A" w14:textId="62A7D11D" w:rsidR="00D066DC" w:rsidRPr="0017619D" w:rsidRDefault="00D066DC" w:rsidP="00F17BE3">
            <w:pPr>
              <w:suppressAutoHyphens w:val="0"/>
              <w:autoSpaceDE w:val="0"/>
              <w:autoSpaceDN w:val="0"/>
              <w:adjustRightInd w:val="0"/>
              <w:spacing w:line="360" w:lineRule="auto"/>
              <w:jc w:val="center"/>
              <w:rPr>
                <w:rFonts w:ascii="Arial Narrow" w:eastAsia="Times New Roman" w:hAnsi="Arial Narrow" w:cs="Arial"/>
                <w:b/>
                <w:color w:val="auto"/>
                <w:kern w:val="0"/>
                <w:lang w:eastAsia="pl-PL"/>
              </w:rPr>
            </w:pPr>
            <w:r w:rsidRPr="0017619D">
              <w:rPr>
                <w:rFonts w:ascii="Arial Narrow" w:eastAsia="Times New Roman" w:hAnsi="Arial Narrow" w:cs="Arial"/>
                <w:b/>
                <w:color w:val="auto"/>
                <w:kern w:val="0"/>
                <w:lang w:eastAsia="pl-PL"/>
              </w:rPr>
              <w:t>Przebieg wodociągu</w:t>
            </w:r>
          </w:p>
        </w:tc>
      </w:tr>
      <w:tr w:rsidR="00D066DC" w14:paraId="0EC0976B" w14:textId="77777777" w:rsidTr="0017619D">
        <w:trPr>
          <w:trHeight w:val="740"/>
        </w:trPr>
        <w:tc>
          <w:tcPr>
            <w:tcW w:w="2552" w:type="dxa"/>
            <w:gridSpan w:val="2"/>
            <w:vAlign w:val="center"/>
          </w:tcPr>
          <w:p w14:paraId="095DE402" w14:textId="5F941A0E"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Swoszowice-Uzdrowisko</w:t>
            </w:r>
          </w:p>
        </w:tc>
        <w:tc>
          <w:tcPr>
            <w:tcW w:w="1701" w:type="dxa"/>
            <w:vMerge w:val="restart"/>
            <w:vAlign w:val="center"/>
          </w:tcPr>
          <w:p w14:paraId="28C4039E" w14:textId="4A390ABD"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Kosocice</w:t>
            </w:r>
          </w:p>
        </w:tc>
        <w:tc>
          <w:tcPr>
            <w:tcW w:w="1843" w:type="dxa"/>
            <w:vMerge w:val="restart"/>
            <w:vAlign w:val="center"/>
          </w:tcPr>
          <w:p w14:paraId="02CB8E95" w14:textId="15353264"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287,00</w:t>
            </w:r>
          </w:p>
        </w:tc>
        <w:tc>
          <w:tcPr>
            <w:tcW w:w="3128" w:type="dxa"/>
            <w:vMerge w:val="restart"/>
            <w:vAlign w:val="center"/>
          </w:tcPr>
          <w:p w14:paraId="562996DC" w14:textId="45CE26AA"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Główny wodociąg o średnicy DN 300/250 mm przebiega w ul. Myślenicka od włączenia do magistrali DN 1200 mm relacji Nastawnia Piaski Wielkie – zbiornik „Kościuszko” w kierunku południowym</w:t>
            </w:r>
          </w:p>
        </w:tc>
      </w:tr>
      <w:tr w:rsidR="00D066DC" w14:paraId="544E5098" w14:textId="77777777" w:rsidTr="0017619D">
        <w:trPr>
          <w:trHeight w:val="4101"/>
        </w:trPr>
        <w:tc>
          <w:tcPr>
            <w:tcW w:w="2552" w:type="dxa"/>
            <w:gridSpan w:val="2"/>
            <w:vAlign w:val="center"/>
          </w:tcPr>
          <w:p w14:paraId="2460E5FF" w14:textId="6CA548CA"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Swoszowice-Południe</w:t>
            </w:r>
          </w:p>
        </w:tc>
        <w:tc>
          <w:tcPr>
            <w:tcW w:w="1701" w:type="dxa"/>
            <w:vMerge/>
            <w:vAlign w:val="center"/>
          </w:tcPr>
          <w:p w14:paraId="297C9C77" w14:textId="7200D10D"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843" w:type="dxa"/>
            <w:vMerge/>
            <w:vAlign w:val="center"/>
          </w:tcPr>
          <w:p w14:paraId="2C8B5A2C" w14:textId="248E8078"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3128" w:type="dxa"/>
            <w:vMerge/>
            <w:vAlign w:val="center"/>
          </w:tcPr>
          <w:p w14:paraId="790F14C2" w14:textId="77777777" w:rsidR="00D066DC" w:rsidRDefault="00D066DC"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r>
      <w:tr w:rsidR="00A2248F" w14:paraId="0ED67AD9" w14:textId="77777777" w:rsidTr="0017619D">
        <w:trPr>
          <w:trHeight w:val="740"/>
        </w:trPr>
        <w:tc>
          <w:tcPr>
            <w:tcW w:w="1277" w:type="dxa"/>
            <w:vMerge w:val="restart"/>
            <w:vAlign w:val="center"/>
          </w:tcPr>
          <w:p w14:paraId="5B76ADD6" w14:textId="196C551F"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Wróblewice</w:t>
            </w:r>
          </w:p>
        </w:tc>
        <w:tc>
          <w:tcPr>
            <w:tcW w:w="1275" w:type="dxa"/>
            <w:vAlign w:val="center"/>
          </w:tcPr>
          <w:p w14:paraId="0250D81B" w14:textId="2D2B100A"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Część zachodnia</w:t>
            </w:r>
          </w:p>
        </w:tc>
        <w:tc>
          <w:tcPr>
            <w:tcW w:w="1701" w:type="dxa"/>
            <w:vAlign w:val="center"/>
          </w:tcPr>
          <w:p w14:paraId="72F7C3AE" w14:textId="4BE32EBC"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Kosocice</w:t>
            </w:r>
          </w:p>
        </w:tc>
        <w:tc>
          <w:tcPr>
            <w:tcW w:w="1843" w:type="dxa"/>
            <w:vAlign w:val="center"/>
          </w:tcPr>
          <w:p w14:paraId="261ADB5B" w14:textId="32BBFF29"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287,00</w:t>
            </w:r>
          </w:p>
        </w:tc>
        <w:tc>
          <w:tcPr>
            <w:tcW w:w="3128" w:type="dxa"/>
            <w:vAlign w:val="center"/>
          </w:tcPr>
          <w:p w14:paraId="6F5DF052" w14:textId="7DBDD810" w:rsidR="00A2248F" w:rsidRDefault="00F17BE3"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Główny wodociąg o średnicy DN 300/250 mm przebiega w ul. Myślenicką i znajduje się w strefie zbiornika</w:t>
            </w:r>
          </w:p>
        </w:tc>
      </w:tr>
      <w:tr w:rsidR="00A2248F" w14:paraId="69DAC708" w14:textId="77777777" w:rsidTr="0017619D">
        <w:trPr>
          <w:trHeight w:val="740"/>
        </w:trPr>
        <w:tc>
          <w:tcPr>
            <w:tcW w:w="1277" w:type="dxa"/>
            <w:vMerge/>
            <w:vAlign w:val="center"/>
          </w:tcPr>
          <w:p w14:paraId="6058D405" w14:textId="77777777"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275" w:type="dxa"/>
            <w:vMerge w:val="restart"/>
            <w:vAlign w:val="center"/>
          </w:tcPr>
          <w:p w14:paraId="12879F15" w14:textId="4D7CBD10"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Część wschodnia</w:t>
            </w:r>
          </w:p>
        </w:tc>
        <w:tc>
          <w:tcPr>
            <w:tcW w:w="1701" w:type="dxa"/>
            <w:vAlign w:val="center"/>
          </w:tcPr>
          <w:p w14:paraId="4ACAB209" w14:textId="35429609" w:rsidR="00A2248F" w:rsidRDefault="00F17BE3"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„narożnik” północno-wschodni zasila zbiornik „Rajsko”</w:t>
            </w:r>
          </w:p>
        </w:tc>
        <w:tc>
          <w:tcPr>
            <w:tcW w:w="1843" w:type="dxa"/>
            <w:vAlign w:val="center"/>
          </w:tcPr>
          <w:p w14:paraId="5D1CE486" w14:textId="6C0A3D42"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340,00</w:t>
            </w:r>
          </w:p>
        </w:tc>
        <w:tc>
          <w:tcPr>
            <w:tcW w:w="3128" w:type="dxa"/>
            <w:vAlign w:val="center"/>
          </w:tcPr>
          <w:p w14:paraId="6E5A8CE2" w14:textId="77777777" w:rsidR="00A2248F" w:rsidRPr="00A2248F" w:rsidRDefault="00A2248F" w:rsidP="00F17BE3">
            <w:pPr>
              <w:autoSpaceDE w:val="0"/>
              <w:autoSpaceDN w:val="0"/>
              <w:adjustRightInd w:val="0"/>
              <w:spacing w:line="360" w:lineRule="auto"/>
              <w:jc w:val="center"/>
              <w:rPr>
                <w:rFonts w:ascii="Arial Narrow" w:eastAsia="Times New Roman" w:hAnsi="Arial Narrow" w:cs="Arial"/>
                <w:lang w:eastAsia="pl-PL"/>
              </w:rPr>
            </w:pPr>
            <w:r w:rsidRPr="00A2248F">
              <w:rPr>
                <w:rFonts w:ascii="Arial Narrow" w:eastAsia="Times New Roman" w:hAnsi="Arial Narrow" w:cs="Arial"/>
                <w:lang w:eastAsia="pl-PL"/>
              </w:rPr>
              <w:t xml:space="preserve">Główny wodociąg </w:t>
            </w:r>
            <w:r w:rsidRPr="00A2248F">
              <w:rPr>
                <w:rFonts w:ascii="Arial Narrow" w:eastAsia="Times New Roman" w:hAnsi="Arial Narrow" w:cs="Arial"/>
                <w:lang w:eastAsia="pl-PL"/>
              </w:rPr>
              <w:br/>
              <w:t>o średnicy DN 160 mm przebiega w ul. Landaua,</w:t>
            </w:r>
          </w:p>
          <w:p w14:paraId="3877E00B" w14:textId="77777777"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r>
      <w:tr w:rsidR="00A2248F" w14:paraId="31A1C3B8" w14:textId="77777777" w:rsidTr="0017619D">
        <w:trPr>
          <w:trHeight w:val="740"/>
        </w:trPr>
        <w:tc>
          <w:tcPr>
            <w:tcW w:w="1277" w:type="dxa"/>
            <w:vMerge/>
            <w:vAlign w:val="center"/>
          </w:tcPr>
          <w:p w14:paraId="1AD1B24F" w14:textId="77777777"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275" w:type="dxa"/>
            <w:vMerge/>
            <w:vAlign w:val="center"/>
          </w:tcPr>
          <w:p w14:paraId="79B236FB" w14:textId="77777777"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701" w:type="dxa"/>
            <w:vAlign w:val="center"/>
          </w:tcPr>
          <w:p w14:paraId="44F43F2B" w14:textId="057BFBD7" w:rsidR="00A2248F"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 xml:space="preserve">pozostała część - </w:t>
            </w:r>
            <w:r w:rsidR="00F17BE3">
              <w:rPr>
                <w:rFonts w:ascii="Arial Narrow" w:eastAsia="Times New Roman" w:hAnsi="Arial Narrow" w:cs="Arial"/>
                <w:lang w:eastAsia="pl-PL"/>
              </w:rPr>
              <w:t xml:space="preserve">strefa redukcyjnna </w:t>
            </w:r>
            <w:r w:rsidR="00F17BE3">
              <w:rPr>
                <w:rFonts w:ascii="Arial Narrow" w:eastAsia="Times New Roman" w:hAnsi="Arial Narrow" w:cs="Arial"/>
                <w:lang w:eastAsia="pl-PL"/>
              </w:rPr>
              <w:lastRenderedPageBreak/>
              <w:t>„Landaua”</w:t>
            </w:r>
          </w:p>
        </w:tc>
        <w:tc>
          <w:tcPr>
            <w:tcW w:w="1843" w:type="dxa"/>
            <w:vAlign w:val="center"/>
          </w:tcPr>
          <w:p w14:paraId="69284024" w14:textId="6EC2CDDB"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lastRenderedPageBreak/>
              <w:t>313,00</w:t>
            </w:r>
          </w:p>
        </w:tc>
        <w:tc>
          <w:tcPr>
            <w:tcW w:w="3128" w:type="dxa"/>
            <w:vAlign w:val="center"/>
          </w:tcPr>
          <w:p w14:paraId="48319805" w14:textId="65D6713B" w:rsidR="00A2248F" w:rsidRDefault="00A2248F"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 xml:space="preserve">Główne wodociągi o średnicy DN 160 mm przebiegają w ul. Landaua </w:t>
            </w:r>
            <w:r>
              <w:rPr>
                <w:rFonts w:ascii="Arial Narrow" w:eastAsia="Times New Roman" w:hAnsi="Arial Narrow" w:cs="Arial"/>
                <w:lang w:eastAsia="pl-PL"/>
              </w:rPr>
              <w:lastRenderedPageBreak/>
              <w:t>– Matematyków Krakowskich i Niewodniczańskiego</w:t>
            </w:r>
          </w:p>
        </w:tc>
      </w:tr>
      <w:tr w:rsidR="005A4389" w14:paraId="32B780CE" w14:textId="77777777" w:rsidTr="0017619D">
        <w:trPr>
          <w:trHeight w:val="385"/>
        </w:trPr>
        <w:tc>
          <w:tcPr>
            <w:tcW w:w="1277" w:type="dxa"/>
            <w:vMerge w:val="restart"/>
            <w:vAlign w:val="center"/>
          </w:tcPr>
          <w:p w14:paraId="55339C38" w14:textId="2570E8A0"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lastRenderedPageBreak/>
              <w:t xml:space="preserve">Swoszowice-Wschód </w:t>
            </w:r>
          </w:p>
        </w:tc>
        <w:tc>
          <w:tcPr>
            <w:tcW w:w="1275" w:type="dxa"/>
            <w:vAlign w:val="center"/>
          </w:tcPr>
          <w:p w14:paraId="16609B12" w14:textId="020EAADC"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część północno-zachodnia i narożnik północno-wschodni</w:t>
            </w:r>
          </w:p>
        </w:tc>
        <w:tc>
          <w:tcPr>
            <w:tcW w:w="1701" w:type="dxa"/>
            <w:vAlign w:val="center"/>
          </w:tcPr>
          <w:p w14:paraId="37FCE277" w14:textId="00791471"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Kosocice</w:t>
            </w:r>
          </w:p>
        </w:tc>
        <w:tc>
          <w:tcPr>
            <w:tcW w:w="1843" w:type="dxa"/>
            <w:vAlign w:val="center"/>
          </w:tcPr>
          <w:p w14:paraId="7B88CC10" w14:textId="4011E268"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287,00</w:t>
            </w:r>
          </w:p>
        </w:tc>
        <w:tc>
          <w:tcPr>
            <w:tcW w:w="3128" w:type="dxa"/>
            <w:vAlign w:val="center"/>
          </w:tcPr>
          <w:p w14:paraId="4A09840A" w14:textId="3437C54D"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Główne wodociągi o średnicach DN 300/250, 150/100, 100 mm przebiegają odpowiednia w ul. Myślenicka, Podgórki-Soboniowicka, Wyżynna,</w:t>
            </w:r>
          </w:p>
        </w:tc>
      </w:tr>
      <w:tr w:rsidR="005A4389" w14:paraId="7906F64A" w14:textId="77777777" w:rsidTr="0017619D">
        <w:trPr>
          <w:trHeight w:val="385"/>
        </w:trPr>
        <w:tc>
          <w:tcPr>
            <w:tcW w:w="1277" w:type="dxa"/>
            <w:vMerge/>
            <w:vAlign w:val="center"/>
          </w:tcPr>
          <w:p w14:paraId="07D92F29" w14:textId="77777777"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275" w:type="dxa"/>
            <w:vAlign w:val="center"/>
          </w:tcPr>
          <w:p w14:paraId="31F2FDA7" w14:textId="55AEAA64"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cześć południowo-wschodnia</w:t>
            </w:r>
          </w:p>
        </w:tc>
        <w:tc>
          <w:tcPr>
            <w:tcW w:w="1701" w:type="dxa"/>
            <w:vAlign w:val="center"/>
          </w:tcPr>
          <w:p w14:paraId="51F9CDA1" w14:textId="28CB9566"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Rajsko</w:t>
            </w:r>
          </w:p>
        </w:tc>
        <w:tc>
          <w:tcPr>
            <w:tcW w:w="1843" w:type="dxa"/>
            <w:vAlign w:val="center"/>
          </w:tcPr>
          <w:p w14:paraId="77526AC8" w14:textId="25D4EFC8"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340,00 (niewielki fragment we wschodniej części, w obszarze hydroforni Rajsko - 360,00)</w:t>
            </w:r>
          </w:p>
        </w:tc>
        <w:tc>
          <w:tcPr>
            <w:tcW w:w="3128" w:type="dxa"/>
            <w:vAlign w:val="center"/>
          </w:tcPr>
          <w:p w14:paraId="2FD77DEF" w14:textId="1BEE77AF"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w:t>
            </w:r>
          </w:p>
        </w:tc>
      </w:tr>
      <w:tr w:rsidR="005A4389" w14:paraId="4DD1B9F0" w14:textId="77777777" w:rsidTr="0017619D">
        <w:trPr>
          <w:trHeight w:val="385"/>
        </w:trPr>
        <w:tc>
          <w:tcPr>
            <w:tcW w:w="1277" w:type="dxa"/>
            <w:vMerge/>
            <w:vAlign w:val="center"/>
          </w:tcPr>
          <w:p w14:paraId="024B860B" w14:textId="77777777" w:rsidR="005A4389" w:rsidRDefault="005A4389"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p>
        </w:tc>
        <w:tc>
          <w:tcPr>
            <w:tcW w:w="1275" w:type="dxa"/>
            <w:vAlign w:val="center"/>
          </w:tcPr>
          <w:p w14:paraId="2661FC4F" w14:textId="08B0019E" w:rsidR="005A4389" w:rsidRDefault="0017619D"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 xml:space="preserve">część </w:t>
            </w:r>
            <w:r>
              <w:rPr>
                <w:rFonts w:ascii="Arial Narrow" w:eastAsia="Times New Roman" w:hAnsi="Arial Narrow" w:cs="Arial"/>
                <w:color w:val="auto"/>
                <w:kern w:val="0"/>
                <w:lang w:eastAsia="pl-PL"/>
              </w:rPr>
              <w:br/>
              <w:t>środkowa</w:t>
            </w:r>
          </w:p>
        </w:tc>
        <w:tc>
          <w:tcPr>
            <w:tcW w:w="1701" w:type="dxa"/>
            <w:vAlign w:val="center"/>
          </w:tcPr>
          <w:p w14:paraId="181931E7" w14:textId="633ACA4F" w:rsidR="005A4389" w:rsidRDefault="0017619D"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Rajsko</w:t>
            </w:r>
          </w:p>
        </w:tc>
        <w:tc>
          <w:tcPr>
            <w:tcW w:w="1843" w:type="dxa"/>
            <w:vAlign w:val="center"/>
          </w:tcPr>
          <w:p w14:paraId="199C352D" w14:textId="61703694" w:rsidR="005A4389" w:rsidRDefault="0017619D"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306,00</w:t>
            </w:r>
          </w:p>
        </w:tc>
        <w:tc>
          <w:tcPr>
            <w:tcW w:w="3128" w:type="dxa"/>
            <w:vAlign w:val="center"/>
          </w:tcPr>
          <w:p w14:paraId="18B0B30D" w14:textId="6E21AFD5" w:rsidR="005A4389" w:rsidRDefault="0017619D" w:rsidP="00F17BE3">
            <w:pPr>
              <w:suppressAutoHyphens w:val="0"/>
              <w:autoSpaceDE w:val="0"/>
              <w:autoSpaceDN w:val="0"/>
              <w:adjustRightInd w:val="0"/>
              <w:spacing w:line="360" w:lineRule="auto"/>
              <w:jc w:val="center"/>
              <w:rPr>
                <w:rFonts w:ascii="Arial Narrow" w:eastAsia="Times New Roman" w:hAnsi="Arial Narrow" w:cs="Arial"/>
                <w:color w:val="auto"/>
                <w:kern w:val="0"/>
                <w:lang w:eastAsia="pl-PL"/>
              </w:rPr>
            </w:pPr>
            <w:r>
              <w:rPr>
                <w:rFonts w:ascii="Arial Narrow" w:eastAsia="Times New Roman" w:hAnsi="Arial Narrow" w:cs="Arial"/>
                <w:lang w:eastAsia="pl-PL"/>
              </w:rPr>
              <w:t xml:space="preserve">Główne wodociągi </w:t>
            </w:r>
            <w:r>
              <w:rPr>
                <w:rFonts w:ascii="Arial Narrow" w:eastAsia="Times New Roman" w:hAnsi="Arial Narrow" w:cs="Arial"/>
                <w:lang w:eastAsia="pl-PL"/>
              </w:rPr>
              <w:br/>
              <w:t>o średnicach DN 100/150 mm przebiegają w ul. Sawiczewskich, Podgórki, DN 100 mm w ul. Moczydło i Miarowa, DN 150 mm w ul. Siarczanogórska</w:t>
            </w:r>
          </w:p>
        </w:tc>
      </w:tr>
    </w:tbl>
    <w:p w14:paraId="33DDB6A8" w14:textId="554E30BD" w:rsidR="006205C0" w:rsidRPr="0017619D" w:rsidRDefault="0017619D" w:rsidP="0017619D">
      <w:pPr>
        <w:suppressAutoHyphens w:val="0"/>
        <w:autoSpaceDE w:val="0"/>
        <w:autoSpaceDN w:val="0"/>
        <w:adjustRightInd w:val="0"/>
        <w:spacing w:line="360" w:lineRule="auto"/>
        <w:jc w:val="both"/>
        <w:rPr>
          <w:rFonts w:ascii="Arial Narrow" w:eastAsia="Times New Roman" w:hAnsi="Arial Narrow" w:cs="Arial"/>
          <w:i/>
          <w:color w:val="auto"/>
          <w:kern w:val="0"/>
          <w:sz w:val="20"/>
          <w:lang w:eastAsia="pl-PL"/>
        </w:rPr>
      </w:pPr>
      <w:r w:rsidRPr="0017619D">
        <w:rPr>
          <w:rFonts w:ascii="Arial Narrow" w:eastAsia="Times New Roman" w:hAnsi="Arial Narrow" w:cs="Arial"/>
          <w:i/>
          <w:color w:val="auto"/>
          <w:kern w:val="0"/>
          <w:sz w:val="20"/>
          <w:lang w:eastAsia="pl-PL"/>
        </w:rPr>
        <w:t>Źródło: Miejskie Przedsiębiorstwo Wodociągów i Kanalizacji S.A. w Krakowie</w:t>
      </w:r>
    </w:p>
    <w:p w14:paraId="3C978994" w14:textId="77777777" w:rsidR="001E1952" w:rsidRPr="001E1952" w:rsidRDefault="00051C58" w:rsidP="00051C58">
      <w:pPr>
        <w:pStyle w:val="NormalnyWeb2"/>
        <w:spacing w:after="0" w:line="360" w:lineRule="auto"/>
        <w:jc w:val="both"/>
        <w:rPr>
          <w:rFonts w:ascii="Arial Narrow" w:hAnsi="Arial Narrow" w:cs="Arial"/>
          <w:color w:val="auto"/>
          <w:kern w:val="0"/>
          <w:sz w:val="22"/>
          <w:szCs w:val="22"/>
        </w:rPr>
      </w:pPr>
      <w:r>
        <w:rPr>
          <w:rFonts w:ascii="Arial Narrow" w:hAnsi="Arial Narrow" w:cs="Arial"/>
          <w:color w:val="auto"/>
          <w:kern w:val="0"/>
          <w:sz w:val="22"/>
          <w:szCs w:val="22"/>
        </w:rPr>
        <w:t>Sieć k</w:t>
      </w:r>
      <w:r w:rsidR="001E1952" w:rsidRPr="001E1952">
        <w:rPr>
          <w:rFonts w:ascii="Arial Narrow" w:hAnsi="Arial Narrow" w:cs="Arial"/>
          <w:color w:val="auto"/>
          <w:kern w:val="0"/>
          <w:sz w:val="22"/>
          <w:szCs w:val="22"/>
        </w:rPr>
        <w:t>analizacyjna</w:t>
      </w:r>
    </w:p>
    <w:p w14:paraId="642C4917" w14:textId="52287DEB" w:rsidR="005A11D6" w:rsidRDefault="005A11D6" w:rsidP="004412B3">
      <w:pPr>
        <w:suppressAutoHyphens w:val="0"/>
        <w:autoSpaceDE w:val="0"/>
        <w:autoSpaceDN w:val="0"/>
        <w:adjustRightInd w:val="0"/>
        <w:spacing w:line="360" w:lineRule="auto"/>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ab/>
        <w:t xml:space="preserve">Obszar Osiedla Uzdrowisko Swoszowice składający się z obszaru Swoszowice – Uzdrowisko, Swoszowice – Południe, Swoszowice – Wschód i Wróblowice </w:t>
      </w:r>
      <w:r w:rsidR="00FE0FCD">
        <w:rPr>
          <w:rFonts w:ascii="Arial Narrow" w:eastAsia="Times New Roman" w:hAnsi="Arial Narrow" w:cs="Arial"/>
          <w:color w:val="auto"/>
          <w:kern w:val="0"/>
          <w:lang w:eastAsia="pl-PL"/>
        </w:rPr>
        <w:t>działa</w:t>
      </w:r>
      <w:r>
        <w:rPr>
          <w:rFonts w:ascii="Arial Narrow" w:eastAsia="Times New Roman" w:hAnsi="Arial Narrow" w:cs="Arial"/>
          <w:color w:val="auto"/>
          <w:kern w:val="0"/>
          <w:lang w:eastAsia="pl-PL"/>
        </w:rPr>
        <w:t xml:space="preserve"> w systemie kanalizacji rozdzielczej</w:t>
      </w:r>
      <w:r w:rsidR="00FE0FCD">
        <w:rPr>
          <w:rFonts w:ascii="Arial Narrow" w:eastAsia="Times New Roman" w:hAnsi="Arial Narrow" w:cs="Arial"/>
          <w:color w:val="auto"/>
          <w:kern w:val="0"/>
          <w:lang w:eastAsia="pl-PL"/>
        </w:rPr>
        <w:t>.  Znajduje</w:t>
      </w:r>
      <w:r>
        <w:rPr>
          <w:rFonts w:ascii="Arial Narrow" w:eastAsia="Times New Roman" w:hAnsi="Arial Narrow" w:cs="Arial"/>
          <w:color w:val="auto"/>
          <w:kern w:val="0"/>
          <w:lang w:eastAsia="pl-PL"/>
        </w:rPr>
        <w:t xml:space="preserve"> się w zlewni Kolektora Prawobrzeżnego Wilgi (PWG)</w:t>
      </w:r>
      <w:r w:rsidR="00FE0FCD">
        <w:rPr>
          <w:rFonts w:ascii="Arial Narrow" w:eastAsia="Times New Roman" w:hAnsi="Arial Narrow" w:cs="Arial"/>
          <w:color w:val="auto"/>
          <w:kern w:val="0"/>
          <w:lang w:eastAsia="pl-PL"/>
        </w:rPr>
        <w:t>, należącej do oczyszczalni ścieków OŚ Płaszów.</w:t>
      </w:r>
    </w:p>
    <w:p w14:paraId="18511A46" w14:textId="0B8F5E4C" w:rsidR="005A11D6" w:rsidRDefault="005A11D6" w:rsidP="004412B3">
      <w:pPr>
        <w:suppressAutoHyphens w:val="0"/>
        <w:autoSpaceDE w:val="0"/>
        <w:autoSpaceDN w:val="0"/>
        <w:adjustRightInd w:val="0"/>
        <w:spacing w:line="360" w:lineRule="auto"/>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ab/>
        <w:t xml:space="preserve">Obszar Swoszowice – Uzdrowisko </w:t>
      </w:r>
      <w:r w:rsidR="00FE0FCD">
        <w:rPr>
          <w:rFonts w:ascii="Arial Narrow" w:eastAsia="Times New Roman" w:hAnsi="Arial Narrow" w:cs="Arial"/>
          <w:color w:val="auto"/>
          <w:kern w:val="0"/>
          <w:lang w:eastAsia="pl-PL"/>
        </w:rPr>
        <w:t>funkcjonuje w</w:t>
      </w:r>
      <w:r w:rsidR="00742DEB">
        <w:rPr>
          <w:rFonts w:ascii="Arial Narrow" w:eastAsia="Times New Roman" w:hAnsi="Arial Narrow" w:cs="Arial"/>
          <w:color w:val="auto"/>
          <w:kern w:val="0"/>
          <w:lang w:eastAsia="pl-PL"/>
        </w:rPr>
        <w:t xml:space="preserve"> oparciu o istniejącą kanalizację sanitarną odprowadzającą ścieki poprzez kanały główne w ulicach</w:t>
      </w:r>
      <w:r w:rsidR="00FE0FCD">
        <w:rPr>
          <w:rFonts w:ascii="Arial Narrow" w:eastAsia="Times New Roman" w:hAnsi="Arial Narrow" w:cs="Arial"/>
          <w:color w:val="auto"/>
          <w:kern w:val="0"/>
          <w:lang w:eastAsia="pl-PL"/>
        </w:rPr>
        <w:t>:</w:t>
      </w:r>
      <w:r w:rsidR="00742DEB">
        <w:rPr>
          <w:rFonts w:ascii="Arial Narrow" w:eastAsia="Times New Roman" w:hAnsi="Arial Narrow" w:cs="Arial"/>
          <w:color w:val="auto"/>
          <w:kern w:val="0"/>
          <w:lang w:eastAsia="pl-PL"/>
        </w:rPr>
        <w:t xml:space="preserve"> Kąpielowej ø 500 mm, Lasogórskiej ø 400 mm, Wypoczynkowej ø 300 mm i Babiego Lata ø 300 mm, które są włączone bezpośrednio do kolektora PWG.</w:t>
      </w:r>
    </w:p>
    <w:p w14:paraId="615D46F6" w14:textId="5806CC41" w:rsidR="00742DEB" w:rsidRDefault="00742DEB" w:rsidP="004412B3">
      <w:pPr>
        <w:suppressAutoHyphens w:val="0"/>
        <w:autoSpaceDE w:val="0"/>
        <w:autoSpaceDN w:val="0"/>
        <w:adjustRightInd w:val="0"/>
        <w:spacing w:line="360" w:lineRule="auto"/>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ab/>
      </w:r>
      <w:r w:rsidR="00D90AB5">
        <w:rPr>
          <w:rFonts w:ascii="Arial Narrow" w:eastAsia="Times New Roman" w:hAnsi="Arial Narrow" w:cs="Arial"/>
          <w:color w:val="auto"/>
          <w:kern w:val="0"/>
          <w:lang w:eastAsia="pl-PL"/>
        </w:rPr>
        <w:t>Obszary Swoszowice – Południe i Wróblowice skanalizowane są w układzie grawitacyjno-pompowym z główną pompownią ścieków sanitarnych „Pytlasińskiego” zlokalizowaną na skrzyżowaniu ulic Pytlasińskiego i Chałubińskiego</w:t>
      </w:r>
      <w:r w:rsidR="00FE0FCD">
        <w:rPr>
          <w:rFonts w:ascii="Arial Narrow" w:eastAsia="Times New Roman" w:hAnsi="Arial Narrow" w:cs="Arial"/>
          <w:color w:val="auto"/>
          <w:kern w:val="0"/>
          <w:lang w:eastAsia="pl-PL"/>
        </w:rPr>
        <w:t>.</w:t>
      </w:r>
      <w:r w:rsidR="00D90AB5">
        <w:rPr>
          <w:rFonts w:ascii="Arial Narrow" w:eastAsia="Times New Roman" w:hAnsi="Arial Narrow" w:cs="Arial"/>
          <w:color w:val="auto"/>
          <w:kern w:val="0"/>
          <w:lang w:eastAsia="pl-PL"/>
        </w:rPr>
        <w:t xml:space="preserve"> </w:t>
      </w:r>
      <w:r w:rsidR="00FE0FCD">
        <w:rPr>
          <w:rFonts w:ascii="Arial Narrow" w:eastAsia="Times New Roman" w:hAnsi="Arial Narrow" w:cs="Arial"/>
          <w:color w:val="auto"/>
          <w:kern w:val="0"/>
          <w:lang w:eastAsia="pl-PL"/>
        </w:rPr>
        <w:t xml:space="preserve"> Kanały sanitarne mają</w:t>
      </w:r>
      <w:r w:rsidR="00D90AB5">
        <w:rPr>
          <w:rFonts w:ascii="Arial Narrow" w:eastAsia="Times New Roman" w:hAnsi="Arial Narrow" w:cs="Arial"/>
          <w:color w:val="auto"/>
          <w:kern w:val="0"/>
          <w:lang w:eastAsia="pl-PL"/>
        </w:rPr>
        <w:t xml:space="preserve"> ø 300 mm w ulicach Chałubińskiego, Niewodniczańskiego, Myślenickiej, Krzyżańskiego. W zlewni pompowni głównej pracują </w:t>
      </w:r>
      <w:r w:rsidR="00FE0FCD">
        <w:rPr>
          <w:rFonts w:ascii="Arial Narrow" w:eastAsia="Times New Roman" w:hAnsi="Arial Narrow" w:cs="Arial"/>
          <w:color w:val="auto"/>
          <w:kern w:val="0"/>
          <w:lang w:eastAsia="pl-PL"/>
        </w:rPr>
        <w:t>dodatkowo</w:t>
      </w:r>
      <w:r w:rsidR="00D90AB5">
        <w:rPr>
          <w:rFonts w:ascii="Arial Narrow" w:eastAsia="Times New Roman" w:hAnsi="Arial Narrow" w:cs="Arial"/>
          <w:color w:val="auto"/>
          <w:kern w:val="0"/>
          <w:lang w:eastAsia="pl-PL"/>
        </w:rPr>
        <w:t xml:space="preserve"> 3 pompownie ścieków </w:t>
      </w:r>
      <w:r w:rsidR="00D90AB5">
        <w:rPr>
          <w:rFonts w:ascii="Arial Narrow" w:eastAsia="Times New Roman" w:hAnsi="Arial Narrow" w:cs="Arial"/>
          <w:color w:val="auto"/>
          <w:kern w:val="0"/>
          <w:lang w:eastAsia="pl-PL"/>
        </w:rPr>
        <w:lastRenderedPageBreak/>
        <w:t>sanitarnych</w:t>
      </w:r>
      <w:r w:rsidR="00FE0FCD">
        <w:rPr>
          <w:rFonts w:ascii="Arial Narrow" w:eastAsia="Times New Roman" w:hAnsi="Arial Narrow" w:cs="Arial"/>
          <w:color w:val="auto"/>
          <w:kern w:val="0"/>
          <w:lang w:eastAsia="pl-PL"/>
        </w:rPr>
        <w:t>:</w:t>
      </w:r>
      <w:r w:rsidR="00D90AB5">
        <w:rPr>
          <w:rFonts w:ascii="Arial Narrow" w:eastAsia="Times New Roman" w:hAnsi="Arial Narrow" w:cs="Arial"/>
          <w:color w:val="auto"/>
          <w:kern w:val="0"/>
          <w:lang w:eastAsia="pl-PL"/>
        </w:rPr>
        <w:t xml:space="preserve"> „Matematyków Krakowskich”, „Krzyżańskiego” i „Wróblowicka”</w:t>
      </w:r>
      <w:r w:rsidR="00FE0FCD">
        <w:rPr>
          <w:rFonts w:ascii="Arial Narrow" w:eastAsia="Times New Roman" w:hAnsi="Arial Narrow" w:cs="Arial"/>
          <w:color w:val="auto"/>
          <w:kern w:val="0"/>
          <w:lang w:eastAsia="pl-PL"/>
        </w:rPr>
        <w:t>. Projektowane są także</w:t>
      </w:r>
      <w:r w:rsidR="00D90AB5">
        <w:rPr>
          <w:rFonts w:ascii="Arial Narrow" w:eastAsia="Times New Roman" w:hAnsi="Arial Narrow" w:cs="Arial"/>
          <w:color w:val="auto"/>
          <w:kern w:val="0"/>
          <w:lang w:eastAsia="pl-PL"/>
        </w:rPr>
        <w:t xml:space="preserve"> pompownie ścieków sanitarnych „Myślenicka”, „Nowickiego”.</w:t>
      </w:r>
    </w:p>
    <w:p w14:paraId="474EF486" w14:textId="77777777" w:rsidR="00B522B6" w:rsidRDefault="006C0DE7" w:rsidP="004412B3">
      <w:pPr>
        <w:suppressAutoHyphens w:val="0"/>
        <w:autoSpaceDE w:val="0"/>
        <w:autoSpaceDN w:val="0"/>
        <w:adjustRightInd w:val="0"/>
        <w:spacing w:line="360" w:lineRule="auto"/>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ab/>
      </w:r>
      <w:r w:rsidR="00FE0FCD">
        <w:rPr>
          <w:rFonts w:ascii="Arial Narrow" w:eastAsia="Times New Roman" w:hAnsi="Arial Narrow" w:cs="Arial"/>
          <w:color w:val="auto"/>
          <w:kern w:val="0"/>
          <w:lang w:eastAsia="pl-PL"/>
        </w:rPr>
        <w:t>Kanalizacja na o</w:t>
      </w:r>
      <w:r>
        <w:rPr>
          <w:rFonts w:ascii="Arial Narrow" w:eastAsia="Times New Roman" w:hAnsi="Arial Narrow" w:cs="Arial"/>
          <w:color w:val="auto"/>
          <w:kern w:val="0"/>
          <w:lang w:eastAsia="pl-PL"/>
        </w:rPr>
        <w:t>bszar</w:t>
      </w:r>
      <w:r w:rsidR="00FE0FCD">
        <w:rPr>
          <w:rFonts w:ascii="Arial Narrow" w:eastAsia="Times New Roman" w:hAnsi="Arial Narrow" w:cs="Arial"/>
          <w:color w:val="auto"/>
          <w:kern w:val="0"/>
          <w:lang w:eastAsia="pl-PL"/>
        </w:rPr>
        <w:t>ze</w:t>
      </w:r>
      <w:r>
        <w:rPr>
          <w:rFonts w:ascii="Arial Narrow" w:eastAsia="Times New Roman" w:hAnsi="Arial Narrow" w:cs="Arial"/>
          <w:color w:val="auto"/>
          <w:kern w:val="0"/>
          <w:lang w:eastAsia="pl-PL"/>
        </w:rPr>
        <w:t xml:space="preserve"> Swoszowice – Wschód </w:t>
      </w:r>
      <w:r w:rsidR="00FE0FCD">
        <w:rPr>
          <w:rFonts w:ascii="Arial Narrow" w:eastAsia="Times New Roman" w:hAnsi="Arial Narrow" w:cs="Arial"/>
          <w:color w:val="auto"/>
          <w:kern w:val="0"/>
          <w:lang w:eastAsia="pl-PL"/>
        </w:rPr>
        <w:t>posiada układ grawitacyjny</w:t>
      </w:r>
      <w:r>
        <w:rPr>
          <w:rFonts w:ascii="Arial Narrow" w:eastAsia="Times New Roman" w:hAnsi="Arial Narrow" w:cs="Arial"/>
          <w:color w:val="auto"/>
          <w:kern w:val="0"/>
          <w:lang w:eastAsia="pl-PL"/>
        </w:rPr>
        <w:t xml:space="preserve"> z głównymi kanałami</w:t>
      </w:r>
      <w:r w:rsidR="00FE0FCD">
        <w:rPr>
          <w:rFonts w:ascii="Arial Narrow" w:eastAsia="Times New Roman" w:hAnsi="Arial Narrow" w:cs="Arial"/>
          <w:color w:val="auto"/>
          <w:kern w:val="0"/>
          <w:lang w:eastAsia="pl-PL"/>
        </w:rPr>
        <w:t>:</w:t>
      </w:r>
      <w:r>
        <w:rPr>
          <w:rFonts w:ascii="Arial Narrow" w:eastAsia="Times New Roman" w:hAnsi="Arial Narrow" w:cs="Arial"/>
          <w:color w:val="auto"/>
          <w:kern w:val="0"/>
          <w:lang w:eastAsia="pl-PL"/>
        </w:rPr>
        <w:t xml:space="preserve"> ø 300 mm w ulicach Szybisko - Sawiczewskich i Merkuriusza Polskiego – Siarczanowgórska poprzez system kanalizacji sanitarnej obszaru Swoszowice – Uzdrowisko do kanału sanitarnego w ulicy Kąpielowej. </w:t>
      </w:r>
    </w:p>
    <w:p w14:paraId="4F6E600F" w14:textId="3B078C00" w:rsidR="00D90AB5" w:rsidRDefault="006C0DE7" w:rsidP="00B522B6">
      <w:pPr>
        <w:suppressAutoHyphens w:val="0"/>
        <w:autoSpaceDE w:val="0"/>
        <w:autoSpaceDN w:val="0"/>
        <w:adjustRightInd w:val="0"/>
        <w:spacing w:line="360" w:lineRule="auto"/>
        <w:ind w:firstLine="708"/>
        <w:jc w:val="both"/>
        <w:rPr>
          <w:rFonts w:ascii="Arial Narrow" w:eastAsia="Times New Roman" w:hAnsi="Arial Narrow" w:cs="Arial"/>
          <w:color w:val="auto"/>
          <w:kern w:val="0"/>
          <w:lang w:eastAsia="pl-PL"/>
        </w:rPr>
      </w:pPr>
      <w:r>
        <w:rPr>
          <w:rFonts w:ascii="Arial Narrow" w:eastAsia="Times New Roman" w:hAnsi="Arial Narrow" w:cs="Arial"/>
          <w:color w:val="auto"/>
          <w:kern w:val="0"/>
          <w:lang w:eastAsia="pl-PL"/>
        </w:rPr>
        <w:t>Północna część obszaru Swoszowice – Wschód skanalizowana jest poprzez główny kanał saniatrny w ulicy Myślenickiej w kierunku Stojałowskiego.</w:t>
      </w:r>
      <w:r>
        <w:rPr>
          <w:rStyle w:val="Odwoanieprzypisudolnego"/>
          <w:rFonts w:ascii="Arial Narrow" w:eastAsia="Times New Roman" w:hAnsi="Arial Narrow" w:cs="Arial"/>
          <w:color w:val="auto"/>
          <w:kern w:val="0"/>
          <w:lang w:eastAsia="pl-PL"/>
        </w:rPr>
        <w:footnoteReference w:id="8"/>
      </w:r>
    </w:p>
    <w:p w14:paraId="11FCD817" w14:textId="77777777" w:rsidR="005A11D6" w:rsidRDefault="005A11D6" w:rsidP="004412B3">
      <w:pPr>
        <w:suppressAutoHyphens w:val="0"/>
        <w:autoSpaceDE w:val="0"/>
        <w:autoSpaceDN w:val="0"/>
        <w:adjustRightInd w:val="0"/>
        <w:spacing w:line="360" w:lineRule="auto"/>
        <w:jc w:val="both"/>
        <w:rPr>
          <w:rFonts w:ascii="Arial Narrow" w:eastAsia="Times New Roman" w:hAnsi="Arial Narrow" w:cs="Arial"/>
          <w:color w:val="auto"/>
          <w:kern w:val="0"/>
          <w:lang w:eastAsia="pl-PL"/>
        </w:rPr>
      </w:pPr>
    </w:p>
    <w:p w14:paraId="7AC03564" w14:textId="3A21E25A" w:rsidR="004412B3" w:rsidRPr="004412B3" w:rsidRDefault="004412B3" w:rsidP="004412B3">
      <w:pPr>
        <w:suppressAutoHyphens w:val="0"/>
        <w:autoSpaceDE w:val="0"/>
        <w:autoSpaceDN w:val="0"/>
        <w:adjustRightInd w:val="0"/>
        <w:spacing w:line="360" w:lineRule="auto"/>
        <w:jc w:val="both"/>
        <w:rPr>
          <w:rFonts w:ascii="Arial Narrow" w:eastAsia="Times New Roman" w:hAnsi="Arial Narrow" w:cs="Calibri"/>
          <w:color w:val="000000"/>
          <w:kern w:val="0"/>
          <w:lang w:eastAsia="pl-PL"/>
        </w:rPr>
      </w:pPr>
      <w:r w:rsidRPr="004412B3">
        <w:rPr>
          <w:rFonts w:ascii="Arial Narrow" w:eastAsia="Times New Roman" w:hAnsi="Arial Narrow" w:cs="Calibri"/>
          <w:b/>
          <w:bCs/>
          <w:color w:val="000000"/>
          <w:kern w:val="0"/>
          <w:lang w:eastAsia="pl-PL"/>
        </w:rPr>
        <w:t>Gospodarka ściekami poką</w:t>
      </w:r>
      <w:r w:rsidR="006C0DE7">
        <w:rPr>
          <w:rFonts w:ascii="Arial Narrow" w:eastAsia="Times New Roman" w:hAnsi="Arial Narrow" w:cs="Calibri"/>
          <w:b/>
          <w:bCs/>
          <w:color w:val="000000"/>
          <w:kern w:val="0"/>
          <w:lang w:eastAsia="pl-PL"/>
        </w:rPr>
        <w:t>pielowymi</w:t>
      </w:r>
    </w:p>
    <w:p w14:paraId="0BB9041A" w14:textId="5A199E66" w:rsidR="004412B3" w:rsidRDefault="006C0DE7" w:rsidP="004412B3">
      <w:pPr>
        <w:suppressAutoHyphens w:val="0"/>
        <w:autoSpaceDE w:val="0"/>
        <w:autoSpaceDN w:val="0"/>
        <w:adjustRightInd w:val="0"/>
        <w:spacing w:line="360" w:lineRule="auto"/>
        <w:jc w:val="both"/>
        <w:rPr>
          <w:rFonts w:ascii="Arial Narrow" w:hAnsi="Arial Narrow"/>
        </w:rPr>
      </w:pPr>
      <w:r>
        <w:rPr>
          <w:rFonts w:ascii="Arial Narrow" w:hAnsi="Arial Narrow"/>
        </w:rPr>
        <w:tab/>
        <w:t xml:space="preserve">W zakresie odprowadzenia wód </w:t>
      </w:r>
      <w:r w:rsidR="00AB3977">
        <w:rPr>
          <w:rFonts w:ascii="Arial Narrow" w:hAnsi="Arial Narrow"/>
        </w:rPr>
        <w:t>pozabiegowych Miejskie Przedsiębiorstwo Wodociągów i Kanalizacji S.A. w Krakowie wydało zgodę na ich przyjęcie traktując je jako ścieki przemysłowe w myśl definicji ścieków przemysłowych podanej w Ustawie Prawo wodne z dnia 23 sierpnia 2017 r.  (Dz. U. poz. 1566) oraz w Ustawie z dnia 7 czerwca 2001 r. o zbiorowym zaopatrzeniu w wodę i zbiorowym odprowadzaniu ścieków (Dz. U. z 2001 r. nr 72, poz.747) oraz informacji o wynikach kontroli Najwyższej Izby Kontroli znak: LKI-4101-004-00/2014, Nr ewid. 67/2014/P/14080/LKI pn. „Oczyszczanie ścieków wytwarzanych w uzdrowiskach w wyniku udzielania zabiegów”.</w:t>
      </w:r>
    </w:p>
    <w:p w14:paraId="1A3ABAB6" w14:textId="2004BCBB" w:rsidR="00AB3977" w:rsidRDefault="001F5B0D" w:rsidP="004412B3">
      <w:pPr>
        <w:suppressAutoHyphens w:val="0"/>
        <w:autoSpaceDE w:val="0"/>
        <w:autoSpaceDN w:val="0"/>
        <w:adjustRightInd w:val="0"/>
        <w:spacing w:line="360" w:lineRule="auto"/>
        <w:jc w:val="both"/>
        <w:rPr>
          <w:rFonts w:ascii="Arial Narrow" w:hAnsi="Arial Narrow"/>
        </w:rPr>
      </w:pPr>
      <w:r>
        <w:rPr>
          <w:rFonts w:ascii="Arial Narrow" w:hAnsi="Arial Narrow"/>
        </w:rPr>
        <w:tab/>
        <w:t xml:space="preserve">Przyjęcie ścieków pokąpielowych (ścieków przemysłowych) do urządzeń kanalizacyjnych Miejskiego Przedsiębiorstwa Wodociągów i Kanalizacji S.A. w Krakowie jest możliwe w ilości Q </w:t>
      </w:r>
      <w:r w:rsidRPr="00D2589B">
        <w:rPr>
          <w:rFonts w:ascii="Arial Narrow" w:hAnsi="Arial Narrow"/>
          <w:vertAlign w:val="subscript"/>
        </w:rPr>
        <w:t>śr d</w:t>
      </w:r>
      <w:r>
        <w:rPr>
          <w:rFonts w:ascii="Arial Narrow" w:hAnsi="Arial Narrow"/>
        </w:rPr>
        <w:t xml:space="preserve"> = 130 m</w:t>
      </w:r>
      <w:r w:rsidRPr="00D2589B">
        <w:rPr>
          <w:rFonts w:ascii="Arial Narrow" w:hAnsi="Arial Narrow"/>
          <w:vertAlign w:val="superscript"/>
        </w:rPr>
        <w:t>3</w:t>
      </w:r>
      <w:r>
        <w:rPr>
          <w:rFonts w:ascii="Arial Narrow" w:hAnsi="Arial Narrow"/>
        </w:rPr>
        <w:t xml:space="preserve">/d </w:t>
      </w:r>
      <w:r w:rsidR="00D44A4D">
        <w:rPr>
          <w:rFonts w:ascii="Arial Narrow" w:hAnsi="Arial Narrow"/>
        </w:rPr>
        <w:br/>
      </w:r>
      <w:r>
        <w:rPr>
          <w:rFonts w:ascii="Arial Narrow" w:hAnsi="Arial Narrow"/>
        </w:rPr>
        <w:t xml:space="preserve">z wykorzystaniem istniejącego przyłącza kanalizacyjnego </w:t>
      </w:r>
      <w:r w:rsidR="00051162">
        <w:rPr>
          <w:rFonts w:ascii="Arial Narrow" w:hAnsi="Arial Narrow"/>
        </w:rPr>
        <w:t>w rejonie ulicy Piłkarskiej, obsługującego obecnie obiekty Uzdrowiska Kraków Swoszowice pod następującymi warunkami:</w:t>
      </w:r>
    </w:p>
    <w:p w14:paraId="05CF126C" w14:textId="1DB46D98" w:rsidR="00051162" w:rsidRDefault="00704900" w:rsidP="00E431B9">
      <w:pPr>
        <w:pStyle w:val="Akapitzlist"/>
        <w:numPr>
          <w:ilvl w:val="0"/>
          <w:numId w:val="34"/>
        </w:numPr>
        <w:autoSpaceDE w:val="0"/>
        <w:autoSpaceDN w:val="0"/>
        <w:adjustRightInd w:val="0"/>
        <w:spacing w:line="360" w:lineRule="auto"/>
        <w:jc w:val="both"/>
        <w:rPr>
          <w:rFonts w:ascii="Arial Narrow" w:hAnsi="Arial Narrow"/>
        </w:rPr>
      </w:pPr>
      <w:r>
        <w:rPr>
          <w:rFonts w:ascii="Arial Narrow" w:hAnsi="Arial Narrow"/>
        </w:rPr>
        <w:t>nie przekroczenia dopuszczalnych wartości wskaźników zanieczyszczeń w odprowadzanych ściekach przemysłowych określonych w rozporządzeniu Ministra Budownictwa z dnia 14 lipca 2006 r., w sprawie sposobu realizacji obowiązków dostawców ścieków przemysłowych oraz warunków wprowadzenia ścieków do urządzeń kanalizacyjnych (Dz.U. z 2016 r., poz 1757) w szczególności:</w:t>
      </w:r>
    </w:p>
    <w:p w14:paraId="5A417F10" w14:textId="14A215F4" w:rsidR="00704900" w:rsidRDefault="00704900" w:rsidP="00E431B9">
      <w:pPr>
        <w:pStyle w:val="Akapitzlist"/>
        <w:numPr>
          <w:ilvl w:val="1"/>
          <w:numId w:val="34"/>
        </w:numPr>
        <w:autoSpaceDE w:val="0"/>
        <w:autoSpaceDN w:val="0"/>
        <w:adjustRightInd w:val="0"/>
        <w:spacing w:line="360" w:lineRule="auto"/>
        <w:jc w:val="both"/>
        <w:rPr>
          <w:rFonts w:ascii="Arial Narrow" w:hAnsi="Arial Narrow"/>
        </w:rPr>
      </w:pPr>
      <w:r>
        <w:rPr>
          <w:rFonts w:ascii="Arial Narrow" w:hAnsi="Arial Narrow"/>
        </w:rPr>
        <w:t>siarczany 500 mg SO</w:t>
      </w:r>
      <w:r w:rsidRPr="00704900">
        <w:rPr>
          <w:rFonts w:ascii="Arial Narrow" w:hAnsi="Arial Narrow"/>
          <w:vertAlign w:val="subscript"/>
        </w:rPr>
        <w:t>4</w:t>
      </w:r>
      <w:r>
        <w:rPr>
          <w:rFonts w:ascii="Arial Narrow" w:hAnsi="Arial Narrow"/>
        </w:rPr>
        <w:t>/l;</w:t>
      </w:r>
    </w:p>
    <w:p w14:paraId="2DDD1F76" w14:textId="0C64DDEA" w:rsidR="00704900" w:rsidRDefault="00704900" w:rsidP="00E431B9">
      <w:pPr>
        <w:pStyle w:val="Akapitzlist"/>
        <w:numPr>
          <w:ilvl w:val="1"/>
          <w:numId w:val="34"/>
        </w:numPr>
        <w:autoSpaceDE w:val="0"/>
        <w:autoSpaceDN w:val="0"/>
        <w:adjustRightInd w:val="0"/>
        <w:spacing w:line="360" w:lineRule="auto"/>
        <w:jc w:val="both"/>
        <w:rPr>
          <w:rFonts w:ascii="Arial Narrow" w:hAnsi="Arial Narrow"/>
        </w:rPr>
      </w:pPr>
      <w:r>
        <w:rPr>
          <w:rFonts w:ascii="Arial Narrow" w:hAnsi="Arial Narrow"/>
        </w:rPr>
        <w:t>chlorki 1000 mg Cl/l;</w:t>
      </w:r>
    </w:p>
    <w:p w14:paraId="2930F11B" w14:textId="3B82F055" w:rsidR="00704900" w:rsidRDefault="009040E7" w:rsidP="00E431B9">
      <w:pPr>
        <w:pStyle w:val="Akapitzlist"/>
        <w:numPr>
          <w:ilvl w:val="0"/>
          <w:numId w:val="35"/>
        </w:numPr>
        <w:autoSpaceDE w:val="0"/>
        <w:autoSpaceDN w:val="0"/>
        <w:adjustRightInd w:val="0"/>
        <w:spacing w:line="360" w:lineRule="auto"/>
        <w:jc w:val="both"/>
        <w:rPr>
          <w:rFonts w:ascii="Arial Narrow" w:hAnsi="Arial Narrow"/>
        </w:rPr>
      </w:pPr>
      <w:r>
        <w:rPr>
          <w:rFonts w:ascii="Arial Narrow" w:hAnsi="Arial Narrow"/>
        </w:rPr>
        <w:t xml:space="preserve">zastosowania urządzeń podczyszczających z zapewnieniem prawidłowej ich pracy, co będzie stanowiło gwarancję, że jakość ścieków odprowadzanych z kompleksu uzdrowiska (po ich podczyszczeniu) spełniać będzie wartości dopuszczalnych wskaźników zanieczyszczeń w ściekach przemysłowych wprowadzanych do urządzeń kanalizacyjnych Miejskiego Przedsiębiorstwa Wodociągów i Kanalizacji S.A. w Krakowie (zgodnie  z rozporządzeniem Ministra Budownictwa z dnia </w:t>
      </w:r>
      <w:r>
        <w:rPr>
          <w:rFonts w:ascii="Arial Narrow" w:hAnsi="Arial Narrow"/>
        </w:rPr>
        <w:lastRenderedPageBreak/>
        <w:t>14 lipca 2006 r., w sprawie sposobu realizacji obowiązków dostawców ścieków przemysłowych oraz warunków wprowadzenia ścieków do urządzeń kanalizacyjnych (Dz.U. z 2016 r., poz 1757));</w:t>
      </w:r>
    </w:p>
    <w:p w14:paraId="53E2B692" w14:textId="1491F0D6" w:rsidR="009040E7" w:rsidRDefault="00AA34E8" w:rsidP="00E431B9">
      <w:pPr>
        <w:pStyle w:val="Akapitzlist"/>
        <w:numPr>
          <w:ilvl w:val="0"/>
          <w:numId w:val="35"/>
        </w:numPr>
        <w:autoSpaceDE w:val="0"/>
        <w:autoSpaceDN w:val="0"/>
        <w:adjustRightInd w:val="0"/>
        <w:spacing w:line="360" w:lineRule="auto"/>
        <w:jc w:val="both"/>
        <w:rPr>
          <w:rFonts w:ascii="Arial Narrow" w:hAnsi="Arial Narrow"/>
        </w:rPr>
      </w:pPr>
      <w:r>
        <w:rPr>
          <w:rFonts w:ascii="Arial Narrow" w:hAnsi="Arial Narrow"/>
        </w:rPr>
        <w:t>wykonywania analiz ścieków w akredytowanym laboratorium przy zachowaniu warunków określonych w paragrafie 9 i 10 w/w rozporzadzeniaoraz przekazywania wyników powyższych analiz do Miejskiego Przedsiębiorstwa Wodociągów i Kanalizacji S.A. w Krakowie</w:t>
      </w:r>
      <w:r w:rsidR="009435B6">
        <w:rPr>
          <w:rFonts w:ascii="Arial Narrow" w:hAnsi="Arial Narrow"/>
        </w:rPr>
        <w:t>, w terminie do 30 dni od daty wykonania analizy;</w:t>
      </w:r>
    </w:p>
    <w:p w14:paraId="352982F6" w14:textId="10C7E6D0" w:rsidR="009435B6" w:rsidRDefault="009435B6" w:rsidP="00E431B9">
      <w:pPr>
        <w:pStyle w:val="Akapitzlist"/>
        <w:numPr>
          <w:ilvl w:val="0"/>
          <w:numId w:val="35"/>
        </w:numPr>
        <w:autoSpaceDE w:val="0"/>
        <w:autoSpaceDN w:val="0"/>
        <w:adjustRightInd w:val="0"/>
        <w:spacing w:line="360" w:lineRule="auto"/>
        <w:jc w:val="both"/>
        <w:rPr>
          <w:rFonts w:ascii="Arial Narrow" w:hAnsi="Arial Narrow"/>
        </w:rPr>
      </w:pPr>
      <w:r>
        <w:rPr>
          <w:rFonts w:ascii="Arial Narrow" w:hAnsi="Arial Narrow"/>
        </w:rPr>
        <w:t>przedłożenia do Miejskiego Przedsiębiorstwa Wodociągów i Kanalizacji S.A. w Krakowie dokumentacji projektowej zawierającej rozwiązania techniczne instalacji kanalizacyjnej z technologią podczyszczania ścieków wraz z pomiarem ilości odprowadzanych ścieków przemysłowych;</w:t>
      </w:r>
    </w:p>
    <w:p w14:paraId="4AF4149F" w14:textId="16A121E6" w:rsidR="009435B6" w:rsidRPr="00704900" w:rsidRDefault="009435B6" w:rsidP="00E431B9">
      <w:pPr>
        <w:pStyle w:val="Akapitzlist"/>
        <w:numPr>
          <w:ilvl w:val="0"/>
          <w:numId w:val="35"/>
        </w:numPr>
        <w:autoSpaceDE w:val="0"/>
        <w:autoSpaceDN w:val="0"/>
        <w:adjustRightInd w:val="0"/>
        <w:spacing w:line="360" w:lineRule="auto"/>
        <w:jc w:val="both"/>
        <w:rPr>
          <w:rFonts w:ascii="Arial Narrow" w:hAnsi="Arial Narrow"/>
        </w:rPr>
      </w:pPr>
      <w:r>
        <w:rPr>
          <w:rFonts w:ascii="Arial Narrow" w:hAnsi="Arial Narrow"/>
        </w:rPr>
        <w:t>niezwłocznego zgłoszenia faktu wystąpienia awarii urządzeń podczyszczających do Miejskiego Przedsiębiorstwa Wodociągów i Kanalizacji S.A. w Krakowie oraz zaniechania odprowadzania ścieków do momentu przywrócenia pełnej sprawności urządzeń podczyszczających.</w:t>
      </w:r>
      <w:r>
        <w:rPr>
          <w:rStyle w:val="Odwoanieprzypisudolnego"/>
          <w:rFonts w:ascii="Arial Narrow" w:hAnsi="Arial Narrow"/>
        </w:rPr>
        <w:footnoteReference w:id="9"/>
      </w:r>
    </w:p>
    <w:p w14:paraId="53DF00DB" w14:textId="77777777" w:rsidR="0043410B" w:rsidRDefault="004F0652">
      <w:pPr>
        <w:pStyle w:val="Nagwek2"/>
        <w:rPr>
          <w:rFonts w:ascii="Arial Narrow" w:hAnsi="Arial Narrow"/>
          <w:sz w:val="22"/>
          <w:szCs w:val="22"/>
        </w:rPr>
      </w:pPr>
      <w:bookmarkStart w:id="49" w:name="_Toc523227747"/>
      <w:r>
        <w:rPr>
          <w:rFonts w:ascii="Arial Narrow" w:hAnsi="Arial Narrow"/>
          <w:sz w:val="22"/>
          <w:szCs w:val="22"/>
        </w:rPr>
        <w:t>1</w:t>
      </w:r>
      <w:r w:rsidR="00660584">
        <w:rPr>
          <w:rFonts w:ascii="Arial Narrow" w:hAnsi="Arial Narrow"/>
          <w:sz w:val="22"/>
          <w:szCs w:val="22"/>
        </w:rPr>
        <w:t>1</w:t>
      </w:r>
      <w:r w:rsidR="0043410B">
        <w:rPr>
          <w:rFonts w:ascii="Arial Narrow" w:hAnsi="Arial Narrow"/>
          <w:sz w:val="22"/>
          <w:szCs w:val="22"/>
        </w:rPr>
        <w:t>.2. Gospodarka odpadami</w:t>
      </w:r>
      <w:bookmarkEnd w:id="49"/>
    </w:p>
    <w:p w14:paraId="2D30C03B" w14:textId="2EF8DE13" w:rsidR="0083015E" w:rsidRPr="0083015E" w:rsidRDefault="0083015E" w:rsidP="0083015E">
      <w:pPr>
        <w:pStyle w:val="Default"/>
        <w:spacing w:line="360" w:lineRule="auto"/>
        <w:ind w:firstLine="708"/>
        <w:jc w:val="both"/>
        <w:rPr>
          <w:rFonts w:ascii="Arial Narrow" w:eastAsia="Times New Roman" w:hAnsi="Arial Narrow" w:cs="Times New Roman"/>
          <w:kern w:val="0"/>
          <w:sz w:val="22"/>
          <w:szCs w:val="22"/>
          <w:lang w:eastAsia="pl-PL" w:bidi="ar-SA"/>
        </w:rPr>
      </w:pPr>
      <w:r w:rsidRPr="0083015E">
        <w:rPr>
          <w:rFonts w:ascii="Arial Narrow" w:eastAsia="Times New Roman" w:hAnsi="Arial Narrow" w:cs="Times New Roman"/>
          <w:kern w:val="0"/>
          <w:sz w:val="22"/>
          <w:szCs w:val="22"/>
          <w:lang w:eastAsia="pl-PL" w:bidi="ar-SA"/>
        </w:rPr>
        <w:t>Zgodnie z ustawą</w:t>
      </w:r>
      <w:r w:rsidR="00D363FD">
        <w:rPr>
          <w:rFonts w:ascii="Arial Narrow" w:eastAsia="Times New Roman" w:hAnsi="Arial Narrow" w:cs="Times New Roman"/>
          <w:kern w:val="0"/>
          <w:sz w:val="22"/>
          <w:szCs w:val="22"/>
          <w:lang w:eastAsia="pl-PL" w:bidi="ar-SA"/>
        </w:rPr>
        <w:t xml:space="preserve"> z dnia 13 września 1996 r. o utrzymaniu czystości i porządku w gminie</w:t>
      </w:r>
      <w:r w:rsidRPr="0083015E">
        <w:rPr>
          <w:rFonts w:ascii="Arial Narrow" w:eastAsia="Times New Roman" w:hAnsi="Arial Narrow" w:cs="Times New Roman"/>
          <w:kern w:val="0"/>
          <w:sz w:val="22"/>
          <w:szCs w:val="22"/>
          <w:lang w:eastAsia="pl-PL" w:bidi="ar-SA"/>
        </w:rPr>
        <w:t xml:space="preserve"> w 2017 r. gospodarkę odpadami komunalnymi na terenie Gminy Miejskiej Kraków regulowały następujące akty prawne: </w:t>
      </w:r>
    </w:p>
    <w:p w14:paraId="424B55C6" w14:textId="77777777" w:rsidR="0083015E" w:rsidRPr="00891C4B"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iCs/>
          <w:color w:val="000000"/>
          <w:kern w:val="0"/>
          <w:lang w:eastAsia="pl-PL"/>
        </w:rPr>
      </w:pPr>
      <w:r w:rsidRPr="0083015E">
        <w:rPr>
          <w:rFonts w:ascii="Arial Narrow" w:eastAsia="Times New Roman" w:hAnsi="Arial Narrow" w:cs="Times New Roman"/>
          <w:color w:val="000000"/>
          <w:kern w:val="0"/>
          <w:lang w:eastAsia="pl-PL"/>
        </w:rPr>
        <w:t xml:space="preserve">1. Uchwała nr LII/697/12 Rady Miasta Krakowa z dnia 11 lipca 2012 r. w sprawie </w:t>
      </w:r>
      <w:r w:rsidRPr="0083015E">
        <w:rPr>
          <w:rFonts w:ascii="Arial Narrow" w:eastAsia="Times New Roman" w:hAnsi="Arial Narrow" w:cs="Times New Roman"/>
          <w:iCs/>
          <w:color w:val="000000"/>
          <w:kern w:val="0"/>
          <w:lang w:eastAsia="pl-PL"/>
        </w:rPr>
        <w:t xml:space="preserve">powierzenia Miejskiemu Przedsiębiorstwu Oczyszczania Sp. z o. o. w Krakowie obowiązkowego zadania własnego gminy utrzymania czystości i porządku na terytorium Gminy Miejskiej Kraków, </w:t>
      </w:r>
    </w:p>
    <w:p w14:paraId="5F266B90" w14:textId="4DD2D4F6" w:rsidR="0083015E" w:rsidRPr="00891C4B"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t xml:space="preserve">2. Uchwała nr LII/698/12 Rady Miasta Krakowa z dnia 11 lipca 2012 r. w sprawie </w:t>
      </w:r>
      <w:r w:rsidRPr="0083015E">
        <w:rPr>
          <w:rFonts w:ascii="Arial Narrow" w:eastAsia="Times New Roman" w:hAnsi="Arial Narrow" w:cs="Times New Roman"/>
          <w:iCs/>
          <w:color w:val="000000"/>
          <w:kern w:val="0"/>
          <w:lang w:eastAsia="pl-PL"/>
        </w:rPr>
        <w:t>upoważnienia Zarządu Spółki Miejskie Przedsiębiorstwo Oczyszczania Spółka z ograniczoną odpowiedzialnością w Krakowie do załatwiania indywidualnych spraw z zakresu administracji publicznej</w:t>
      </w:r>
      <w:r w:rsidR="00D363FD">
        <w:rPr>
          <w:rFonts w:ascii="Arial Narrow" w:eastAsia="Times New Roman" w:hAnsi="Arial Narrow" w:cs="Times New Roman"/>
          <w:color w:val="000000"/>
          <w:kern w:val="0"/>
          <w:lang w:eastAsia="pl-PL"/>
        </w:rPr>
        <w:t>,</w:t>
      </w:r>
    </w:p>
    <w:p w14:paraId="5FF95CF6" w14:textId="77777777" w:rsidR="0083015E" w:rsidRPr="00891C4B" w:rsidRDefault="0083015E" w:rsidP="0083015E">
      <w:pPr>
        <w:suppressAutoHyphens w:val="0"/>
        <w:autoSpaceDE w:val="0"/>
        <w:autoSpaceDN w:val="0"/>
        <w:adjustRightInd w:val="0"/>
        <w:spacing w:line="360" w:lineRule="auto"/>
        <w:jc w:val="both"/>
        <w:rPr>
          <w:rFonts w:ascii="Arial Narrow" w:eastAsia="Times New Roman" w:hAnsi="Arial Narrow" w:cs="Times New Roman"/>
          <w:iCs/>
          <w:color w:val="000000"/>
          <w:kern w:val="0"/>
          <w:lang w:eastAsia="pl-PL"/>
        </w:rPr>
      </w:pPr>
      <w:r w:rsidRPr="00891C4B">
        <w:rPr>
          <w:rFonts w:ascii="Arial Narrow" w:eastAsia="Times New Roman" w:hAnsi="Arial Narrow" w:cs="Times New Roman"/>
          <w:color w:val="000000"/>
          <w:kern w:val="0"/>
          <w:lang w:eastAsia="pl-PL"/>
        </w:rPr>
        <w:t xml:space="preserve">3.Uchwała nr LII/699/12 Rady Miasta Krakowa z dnia 11 lipca 2012 r. w sprawie </w:t>
      </w:r>
      <w:r w:rsidRPr="00891C4B">
        <w:rPr>
          <w:rFonts w:ascii="Arial Narrow" w:eastAsia="Times New Roman" w:hAnsi="Arial Narrow" w:cs="Times New Roman"/>
          <w:iCs/>
          <w:color w:val="000000"/>
          <w:kern w:val="0"/>
          <w:lang w:eastAsia="pl-PL"/>
        </w:rPr>
        <w:t xml:space="preserve">postanowienia o odbieraniu odpadów komunalnych od właścicieli nieruchomości, położonych na terenie Gminy Miejskiej Kraków, na których nie zamieszkują mieszkańcy a powstają odpady komunalne, </w:t>
      </w:r>
    </w:p>
    <w:p w14:paraId="7C70278C" w14:textId="77777777" w:rsidR="0083015E" w:rsidRPr="0083015E"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4.</w:t>
      </w:r>
      <w:r w:rsidRPr="0083015E">
        <w:rPr>
          <w:rFonts w:ascii="Arial Narrow" w:eastAsia="Times New Roman" w:hAnsi="Arial Narrow" w:cs="Times New Roman"/>
          <w:color w:val="000000"/>
          <w:kern w:val="0"/>
          <w:lang w:eastAsia="pl-PL"/>
        </w:rPr>
        <w:t xml:space="preserve">Uchwała nr XLVII/846/16 Rady Miasta Krakowa z dnia 8 czerwca 2016 r. w sprawie </w:t>
      </w:r>
      <w:r w:rsidRPr="0083015E">
        <w:rPr>
          <w:rFonts w:ascii="Arial Narrow" w:eastAsia="Times New Roman" w:hAnsi="Arial Narrow" w:cs="Times New Roman"/>
          <w:iCs/>
          <w:color w:val="000000"/>
          <w:kern w:val="0"/>
          <w:lang w:eastAsia="pl-PL"/>
        </w:rPr>
        <w:t xml:space="preserve">Regulaminu utrzymania czystości i porządku na terenie Gminy Miejskiej Kraków </w:t>
      </w:r>
      <w:r w:rsidRPr="0083015E">
        <w:rPr>
          <w:rFonts w:ascii="Arial Narrow" w:eastAsia="Times New Roman" w:hAnsi="Arial Narrow" w:cs="Times New Roman"/>
          <w:color w:val="000000"/>
          <w:kern w:val="0"/>
          <w:lang w:eastAsia="pl-PL"/>
        </w:rPr>
        <w:t xml:space="preserve">(z późn. zm.), </w:t>
      </w:r>
    </w:p>
    <w:p w14:paraId="75AA326C" w14:textId="77777777" w:rsidR="0083015E" w:rsidRPr="0083015E"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t xml:space="preserve">5. Uchwała nr XLVII/843/16 Rady Miasta Krakowa z dnia 8 czerwca 2016 r. w sprawie </w:t>
      </w:r>
      <w:r w:rsidRPr="0083015E">
        <w:rPr>
          <w:rFonts w:ascii="Arial Narrow" w:eastAsia="Times New Roman" w:hAnsi="Arial Narrow" w:cs="Times New Roman"/>
          <w:iCs/>
          <w:color w:val="000000"/>
          <w:kern w:val="0"/>
          <w:lang w:eastAsia="pl-PL"/>
        </w:rPr>
        <w:t xml:space="preserve">określenia terminu, częstotliwości i trybu uiszczania opłaty za gospodarowanie odpadami komunalnymi przez właścicieli nieruchomości, </w:t>
      </w:r>
    </w:p>
    <w:p w14:paraId="1D5D5026" w14:textId="77777777" w:rsidR="0083015E" w:rsidRPr="0083015E"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lastRenderedPageBreak/>
        <w:t xml:space="preserve">6. Uchwała nr LXIX/997/13 Rady Miasta Krakowa z 13 marca 2013 r. w sprawie </w:t>
      </w:r>
      <w:r w:rsidRPr="0083015E">
        <w:rPr>
          <w:rFonts w:ascii="Arial Narrow" w:eastAsia="Times New Roman" w:hAnsi="Arial Narrow" w:cs="Times New Roman"/>
          <w:iCs/>
          <w:color w:val="000000"/>
          <w:kern w:val="0"/>
          <w:lang w:eastAsia="pl-PL"/>
        </w:rPr>
        <w:t xml:space="preserve">ustalenia sposobu obliczania opłaty od właścicieli nieruchomości za gospodarowanie odpadami komunalnymi na terenie nieruchomości, które w części stanowią nieruchomości, na których zamieszkują mieszkańcy, a w części nieruchomości, na których nie zamieszkują mieszkańcy, a powstają odpady komunalne, </w:t>
      </w:r>
    </w:p>
    <w:p w14:paraId="1FD87F79" w14:textId="77777777" w:rsidR="0083015E" w:rsidRPr="0083015E"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t xml:space="preserve">7. Uchwała nr LVIII/1229/16 Rady Miasta Krakowa z dnia 23 listopada 2016 r. w sprawie </w:t>
      </w:r>
      <w:r w:rsidRPr="0083015E">
        <w:rPr>
          <w:rFonts w:ascii="Arial Narrow" w:eastAsia="Times New Roman" w:hAnsi="Arial Narrow" w:cs="Times New Roman"/>
          <w:iCs/>
          <w:color w:val="000000"/>
          <w:kern w:val="0"/>
          <w:lang w:eastAsia="pl-PL"/>
        </w:rPr>
        <w:t xml:space="preserve">określenia wzoru deklaracji o wysokości opłaty za gospodarowanie odpadami komunalnymi składanych przez właścicieli nieruchomości, </w:t>
      </w:r>
    </w:p>
    <w:p w14:paraId="4F9F0B3D" w14:textId="77777777" w:rsidR="0083015E" w:rsidRPr="0083015E" w:rsidRDefault="0083015E" w:rsidP="0083015E">
      <w:pPr>
        <w:suppressAutoHyphens w:val="0"/>
        <w:autoSpaceDE w:val="0"/>
        <w:autoSpaceDN w:val="0"/>
        <w:adjustRightInd w:val="0"/>
        <w:spacing w:after="147"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t xml:space="preserve">8. Uchwała nr LXXI/1044/13 Rady Miasta Krakowa z dnia 10 kwietnia 2013 r. w sprawie </w:t>
      </w:r>
      <w:r w:rsidRPr="0083015E">
        <w:rPr>
          <w:rFonts w:ascii="Arial Narrow" w:eastAsia="Times New Roman" w:hAnsi="Arial Narrow" w:cs="Times New Roman"/>
          <w:iCs/>
          <w:color w:val="000000"/>
          <w:kern w:val="0"/>
          <w:lang w:eastAsia="pl-PL"/>
        </w:rPr>
        <w:t xml:space="preserve">podzielenia obszaru Gminy Miejskiej Kraków na sektory w celu zorganizowania odbierania odpadów komunalnych od właścicieli nieruchomości oraz wyznaczenia punktów selektywnego zbierania odpadów komunalnych, </w:t>
      </w:r>
    </w:p>
    <w:p w14:paraId="5BEA6195" w14:textId="0045E1A4" w:rsidR="0083015E" w:rsidRPr="00891C4B" w:rsidRDefault="0083015E" w:rsidP="0083015E">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3015E">
        <w:rPr>
          <w:rFonts w:ascii="Arial Narrow" w:eastAsia="Times New Roman" w:hAnsi="Arial Narrow" w:cs="Times New Roman"/>
          <w:color w:val="000000"/>
          <w:kern w:val="0"/>
          <w:lang w:eastAsia="pl-PL"/>
        </w:rPr>
        <w:t xml:space="preserve">9. Uchwała nr LXXXVIII/1313/13 Rady Miasta Krakowa z dnia 6 listopada 2013 </w:t>
      </w:r>
      <w:r w:rsidRPr="00891C4B">
        <w:rPr>
          <w:rFonts w:ascii="Arial Narrow" w:eastAsia="Times New Roman" w:hAnsi="Arial Narrow" w:cs="Times New Roman"/>
          <w:color w:val="000000"/>
          <w:kern w:val="0"/>
          <w:lang w:eastAsia="pl-PL"/>
        </w:rPr>
        <w:t xml:space="preserve">r. w sprawie </w:t>
      </w:r>
      <w:r w:rsidRPr="00891C4B">
        <w:rPr>
          <w:rFonts w:ascii="Arial Narrow" w:eastAsia="Times New Roman" w:hAnsi="Arial Narrow" w:cs="Times New Roman"/>
          <w:iCs/>
          <w:color w:val="000000"/>
          <w:kern w:val="0"/>
          <w:lang w:eastAsia="pl-PL"/>
        </w:rPr>
        <w:t xml:space="preserve">wyboru metody ustalenia opłaty za gospodarowanie odpadami komunalnymi oraz ustalenia wysokości stawki takiej opłaty, </w:t>
      </w:r>
    </w:p>
    <w:p w14:paraId="49AE70AA" w14:textId="77777777" w:rsidR="0083015E" w:rsidRPr="00891C4B" w:rsidRDefault="0083015E" w:rsidP="0083015E">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10. Uchwała nr XLVII/845/16 Rady Miasta Krakowa z dnia 8 czerwca 2016 r. w sprawie </w:t>
      </w:r>
      <w:r w:rsidRPr="00891C4B">
        <w:rPr>
          <w:rFonts w:ascii="Arial Narrow" w:eastAsia="Times New Roman" w:hAnsi="Arial Narrow" w:cs="Times New Roman"/>
          <w:iCs/>
          <w:color w:val="000000"/>
          <w:kern w:val="0"/>
          <w:lang w:eastAsia="pl-PL"/>
        </w:rPr>
        <w:t xml:space="preserve">określenia szczegółowego sposobu i zakresu świadczenia usług w zakresie odbierania odpadów komunalnych od właścicieli nieruchomości na terenie Gminy Miejskiej Kraków i zagospodarowania tych odpadów, w zamian za uiszczoną przez właściciela nieruchomości opłatę za gospodarowanie odpadami komunalnymi, </w:t>
      </w:r>
    </w:p>
    <w:p w14:paraId="4424F3F0" w14:textId="77777777" w:rsidR="0083015E" w:rsidRPr="00891C4B" w:rsidRDefault="0083015E" w:rsidP="0083015E">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11. Uchwała NR LVIII/1228/16 Rady Miasta Krakowa z dnia 23 listopada 2016 r. w sprawie </w:t>
      </w:r>
      <w:r w:rsidRPr="00891C4B">
        <w:rPr>
          <w:rFonts w:ascii="Arial Narrow" w:eastAsia="Times New Roman" w:hAnsi="Arial Narrow" w:cs="Times New Roman"/>
          <w:iCs/>
          <w:color w:val="000000"/>
          <w:kern w:val="0"/>
          <w:lang w:eastAsia="pl-PL"/>
        </w:rPr>
        <w:t>ustalenia ryczałtowej stawki opłaty za gospodarowanie odpadami komunalnymi za rok od domku letniskowego lub innej nieruchomości wykorzystywanej na cele rekreacyjno - wypoczynkowe jedynie przez część roku</w:t>
      </w:r>
      <w:r w:rsidRPr="00891C4B">
        <w:rPr>
          <w:rFonts w:ascii="Arial Narrow" w:eastAsia="Times New Roman" w:hAnsi="Arial Narrow" w:cs="Times New Roman"/>
          <w:color w:val="000000"/>
          <w:kern w:val="0"/>
          <w:lang w:eastAsia="pl-PL"/>
        </w:rPr>
        <w:t xml:space="preserve">, </w:t>
      </w:r>
    </w:p>
    <w:p w14:paraId="58AF1148" w14:textId="77777777" w:rsidR="0083015E" w:rsidRPr="00891C4B" w:rsidRDefault="0083015E" w:rsidP="0083015E">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12. Uchwała nr XXX/510/17 Sejmiku Województwa Małopolskiego z dnia 27 marca 2017 r. w sprawie </w:t>
      </w:r>
      <w:r w:rsidRPr="00891C4B">
        <w:rPr>
          <w:rFonts w:ascii="Arial Narrow" w:eastAsia="Times New Roman" w:hAnsi="Arial Narrow" w:cs="Times New Roman"/>
          <w:iCs/>
          <w:color w:val="000000"/>
          <w:kern w:val="0"/>
          <w:lang w:eastAsia="pl-PL"/>
        </w:rPr>
        <w:t xml:space="preserve">wykonania „Planu Gospodarki Odpadami Województwa Małopolskiego” </w:t>
      </w:r>
      <w:r w:rsidRPr="00891C4B">
        <w:rPr>
          <w:rFonts w:ascii="Arial Narrow" w:eastAsia="Times New Roman" w:hAnsi="Arial Narrow" w:cs="Times New Roman"/>
          <w:color w:val="000000"/>
          <w:kern w:val="0"/>
          <w:lang w:eastAsia="pl-PL"/>
        </w:rPr>
        <w:t xml:space="preserve">(z późn. zm.). </w:t>
      </w:r>
    </w:p>
    <w:p w14:paraId="4F36E1DB" w14:textId="5DCB2723" w:rsidR="00891C4B" w:rsidRPr="00891C4B" w:rsidRDefault="00891C4B" w:rsidP="00891C4B">
      <w:pPr>
        <w:suppressAutoHyphens w:val="0"/>
        <w:autoSpaceDE w:val="0"/>
        <w:autoSpaceDN w:val="0"/>
        <w:adjustRightInd w:val="0"/>
        <w:spacing w:line="360" w:lineRule="auto"/>
        <w:ind w:firstLine="708"/>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Zgodnie </w:t>
      </w:r>
      <w:r w:rsidR="00090A3E">
        <w:rPr>
          <w:rFonts w:ascii="Arial Narrow" w:eastAsia="Times New Roman" w:hAnsi="Arial Narrow" w:cs="Times New Roman"/>
          <w:color w:val="000000"/>
          <w:kern w:val="0"/>
          <w:lang w:eastAsia="pl-PL"/>
        </w:rPr>
        <w:t xml:space="preserve">z </w:t>
      </w:r>
      <w:r w:rsidRPr="00891C4B">
        <w:rPr>
          <w:rFonts w:ascii="Arial Narrow" w:eastAsia="Times New Roman" w:hAnsi="Arial Narrow" w:cs="Times New Roman"/>
          <w:color w:val="000000"/>
          <w:kern w:val="0"/>
          <w:lang w:eastAsia="pl-PL"/>
        </w:rPr>
        <w:t xml:space="preserve">art. 3 ust. 2 </w:t>
      </w:r>
      <w:r w:rsidR="00D363FD">
        <w:rPr>
          <w:rFonts w:ascii="Arial Narrow" w:eastAsia="Times New Roman" w:hAnsi="Arial Narrow" w:cs="Times New Roman"/>
          <w:color w:val="000000"/>
          <w:kern w:val="0"/>
          <w:lang w:eastAsia="pl-PL"/>
        </w:rPr>
        <w:t xml:space="preserve">wyżej wymienionej </w:t>
      </w:r>
      <w:r w:rsidRPr="00891C4B">
        <w:rPr>
          <w:rFonts w:ascii="Arial Narrow" w:eastAsia="Times New Roman" w:hAnsi="Arial Narrow" w:cs="Times New Roman"/>
          <w:color w:val="000000"/>
          <w:kern w:val="0"/>
          <w:lang w:eastAsia="pl-PL"/>
        </w:rPr>
        <w:t xml:space="preserve">ustawy gmina odpowiedzialna jest za zorganizowanie odbioru i zagospodarowania odpadów komunalnych od właścicieli nieruchomości, </w:t>
      </w:r>
      <w:r w:rsidR="00965039">
        <w:rPr>
          <w:rFonts w:ascii="Arial Narrow" w:eastAsia="Times New Roman" w:hAnsi="Arial Narrow" w:cs="Times New Roman"/>
          <w:color w:val="000000"/>
          <w:kern w:val="0"/>
          <w:lang w:eastAsia="pl-PL"/>
        </w:rPr>
        <w:t>którzy</w:t>
      </w:r>
      <w:r w:rsidR="00D363FD">
        <w:rPr>
          <w:rFonts w:ascii="Arial Narrow" w:eastAsia="Times New Roman" w:hAnsi="Arial Narrow" w:cs="Times New Roman"/>
          <w:color w:val="000000"/>
          <w:kern w:val="0"/>
          <w:lang w:eastAsia="pl-PL"/>
        </w:rPr>
        <w:t xml:space="preserve"> są zobowiązani do ponoszenia na rzecz </w:t>
      </w:r>
      <w:r w:rsidRPr="00891C4B">
        <w:rPr>
          <w:rFonts w:ascii="Arial Narrow" w:eastAsia="Times New Roman" w:hAnsi="Arial Narrow" w:cs="Times New Roman"/>
          <w:color w:val="000000"/>
          <w:kern w:val="0"/>
          <w:lang w:eastAsia="pl-PL"/>
        </w:rPr>
        <w:t>gminy opłat</w:t>
      </w:r>
      <w:r w:rsidR="00965039">
        <w:rPr>
          <w:rFonts w:ascii="Arial Narrow" w:eastAsia="Times New Roman" w:hAnsi="Arial Narrow" w:cs="Times New Roman"/>
          <w:color w:val="000000"/>
          <w:kern w:val="0"/>
          <w:lang w:eastAsia="pl-PL"/>
        </w:rPr>
        <w:t>y</w:t>
      </w:r>
      <w:r w:rsidRPr="00891C4B">
        <w:rPr>
          <w:rFonts w:ascii="Arial Narrow" w:eastAsia="Times New Roman" w:hAnsi="Arial Narrow" w:cs="Times New Roman"/>
          <w:color w:val="000000"/>
          <w:kern w:val="0"/>
          <w:lang w:eastAsia="pl-PL"/>
        </w:rPr>
        <w:t xml:space="preserve"> za gospodarowanie odpadami komunalnymi. Jednocześnie, gmina sprawuje nadzór nad prawidłowym zagospodarowaniem i unieszkodliwianiem odebranych od mieszkańców odpadów komunalnych. W celu wdrożenia ww. zapisów ustawy Uchwałą </w:t>
      </w:r>
      <w:r w:rsidR="00D44A4D">
        <w:rPr>
          <w:rFonts w:ascii="Arial Narrow" w:eastAsia="Times New Roman" w:hAnsi="Arial Narrow" w:cs="Times New Roman"/>
          <w:color w:val="000000"/>
          <w:kern w:val="0"/>
          <w:lang w:eastAsia="pl-PL"/>
        </w:rPr>
        <w:br/>
      </w:r>
      <w:r w:rsidRPr="00891C4B">
        <w:rPr>
          <w:rFonts w:ascii="Arial Narrow" w:eastAsia="Times New Roman" w:hAnsi="Arial Narrow" w:cs="Times New Roman"/>
          <w:color w:val="000000"/>
          <w:kern w:val="0"/>
          <w:lang w:eastAsia="pl-PL"/>
        </w:rPr>
        <w:t>Nr LII/697/12 w dniu 11 lipca 2012 r. Rada Miasta Krakowa powierzyła Miejskiemu Przed</w:t>
      </w:r>
      <w:r w:rsidR="00D363FD">
        <w:rPr>
          <w:rFonts w:ascii="Arial Narrow" w:eastAsia="Times New Roman" w:hAnsi="Arial Narrow" w:cs="Times New Roman"/>
          <w:color w:val="000000"/>
          <w:kern w:val="0"/>
          <w:lang w:eastAsia="pl-PL"/>
        </w:rPr>
        <w:t>siębiorstwu Oczyszczania Spółce</w:t>
      </w:r>
      <w:r w:rsidRPr="00891C4B">
        <w:rPr>
          <w:rFonts w:ascii="Arial Narrow" w:eastAsia="Times New Roman" w:hAnsi="Arial Narrow" w:cs="Calibri"/>
          <w:color w:val="000000"/>
          <w:kern w:val="0"/>
          <w:lang w:eastAsia="pl-PL"/>
        </w:rPr>
        <w:t xml:space="preserve"> </w:t>
      </w:r>
      <w:r w:rsidRPr="00891C4B">
        <w:rPr>
          <w:rFonts w:ascii="Arial Narrow" w:eastAsia="Times New Roman" w:hAnsi="Arial Narrow" w:cs="Times New Roman"/>
          <w:color w:val="auto"/>
          <w:kern w:val="0"/>
          <w:lang w:eastAsia="pl-PL"/>
        </w:rPr>
        <w:t xml:space="preserve">z ograniczoną odpowiedzialnością w Krakowie obowiązkowe zadanie własne gminy utrzymania czystości i porządku na terytorium Gminy Miejskiej Kraków. </w:t>
      </w:r>
      <w:r w:rsidRPr="00891C4B">
        <w:rPr>
          <w:rFonts w:ascii="Arial Narrow" w:hAnsi="Arial Narrow"/>
          <w:color w:val="auto"/>
          <w:kern w:val="0"/>
        </w:rPr>
        <w:t>Ponadto, Uchwałą Nr LII/698/12 z dnia 11 lipca 2012 r. Rada Miasta Krakowa upoważniła Zarząd Spółki Miejskie Przedsiębiorstwo Oczyszczania Spółka z ograniczoną odpowiedzialnością w Krakowie do załatwiania indywidualnych spraw z</w:t>
      </w:r>
      <w:r w:rsidR="0012164E">
        <w:rPr>
          <w:rFonts w:ascii="Arial Narrow" w:hAnsi="Arial Narrow"/>
          <w:color w:val="auto"/>
          <w:kern w:val="0"/>
        </w:rPr>
        <w:t> </w:t>
      </w:r>
      <w:r w:rsidRPr="00891C4B">
        <w:rPr>
          <w:rFonts w:ascii="Arial Narrow" w:hAnsi="Arial Narrow"/>
          <w:color w:val="auto"/>
          <w:kern w:val="0"/>
        </w:rPr>
        <w:t xml:space="preserve">zakresu </w:t>
      </w:r>
      <w:r w:rsidRPr="00891C4B">
        <w:rPr>
          <w:rFonts w:ascii="Arial Narrow" w:eastAsia="Times New Roman" w:hAnsi="Arial Narrow" w:cs="Times New Roman"/>
          <w:color w:val="000000"/>
          <w:kern w:val="0"/>
          <w:lang w:eastAsia="pl-PL"/>
        </w:rPr>
        <w:t xml:space="preserve">administracji publicznej. </w:t>
      </w:r>
    </w:p>
    <w:p w14:paraId="07835B37" w14:textId="77777777" w:rsidR="00891C4B" w:rsidRPr="00891C4B" w:rsidRDefault="00891C4B" w:rsidP="00891C4B">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lastRenderedPageBreak/>
        <w:t xml:space="preserve">Realizując zapisy ww. uchwał Gmina Miejska Kraków zawarła z MPO Sp. z o.o. umowy: </w:t>
      </w:r>
    </w:p>
    <w:p w14:paraId="554EF97D" w14:textId="77777777" w:rsidR="00891C4B" w:rsidRPr="00891C4B" w:rsidRDefault="00891C4B" w:rsidP="00E431B9">
      <w:pPr>
        <w:numPr>
          <w:ilvl w:val="0"/>
          <w:numId w:val="26"/>
        </w:numPr>
        <w:suppressAutoHyphens w:val="0"/>
        <w:autoSpaceDE w:val="0"/>
        <w:autoSpaceDN w:val="0"/>
        <w:adjustRightInd w:val="0"/>
        <w:spacing w:after="167"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nr W/I/1020/GK/1/2013 z dnia 21 lutego 2013 r. o świadczenie usług publicznych w zakresie utrzymania czystości i porządku na terenie Gminy Miejskiej Kraków, </w:t>
      </w:r>
    </w:p>
    <w:p w14:paraId="51C60634" w14:textId="77777777" w:rsidR="00891C4B" w:rsidRPr="00891C4B" w:rsidRDefault="00891C4B" w:rsidP="00E431B9">
      <w:pPr>
        <w:numPr>
          <w:ilvl w:val="0"/>
          <w:numId w:val="26"/>
        </w:num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nr W/I/2023/GK/6/2013 z dnia 7 czerwca 2013 r. o świadczenie usług publicznych w zakresie gospodarki odpadami komunalnymi. </w:t>
      </w:r>
    </w:p>
    <w:p w14:paraId="34E8D1E8" w14:textId="77777777" w:rsidR="00891C4B" w:rsidRPr="00891C4B" w:rsidRDefault="00891C4B" w:rsidP="00891C4B">
      <w:pPr>
        <w:suppressAutoHyphens w:val="0"/>
        <w:autoSpaceDE w:val="0"/>
        <w:autoSpaceDN w:val="0"/>
        <w:adjustRightInd w:val="0"/>
        <w:spacing w:line="360" w:lineRule="auto"/>
        <w:ind w:firstLine="360"/>
        <w:jc w:val="both"/>
        <w:rPr>
          <w:rFonts w:ascii="Arial Narrow" w:eastAsia="Times New Roman" w:hAnsi="Arial Narrow" w:cs="Times New Roman"/>
          <w:color w:val="000000"/>
          <w:kern w:val="0"/>
          <w:lang w:eastAsia="pl-PL"/>
        </w:rPr>
      </w:pPr>
      <w:r w:rsidRPr="00891C4B">
        <w:rPr>
          <w:rFonts w:ascii="Arial Narrow" w:eastAsia="Times New Roman" w:hAnsi="Arial Narrow" w:cs="Times New Roman"/>
          <w:color w:val="000000"/>
          <w:kern w:val="0"/>
          <w:lang w:eastAsia="pl-PL"/>
        </w:rPr>
        <w:t xml:space="preserve">Zgodnie z zapisami Uchwały nr LXXI/1044/13 Rady Miasta Krakowa z dnia 10 kwietnia 2013 r. w sprawie </w:t>
      </w:r>
      <w:r w:rsidRPr="00891C4B">
        <w:rPr>
          <w:rFonts w:ascii="Arial Narrow" w:eastAsia="Times New Roman" w:hAnsi="Arial Narrow" w:cs="Times New Roman"/>
          <w:iCs/>
          <w:color w:val="000000"/>
          <w:kern w:val="0"/>
          <w:lang w:eastAsia="pl-PL"/>
        </w:rPr>
        <w:t>podzielenia obszaru Gminy Miejskiej Kraków na sektory w celu zorganizowania odbierania odpadów komunalnych od właścicieli nieruchomości oraz wyznaczenia punktów selektywnego zbierania odpadów komunalnych</w:t>
      </w:r>
      <w:r w:rsidRPr="00891C4B">
        <w:rPr>
          <w:rFonts w:ascii="Arial Narrow" w:eastAsia="Times New Roman" w:hAnsi="Arial Narrow" w:cs="Times New Roman"/>
          <w:color w:val="000000"/>
          <w:kern w:val="0"/>
          <w:lang w:eastAsia="pl-PL"/>
        </w:rPr>
        <w:t xml:space="preserve">, Gmina Miejska Kraków została podzielona jest 5 sektorów. </w:t>
      </w:r>
    </w:p>
    <w:p w14:paraId="62C98307" w14:textId="77777777" w:rsidR="00891C4B" w:rsidRPr="00766DAA" w:rsidRDefault="00891C4B" w:rsidP="00891C4B">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766DAA">
        <w:rPr>
          <w:rFonts w:ascii="Arial Narrow" w:eastAsia="Times New Roman" w:hAnsi="Arial Narrow" w:cs="Times New Roman"/>
          <w:bCs/>
          <w:color w:val="000000"/>
          <w:kern w:val="0"/>
          <w:lang w:eastAsia="pl-PL"/>
        </w:rPr>
        <w:t xml:space="preserve">Sektor I </w:t>
      </w:r>
      <w:r w:rsidRPr="00766DAA">
        <w:rPr>
          <w:rFonts w:ascii="Arial Narrow" w:eastAsia="Times New Roman" w:hAnsi="Arial Narrow" w:cs="Times New Roman"/>
          <w:color w:val="000000"/>
          <w:kern w:val="0"/>
          <w:lang w:eastAsia="pl-PL"/>
        </w:rPr>
        <w:t xml:space="preserve">obejmujący Dzielnice: I, II, III i XIV, </w:t>
      </w:r>
    </w:p>
    <w:p w14:paraId="67B483E6" w14:textId="77777777" w:rsidR="00891C4B" w:rsidRPr="00766DAA" w:rsidRDefault="00891C4B" w:rsidP="00891C4B">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766DAA">
        <w:rPr>
          <w:rFonts w:ascii="Arial Narrow" w:eastAsia="Times New Roman" w:hAnsi="Arial Narrow" w:cs="Times New Roman"/>
          <w:bCs/>
          <w:color w:val="000000"/>
          <w:kern w:val="0"/>
          <w:lang w:eastAsia="pl-PL"/>
        </w:rPr>
        <w:t xml:space="preserve">Sektor II </w:t>
      </w:r>
      <w:r w:rsidRPr="00766DAA">
        <w:rPr>
          <w:rFonts w:ascii="Arial Narrow" w:eastAsia="Times New Roman" w:hAnsi="Arial Narrow" w:cs="Times New Roman"/>
          <w:color w:val="000000"/>
          <w:kern w:val="0"/>
          <w:lang w:eastAsia="pl-PL"/>
        </w:rPr>
        <w:t xml:space="preserve">obejmujący Dzielnice: IV, V, VI i VII, </w:t>
      </w:r>
    </w:p>
    <w:p w14:paraId="1334FF06" w14:textId="77777777" w:rsidR="00891C4B" w:rsidRPr="00766DAA" w:rsidRDefault="00891C4B" w:rsidP="00891C4B">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766DAA">
        <w:rPr>
          <w:rFonts w:ascii="Arial Narrow" w:eastAsia="Times New Roman" w:hAnsi="Arial Narrow" w:cs="Times New Roman"/>
          <w:bCs/>
          <w:color w:val="000000"/>
          <w:kern w:val="0"/>
          <w:lang w:eastAsia="pl-PL"/>
        </w:rPr>
        <w:t xml:space="preserve">Sektor III </w:t>
      </w:r>
      <w:r w:rsidRPr="00766DAA">
        <w:rPr>
          <w:rFonts w:ascii="Arial Narrow" w:eastAsia="Times New Roman" w:hAnsi="Arial Narrow" w:cs="Times New Roman"/>
          <w:color w:val="000000"/>
          <w:kern w:val="0"/>
          <w:lang w:eastAsia="pl-PL"/>
        </w:rPr>
        <w:t xml:space="preserve">obejmujący Dzielnice: VIII, IX i X, </w:t>
      </w:r>
    </w:p>
    <w:p w14:paraId="7328554E" w14:textId="77777777" w:rsidR="00891C4B" w:rsidRPr="00766DAA" w:rsidRDefault="00891C4B" w:rsidP="00891C4B">
      <w:pPr>
        <w:suppressAutoHyphens w:val="0"/>
        <w:autoSpaceDE w:val="0"/>
        <w:autoSpaceDN w:val="0"/>
        <w:adjustRightInd w:val="0"/>
        <w:spacing w:line="360" w:lineRule="auto"/>
        <w:jc w:val="both"/>
        <w:rPr>
          <w:rFonts w:ascii="Arial Narrow" w:eastAsia="Times New Roman" w:hAnsi="Arial Narrow" w:cs="Times New Roman"/>
          <w:color w:val="000000"/>
          <w:kern w:val="0"/>
          <w:lang w:eastAsia="pl-PL"/>
        </w:rPr>
      </w:pPr>
      <w:r w:rsidRPr="00766DAA">
        <w:rPr>
          <w:rFonts w:ascii="Arial Narrow" w:eastAsia="Times New Roman" w:hAnsi="Arial Narrow" w:cs="Times New Roman"/>
          <w:bCs/>
          <w:color w:val="000000"/>
          <w:kern w:val="0"/>
          <w:lang w:eastAsia="pl-PL"/>
        </w:rPr>
        <w:t xml:space="preserve">Sektor IV </w:t>
      </w:r>
      <w:r w:rsidRPr="00766DAA">
        <w:rPr>
          <w:rFonts w:ascii="Arial Narrow" w:eastAsia="Times New Roman" w:hAnsi="Arial Narrow" w:cs="Times New Roman"/>
          <w:color w:val="000000"/>
          <w:kern w:val="0"/>
          <w:lang w:eastAsia="pl-PL"/>
        </w:rPr>
        <w:t xml:space="preserve">obejmujący Dzielnice: XI, XII i XIII </w:t>
      </w:r>
    </w:p>
    <w:p w14:paraId="6D5D8027" w14:textId="77777777" w:rsidR="0083015E" w:rsidRPr="00766DAA" w:rsidRDefault="00891C4B" w:rsidP="00891C4B">
      <w:pPr>
        <w:suppressAutoHyphens w:val="0"/>
        <w:autoSpaceDE w:val="0"/>
        <w:autoSpaceDN w:val="0"/>
        <w:adjustRightInd w:val="0"/>
        <w:spacing w:line="360" w:lineRule="auto"/>
        <w:jc w:val="both"/>
        <w:rPr>
          <w:rFonts w:ascii="Arial Narrow" w:hAnsi="Arial Narrow"/>
          <w:bCs/>
        </w:rPr>
      </w:pPr>
      <w:r w:rsidRPr="00766DAA">
        <w:rPr>
          <w:rFonts w:ascii="Arial Narrow" w:hAnsi="Arial Narrow"/>
          <w:bCs/>
          <w:color w:val="000000"/>
          <w:kern w:val="0"/>
        </w:rPr>
        <w:t xml:space="preserve">Sektor V </w:t>
      </w:r>
      <w:r w:rsidRPr="00766DAA">
        <w:rPr>
          <w:rFonts w:ascii="Arial Narrow" w:hAnsi="Arial Narrow"/>
          <w:color w:val="000000"/>
          <w:kern w:val="0"/>
        </w:rPr>
        <w:t>obejmujący Dzielnice: XV, XVI, XVII i XVIII.</w:t>
      </w:r>
    </w:p>
    <w:p w14:paraId="370A4AE2" w14:textId="4273E3D0" w:rsidR="00891C4B" w:rsidRPr="00891C4B" w:rsidRDefault="00891C4B" w:rsidP="00891C4B">
      <w:pPr>
        <w:pStyle w:val="NormalnyWeb2"/>
        <w:spacing w:after="0" w:line="360" w:lineRule="auto"/>
        <w:ind w:firstLine="708"/>
        <w:jc w:val="both"/>
        <w:rPr>
          <w:rFonts w:ascii="Arial Narrow" w:hAnsi="Arial Narrow"/>
          <w:bCs/>
          <w:sz w:val="22"/>
          <w:szCs w:val="22"/>
        </w:rPr>
      </w:pPr>
      <w:r w:rsidRPr="00891C4B">
        <w:rPr>
          <w:rFonts w:ascii="Arial Narrow" w:hAnsi="Arial Narrow"/>
          <w:sz w:val="22"/>
          <w:szCs w:val="22"/>
        </w:rPr>
        <w:t xml:space="preserve">Stawki opłat za gospodarowanie odpadami komunalnymi, przyjęte Uchwałą Nr LXXXVIII/1313/13 Rady Miasta Krakowa z dnia 6 listopada 2013 r. w sprawie </w:t>
      </w:r>
      <w:r w:rsidRPr="00891C4B">
        <w:rPr>
          <w:rFonts w:ascii="Arial Narrow" w:hAnsi="Arial Narrow"/>
          <w:iCs/>
          <w:sz w:val="22"/>
          <w:szCs w:val="22"/>
        </w:rPr>
        <w:t xml:space="preserve">wyboru metody ustalenia opłaty za gospodarowanie odpadami komunalnymi oraz ustalenia wysokości stawki takiej opłaty, </w:t>
      </w:r>
      <w:r w:rsidRPr="00891C4B">
        <w:rPr>
          <w:rFonts w:ascii="Arial Narrow" w:hAnsi="Arial Narrow"/>
          <w:sz w:val="22"/>
          <w:szCs w:val="22"/>
        </w:rPr>
        <w:t xml:space="preserve">zostały przyjęte na najniższym możliwym poziomie pozwalającym założyć, że przychody z ich tytułu pokryją wydatki Gminy Miejskiej Kraków na funkcjonowanie Zintegrowanego Systemu Gospodarowania Odpadami Komunalnymi. Opłata za gospodarowanie odpadami komunalnymi na terenie Gminy Miejskiej Kraków od właścicieli nieruchomości, na których zamieszkują mieszkańcy a powstają odpady komunalne naliczana jest od gospodarstwa domowego z uwzględnieniem liczby mieszkańców oraz degresji stawki opłaty zależnej od liczby mieszkańców (im więcej mieszkańców, tym niższa średnia opłata za mieszkańca), natomiast opłata za gospodarowanie odpadami komunalnymi na terenie Gminy Miejskiej Kraków od właścicieli </w:t>
      </w:r>
      <w:bookmarkStart w:id="50" w:name="_GoBack"/>
      <w:bookmarkEnd w:id="50"/>
      <w:r w:rsidR="00F349B6" w:rsidRPr="00891C4B">
        <w:rPr>
          <w:rFonts w:ascii="Arial Narrow" w:hAnsi="Arial Narrow"/>
          <w:sz w:val="22"/>
          <w:szCs w:val="22"/>
        </w:rPr>
        <w:t>nieruchomości, na których</w:t>
      </w:r>
      <w:r w:rsidRPr="00891C4B">
        <w:rPr>
          <w:rFonts w:ascii="Arial Narrow" w:hAnsi="Arial Narrow"/>
          <w:sz w:val="22"/>
          <w:szCs w:val="22"/>
        </w:rPr>
        <w:t xml:space="preserve"> nie zamieszkują mieszkańcy a powstają odpady komunalne oraz od właścicieli nieruchomości, które w części stanowią nieruchomości, na których zamieszkują mieszkańcy, a w części nieruchomości, na których nie zamieszkują mieszkańcy, a powstają odpady komunalne, naliczana jest w zależności od pojemności pojemnika.</w:t>
      </w:r>
    </w:p>
    <w:p w14:paraId="20E79D8A" w14:textId="18035C04" w:rsidR="004412B3" w:rsidRPr="00585616" w:rsidRDefault="004412B3" w:rsidP="00891C4B">
      <w:pPr>
        <w:spacing w:after="200" w:line="360" w:lineRule="auto"/>
        <w:ind w:firstLine="708"/>
        <w:jc w:val="both"/>
        <w:rPr>
          <w:rFonts w:ascii="Arial Narrow" w:eastAsia="Times New Roman" w:hAnsi="Arial Narrow" w:cs="Calibri"/>
          <w:color w:val="000000"/>
          <w:kern w:val="0"/>
          <w:lang w:eastAsia="pl-PL"/>
        </w:rPr>
      </w:pPr>
      <w:r w:rsidRPr="00891C4B">
        <w:rPr>
          <w:rFonts w:ascii="Arial Narrow" w:eastAsia="Times New Roman" w:hAnsi="Arial Narrow" w:cs="Calibri"/>
          <w:color w:val="000000"/>
          <w:kern w:val="0"/>
          <w:lang w:eastAsia="pl-PL"/>
        </w:rPr>
        <w:t xml:space="preserve">Odpady komunalne </w:t>
      </w:r>
      <w:r w:rsidR="00D83C10">
        <w:rPr>
          <w:rFonts w:ascii="Arial Narrow" w:eastAsia="Times New Roman" w:hAnsi="Arial Narrow" w:cs="Calibri"/>
          <w:color w:val="000000"/>
          <w:kern w:val="0"/>
          <w:lang w:eastAsia="pl-PL"/>
        </w:rPr>
        <w:t>odbierane są przez przedsiębiorcę wyłonionego przez Gminę Miejską Kraków w postępowaniu o udzielenie zamówienia publicznego.</w:t>
      </w:r>
      <w:r w:rsidRPr="00891C4B">
        <w:rPr>
          <w:rFonts w:ascii="Arial Narrow" w:eastAsia="Times New Roman" w:hAnsi="Arial Narrow" w:cs="Calibri"/>
          <w:color w:val="000000"/>
          <w:kern w:val="0"/>
          <w:lang w:eastAsia="pl-PL"/>
        </w:rPr>
        <w:t xml:space="preserve"> Natomiast odpady medyczne niebezpieczne odbierane są przez firmę specjalistyczną upoważnioną do wywozu tego typu odpadów, a inne odpady </w:t>
      </w:r>
      <w:r w:rsidR="00891C4B" w:rsidRPr="00891C4B">
        <w:rPr>
          <w:rFonts w:ascii="Arial Narrow" w:eastAsia="Times New Roman" w:hAnsi="Arial Narrow" w:cs="Calibri"/>
          <w:color w:val="000000"/>
          <w:kern w:val="0"/>
          <w:lang w:eastAsia="pl-PL"/>
        </w:rPr>
        <w:t>niebezpieczne (zużyty sprzęt elektryczny i elektroniczny, świetlówki</w:t>
      </w:r>
      <w:r w:rsidRPr="00891C4B">
        <w:rPr>
          <w:rFonts w:ascii="Arial Narrow" w:eastAsia="Times New Roman" w:hAnsi="Arial Narrow" w:cs="Calibri"/>
          <w:color w:val="000000"/>
          <w:kern w:val="0"/>
          <w:lang w:eastAsia="pl-PL"/>
        </w:rPr>
        <w:t xml:space="preserve">, itp.) odbierane są również przez kolejną firmę do tego </w:t>
      </w:r>
      <w:r w:rsidRPr="00891C4B">
        <w:rPr>
          <w:rFonts w:ascii="Arial Narrow" w:eastAsia="Times New Roman" w:hAnsi="Arial Narrow" w:cs="Calibri"/>
          <w:color w:val="000000"/>
          <w:kern w:val="0"/>
          <w:lang w:eastAsia="pl-PL"/>
        </w:rPr>
        <w:lastRenderedPageBreak/>
        <w:t>upoważnioną.</w:t>
      </w:r>
      <w:r w:rsidR="00D363FD" w:rsidRPr="00D363FD">
        <w:rPr>
          <w:b/>
          <w:sz w:val="20"/>
          <w:szCs w:val="20"/>
        </w:rPr>
        <w:t xml:space="preserve"> </w:t>
      </w:r>
      <w:r w:rsidR="00D363FD" w:rsidRPr="00585616">
        <w:rPr>
          <w:rFonts w:ascii="Arial Narrow" w:eastAsia="Times New Roman" w:hAnsi="Arial Narrow" w:cs="Calibri"/>
          <w:color w:val="000000"/>
          <w:kern w:val="0"/>
          <w:lang w:eastAsia="pl-PL"/>
        </w:rPr>
        <w:t>Okłady borowinowe zgodnie z Rozporządzeniem Ministra Środowiska z dnia 9 grudnia 2014 r. w sprawie katalogu odpadów (Dz.U. 2014 poz. 1923) zaliczane są do grupy 18 Odpady medyczne i weterynaryjne (z wyłączeniem odpadów kuchennych i restauracyjnych niezwiązanych z opie</w:t>
      </w:r>
      <w:r w:rsidR="00E3579E">
        <w:rPr>
          <w:rFonts w:ascii="Arial Narrow" w:eastAsia="Times New Roman" w:hAnsi="Arial Narrow" w:cs="Calibri"/>
          <w:color w:val="000000"/>
          <w:kern w:val="0"/>
          <w:lang w:eastAsia="pl-PL"/>
        </w:rPr>
        <w:t xml:space="preserve">ką zdrowotną lub weterynaryjną </w:t>
      </w:r>
      <w:r w:rsidR="00D363FD" w:rsidRPr="00585616">
        <w:rPr>
          <w:rFonts w:ascii="Arial Narrow" w:eastAsia="Times New Roman" w:hAnsi="Arial Narrow" w:cs="Calibri"/>
          <w:color w:val="000000"/>
          <w:kern w:val="0"/>
          <w:lang w:eastAsia="pl-PL"/>
        </w:rPr>
        <w:t xml:space="preserve">i </w:t>
      </w:r>
      <w:r w:rsidR="00585616" w:rsidRPr="00585616">
        <w:rPr>
          <w:rFonts w:ascii="Arial Narrow" w:eastAsia="Times New Roman" w:hAnsi="Arial Narrow" w:cs="Calibri"/>
          <w:color w:val="000000"/>
          <w:kern w:val="0"/>
          <w:lang w:eastAsia="pl-PL"/>
        </w:rPr>
        <w:t xml:space="preserve">są </w:t>
      </w:r>
      <w:r w:rsidR="00D363FD" w:rsidRPr="00585616">
        <w:rPr>
          <w:rFonts w:ascii="Arial Narrow" w:eastAsia="Times New Roman" w:hAnsi="Arial Narrow" w:cs="Calibri"/>
          <w:color w:val="000000"/>
          <w:kern w:val="0"/>
          <w:lang w:eastAsia="pl-PL"/>
        </w:rPr>
        <w:t>zagospodarowane zgodnie z Rozporządzeniem Ministra Zdrowia z dnia 5 października 2017 r. w sprawie szczegółowego sposobu postępowania z odpadami medycznymi (Dz.U. 2017 poz. 1975).</w:t>
      </w:r>
    </w:p>
    <w:p w14:paraId="70937E03" w14:textId="77777777" w:rsidR="004412B3" w:rsidRPr="00680A82" w:rsidRDefault="004412B3" w:rsidP="00680A82">
      <w:pPr>
        <w:spacing w:after="200" w:line="360" w:lineRule="auto"/>
        <w:jc w:val="both"/>
        <w:rPr>
          <w:rFonts w:ascii="Arial Narrow" w:hAnsi="Arial Narrow"/>
          <w:bCs/>
        </w:rPr>
      </w:pPr>
    </w:p>
    <w:p w14:paraId="655632D9" w14:textId="77777777" w:rsidR="0043410B" w:rsidRDefault="006E5196">
      <w:pPr>
        <w:pStyle w:val="Nagwek2"/>
        <w:rPr>
          <w:rFonts w:ascii="Arial Narrow" w:hAnsi="Arial Narrow" w:cs="Tahoma"/>
          <w:color w:val="404040"/>
          <w:sz w:val="22"/>
          <w:szCs w:val="22"/>
        </w:rPr>
      </w:pPr>
      <w:bookmarkStart w:id="51" w:name="_Toc523227748"/>
      <w:r>
        <w:rPr>
          <w:rFonts w:ascii="Arial Narrow" w:hAnsi="Arial Narrow"/>
          <w:sz w:val="22"/>
          <w:szCs w:val="22"/>
        </w:rPr>
        <w:t>1</w:t>
      </w:r>
      <w:r w:rsidR="00660584">
        <w:rPr>
          <w:rFonts w:ascii="Arial Narrow" w:hAnsi="Arial Narrow"/>
          <w:sz w:val="22"/>
          <w:szCs w:val="22"/>
        </w:rPr>
        <w:t>1</w:t>
      </w:r>
      <w:r w:rsidR="0043410B">
        <w:rPr>
          <w:rFonts w:ascii="Arial Narrow" w:hAnsi="Arial Narrow"/>
          <w:sz w:val="22"/>
          <w:szCs w:val="22"/>
        </w:rPr>
        <w:t>.3. Zagrożenia ekologiczne</w:t>
      </w:r>
      <w:bookmarkEnd w:id="51"/>
    </w:p>
    <w:p w14:paraId="36E98F1E" w14:textId="77777777" w:rsidR="0043410B" w:rsidRPr="002D0ED7" w:rsidRDefault="0043410B">
      <w:pPr>
        <w:pStyle w:val="NormalnyWeb1"/>
        <w:spacing w:after="0" w:line="360" w:lineRule="auto"/>
        <w:ind w:firstLine="708"/>
        <w:jc w:val="both"/>
        <w:rPr>
          <w:rFonts w:ascii="Arial Narrow" w:hAnsi="Arial Narrow" w:cs="Tahoma"/>
          <w:bCs/>
          <w:color w:val="auto"/>
          <w:sz w:val="22"/>
          <w:szCs w:val="22"/>
          <w:u w:val="single"/>
        </w:rPr>
      </w:pPr>
      <w:r w:rsidRPr="002D0ED7">
        <w:rPr>
          <w:rFonts w:ascii="Arial Narrow" w:hAnsi="Arial Narrow" w:cs="Tahoma"/>
          <w:bCs/>
          <w:color w:val="auto"/>
          <w:sz w:val="22"/>
          <w:szCs w:val="22"/>
        </w:rPr>
        <w:t>Jednymi z najbardziej poważnych problemów dla ludzkości w XXI wieku są zagrożenia ekologiczne. Jest to postępujący proces niszczenia środowiska naturalnego człowieka. Zjawisko to nie jest nowe, ma ono cechy globalne. Zarówno awarie infrastruktury technicznej, przemysłowej jak też katastrofy wywołane siłami natury mogą stanowić  bezpośrednie zagrożenie dla zdrowia i życia ludzi oraz dla jakości środowiska przyrodniczego powodując tym samym konieczność podejmowania szeregu różnorodnych działań mających zapewnić bezpieczeństwo lokalnej społeczności. Z punktu widzenia ochrony środowiska i życia ludzkiego znacznie bardziej pożądanym rozwiązaniem jest zapobieganie wystąpieniu poważnej awarii lub zagrożenia naturalnego niż minimalizowanie ich skutków. Niemniej jednak prewencja wiąże się również z przewidywaniem skali i skutków potencjalnych zagrożeń oraz metod ich zwalczania.</w:t>
      </w:r>
    </w:p>
    <w:p w14:paraId="39243509" w14:textId="77777777" w:rsidR="0043410B" w:rsidRDefault="0043410B" w:rsidP="002545B8">
      <w:pPr>
        <w:pStyle w:val="NormalnyWeb1"/>
        <w:spacing w:after="0" w:line="360" w:lineRule="auto"/>
        <w:jc w:val="both"/>
        <w:rPr>
          <w:rFonts w:ascii="Arial Narrow" w:hAnsi="Arial Narrow" w:cs="Tahoma"/>
          <w:bCs/>
          <w:color w:val="auto"/>
          <w:sz w:val="22"/>
          <w:szCs w:val="22"/>
          <w:u w:val="single"/>
        </w:rPr>
      </w:pPr>
      <w:r w:rsidRPr="002D0ED7">
        <w:rPr>
          <w:rFonts w:ascii="Arial Narrow" w:hAnsi="Arial Narrow" w:cs="Tahoma"/>
          <w:bCs/>
          <w:color w:val="auto"/>
          <w:sz w:val="22"/>
          <w:szCs w:val="22"/>
          <w:u w:val="single"/>
        </w:rPr>
        <w:t>Powódź</w:t>
      </w:r>
    </w:p>
    <w:p w14:paraId="3D136A85" w14:textId="77777777" w:rsidR="00AC0388" w:rsidRDefault="001A5F79" w:rsidP="00582EE3">
      <w:pPr>
        <w:pStyle w:val="NormalnyWeb1"/>
        <w:spacing w:after="0" w:line="360" w:lineRule="auto"/>
        <w:jc w:val="both"/>
        <w:rPr>
          <w:rFonts w:ascii="Arial Narrow" w:hAnsi="Arial Narrow" w:cs="Tahoma"/>
          <w:bCs/>
          <w:color w:val="auto"/>
          <w:sz w:val="22"/>
          <w:szCs w:val="22"/>
        </w:rPr>
      </w:pPr>
      <w:r>
        <w:rPr>
          <w:rFonts w:ascii="Arial Narrow" w:hAnsi="Arial Narrow" w:cs="Tahoma"/>
          <w:bCs/>
          <w:color w:val="auto"/>
          <w:sz w:val="22"/>
          <w:szCs w:val="22"/>
        </w:rPr>
        <w:t xml:space="preserve">Jak wynika ze studium uwarunkowań i kierunków zagospodarowania przestrzennego </w:t>
      </w:r>
      <w:r w:rsidR="00B04717">
        <w:rPr>
          <w:rFonts w:ascii="Arial Narrow" w:hAnsi="Arial Narrow" w:cs="Tahoma"/>
          <w:bCs/>
          <w:color w:val="auto"/>
          <w:sz w:val="22"/>
          <w:szCs w:val="22"/>
        </w:rPr>
        <w:t>Miasta Krakowa</w:t>
      </w:r>
      <w:r>
        <w:rPr>
          <w:rFonts w:ascii="Arial Narrow" w:hAnsi="Arial Narrow" w:cs="Tahoma"/>
          <w:bCs/>
          <w:color w:val="auto"/>
          <w:sz w:val="22"/>
          <w:szCs w:val="22"/>
        </w:rPr>
        <w:t xml:space="preserve"> oraz według map zagrożenia powodziowego na terenie </w:t>
      </w:r>
      <w:r w:rsidR="00582EE3">
        <w:rPr>
          <w:rFonts w:ascii="Arial Narrow" w:hAnsi="Arial Narrow" w:cs="Tahoma"/>
          <w:bCs/>
          <w:color w:val="auto"/>
          <w:sz w:val="22"/>
          <w:szCs w:val="22"/>
        </w:rPr>
        <w:t>Uzdrowiska Swoszowice nie</w:t>
      </w:r>
      <w:r>
        <w:rPr>
          <w:rFonts w:ascii="Arial Narrow" w:hAnsi="Arial Narrow" w:cs="Tahoma"/>
          <w:bCs/>
          <w:color w:val="auto"/>
          <w:sz w:val="22"/>
          <w:szCs w:val="22"/>
        </w:rPr>
        <w:t xml:space="preserve"> występują obszary szczególnego zagrożenia powodzią.</w:t>
      </w:r>
      <w:r w:rsidR="002A0563">
        <w:rPr>
          <w:rFonts w:ascii="Arial Narrow" w:hAnsi="Arial Narrow" w:cs="Tahoma"/>
          <w:bCs/>
          <w:color w:val="auto"/>
          <w:sz w:val="22"/>
          <w:szCs w:val="22"/>
        </w:rPr>
        <w:t xml:space="preserve"> </w:t>
      </w:r>
    </w:p>
    <w:p w14:paraId="2CEA3866" w14:textId="77777777" w:rsidR="0043410B" w:rsidRPr="002545B8" w:rsidRDefault="0043410B" w:rsidP="002545B8">
      <w:pPr>
        <w:pStyle w:val="NormalnyWeb1"/>
        <w:spacing w:after="0" w:line="360" w:lineRule="auto"/>
        <w:jc w:val="both"/>
        <w:rPr>
          <w:rFonts w:ascii="Arial Narrow" w:hAnsi="Arial Narrow"/>
          <w:sz w:val="22"/>
          <w:szCs w:val="22"/>
        </w:rPr>
      </w:pPr>
      <w:r w:rsidRPr="002545B8">
        <w:rPr>
          <w:rFonts w:ascii="Arial Narrow" w:hAnsi="Arial Narrow"/>
          <w:sz w:val="22"/>
          <w:szCs w:val="22"/>
          <w:u w:val="single"/>
        </w:rPr>
        <w:t>Hałas</w:t>
      </w:r>
      <w:r w:rsidR="00B04717">
        <w:rPr>
          <w:rFonts w:ascii="Arial Narrow" w:hAnsi="Arial Narrow"/>
          <w:sz w:val="22"/>
          <w:szCs w:val="22"/>
          <w:u w:val="single"/>
        </w:rPr>
        <w:t xml:space="preserve"> i powietrze</w:t>
      </w:r>
    </w:p>
    <w:p w14:paraId="564C26B3" w14:textId="6ECC6477" w:rsidR="00264567" w:rsidRDefault="00AD1F84" w:rsidP="002545B8">
      <w:pPr>
        <w:pStyle w:val="NormalnyWeb1"/>
        <w:spacing w:after="0" w:line="360" w:lineRule="auto"/>
        <w:ind w:firstLine="708"/>
        <w:jc w:val="both"/>
        <w:rPr>
          <w:rFonts w:ascii="Arial Narrow" w:hAnsi="Arial Narrow"/>
          <w:sz w:val="22"/>
          <w:szCs w:val="22"/>
        </w:rPr>
      </w:pPr>
      <w:r>
        <w:rPr>
          <w:rFonts w:ascii="Arial Narrow" w:hAnsi="Arial Narrow"/>
          <w:sz w:val="22"/>
          <w:szCs w:val="22"/>
        </w:rPr>
        <w:t>Uzdrowisko</w:t>
      </w:r>
      <w:r w:rsidR="00B04717">
        <w:rPr>
          <w:rFonts w:ascii="Arial Narrow" w:hAnsi="Arial Narrow"/>
          <w:sz w:val="22"/>
          <w:szCs w:val="22"/>
        </w:rPr>
        <w:t xml:space="preserve"> </w:t>
      </w:r>
      <w:r>
        <w:rPr>
          <w:rFonts w:ascii="Arial Narrow" w:hAnsi="Arial Narrow"/>
          <w:sz w:val="22"/>
          <w:szCs w:val="22"/>
        </w:rPr>
        <w:t>Swoszowice</w:t>
      </w:r>
      <w:r w:rsidR="00B04717">
        <w:rPr>
          <w:rFonts w:ascii="Arial Narrow" w:hAnsi="Arial Narrow"/>
          <w:sz w:val="22"/>
          <w:szCs w:val="22"/>
        </w:rPr>
        <w:t xml:space="preserve"> położone w granicach administracyjnyc</w:t>
      </w:r>
      <w:r>
        <w:rPr>
          <w:rFonts w:ascii="Arial Narrow" w:hAnsi="Arial Narrow"/>
          <w:sz w:val="22"/>
          <w:szCs w:val="22"/>
        </w:rPr>
        <w:t xml:space="preserve">h Krakowa </w:t>
      </w:r>
      <w:r w:rsidR="00DA72F3">
        <w:rPr>
          <w:rFonts w:ascii="Arial Narrow" w:hAnsi="Arial Narrow"/>
          <w:sz w:val="22"/>
          <w:szCs w:val="22"/>
        </w:rPr>
        <w:t>znajduje</w:t>
      </w:r>
      <w:r>
        <w:rPr>
          <w:rFonts w:ascii="Arial Narrow" w:hAnsi="Arial Narrow"/>
          <w:sz w:val="22"/>
          <w:szCs w:val="22"/>
        </w:rPr>
        <w:t xml:space="preserve"> się obszarze s</w:t>
      </w:r>
      <w:r w:rsidR="00B04717">
        <w:rPr>
          <w:rFonts w:ascii="Arial Narrow" w:hAnsi="Arial Narrow"/>
          <w:sz w:val="22"/>
          <w:szCs w:val="22"/>
        </w:rPr>
        <w:t xml:space="preserve">ilnie zurbanizowanym. Narażone jest na zagrożenie hałasem jak i </w:t>
      </w:r>
      <w:r w:rsidR="005B7458">
        <w:rPr>
          <w:rFonts w:ascii="Arial Narrow" w:hAnsi="Arial Narrow"/>
          <w:sz w:val="22"/>
          <w:szCs w:val="22"/>
        </w:rPr>
        <w:t xml:space="preserve">w </w:t>
      </w:r>
      <w:r w:rsidR="00B04717">
        <w:rPr>
          <w:rFonts w:ascii="Arial Narrow" w:hAnsi="Arial Narrow"/>
          <w:sz w:val="22"/>
          <w:szCs w:val="22"/>
        </w:rPr>
        <w:t xml:space="preserve">zakresie czystości powietrza. </w:t>
      </w:r>
      <w:r w:rsidR="00E65D8E">
        <w:rPr>
          <w:rFonts w:ascii="Arial Narrow" w:hAnsi="Arial Narrow"/>
          <w:sz w:val="22"/>
          <w:szCs w:val="22"/>
        </w:rPr>
        <w:t xml:space="preserve">Do głównych źródeł emisji należą </w:t>
      </w:r>
      <w:r w:rsidR="00264567">
        <w:rPr>
          <w:rFonts w:ascii="Arial Narrow" w:hAnsi="Arial Narrow"/>
          <w:sz w:val="22"/>
          <w:szCs w:val="22"/>
        </w:rPr>
        <w:t>zanieczyszczenia:</w:t>
      </w:r>
    </w:p>
    <w:p w14:paraId="65BFB72D" w14:textId="77777777" w:rsidR="00264567" w:rsidRPr="00264567" w:rsidRDefault="00264567" w:rsidP="00264567">
      <w:pPr>
        <w:pStyle w:val="NormalnyWeb1"/>
        <w:numPr>
          <w:ilvl w:val="0"/>
          <w:numId w:val="48"/>
        </w:numPr>
        <w:spacing w:before="0" w:after="0" w:line="360" w:lineRule="auto"/>
        <w:jc w:val="both"/>
        <w:rPr>
          <w:rFonts w:ascii="Arial Narrow" w:hAnsi="Arial Narrow" w:cs="Tahoma"/>
          <w:bCs/>
          <w:color w:val="auto"/>
          <w:sz w:val="22"/>
          <w:szCs w:val="22"/>
        </w:rPr>
      </w:pPr>
      <w:r w:rsidRPr="00264567">
        <w:rPr>
          <w:rFonts w:ascii="Arial Narrow" w:hAnsi="Arial Narrow" w:cs="Tahoma"/>
          <w:bCs/>
          <w:color w:val="auto"/>
          <w:sz w:val="22"/>
          <w:szCs w:val="22"/>
        </w:rPr>
        <w:t xml:space="preserve">ze źródeł powierzchniowych (sektor komunalno-bytowy, zabudowa mieszkaniowa), </w:t>
      </w:r>
    </w:p>
    <w:p w14:paraId="08E2FE63" w14:textId="77777777" w:rsidR="00264567" w:rsidRPr="00264567" w:rsidRDefault="00264567" w:rsidP="00264567">
      <w:pPr>
        <w:pStyle w:val="NormalnyWeb1"/>
        <w:numPr>
          <w:ilvl w:val="0"/>
          <w:numId w:val="48"/>
        </w:numPr>
        <w:spacing w:before="0" w:after="0" w:line="360" w:lineRule="auto"/>
        <w:jc w:val="both"/>
        <w:rPr>
          <w:rFonts w:ascii="Arial Narrow" w:hAnsi="Arial Narrow" w:cs="Tahoma"/>
          <w:bCs/>
          <w:color w:val="auto"/>
          <w:sz w:val="22"/>
          <w:szCs w:val="22"/>
        </w:rPr>
      </w:pPr>
      <w:r w:rsidRPr="00264567">
        <w:rPr>
          <w:rFonts w:ascii="Arial Narrow" w:hAnsi="Arial Narrow" w:cs="Tahoma"/>
          <w:bCs/>
          <w:color w:val="auto"/>
          <w:sz w:val="22"/>
          <w:szCs w:val="22"/>
        </w:rPr>
        <w:t xml:space="preserve">ze źródeł liniowych (drogi krajowe, wojewódzkie oraz gminne i powiatowe), </w:t>
      </w:r>
    </w:p>
    <w:p w14:paraId="7A48356A" w14:textId="77777777" w:rsidR="00264567" w:rsidRPr="00264567" w:rsidRDefault="00264567" w:rsidP="00264567">
      <w:pPr>
        <w:pStyle w:val="NormalnyWeb1"/>
        <w:numPr>
          <w:ilvl w:val="0"/>
          <w:numId w:val="48"/>
        </w:numPr>
        <w:spacing w:before="0" w:after="0" w:line="360" w:lineRule="auto"/>
        <w:jc w:val="both"/>
        <w:rPr>
          <w:rFonts w:ascii="Arial Narrow" w:hAnsi="Arial Narrow" w:cs="Tahoma"/>
          <w:bCs/>
          <w:color w:val="auto"/>
          <w:sz w:val="22"/>
          <w:szCs w:val="22"/>
        </w:rPr>
      </w:pPr>
      <w:r w:rsidRPr="00264567">
        <w:rPr>
          <w:rFonts w:ascii="Arial Narrow" w:hAnsi="Arial Narrow" w:cs="Tahoma"/>
          <w:bCs/>
          <w:color w:val="auto"/>
          <w:sz w:val="22"/>
          <w:szCs w:val="22"/>
        </w:rPr>
        <w:t xml:space="preserve">ze źródeł punktowych (emitory przemysłowe), </w:t>
      </w:r>
    </w:p>
    <w:p w14:paraId="321C6248" w14:textId="685AAC27" w:rsidR="00264567" w:rsidRDefault="00264567" w:rsidP="00264567">
      <w:pPr>
        <w:pStyle w:val="NormalnyWeb1"/>
        <w:numPr>
          <w:ilvl w:val="0"/>
          <w:numId w:val="48"/>
        </w:numPr>
        <w:spacing w:before="0" w:after="0" w:line="360" w:lineRule="auto"/>
        <w:jc w:val="both"/>
        <w:rPr>
          <w:rFonts w:ascii="Arial Narrow" w:hAnsi="Arial Narrow" w:cs="Tahoma"/>
          <w:bCs/>
          <w:color w:val="auto"/>
          <w:sz w:val="22"/>
          <w:szCs w:val="22"/>
        </w:rPr>
      </w:pPr>
      <w:r w:rsidRPr="00264567">
        <w:rPr>
          <w:rFonts w:ascii="Arial Narrow" w:hAnsi="Arial Narrow" w:cs="Tahoma"/>
          <w:bCs/>
          <w:color w:val="auto"/>
          <w:sz w:val="22"/>
          <w:szCs w:val="22"/>
        </w:rPr>
        <w:t>inne źródła (rolnictwo, źródła niezorganizowane).</w:t>
      </w:r>
    </w:p>
    <w:p w14:paraId="32371820" w14:textId="4A66CCC4" w:rsidR="00E65D8E" w:rsidRPr="00264567" w:rsidRDefault="004445FB" w:rsidP="00FF10D0">
      <w:pPr>
        <w:pStyle w:val="NormalnyWeb1"/>
        <w:spacing w:before="0" w:after="0" w:line="360" w:lineRule="auto"/>
        <w:ind w:firstLine="708"/>
        <w:jc w:val="both"/>
        <w:rPr>
          <w:rFonts w:ascii="Arial Narrow" w:hAnsi="Arial Narrow" w:cs="Tahoma"/>
          <w:bCs/>
          <w:color w:val="auto"/>
          <w:sz w:val="22"/>
          <w:szCs w:val="22"/>
        </w:rPr>
      </w:pPr>
      <w:r>
        <w:rPr>
          <w:rFonts w:ascii="Arial Narrow" w:hAnsi="Arial Narrow" w:cs="Tahoma"/>
          <w:bCs/>
          <w:color w:val="auto"/>
          <w:sz w:val="22"/>
          <w:szCs w:val="22"/>
        </w:rPr>
        <w:lastRenderedPageBreak/>
        <w:t xml:space="preserve">Ograniczanie emisji zanieczyszczeń następuje w myśl uaktualnionego Uchwałą Nr XXXII/451/17  z dnia 23 stycznia 2017 roku Sejmiku Województwa Małopolskiego „Programu ochrony powietrza dla województwa małopolskiego”. Program stanowi wytyczne do działań, jakie należy podjąć w celu osiągnięcia dopuszczalnych poziomów zanieczyszczeń w powietrzu: pyłu PM10, PM2,5, benzo(a)pirenu, dwutlenku azotu i ozonu. </w:t>
      </w:r>
      <w:r w:rsidR="00FF10D0">
        <w:rPr>
          <w:rFonts w:ascii="Arial Narrow" w:hAnsi="Arial Narrow" w:cs="Tahoma"/>
          <w:bCs/>
          <w:color w:val="auto"/>
          <w:sz w:val="22"/>
          <w:szCs w:val="22"/>
        </w:rPr>
        <w:t xml:space="preserve">Dokument </w:t>
      </w:r>
      <w:r w:rsidR="00CE1BAB">
        <w:rPr>
          <w:rFonts w:ascii="Arial Narrow" w:hAnsi="Arial Narrow" w:cs="Tahoma"/>
          <w:bCs/>
          <w:color w:val="auto"/>
          <w:sz w:val="22"/>
          <w:szCs w:val="22"/>
        </w:rPr>
        <w:t>wyznacza działania prewencyjne, korygujące oraz naprawcze również dla miasta Krakowa, zmierzające do poprawy jakości powietrza.</w:t>
      </w:r>
    </w:p>
    <w:p w14:paraId="308270DB" w14:textId="4FCCF179" w:rsidR="001F3AD8" w:rsidRDefault="0043410B" w:rsidP="00CE1BAB">
      <w:pPr>
        <w:pStyle w:val="NormalnyWeb1"/>
        <w:spacing w:before="0" w:after="0" w:line="360" w:lineRule="auto"/>
        <w:ind w:firstLine="708"/>
        <w:jc w:val="both"/>
        <w:rPr>
          <w:rFonts w:ascii="Arial Narrow" w:hAnsi="Arial Narrow"/>
          <w:sz w:val="22"/>
          <w:szCs w:val="22"/>
        </w:rPr>
      </w:pPr>
      <w:r w:rsidRPr="002545B8">
        <w:rPr>
          <w:rFonts w:ascii="Arial Narrow" w:hAnsi="Arial Narrow"/>
          <w:sz w:val="22"/>
          <w:szCs w:val="22"/>
        </w:rPr>
        <w:t>Znaczącym źródłem hałasu jest przede wszystkim gwałtownie rosnący transport samochodowy. Niekorzystne oddziaływania w tym zakresie dotyczą głównie obszarów leżących wzdłuż dróg o dużym natężeniu ruchu.</w:t>
      </w:r>
      <w:r w:rsidR="00B04717">
        <w:rPr>
          <w:rFonts w:ascii="Arial Narrow" w:hAnsi="Arial Narrow"/>
          <w:sz w:val="22"/>
          <w:szCs w:val="22"/>
        </w:rPr>
        <w:t xml:space="preserve"> Jednakże z informacji zawartych w studium do planu zagospodarowania, istniejące założenia zieleni parkowej jak i bezpośrednio przylegające obszary zieleni łęgowej w dolinie Wilgi i potoku Wróblowickiego, jak również znajdujące się w sąsiedztwie uzdrowiska dają możliwość prowadzenia działalności</w:t>
      </w:r>
      <w:r w:rsidR="00FF10D0">
        <w:rPr>
          <w:rFonts w:ascii="Arial Narrow" w:hAnsi="Arial Narrow"/>
          <w:sz w:val="22"/>
          <w:szCs w:val="22"/>
        </w:rPr>
        <w:t xml:space="preserve"> </w:t>
      </w:r>
      <w:r w:rsidR="00B04717">
        <w:rPr>
          <w:rFonts w:ascii="Arial Narrow" w:hAnsi="Arial Narrow"/>
          <w:sz w:val="22"/>
          <w:szCs w:val="22"/>
        </w:rPr>
        <w:t>uzdrowiskowej w Swoszowicach pod warunkiem ograniczenia presji inwestycyjnej</w:t>
      </w:r>
      <w:r w:rsidR="005B7458">
        <w:rPr>
          <w:rFonts w:ascii="Arial Narrow" w:hAnsi="Arial Narrow"/>
          <w:sz w:val="22"/>
          <w:szCs w:val="22"/>
        </w:rPr>
        <w:t>,</w:t>
      </w:r>
      <w:r w:rsidR="00B04717">
        <w:rPr>
          <w:rFonts w:ascii="Arial Narrow" w:hAnsi="Arial Narrow"/>
          <w:sz w:val="22"/>
          <w:szCs w:val="22"/>
        </w:rPr>
        <w:t xml:space="preserve"> a także dostosowanie prywatnych budynków mieszkalnych do </w:t>
      </w:r>
      <w:r w:rsidR="00CD5184">
        <w:rPr>
          <w:rFonts w:ascii="Arial Narrow" w:hAnsi="Arial Narrow"/>
          <w:sz w:val="22"/>
          <w:szCs w:val="22"/>
        </w:rPr>
        <w:t>infrastruktury</w:t>
      </w:r>
      <w:r w:rsidR="00AD1F84">
        <w:rPr>
          <w:rFonts w:ascii="Arial Narrow" w:hAnsi="Arial Narrow"/>
          <w:sz w:val="22"/>
          <w:szCs w:val="22"/>
        </w:rPr>
        <w:t xml:space="preserve"> technicznej jak najbardziej ekologicznej.</w:t>
      </w:r>
    </w:p>
    <w:p w14:paraId="53A73956" w14:textId="255EE449" w:rsidR="005B7458" w:rsidRPr="00CD635C" w:rsidRDefault="005B7458" w:rsidP="00CD635C">
      <w:pPr>
        <w:suppressAutoHyphens w:val="0"/>
        <w:autoSpaceDE w:val="0"/>
        <w:autoSpaceDN w:val="0"/>
        <w:adjustRightInd w:val="0"/>
        <w:spacing w:line="360" w:lineRule="auto"/>
        <w:ind w:firstLine="708"/>
        <w:jc w:val="both"/>
        <w:rPr>
          <w:rFonts w:ascii="Arial Narrow" w:eastAsia="Times New Roman" w:hAnsi="Arial Narrow" w:cs="ArialMT"/>
          <w:color w:val="auto"/>
          <w:kern w:val="0"/>
          <w:lang w:eastAsia="pl-PL"/>
        </w:rPr>
      </w:pPr>
      <w:r w:rsidRPr="00CD635C">
        <w:rPr>
          <w:rFonts w:ascii="Arial Narrow" w:eastAsia="Times New Roman" w:hAnsi="Arial Narrow" w:cs="Arial"/>
          <w:color w:val="auto"/>
          <w:kern w:val="0"/>
          <w:lang w:eastAsia="pl-PL"/>
        </w:rPr>
        <w:t>Ochrona te</w:t>
      </w:r>
      <w:r w:rsidRPr="00CD635C">
        <w:rPr>
          <w:rFonts w:ascii="Arial Narrow" w:eastAsia="Times New Roman" w:hAnsi="Arial Narrow" w:cs="ArialMT"/>
          <w:color w:val="auto"/>
          <w:kern w:val="0"/>
          <w:lang w:eastAsia="pl-PL"/>
        </w:rPr>
        <w:t>renu uzdrowiska przed nadmiernymi uciążliwościami komunikacyjnymi</w:t>
      </w:r>
      <w:r w:rsidR="00CD635C">
        <w:rPr>
          <w:rFonts w:ascii="Arial Narrow" w:eastAsia="Times New Roman" w:hAnsi="Arial Narrow" w:cs="ArialMT"/>
          <w:color w:val="auto"/>
          <w:kern w:val="0"/>
          <w:lang w:eastAsia="pl-PL"/>
        </w:rPr>
        <w:t xml:space="preserve"> </w:t>
      </w:r>
      <w:r w:rsidRPr="00CD635C">
        <w:rPr>
          <w:rFonts w:ascii="Arial Narrow" w:eastAsia="Times New Roman" w:hAnsi="Arial Narrow" w:cs="Arial"/>
          <w:color w:val="auto"/>
          <w:kern w:val="0"/>
          <w:lang w:eastAsia="pl-PL"/>
        </w:rPr>
        <w:t>w post</w:t>
      </w:r>
      <w:r w:rsidRPr="00CD635C">
        <w:rPr>
          <w:rFonts w:ascii="Arial Narrow" w:eastAsia="Times New Roman" w:hAnsi="Arial Narrow" w:cs="ArialMT"/>
          <w:color w:val="auto"/>
          <w:kern w:val="0"/>
          <w:lang w:eastAsia="pl-PL"/>
        </w:rPr>
        <w:t>aci emisji zanieczyszczeń powietrza i hałasu wymaga podjęcia działań zarówno</w:t>
      </w:r>
      <w:r w:rsidR="00CD635C">
        <w:rPr>
          <w:rFonts w:ascii="Arial Narrow" w:eastAsia="Times New Roman" w:hAnsi="Arial Narrow" w:cs="ArialMT"/>
          <w:color w:val="auto"/>
          <w:kern w:val="0"/>
          <w:lang w:eastAsia="pl-PL"/>
        </w:rPr>
        <w:t xml:space="preserve"> </w:t>
      </w:r>
      <w:r w:rsidRPr="00CD635C">
        <w:rPr>
          <w:rFonts w:ascii="Arial Narrow" w:eastAsia="Times New Roman" w:hAnsi="Arial Narrow" w:cs="ArialMT"/>
          <w:color w:val="auto"/>
          <w:kern w:val="0"/>
          <w:lang w:eastAsia="pl-PL"/>
        </w:rPr>
        <w:t>inwestycyjnych jak i organizacyjnych, polegających na:</w:t>
      </w:r>
    </w:p>
    <w:p w14:paraId="514F8BEE" w14:textId="6EF39AA6" w:rsidR="005B7458" w:rsidRPr="00CD635C" w:rsidRDefault="005B7458" w:rsidP="00CD635C">
      <w:pPr>
        <w:pStyle w:val="Akapitzlist"/>
        <w:numPr>
          <w:ilvl w:val="0"/>
          <w:numId w:val="42"/>
        </w:numPr>
        <w:autoSpaceDE w:val="0"/>
        <w:autoSpaceDN w:val="0"/>
        <w:adjustRightInd w:val="0"/>
        <w:spacing w:line="360" w:lineRule="auto"/>
        <w:jc w:val="both"/>
        <w:rPr>
          <w:rFonts w:ascii="Arial Narrow" w:eastAsia="Times New Roman" w:hAnsi="Arial Narrow" w:cs="Arial"/>
          <w:lang w:eastAsia="pl-PL"/>
        </w:rPr>
      </w:pPr>
      <w:r w:rsidRPr="00CD635C">
        <w:rPr>
          <w:rFonts w:ascii="Arial Narrow" w:eastAsia="Times New Roman" w:hAnsi="Arial Narrow" w:cs="ArialMT"/>
          <w:lang w:eastAsia="pl-PL"/>
        </w:rPr>
        <w:t>modernizacji pozostałej sieci dróg</w:t>
      </w:r>
      <w:r w:rsidRPr="00CD635C">
        <w:rPr>
          <w:rFonts w:ascii="Arial Narrow" w:eastAsia="Times New Roman" w:hAnsi="Arial Narrow" w:cs="Arial"/>
          <w:lang w:eastAsia="pl-PL"/>
        </w:rPr>
        <w:t>,</w:t>
      </w:r>
    </w:p>
    <w:p w14:paraId="77FE54A3" w14:textId="04366F59" w:rsidR="005B7458" w:rsidRPr="00CD635C" w:rsidRDefault="005B7458" w:rsidP="00CD635C">
      <w:pPr>
        <w:pStyle w:val="Akapitzlist"/>
        <w:numPr>
          <w:ilvl w:val="0"/>
          <w:numId w:val="42"/>
        </w:numPr>
        <w:autoSpaceDE w:val="0"/>
        <w:autoSpaceDN w:val="0"/>
        <w:adjustRightInd w:val="0"/>
        <w:spacing w:line="360" w:lineRule="auto"/>
        <w:jc w:val="both"/>
        <w:rPr>
          <w:rFonts w:ascii="Arial Narrow" w:eastAsia="Times New Roman" w:hAnsi="Arial Narrow" w:cs="Arial"/>
          <w:lang w:eastAsia="pl-PL"/>
        </w:rPr>
      </w:pPr>
      <w:r w:rsidRPr="00CD635C">
        <w:rPr>
          <w:rFonts w:ascii="Arial Narrow" w:eastAsia="Times New Roman" w:hAnsi="Arial Narrow" w:cs="Arial"/>
          <w:lang w:eastAsia="pl-PL"/>
        </w:rPr>
        <w:t>wprowadzeniu or</w:t>
      </w:r>
      <w:r w:rsidRPr="00CD635C">
        <w:rPr>
          <w:rFonts w:ascii="Arial Narrow" w:eastAsia="Times New Roman" w:hAnsi="Arial Narrow" w:cs="ArialMT"/>
          <w:lang w:eastAsia="pl-PL"/>
        </w:rPr>
        <w:t>ganizacji ruchu w części centralnej uzdrowiska ograniczającej ruch</w:t>
      </w:r>
      <w:r w:rsidR="00CD635C" w:rsidRPr="00CD635C">
        <w:rPr>
          <w:rFonts w:ascii="Arial Narrow" w:eastAsia="Times New Roman" w:hAnsi="Arial Narrow" w:cs="ArialMT"/>
          <w:lang w:eastAsia="pl-PL"/>
        </w:rPr>
        <w:t xml:space="preserve"> </w:t>
      </w:r>
      <w:r w:rsidRPr="00CD635C">
        <w:rPr>
          <w:rFonts w:ascii="Arial Narrow" w:eastAsia="Times New Roman" w:hAnsi="Arial Narrow" w:cs="ArialMT"/>
          <w:lang w:eastAsia="pl-PL"/>
        </w:rPr>
        <w:t>wyłącznie do pojazdów mieszkańców i użytkowników uzdrowiska</w:t>
      </w:r>
      <w:r w:rsidRPr="00CD635C">
        <w:rPr>
          <w:rFonts w:ascii="Arial Narrow" w:eastAsia="Times New Roman" w:hAnsi="Arial Narrow" w:cs="Arial"/>
          <w:lang w:eastAsia="pl-PL"/>
        </w:rPr>
        <w:t>,</w:t>
      </w:r>
    </w:p>
    <w:p w14:paraId="7301F41D" w14:textId="72BFF888" w:rsidR="005B7458" w:rsidRPr="00CD635C" w:rsidRDefault="005B7458" w:rsidP="00CD635C">
      <w:pPr>
        <w:pStyle w:val="Akapitzlist"/>
        <w:numPr>
          <w:ilvl w:val="0"/>
          <w:numId w:val="42"/>
        </w:numPr>
        <w:autoSpaceDE w:val="0"/>
        <w:autoSpaceDN w:val="0"/>
        <w:adjustRightInd w:val="0"/>
        <w:spacing w:line="360" w:lineRule="auto"/>
        <w:jc w:val="both"/>
        <w:rPr>
          <w:rFonts w:ascii="Arial Narrow" w:eastAsia="Times New Roman" w:hAnsi="Arial Narrow" w:cs="Arial"/>
          <w:lang w:eastAsia="pl-PL"/>
        </w:rPr>
      </w:pPr>
      <w:r w:rsidRPr="00CD635C">
        <w:rPr>
          <w:rFonts w:ascii="Arial Narrow" w:eastAsia="Times New Roman" w:hAnsi="Arial Narrow" w:cs="ArialMT"/>
          <w:lang w:eastAsia="pl-PL"/>
        </w:rPr>
        <w:t>budowie sieci dróg rowerowych</w:t>
      </w:r>
      <w:r w:rsidRPr="00CD635C">
        <w:rPr>
          <w:rFonts w:ascii="Arial Narrow" w:eastAsia="Times New Roman" w:hAnsi="Arial Narrow" w:cs="Arial"/>
          <w:lang w:eastAsia="pl-PL"/>
        </w:rPr>
        <w:t>,</w:t>
      </w:r>
    </w:p>
    <w:p w14:paraId="75561F6D" w14:textId="77777777" w:rsidR="00CD635C" w:rsidRDefault="005B7458" w:rsidP="00CD635C">
      <w:pPr>
        <w:pStyle w:val="Akapitzlist"/>
        <w:numPr>
          <w:ilvl w:val="0"/>
          <w:numId w:val="42"/>
        </w:numPr>
        <w:autoSpaceDE w:val="0"/>
        <w:autoSpaceDN w:val="0"/>
        <w:adjustRightInd w:val="0"/>
        <w:spacing w:line="360" w:lineRule="auto"/>
        <w:jc w:val="both"/>
        <w:rPr>
          <w:rFonts w:ascii="Arial Narrow" w:eastAsia="Times New Roman" w:hAnsi="Arial Narrow" w:cs="Arial"/>
          <w:lang w:eastAsia="pl-PL"/>
        </w:rPr>
      </w:pPr>
      <w:r w:rsidRPr="00CD635C">
        <w:rPr>
          <w:rFonts w:ascii="Arial Narrow" w:eastAsia="Times New Roman" w:hAnsi="Arial Narrow" w:cs="ArialMT"/>
          <w:lang w:eastAsia="pl-PL"/>
        </w:rPr>
        <w:t>budowie pętli autobusowej przy ul. Chałubińskiego</w:t>
      </w:r>
      <w:r w:rsidRPr="00CD635C">
        <w:rPr>
          <w:rFonts w:ascii="Arial Narrow" w:eastAsia="Times New Roman" w:hAnsi="Arial Narrow" w:cs="Arial"/>
          <w:lang w:eastAsia="pl-PL"/>
        </w:rPr>
        <w:t>,</w:t>
      </w:r>
    </w:p>
    <w:p w14:paraId="15C658DF" w14:textId="04009F06" w:rsidR="005B7458" w:rsidRDefault="005B7458" w:rsidP="00CD635C">
      <w:pPr>
        <w:pStyle w:val="Akapitzlist"/>
        <w:numPr>
          <w:ilvl w:val="0"/>
          <w:numId w:val="42"/>
        </w:numPr>
        <w:autoSpaceDE w:val="0"/>
        <w:autoSpaceDN w:val="0"/>
        <w:adjustRightInd w:val="0"/>
        <w:spacing w:line="360" w:lineRule="auto"/>
        <w:jc w:val="both"/>
        <w:rPr>
          <w:rFonts w:ascii="Arial Narrow" w:eastAsia="Times New Roman" w:hAnsi="Arial Narrow" w:cs="ArialMT"/>
          <w:lang w:eastAsia="pl-PL"/>
        </w:rPr>
      </w:pPr>
      <w:r w:rsidRPr="00CD635C">
        <w:rPr>
          <w:rFonts w:ascii="Arial Narrow" w:eastAsia="Times New Roman" w:hAnsi="Arial Narrow" w:cs="ArialMT"/>
          <w:lang w:eastAsia="pl-PL"/>
        </w:rPr>
        <w:t>zmianie układu komunikacyjnego w rejonie ul. Poronińskiej i ul. Smoleńskiego (ulica</w:t>
      </w:r>
      <w:r w:rsidR="00CD635C" w:rsidRPr="00CD635C">
        <w:rPr>
          <w:rFonts w:ascii="Arial Narrow" w:eastAsia="Times New Roman" w:hAnsi="Arial Narrow" w:cs="ArialMT"/>
          <w:lang w:eastAsia="pl-PL"/>
        </w:rPr>
        <w:t xml:space="preserve"> </w:t>
      </w:r>
      <w:r w:rsidRPr="00CD635C">
        <w:rPr>
          <w:rFonts w:ascii="Arial Narrow" w:eastAsia="Times New Roman" w:hAnsi="Arial Narrow" w:cs="ArialMT"/>
          <w:lang w:eastAsia="pl-PL"/>
        </w:rPr>
        <w:t>Poronińska będzie tzw</w:t>
      </w:r>
      <w:r w:rsidR="00CD635C" w:rsidRPr="00CD635C">
        <w:rPr>
          <w:rFonts w:ascii="Arial Narrow" w:eastAsia="Times New Roman" w:hAnsi="Arial Narrow" w:cs="ArialMT"/>
          <w:lang w:eastAsia="pl-PL"/>
        </w:rPr>
        <w:t>.</w:t>
      </w:r>
      <w:r w:rsidRPr="00CD635C">
        <w:rPr>
          <w:rFonts w:ascii="Arial Narrow" w:eastAsia="Times New Roman" w:hAnsi="Arial Narrow" w:cs="ArialMT"/>
          <w:lang w:eastAsia="pl-PL"/>
        </w:rPr>
        <w:t xml:space="preserve"> sięgaczem {„ulicą ślepą”} a dojazd do</w:t>
      </w:r>
      <w:r w:rsidR="00CD635C" w:rsidRPr="00CD635C">
        <w:rPr>
          <w:rFonts w:ascii="Arial Narrow" w:eastAsia="Times New Roman" w:hAnsi="Arial Narrow" w:cs="ArialMT"/>
          <w:lang w:eastAsia="pl-PL"/>
        </w:rPr>
        <w:t xml:space="preserve"> </w:t>
      </w:r>
      <w:r w:rsidRPr="00CD635C">
        <w:rPr>
          <w:rFonts w:ascii="Arial Narrow" w:eastAsia="Times New Roman" w:hAnsi="Arial Narrow" w:cs="ArialMT"/>
          <w:lang w:eastAsia="pl-PL"/>
        </w:rPr>
        <w:t>ul. Smoleńskiego będzie się odbywać nową drogą z bezkolizyjnym połączeniem</w:t>
      </w:r>
      <w:r w:rsidR="00CD635C" w:rsidRPr="00CD635C">
        <w:rPr>
          <w:rFonts w:ascii="Arial Narrow" w:eastAsia="Times New Roman" w:hAnsi="Arial Narrow" w:cs="ArialMT"/>
          <w:lang w:eastAsia="pl-PL"/>
        </w:rPr>
        <w:t xml:space="preserve"> </w:t>
      </w:r>
      <w:r w:rsidRPr="00CD635C">
        <w:rPr>
          <w:rFonts w:ascii="Arial Narrow" w:eastAsia="Times New Roman" w:hAnsi="Arial Narrow" w:cs="ArialMT"/>
          <w:lang w:eastAsia="pl-PL"/>
        </w:rPr>
        <w:t>z ul. Zakopiańską</w:t>
      </w:r>
      <w:r w:rsidR="00CD635C" w:rsidRPr="00CD635C">
        <w:rPr>
          <w:rFonts w:ascii="Arial Narrow" w:eastAsia="Times New Roman" w:hAnsi="Arial Narrow" w:cs="ArialMT"/>
          <w:lang w:eastAsia="pl-PL"/>
        </w:rPr>
        <w:t>.</w:t>
      </w:r>
    </w:p>
    <w:p w14:paraId="06839135" w14:textId="30DE7C55" w:rsidR="00877D37" w:rsidRDefault="00AE6E41" w:rsidP="00877D37">
      <w:pPr>
        <w:suppressAutoHyphens w:val="0"/>
        <w:autoSpaceDE w:val="0"/>
        <w:autoSpaceDN w:val="0"/>
        <w:adjustRightInd w:val="0"/>
        <w:spacing w:line="360" w:lineRule="auto"/>
        <w:ind w:firstLine="708"/>
        <w:jc w:val="both"/>
        <w:rPr>
          <w:rFonts w:ascii="Arial Narrow" w:eastAsia="Times New Roman" w:hAnsi="Arial Narrow" w:cs="Arial"/>
          <w:color w:val="auto"/>
          <w:kern w:val="0"/>
          <w:lang w:eastAsia="pl-PL"/>
        </w:rPr>
      </w:pPr>
      <w:r w:rsidRPr="00AE6E41">
        <w:rPr>
          <w:rFonts w:ascii="Arial Narrow" w:eastAsia="Times New Roman" w:hAnsi="Arial Narrow" w:cs="Arial"/>
          <w:color w:val="auto"/>
          <w:kern w:val="0"/>
          <w:lang w:eastAsia="pl-PL"/>
        </w:rPr>
        <w:t xml:space="preserve">Lokalizacja obszaru ochrony uzdrowiskowej </w:t>
      </w:r>
      <w:r w:rsidRPr="00AE6E41">
        <w:rPr>
          <w:rFonts w:ascii="Arial Narrow" w:eastAsia="Times New Roman" w:hAnsi="Arial Narrow" w:cs="ArialMT"/>
          <w:color w:val="auto"/>
          <w:kern w:val="0"/>
          <w:lang w:eastAsia="pl-PL"/>
        </w:rPr>
        <w:t xml:space="preserve">– </w:t>
      </w:r>
      <w:r w:rsidRPr="00AE6E41">
        <w:rPr>
          <w:rFonts w:ascii="Arial Narrow" w:eastAsia="Times New Roman" w:hAnsi="Arial Narrow" w:cs="Arial"/>
          <w:color w:val="auto"/>
          <w:kern w:val="0"/>
          <w:lang w:eastAsia="pl-PL"/>
        </w:rPr>
        <w:t xml:space="preserve">strefy A - </w:t>
      </w:r>
      <w:r w:rsidRPr="00AE6E41">
        <w:rPr>
          <w:rFonts w:ascii="Arial Narrow" w:eastAsia="Times New Roman" w:hAnsi="Arial Narrow" w:cs="ArialMT"/>
          <w:color w:val="auto"/>
          <w:kern w:val="0"/>
          <w:lang w:eastAsia="pl-PL"/>
        </w:rPr>
        <w:t xml:space="preserve">w bliskim sąsiedztwie tranzytowych tras komunikacji kołowej, jak to ma miejsce w Swoszowicach, dostępność dla samochodów ścisłego centrum uzdrowiska sugerować </w:t>
      </w:r>
      <w:r w:rsidRPr="00AE6E41">
        <w:rPr>
          <w:rFonts w:ascii="Arial Narrow" w:eastAsia="Times New Roman" w:hAnsi="Arial Narrow" w:cs="Arial"/>
          <w:color w:val="auto"/>
          <w:kern w:val="0"/>
          <w:lang w:eastAsia="pl-PL"/>
        </w:rPr>
        <w:t>mo</w:t>
      </w:r>
      <w:r w:rsidRPr="00AE6E41">
        <w:rPr>
          <w:rFonts w:ascii="Arial Narrow" w:eastAsia="Times New Roman" w:hAnsi="Arial Narrow" w:cs="ArialMT"/>
          <w:color w:val="auto"/>
          <w:kern w:val="0"/>
          <w:lang w:eastAsia="pl-PL"/>
        </w:rPr>
        <w:t>ż</w:t>
      </w:r>
      <w:r w:rsidRPr="00AE6E41">
        <w:rPr>
          <w:rFonts w:ascii="Arial Narrow" w:eastAsia="Times New Roman" w:hAnsi="Arial Narrow" w:cs="Arial"/>
          <w:color w:val="auto"/>
          <w:kern w:val="0"/>
          <w:lang w:eastAsia="pl-PL"/>
        </w:rPr>
        <w:t xml:space="preserve">e niekorzystne warunki akustyczne. Przewidywano, </w:t>
      </w:r>
      <w:r w:rsidRPr="00AE6E41">
        <w:rPr>
          <w:rFonts w:ascii="Arial Narrow" w:eastAsia="Times New Roman" w:hAnsi="Arial Narrow" w:cs="ArialMT"/>
          <w:color w:val="auto"/>
          <w:kern w:val="0"/>
          <w:lang w:eastAsia="pl-PL"/>
        </w:rPr>
        <w:t xml:space="preserve">że natężenie hałasu </w:t>
      </w:r>
      <w:r w:rsidR="00D44A4D">
        <w:rPr>
          <w:rFonts w:ascii="Arial Narrow" w:eastAsia="Times New Roman" w:hAnsi="Arial Narrow" w:cs="ArialMT"/>
          <w:color w:val="auto"/>
          <w:kern w:val="0"/>
          <w:lang w:eastAsia="pl-PL"/>
        </w:rPr>
        <w:br/>
      </w:r>
      <w:r w:rsidRPr="00AE6E41">
        <w:rPr>
          <w:rFonts w:ascii="Arial Narrow" w:eastAsia="Times New Roman" w:hAnsi="Arial Narrow" w:cs="ArialMT"/>
          <w:color w:val="auto"/>
          <w:kern w:val="0"/>
          <w:lang w:eastAsia="pl-PL"/>
        </w:rPr>
        <w:t xml:space="preserve">w obszarze </w:t>
      </w:r>
      <w:r w:rsidRPr="00AE6E41">
        <w:rPr>
          <w:rFonts w:ascii="Arial Narrow" w:eastAsia="Times New Roman" w:hAnsi="Arial Narrow" w:cs="Arial"/>
          <w:color w:val="auto"/>
          <w:kern w:val="0"/>
          <w:lang w:eastAsia="pl-PL"/>
        </w:rPr>
        <w:t>uzdrowiska Swoszowice mo</w:t>
      </w:r>
      <w:r w:rsidRPr="00AE6E41">
        <w:rPr>
          <w:rFonts w:ascii="Arial Narrow" w:eastAsia="Times New Roman" w:hAnsi="Arial Narrow" w:cs="ArialMT"/>
          <w:color w:val="auto"/>
          <w:kern w:val="0"/>
          <w:lang w:eastAsia="pl-PL"/>
        </w:rPr>
        <w:t>ż</w:t>
      </w:r>
      <w:r w:rsidRPr="00AE6E41">
        <w:rPr>
          <w:rFonts w:ascii="Arial Narrow" w:eastAsia="Times New Roman" w:hAnsi="Arial Narrow" w:cs="Arial"/>
          <w:color w:val="auto"/>
          <w:kern w:val="0"/>
          <w:lang w:eastAsia="pl-PL"/>
        </w:rPr>
        <w:t xml:space="preserve">e znacznie </w:t>
      </w:r>
      <w:r w:rsidRPr="00AE6E41">
        <w:rPr>
          <w:rFonts w:ascii="Arial Narrow" w:eastAsia="Times New Roman" w:hAnsi="Arial Narrow" w:cs="ArialMT"/>
          <w:color w:val="auto"/>
          <w:kern w:val="0"/>
          <w:lang w:eastAsia="pl-PL"/>
        </w:rPr>
        <w:t xml:space="preserve">wzrosnąć z uwagi na bliskość południowego obejścia </w:t>
      </w:r>
      <w:r w:rsidRPr="00AE6E41">
        <w:rPr>
          <w:rFonts w:ascii="Arial Narrow" w:eastAsia="Times New Roman" w:hAnsi="Arial Narrow" w:cs="Arial"/>
          <w:color w:val="auto"/>
          <w:kern w:val="0"/>
          <w:lang w:eastAsia="pl-PL"/>
        </w:rPr>
        <w:t xml:space="preserve">autostradowego Krakowa. </w:t>
      </w:r>
      <w:r w:rsidRPr="00AE6E41">
        <w:rPr>
          <w:rFonts w:ascii="Arial Narrow" w:eastAsia="Times New Roman" w:hAnsi="Arial Narrow" w:cs="ArialMT"/>
          <w:color w:val="auto"/>
          <w:kern w:val="0"/>
          <w:lang w:eastAsia="pl-PL"/>
        </w:rPr>
        <w:t xml:space="preserve">Działania w zakresie ochrony przed hałasem dla Osiedla Uzdrowisko Swoszowice zostały określone w „Programie ochrony środowiska przed hałasem dla Miasta Krakowa </w:t>
      </w:r>
      <w:r w:rsidRPr="00AE6E41">
        <w:rPr>
          <w:rFonts w:ascii="Arial Narrow" w:eastAsia="Times New Roman" w:hAnsi="Arial Narrow" w:cs="Arial"/>
          <w:color w:val="auto"/>
          <w:kern w:val="0"/>
          <w:lang w:eastAsia="pl-PL"/>
        </w:rPr>
        <w:t>na lata 2014-2018</w:t>
      </w:r>
      <w:r w:rsidRPr="00AE6E41">
        <w:rPr>
          <w:rFonts w:ascii="Arial Narrow" w:eastAsia="Times New Roman" w:hAnsi="Arial Narrow" w:cs="ArialMT"/>
          <w:color w:val="auto"/>
          <w:kern w:val="0"/>
          <w:lang w:eastAsia="pl-PL"/>
        </w:rPr>
        <w:t>”</w:t>
      </w:r>
      <w:r w:rsidRPr="00AE6E41">
        <w:rPr>
          <w:rFonts w:ascii="Arial Narrow" w:eastAsia="Times New Roman" w:hAnsi="Arial Narrow" w:cs="Arial"/>
          <w:color w:val="auto"/>
          <w:kern w:val="0"/>
          <w:lang w:eastAsia="pl-PL"/>
        </w:rPr>
        <w:t>.</w:t>
      </w:r>
      <w:r w:rsidR="00877D37">
        <w:rPr>
          <w:rFonts w:ascii="Arial Narrow" w:eastAsia="Times New Roman" w:hAnsi="Arial Narrow" w:cs="Arial"/>
          <w:color w:val="auto"/>
          <w:kern w:val="0"/>
          <w:lang w:eastAsia="pl-PL"/>
        </w:rPr>
        <w:t xml:space="preserve"> Zgodnie z w/w Programem określono działania krótkookresowe pozwalające na minimalizację hałasu:</w:t>
      </w:r>
    </w:p>
    <w:p w14:paraId="6A93A331" w14:textId="268EBAE9" w:rsidR="00877D37" w:rsidRPr="00063F9F" w:rsidRDefault="00877D37" w:rsidP="00877D37">
      <w:pPr>
        <w:autoSpaceDE w:val="0"/>
        <w:autoSpaceDN w:val="0"/>
        <w:adjustRightInd w:val="0"/>
        <w:spacing w:line="360" w:lineRule="auto"/>
        <w:jc w:val="both"/>
        <w:rPr>
          <w:rFonts w:ascii="Arial Narrow" w:hAnsi="Arial Narrow" w:cs="Times New Roman"/>
        </w:rPr>
      </w:pPr>
      <w:r>
        <w:rPr>
          <w:rFonts w:ascii="Arial Narrow" w:hAnsi="Arial Narrow" w:cs="Times New Roman"/>
        </w:rPr>
        <w:t>1.</w:t>
      </w:r>
      <w:r w:rsidR="00A4629B">
        <w:rPr>
          <w:rFonts w:ascii="Arial Narrow" w:hAnsi="Arial Narrow" w:cs="Times New Roman"/>
        </w:rPr>
        <w:t xml:space="preserve"> </w:t>
      </w:r>
      <w:r w:rsidRPr="00063F9F">
        <w:rPr>
          <w:rFonts w:ascii="Arial Narrow" w:hAnsi="Arial Narrow" w:cs="Times New Roman"/>
        </w:rPr>
        <w:t>Ograniczenie uci</w:t>
      </w:r>
      <w:r w:rsidRPr="00063F9F">
        <w:rPr>
          <w:rFonts w:ascii="Arial Narrow" w:eastAsia="TimesNewRoman" w:hAnsi="Arial Narrow" w:cs="TimesNewRoman"/>
        </w:rPr>
        <w:t>ąż</w:t>
      </w:r>
      <w:r w:rsidRPr="00063F9F">
        <w:rPr>
          <w:rFonts w:ascii="Arial Narrow" w:hAnsi="Arial Narrow" w:cs="Times New Roman"/>
        </w:rPr>
        <w:t>liwo</w:t>
      </w:r>
      <w:r w:rsidRPr="00063F9F">
        <w:rPr>
          <w:rFonts w:ascii="Arial Narrow" w:eastAsia="TimesNewRoman" w:hAnsi="Arial Narrow" w:cs="TimesNewRoman"/>
        </w:rPr>
        <w:t>ś</w:t>
      </w:r>
      <w:r w:rsidRPr="00063F9F">
        <w:rPr>
          <w:rFonts w:ascii="Arial Narrow" w:hAnsi="Arial Narrow" w:cs="Times New Roman"/>
        </w:rPr>
        <w:t>ci akustycznych na terenach najbardziej nara</w:t>
      </w:r>
      <w:r w:rsidRPr="00063F9F">
        <w:rPr>
          <w:rFonts w:ascii="Arial Narrow" w:eastAsia="TimesNewRoman" w:hAnsi="Arial Narrow" w:cs="TimesNewRoman"/>
        </w:rPr>
        <w:t>ż</w:t>
      </w:r>
      <w:r w:rsidRPr="00063F9F">
        <w:rPr>
          <w:rFonts w:ascii="Arial Narrow" w:hAnsi="Arial Narrow" w:cs="Times New Roman"/>
        </w:rPr>
        <w:t>onych na</w:t>
      </w:r>
      <w:r>
        <w:rPr>
          <w:rFonts w:ascii="Arial Narrow" w:hAnsi="Arial Narrow" w:cs="Times New Roman"/>
        </w:rPr>
        <w:t xml:space="preserve"> </w:t>
      </w:r>
      <w:r w:rsidR="00A4629B">
        <w:rPr>
          <w:rFonts w:ascii="Arial Narrow" w:hAnsi="Arial Narrow" w:cs="Times New Roman"/>
        </w:rPr>
        <w:t>oddziaływanie hałasu;</w:t>
      </w:r>
    </w:p>
    <w:p w14:paraId="3CE8759A" w14:textId="77777777" w:rsidR="00877D37" w:rsidRPr="00063F9F" w:rsidRDefault="00877D37" w:rsidP="00877D37">
      <w:pPr>
        <w:autoSpaceDE w:val="0"/>
        <w:autoSpaceDN w:val="0"/>
        <w:adjustRightInd w:val="0"/>
        <w:spacing w:line="360" w:lineRule="auto"/>
        <w:jc w:val="both"/>
        <w:rPr>
          <w:rFonts w:ascii="Arial Narrow" w:hAnsi="Arial Narrow" w:cs="Times New Roman"/>
        </w:rPr>
      </w:pPr>
      <w:r w:rsidRPr="00063F9F">
        <w:rPr>
          <w:rFonts w:ascii="Arial Narrow" w:hAnsi="Arial Narrow" w:cs="Times New Roman"/>
        </w:rPr>
        <w:lastRenderedPageBreak/>
        <w:t>2. W odniesieniu do terenów zwartej zabudowy przygotowanie systemowych działa</w:t>
      </w:r>
      <w:r w:rsidRPr="00063F9F">
        <w:rPr>
          <w:rFonts w:ascii="Arial Narrow" w:eastAsia="TimesNewRoman" w:hAnsi="Arial Narrow" w:cs="TimesNewRoman"/>
        </w:rPr>
        <w:t>ń</w:t>
      </w:r>
      <w:r>
        <w:rPr>
          <w:rFonts w:ascii="Arial Narrow" w:eastAsia="TimesNewRoman" w:hAnsi="Arial Narrow" w:cs="TimesNewRoman"/>
        </w:rPr>
        <w:t xml:space="preserve"> </w:t>
      </w:r>
      <w:r w:rsidRPr="00063F9F">
        <w:rPr>
          <w:rFonts w:ascii="Arial Narrow" w:hAnsi="Arial Narrow" w:cs="Times New Roman"/>
        </w:rPr>
        <w:t>dotycz</w:t>
      </w:r>
      <w:r w:rsidRPr="00063F9F">
        <w:rPr>
          <w:rFonts w:ascii="Arial Narrow" w:eastAsia="TimesNewRoman" w:hAnsi="Arial Narrow" w:cs="TimesNewRoman"/>
        </w:rPr>
        <w:t>ą</w:t>
      </w:r>
      <w:r w:rsidRPr="00063F9F">
        <w:rPr>
          <w:rFonts w:ascii="Arial Narrow" w:hAnsi="Arial Narrow" w:cs="Times New Roman"/>
        </w:rPr>
        <w:t>cych wyznaczenia stref ruchu uspokojonego, które mog</w:t>
      </w:r>
      <w:r w:rsidRPr="00063F9F">
        <w:rPr>
          <w:rFonts w:ascii="Arial Narrow" w:eastAsia="TimesNewRoman" w:hAnsi="Arial Narrow" w:cs="TimesNewRoman"/>
        </w:rPr>
        <w:t xml:space="preserve">ą </w:t>
      </w:r>
      <w:r w:rsidRPr="00063F9F">
        <w:rPr>
          <w:rFonts w:ascii="Arial Narrow" w:hAnsi="Arial Narrow" w:cs="Times New Roman"/>
        </w:rPr>
        <w:t>polega</w:t>
      </w:r>
      <w:r w:rsidRPr="00063F9F">
        <w:rPr>
          <w:rFonts w:ascii="Arial Narrow" w:eastAsia="TimesNewRoman" w:hAnsi="Arial Narrow" w:cs="TimesNewRoman"/>
        </w:rPr>
        <w:t xml:space="preserve">ć </w:t>
      </w:r>
      <w:r w:rsidRPr="00063F9F">
        <w:rPr>
          <w:rFonts w:ascii="Arial Narrow" w:hAnsi="Arial Narrow" w:cs="Times New Roman"/>
        </w:rPr>
        <w:t>na:</w:t>
      </w:r>
    </w:p>
    <w:p w14:paraId="3CF476E1"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wyznaczeniu stref zakazu wjazdu lub parkowania,</w:t>
      </w:r>
    </w:p>
    <w:p w14:paraId="098158BA"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organizacji ruchu drogowego w taki sposób, aby ograniczy</w:t>
      </w:r>
      <w:r w:rsidRPr="00063F9F">
        <w:rPr>
          <w:rFonts w:ascii="Arial Narrow" w:eastAsia="TimesNewRoman" w:hAnsi="Arial Narrow" w:cs="TimesNewRoman"/>
        </w:rPr>
        <w:t xml:space="preserve">ć </w:t>
      </w:r>
      <w:r w:rsidRPr="00063F9F">
        <w:rPr>
          <w:rFonts w:ascii="Arial Narrow" w:hAnsi="Arial Narrow"/>
        </w:rPr>
        <w:t>wykorzystania publicznych dróg lokalnych oraz dojazdowych, jak równie</w:t>
      </w:r>
      <w:r w:rsidRPr="00063F9F">
        <w:rPr>
          <w:rFonts w:ascii="Arial Narrow" w:eastAsia="TimesNewRoman" w:hAnsi="Arial Narrow" w:cs="TimesNewRoman"/>
        </w:rPr>
        <w:t xml:space="preserve">ż </w:t>
      </w:r>
      <w:r w:rsidRPr="00063F9F">
        <w:rPr>
          <w:rFonts w:ascii="Arial Narrow" w:hAnsi="Arial Narrow"/>
        </w:rPr>
        <w:t>dróg wewn</w:t>
      </w:r>
      <w:r w:rsidRPr="00063F9F">
        <w:rPr>
          <w:rFonts w:ascii="Arial Narrow" w:eastAsia="TimesNewRoman" w:hAnsi="Arial Narrow" w:cs="TimesNewRoman"/>
        </w:rPr>
        <w:t>ę</w:t>
      </w:r>
      <w:r w:rsidRPr="00063F9F">
        <w:rPr>
          <w:rFonts w:ascii="Arial Narrow" w:hAnsi="Arial Narrow"/>
        </w:rPr>
        <w:t>trznych dla objazdów ulic przenosz</w:t>
      </w:r>
      <w:r w:rsidRPr="00063F9F">
        <w:rPr>
          <w:rFonts w:ascii="Arial Narrow" w:eastAsia="TimesNewRoman" w:hAnsi="Arial Narrow" w:cs="TimesNewRoman"/>
        </w:rPr>
        <w:t>ą</w:t>
      </w:r>
      <w:r w:rsidRPr="00063F9F">
        <w:rPr>
          <w:rFonts w:ascii="Arial Narrow" w:hAnsi="Arial Narrow"/>
        </w:rPr>
        <w:t>cych ruch tranzytowy,</w:t>
      </w:r>
    </w:p>
    <w:p w14:paraId="423599E2"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wprowadzeniu skutecznego nadzoru nad obowi</w:t>
      </w:r>
      <w:r w:rsidRPr="00063F9F">
        <w:rPr>
          <w:rFonts w:ascii="Arial Narrow" w:eastAsia="TimesNewRoman" w:hAnsi="Arial Narrow" w:cs="TimesNewRoman"/>
        </w:rPr>
        <w:t>ą</w:t>
      </w:r>
      <w:r w:rsidRPr="00063F9F">
        <w:rPr>
          <w:rFonts w:ascii="Arial Narrow" w:hAnsi="Arial Narrow"/>
        </w:rPr>
        <w:t>zuj</w:t>
      </w:r>
      <w:r w:rsidRPr="00063F9F">
        <w:rPr>
          <w:rFonts w:ascii="Arial Narrow" w:eastAsia="TimesNewRoman" w:hAnsi="Arial Narrow" w:cs="TimesNewRoman"/>
        </w:rPr>
        <w:t>ą</w:t>
      </w:r>
      <w:r w:rsidRPr="00063F9F">
        <w:rPr>
          <w:rFonts w:ascii="Arial Narrow" w:hAnsi="Arial Narrow"/>
        </w:rPr>
        <w:t>cymi ograniczeniami pr</w:t>
      </w:r>
      <w:r w:rsidRPr="00063F9F">
        <w:rPr>
          <w:rFonts w:ascii="Arial Narrow" w:eastAsia="TimesNewRoman" w:hAnsi="Arial Narrow" w:cs="TimesNewRoman"/>
        </w:rPr>
        <w:t>ę</w:t>
      </w:r>
      <w:r w:rsidRPr="00063F9F">
        <w:rPr>
          <w:rFonts w:ascii="Arial Narrow" w:hAnsi="Arial Narrow"/>
        </w:rPr>
        <w:t>dko</w:t>
      </w:r>
      <w:r w:rsidRPr="00063F9F">
        <w:rPr>
          <w:rFonts w:ascii="Arial Narrow" w:eastAsia="TimesNewRoman" w:hAnsi="Arial Narrow" w:cs="TimesNewRoman"/>
        </w:rPr>
        <w:t>ś</w:t>
      </w:r>
      <w:r w:rsidRPr="00063F9F">
        <w:rPr>
          <w:rFonts w:ascii="Arial Narrow" w:hAnsi="Arial Narrow"/>
        </w:rPr>
        <w:t>ci pojazdów,</w:t>
      </w:r>
    </w:p>
    <w:p w14:paraId="1D5D436D"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zapewnieniu poprawy warunków ruchu drogowego w okolicach skrzy</w:t>
      </w:r>
      <w:r w:rsidRPr="00063F9F">
        <w:rPr>
          <w:rFonts w:ascii="Arial Narrow" w:eastAsia="TimesNewRoman" w:hAnsi="Arial Narrow" w:cs="TimesNewRoman"/>
        </w:rPr>
        <w:t>ż</w:t>
      </w:r>
      <w:r w:rsidRPr="00063F9F">
        <w:rPr>
          <w:rFonts w:ascii="Arial Narrow" w:hAnsi="Arial Narrow"/>
        </w:rPr>
        <w:t>owa</w:t>
      </w:r>
      <w:r w:rsidRPr="00063F9F">
        <w:rPr>
          <w:rFonts w:ascii="Arial Narrow" w:eastAsia="TimesNewRoman" w:hAnsi="Arial Narrow" w:cs="TimesNewRoman"/>
        </w:rPr>
        <w:t>ń</w:t>
      </w:r>
      <w:r w:rsidRPr="00063F9F">
        <w:rPr>
          <w:rFonts w:ascii="Arial Narrow" w:hAnsi="Arial Narrow"/>
        </w:rPr>
        <w:t>, w szczególno</w:t>
      </w:r>
      <w:r w:rsidRPr="00063F9F">
        <w:rPr>
          <w:rFonts w:ascii="Arial Narrow" w:eastAsia="TimesNewRoman" w:hAnsi="Arial Narrow" w:cs="TimesNewRoman"/>
        </w:rPr>
        <w:t>ś</w:t>
      </w:r>
      <w:r w:rsidRPr="00063F9F">
        <w:rPr>
          <w:rFonts w:ascii="Arial Narrow" w:hAnsi="Arial Narrow"/>
        </w:rPr>
        <w:t>ci poprzez koordynacj</w:t>
      </w:r>
      <w:r w:rsidRPr="00063F9F">
        <w:rPr>
          <w:rFonts w:ascii="Arial Narrow" w:eastAsia="TimesNewRoman" w:hAnsi="Arial Narrow" w:cs="TimesNewRoman"/>
        </w:rPr>
        <w:t xml:space="preserve">ę </w:t>
      </w:r>
      <w:r w:rsidRPr="00063F9F">
        <w:rPr>
          <w:rFonts w:ascii="Arial Narrow" w:hAnsi="Arial Narrow"/>
        </w:rPr>
        <w:t xml:space="preserve">sygnalizacji </w:t>
      </w:r>
      <w:r w:rsidRPr="00063F9F">
        <w:rPr>
          <w:rFonts w:ascii="Arial Narrow" w:eastAsia="TimesNewRoman" w:hAnsi="Arial Narrow" w:cs="TimesNewRoman"/>
        </w:rPr>
        <w:t>ś</w:t>
      </w:r>
      <w:r w:rsidRPr="00063F9F">
        <w:rPr>
          <w:rFonts w:ascii="Arial Narrow" w:hAnsi="Arial Narrow"/>
        </w:rPr>
        <w:t>wietlnych na skrzy</w:t>
      </w:r>
      <w:r w:rsidRPr="00063F9F">
        <w:rPr>
          <w:rFonts w:ascii="Arial Narrow" w:eastAsia="TimesNewRoman" w:hAnsi="Arial Narrow" w:cs="TimesNewRoman"/>
        </w:rPr>
        <w:t>ż</w:t>
      </w:r>
      <w:r w:rsidRPr="00063F9F">
        <w:rPr>
          <w:rFonts w:ascii="Arial Narrow" w:hAnsi="Arial Narrow"/>
        </w:rPr>
        <w:t>owaniach na długich ci</w:t>
      </w:r>
      <w:r w:rsidRPr="00063F9F">
        <w:rPr>
          <w:rFonts w:ascii="Arial Narrow" w:eastAsia="TimesNewRoman" w:hAnsi="Arial Narrow" w:cs="TimesNewRoman"/>
        </w:rPr>
        <w:t>ą</w:t>
      </w:r>
      <w:r w:rsidRPr="00063F9F">
        <w:rPr>
          <w:rFonts w:ascii="Arial Narrow" w:hAnsi="Arial Narrow"/>
        </w:rPr>
        <w:t>gach ulic (tzw. „zielona fala”),</w:t>
      </w:r>
    </w:p>
    <w:p w14:paraId="1DF07BA6"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ograniczeniu ruchu ci</w:t>
      </w:r>
      <w:r w:rsidRPr="00063F9F">
        <w:rPr>
          <w:rFonts w:ascii="Arial Narrow" w:eastAsia="TimesNewRoman" w:hAnsi="Arial Narrow" w:cs="TimesNewRoman"/>
        </w:rPr>
        <w:t>ęż</w:t>
      </w:r>
      <w:r w:rsidRPr="00063F9F">
        <w:rPr>
          <w:rFonts w:ascii="Arial Narrow" w:hAnsi="Arial Narrow"/>
        </w:rPr>
        <w:t>kich pojazdów mechanicznych,</w:t>
      </w:r>
    </w:p>
    <w:p w14:paraId="2DC45AFC" w14:textId="77777777" w:rsidR="00877D37" w:rsidRPr="00063F9F" w:rsidRDefault="00877D37" w:rsidP="00877D37">
      <w:pPr>
        <w:pStyle w:val="Akapitzlist"/>
        <w:numPr>
          <w:ilvl w:val="0"/>
          <w:numId w:val="43"/>
        </w:numPr>
        <w:autoSpaceDE w:val="0"/>
        <w:autoSpaceDN w:val="0"/>
        <w:adjustRightInd w:val="0"/>
        <w:spacing w:after="0" w:line="360" w:lineRule="auto"/>
        <w:jc w:val="both"/>
        <w:rPr>
          <w:rFonts w:ascii="Arial Narrow" w:hAnsi="Arial Narrow"/>
        </w:rPr>
      </w:pPr>
      <w:r w:rsidRPr="00063F9F">
        <w:rPr>
          <w:rFonts w:ascii="Arial Narrow" w:hAnsi="Arial Narrow"/>
        </w:rPr>
        <w:t>przebudowie dróg i ulic w sposób zapewniaj</w:t>
      </w:r>
      <w:r w:rsidRPr="00063F9F">
        <w:rPr>
          <w:rFonts w:ascii="Arial Narrow" w:eastAsia="TimesNewRoman" w:hAnsi="Arial Narrow" w:cs="TimesNewRoman"/>
        </w:rPr>
        <w:t>ą</w:t>
      </w:r>
      <w:r w:rsidRPr="00063F9F">
        <w:rPr>
          <w:rFonts w:ascii="Arial Narrow" w:hAnsi="Arial Narrow"/>
        </w:rPr>
        <w:t>cy minimalizacj</w:t>
      </w:r>
      <w:r w:rsidRPr="00063F9F">
        <w:rPr>
          <w:rFonts w:ascii="Arial Narrow" w:eastAsia="TimesNewRoman" w:hAnsi="Arial Narrow" w:cs="TimesNewRoman"/>
        </w:rPr>
        <w:t xml:space="preserve">ę </w:t>
      </w:r>
      <w:r w:rsidRPr="00063F9F">
        <w:rPr>
          <w:rFonts w:ascii="Arial Narrow" w:hAnsi="Arial Narrow"/>
        </w:rPr>
        <w:t>hałasu,</w:t>
      </w:r>
      <w:r>
        <w:rPr>
          <w:rFonts w:ascii="Arial Narrow" w:hAnsi="Arial Narrow"/>
        </w:rPr>
        <w:t xml:space="preserve"> </w:t>
      </w:r>
      <w:r w:rsidRPr="00063F9F">
        <w:rPr>
          <w:rFonts w:ascii="Arial Narrow" w:hAnsi="Arial Narrow"/>
        </w:rPr>
        <w:t>w szczególno</w:t>
      </w:r>
      <w:r w:rsidRPr="00063F9F">
        <w:rPr>
          <w:rFonts w:ascii="Arial Narrow" w:eastAsia="TimesNewRoman" w:hAnsi="Arial Narrow" w:cs="TimesNewRoman"/>
        </w:rPr>
        <w:t>ś</w:t>
      </w:r>
      <w:r w:rsidRPr="00063F9F">
        <w:rPr>
          <w:rFonts w:ascii="Arial Narrow" w:hAnsi="Arial Narrow"/>
        </w:rPr>
        <w:t>ci w zakresie nawierzchni i geometrii, a tak</w:t>
      </w:r>
      <w:r w:rsidRPr="00063F9F">
        <w:rPr>
          <w:rFonts w:ascii="Arial Narrow" w:eastAsia="TimesNewRoman" w:hAnsi="Arial Narrow" w:cs="TimesNewRoman"/>
        </w:rPr>
        <w:t>ż</w:t>
      </w:r>
      <w:r w:rsidRPr="00063F9F">
        <w:rPr>
          <w:rFonts w:ascii="Arial Narrow" w:hAnsi="Arial Narrow"/>
        </w:rPr>
        <w:t>e budowy szykan, rond czy skrzy</w:t>
      </w:r>
      <w:r w:rsidRPr="00063F9F">
        <w:rPr>
          <w:rFonts w:ascii="Arial Narrow" w:eastAsia="TimesNewRoman" w:hAnsi="Arial Narrow" w:cs="TimesNewRoman"/>
        </w:rPr>
        <w:t>ż</w:t>
      </w:r>
      <w:r w:rsidRPr="00063F9F">
        <w:rPr>
          <w:rFonts w:ascii="Arial Narrow" w:hAnsi="Arial Narrow"/>
        </w:rPr>
        <w:t>owa</w:t>
      </w:r>
      <w:r w:rsidRPr="00063F9F">
        <w:rPr>
          <w:rFonts w:ascii="Arial Narrow" w:eastAsia="TimesNewRoman" w:hAnsi="Arial Narrow" w:cs="TimesNewRoman"/>
        </w:rPr>
        <w:t xml:space="preserve">ń </w:t>
      </w:r>
      <w:r w:rsidRPr="00063F9F">
        <w:rPr>
          <w:rFonts w:ascii="Arial Narrow" w:hAnsi="Arial Narrow"/>
        </w:rPr>
        <w:t>równorz</w:t>
      </w:r>
      <w:r w:rsidRPr="00063F9F">
        <w:rPr>
          <w:rFonts w:ascii="Arial Narrow" w:eastAsia="TimesNewRoman" w:hAnsi="Arial Narrow" w:cs="TimesNewRoman"/>
        </w:rPr>
        <w:t>ę</w:t>
      </w:r>
      <w:r w:rsidRPr="00063F9F">
        <w:rPr>
          <w:rFonts w:ascii="Arial Narrow" w:hAnsi="Arial Narrow"/>
        </w:rPr>
        <w:t>dnych.</w:t>
      </w:r>
    </w:p>
    <w:p w14:paraId="60E33A8E" w14:textId="77777777" w:rsidR="00877D37" w:rsidRPr="00BF2183" w:rsidRDefault="00877D37" w:rsidP="00877D37">
      <w:pPr>
        <w:autoSpaceDE w:val="0"/>
        <w:autoSpaceDN w:val="0"/>
        <w:adjustRightInd w:val="0"/>
        <w:spacing w:line="360" w:lineRule="auto"/>
        <w:jc w:val="both"/>
        <w:rPr>
          <w:rFonts w:ascii="Arial Narrow" w:hAnsi="Arial Narrow" w:cs="Times New Roman"/>
        </w:rPr>
      </w:pPr>
      <w:r w:rsidRPr="00BF2183">
        <w:rPr>
          <w:rFonts w:ascii="Arial Narrow" w:hAnsi="Arial Narrow" w:cs="Times New Roman"/>
        </w:rPr>
        <w:t>3. Wprowadzenie zabezpiecze</w:t>
      </w:r>
      <w:r w:rsidRPr="00BF2183">
        <w:rPr>
          <w:rFonts w:ascii="Arial Narrow" w:eastAsia="TimesNewRoman" w:hAnsi="Arial Narrow" w:cs="TimesNewRoman"/>
        </w:rPr>
        <w:t xml:space="preserve">ń </w:t>
      </w:r>
      <w:r w:rsidRPr="00BF2183">
        <w:rPr>
          <w:rFonts w:ascii="Arial Narrow" w:hAnsi="Arial Narrow" w:cs="Times New Roman"/>
        </w:rPr>
        <w:t>technicznych przed hałasem:</w:t>
      </w:r>
    </w:p>
    <w:p w14:paraId="084A3E98" w14:textId="77777777" w:rsidR="00877D37" w:rsidRPr="00BF2183" w:rsidRDefault="00877D37" w:rsidP="00877D37">
      <w:pPr>
        <w:pStyle w:val="Akapitzlist"/>
        <w:numPr>
          <w:ilvl w:val="0"/>
          <w:numId w:val="44"/>
        </w:numPr>
        <w:spacing w:line="360" w:lineRule="auto"/>
        <w:jc w:val="both"/>
        <w:rPr>
          <w:rFonts w:ascii="Arial Narrow" w:hAnsi="Arial Narrow" w:cstheme="minorBidi"/>
        </w:rPr>
      </w:pPr>
      <w:r w:rsidRPr="00BF2183">
        <w:rPr>
          <w:rFonts w:ascii="Arial Narrow" w:hAnsi="Arial Narrow"/>
        </w:rPr>
        <w:t>zastosowanie nawierzchni o obni</w:t>
      </w:r>
      <w:r w:rsidRPr="00BF2183">
        <w:rPr>
          <w:rFonts w:ascii="Arial Narrow" w:eastAsia="TimesNewRoman" w:hAnsi="Arial Narrow" w:cs="TimesNewRoman"/>
        </w:rPr>
        <w:t>ż</w:t>
      </w:r>
      <w:r w:rsidRPr="00BF2183">
        <w:rPr>
          <w:rFonts w:ascii="Arial Narrow" w:hAnsi="Arial Narrow"/>
        </w:rPr>
        <w:t>onej hała</w:t>
      </w:r>
      <w:r w:rsidRPr="00BF2183">
        <w:rPr>
          <w:rFonts w:ascii="Arial Narrow" w:eastAsia="TimesNewRoman" w:hAnsi="Arial Narrow" w:cs="TimesNewRoman"/>
        </w:rPr>
        <w:t>ś</w:t>
      </w:r>
      <w:r w:rsidRPr="00BF2183">
        <w:rPr>
          <w:rFonts w:ascii="Arial Narrow" w:hAnsi="Arial Narrow"/>
        </w:rPr>
        <w:t>liwo</w:t>
      </w:r>
      <w:r w:rsidRPr="00BF2183">
        <w:rPr>
          <w:rFonts w:ascii="Arial Narrow" w:eastAsia="TimesNewRoman" w:hAnsi="Arial Narrow" w:cs="TimesNewRoman"/>
        </w:rPr>
        <w:t>ś</w:t>
      </w:r>
      <w:r w:rsidRPr="00BF2183">
        <w:rPr>
          <w:rFonts w:ascii="Arial Narrow" w:hAnsi="Arial Narrow"/>
        </w:rPr>
        <w:t>ci dla wybranych odcinków dróg,</w:t>
      </w:r>
    </w:p>
    <w:p w14:paraId="234FFB01"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wymiana nawierzchni dróg,</w:t>
      </w:r>
    </w:p>
    <w:p w14:paraId="4E5D082A"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modernizacja torowisk tramwajowych,</w:t>
      </w:r>
    </w:p>
    <w:p w14:paraId="620F12F1"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szlifowanie torowisk tramwajowych,</w:t>
      </w:r>
    </w:p>
    <w:p w14:paraId="77567FAA"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monta</w:t>
      </w:r>
      <w:r w:rsidRPr="00BF2183">
        <w:rPr>
          <w:rFonts w:ascii="Arial Narrow" w:eastAsia="TimesNewRoman" w:hAnsi="Arial Narrow" w:cs="TimesNewRoman"/>
        </w:rPr>
        <w:t xml:space="preserve">ż </w:t>
      </w:r>
      <w:r w:rsidRPr="00BF2183">
        <w:rPr>
          <w:rFonts w:ascii="Arial Narrow" w:hAnsi="Arial Narrow"/>
        </w:rPr>
        <w:t>urz</w:t>
      </w:r>
      <w:r w:rsidRPr="00BF2183">
        <w:rPr>
          <w:rFonts w:ascii="Arial Narrow" w:eastAsia="TimesNewRoman" w:hAnsi="Arial Narrow" w:cs="TimesNewRoman"/>
        </w:rPr>
        <w:t>ą</w:t>
      </w:r>
      <w:r w:rsidRPr="00BF2183">
        <w:rPr>
          <w:rFonts w:ascii="Arial Narrow" w:hAnsi="Arial Narrow"/>
        </w:rPr>
        <w:t>dze</w:t>
      </w:r>
      <w:r w:rsidRPr="00BF2183">
        <w:rPr>
          <w:rFonts w:ascii="Arial Narrow" w:eastAsia="TimesNewRoman" w:hAnsi="Arial Narrow" w:cs="TimesNewRoman"/>
        </w:rPr>
        <w:t xml:space="preserve">ń </w:t>
      </w:r>
      <w:r w:rsidRPr="00BF2183">
        <w:rPr>
          <w:rFonts w:ascii="Arial Narrow" w:hAnsi="Arial Narrow"/>
        </w:rPr>
        <w:t>do samoczynnego smarowania szyn,</w:t>
      </w:r>
    </w:p>
    <w:p w14:paraId="4C6C8DF9"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toczenie kół pojazdów szynowych,</w:t>
      </w:r>
    </w:p>
    <w:p w14:paraId="7B8F74FA"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budowa niezb</w:t>
      </w:r>
      <w:r w:rsidRPr="00BF2183">
        <w:rPr>
          <w:rFonts w:ascii="Arial Narrow" w:eastAsia="TimesNewRoman" w:hAnsi="Arial Narrow" w:cs="TimesNewRoman"/>
        </w:rPr>
        <w:t>ę</w:t>
      </w:r>
      <w:r w:rsidRPr="00BF2183">
        <w:rPr>
          <w:rFonts w:ascii="Arial Narrow" w:hAnsi="Arial Narrow"/>
        </w:rPr>
        <w:t>dnych barier akustycznych (ekranów / wałów),</w:t>
      </w:r>
    </w:p>
    <w:p w14:paraId="49878DC3" w14:textId="77777777" w:rsidR="00877D37" w:rsidRPr="00BF2183" w:rsidRDefault="00877D37" w:rsidP="00877D37">
      <w:pPr>
        <w:pStyle w:val="Akapitzlist"/>
        <w:numPr>
          <w:ilvl w:val="0"/>
          <w:numId w:val="44"/>
        </w:numPr>
        <w:autoSpaceDE w:val="0"/>
        <w:autoSpaceDN w:val="0"/>
        <w:adjustRightInd w:val="0"/>
        <w:spacing w:after="0" w:line="360" w:lineRule="auto"/>
        <w:jc w:val="both"/>
        <w:rPr>
          <w:rFonts w:ascii="Arial Narrow" w:hAnsi="Arial Narrow"/>
        </w:rPr>
      </w:pPr>
      <w:r w:rsidRPr="00BF2183">
        <w:rPr>
          <w:rFonts w:ascii="Arial Narrow" w:hAnsi="Arial Narrow"/>
        </w:rPr>
        <w:t>wprowadzenie systemu zarz</w:t>
      </w:r>
      <w:r w:rsidRPr="00BF2183">
        <w:rPr>
          <w:rFonts w:ascii="Arial Narrow" w:eastAsia="TimesNewRoman" w:hAnsi="Arial Narrow" w:cs="TimesNewRoman"/>
        </w:rPr>
        <w:t>ą</w:t>
      </w:r>
      <w:r w:rsidRPr="00BF2183">
        <w:rPr>
          <w:rFonts w:ascii="Arial Narrow" w:hAnsi="Arial Narrow"/>
        </w:rPr>
        <w:t>dzania ruchem.</w:t>
      </w:r>
    </w:p>
    <w:p w14:paraId="70563DE4" w14:textId="77777777" w:rsidR="00877D37" w:rsidRPr="00BF2183" w:rsidRDefault="00877D37" w:rsidP="00877D37">
      <w:pPr>
        <w:autoSpaceDE w:val="0"/>
        <w:autoSpaceDN w:val="0"/>
        <w:adjustRightInd w:val="0"/>
        <w:spacing w:line="360" w:lineRule="auto"/>
        <w:jc w:val="both"/>
        <w:rPr>
          <w:rFonts w:ascii="Arial Narrow" w:hAnsi="Arial Narrow" w:cs="Times New Roman"/>
        </w:rPr>
      </w:pPr>
      <w:r w:rsidRPr="00BF2183">
        <w:rPr>
          <w:rFonts w:ascii="Arial Narrow" w:hAnsi="Arial Narrow" w:cs="Times New Roman"/>
        </w:rPr>
        <w:t>4. Wprowadzanie organizacyjnych rozwi</w:t>
      </w:r>
      <w:r w:rsidRPr="00BF2183">
        <w:rPr>
          <w:rFonts w:ascii="Arial Narrow" w:eastAsia="TimesNewRoman" w:hAnsi="Arial Narrow" w:cs="TimesNewRoman"/>
        </w:rPr>
        <w:t>ą</w:t>
      </w:r>
      <w:r w:rsidRPr="00BF2183">
        <w:rPr>
          <w:rFonts w:ascii="Arial Narrow" w:hAnsi="Arial Narrow" w:cs="Times New Roman"/>
        </w:rPr>
        <w:t>za</w:t>
      </w:r>
      <w:r w:rsidRPr="00BF2183">
        <w:rPr>
          <w:rFonts w:ascii="Arial Narrow" w:eastAsia="TimesNewRoman" w:hAnsi="Arial Narrow" w:cs="TimesNewRoman"/>
        </w:rPr>
        <w:t xml:space="preserve">ń </w:t>
      </w:r>
      <w:r w:rsidRPr="00BF2183">
        <w:rPr>
          <w:rFonts w:ascii="Arial Narrow" w:hAnsi="Arial Narrow" w:cs="Times New Roman"/>
        </w:rPr>
        <w:t>maj</w:t>
      </w:r>
      <w:r w:rsidRPr="00BF2183">
        <w:rPr>
          <w:rFonts w:ascii="Arial Narrow" w:eastAsia="TimesNewRoman" w:hAnsi="Arial Narrow" w:cs="TimesNewRoman"/>
        </w:rPr>
        <w:t>ą</w:t>
      </w:r>
      <w:r w:rsidRPr="00BF2183">
        <w:rPr>
          <w:rFonts w:ascii="Arial Narrow" w:hAnsi="Arial Narrow" w:cs="Times New Roman"/>
        </w:rPr>
        <w:t>cych korzystny wpływ na klimat</w:t>
      </w:r>
    </w:p>
    <w:p w14:paraId="37913BAE" w14:textId="77777777" w:rsidR="00877D37" w:rsidRPr="00BF2183" w:rsidRDefault="00877D37" w:rsidP="00877D37">
      <w:pPr>
        <w:autoSpaceDE w:val="0"/>
        <w:autoSpaceDN w:val="0"/>
        <w:adjustRightInd w:val="0"/>
        <w:spacing w:line="360" w:lineRule="auto"/>
        <w:jc w:val="both"/>
        <w:rPr>
          <w:rFonts w:ascii="Arial Narrow" w:hAnsi="Arial Narrow" w:cs="Times New Roman"/>
        </w:rPr>
      </w:pPr>
      <w:r w:rsidRPr="00BF2183">
        <w:rPr>
          <w:rFonts w:ascii="Arial Narrow" w:hAnsi="Arial Narrow" w:cs="Times New Roman"/>
        </w:rPr>
        <w:t>akustyczny, które mog</w:t>
      </w:r>
      <w:r w:rsidRPr="00BF2183">
        <w:rPr>
          <w:rFonts w:ascii="Arial Narrow" w:eastAsia="TimesNewRoman" w:hAnsi="Arial Narrow" w:cs="TimesNewRoman"/>
        </w:rPr>
        <w:t xml:space="preserve">ą </w:t>
      </w:r>
      <w:r w:rsidRPr="00BF2183">
        <w:rPr>
          <w:rFonts w:ascii="Arial Narrow" w:hAnsi="Arial Narrow" w:cs="Times New Roman"/>
        </w:rPr>
        <w:t>polega</w:t>
      </w:r>
      <w:r w:rsidRPr="00BF2183">
        <w:rPr>
          <w:rFonts w:ascii="Arial Narrow" w:eastAsia="TimesNewRoman" w:hAnsi="Arial Narrow" w:cs="TimesNewRoman"/>
        </w:rPr>
        <w:t xml:space="preserve">ć </w:t>
      </w:r>
      <w:r w:rsidRPr="00BF2183">
        <w:rPr>
          <w:rFonts w:ascii="Arial Narrow" w:hAnsi="Arial Narrow" w:cs="Times New Roman"/>
        </w:rPr>
        <w:t>na:</w:t>
      </w:r>
    </w:p>
    <w:p w14:paraId="59AB52C2" w14:textId="77777777" w:rsidR="00877D37" w:rsidRPr="00BF2183" w:rsidRDefault="00877D37" w:rsidP="00877D37">
      <w:pPr>
        <w:pStyle w:val="Akapitzlist"/>
        <w:numPr>
          <w:ilvl w:val="0"/>
          <w:numId w:val="45"/>
        </w:numPr>
        <w:autoSpaceDE w:val="0"/>
        <w:autoSpaceDN w:val="0"/>
        <w:adjustRightInd w:val="0"/>
        <w:spacing w:after="0" w:line="360" w:lineRule="auto"/>
        <w:jc w:val="both"/>
        <w:rPr>
          <w:rFonts w:ascii="Arial Narrow" w:hAnsi="Arial Narrow"/>
        </w:rPr>
      </w:pPr>
      <w:r w:rsidRPr="00BF2183">
        <w:rPr>
          <w:rFonts w:ascii="Arial Narrow" w:hAnsi="Arial Narrow"/>
        </w:rPr>
        <w:t>egzekwowaniu ogranicze</w:t>
      </w:r>
      <w:r w:rsidRPr="00BF2183">
        <w:rPr>
          <w:rFonts w:ascii="Arial Narrow" w:eastAsia="TimesNewRoman" w:hAnsi="Arial Narrow" w:cs="TimesNewRoman"/>
        </w:rPr>
        <w:t xml:space="preserve">ń </w:t>
      </w:r>
      <w:r w:rsidRPr="00BF2183">
        <w:rPr>
          <w:rFonts w:ascii="Arial Narrow" w:hAnsi="Arial Narrow"/>
        </w:rPr>
        <w:t>ruchu,</w:t>
      </w:r>
    </w:p>
    <w:p w14:paraId="1C92C06F" w14:textId="77777777" w:rsidR="00877D37" w:rsidRPr="00BF2183" w:rsidRDefault="00877D37" w:rsidP="00877D37">
      <w:pPr>
        <w:pStyle w:val="Akapitzlist"/>
        <w:numPr>
          <w:ilvl w:val="0"/>
          <w:numId w:val="45"/>
        </w:numPr>
        <w:autoSpaceDE w:val="0"/>
        <w:autoSpaceDN w:val="0"/>
        <w:adjustRightInd w:val="0"/>
        <w:spacing w:after="0" w:line="360" w:lineRule="auto"/>
        <w:jc w:val="both"/>
        <w:rPr>
          <w:rFonts w:ascii="Arial Narrow" w:hAnsi="Arial Narrow"/>
        </w:rPr>
      </w:pPr>
      <w:r w:rsidRPr="00BF2183">
        <w:rPr>
          <w:rFonts w:ascii="Arial Narrow" w:hAnsi="Arial Narrow"/>
        </w:rPr>
        <w:t>uspokojeniu ruchu:</w:t>
      </w:r>
    </w:p>
    <w:p w14:paraId="44ED21A3" w14:textId="77777777" w:rsidR="00877D37" w:rsidRPr="00BF2183" w:rsidRDefault="00877D37" w:rsidP="00877D37">
      <w:pPr>
        <w:pStyle w:val="Akapitzlist"/>
        <w:numPr>
          <w:ilvl w:val="0"/>
          <w:numId w:val="46"/>
        </w:numPr>
        <w:autoSpaceDE w:val="0"/>
        <w:autoSpaceDN w:val="0"/>
        <w:adjustRightInd w:val="0"/>
        <w:spacing w:after="0" w:line="360" w:lineRule="auto"/>
        <w:jc w:val="both"/>
        <w:rPr>
          <w:rFonts w:ascii="Arial Narrow" w:hAnsi="Arial Narrow"/>
        </w:rPr>
      </w:pPr>
      <w:r w:rsidRPr="00BF2183">
        <w:rPr>
          <w:rFonts w:ascii="Arial Narrow" w:hAnsi="Arial Narrow"/>
        </w:rPr>
        <w:t>zastosowaniu pasów postojowych kosztem pasa ruch,</w:t>
      </w:r>
    </w:p>
    <w:p w14:paraId="583056B6" w14:textId="77777777" w:rsidR="00877D37" w:rsidRPr="00BF2183" w:rsidRDefault="00877D37" w:rsidP="00877D37">
      <w:pPr>
        <w:pStyle w:val="Akapitzlist"/>
        <w:numPr>
          <w:ilvl w:val="0"/>
          <w:numId w:val="46"/>
        </w:numPr>
        <w:autoSpaceDE w:val="0"/>
        <w:autoSpaceDN w:val="0"/>
        <w:adjustRightInd w:val="0"/>
        <w:spacing w:after="0" w:line="360" w:lineRule="auto"/>
        <w:jc w:val="both"/>
        <w:rPr>
          <w:rFonts w:ascii="Arial Narrow" w:hAnsi="Arial Narrow"/>
        </w:rPr>
      </w:pPr>
      <w:r w:rsidRPr="00BF2183">
        <w:rPr>
          <w:rFonts w:ascii="Arial Narrow" w:hAnsi="Arial Narrow"/>
        </w:rPr>
        <w:t>zastosowaniu naprzemianległych kraw</w:t>
      </w:r>
      <w:r w:rsidRPr="00BF2183">
        <w:rPr>
          <w:rFonts w:ascii="Arial Narrow" w:eastAsia="TimesNewRoman" w:hAnsi="Arial Narrow" w:cs="TimesNewRoman"/>
        </w:rPr>
        <w:t>ę</w:t>
      </w:r>
      <w:r w:rsidRPr="00BF2183">
        <w:rPr>
          <w:rFonts w:ascii="Arial Narrow" w:hAnsi="Arial Narrow"/>
        </w:rPr>
        <w:t>dzi parkowania,</w:t>
      </w:r>
    </w:p>
    <w:p w14:paraId="517B5E8E" w14:textId="77777777" w:rsidR="00877D37" w:rsidRPr="00BF2183" w:rsidRDefault="00877D37" w:rsidP="00877D37">
      <w:pPr>
        <w:pStyle w:val="Akapitzlist"/>
        <w:numPr>
          <w:ilvl w:val="0"/>
          <w:numId w:val="46"/>
        </w:numPr>
        <w:autoSpaceDE w:val="0"/>
        <w:autoSpaceDN w:val="0"/>
        <w:adjustRightInd w:val="0"/>
        <w:spacing w:after="0" w:line="360" w:lineRule="auto"/>
        <w:jc w:val="both"/>
        <w:rPr>
          <w:rFonts w:ascii="Arial Narrow" w:hAnsi="Arial Narrow"/>
        </w:rPr>
      </w:pPr>
      <w:r w:rsidRPr="00BF2183">
        <w:rPr>
          <w:rFonts w:ascii="Arial Narrow" w:hAnsi="Arial Narrow"/>
        </w:rPr>
        <w:t>ograniczaniu tranzytowego ruchu drogowego poprzez przerwanie ci</w:t>
      </w:r>
      <w:r w:rsidRPr="00BF2183">
        <w:rPr>
          <w:rFonts w:ascii="Arial Narrow" w:eastAsia="TimesNewRoman" w:hAnsi="Arial Narrow" w:cs="TimesNewRoman"/>
        </w:rPr>
        <w:t>ą</w:t>
      </w:r>
      <w:r w:rsidRPr="00BF2183">
        <w:rPr>
          <w:rFonts w:ascii="Arial Narrow" w:hAnsi="Arial Narrow"/>
        </w:rPr>
        <w:t>gło</w:t>
      </w:r>
      <w:r w:rsidRPr="00BF2183">
        <w:rPr>
          <w:rFonts w:ascii="Arial Narrow" w:eastAsia="TimesNewRoman" w:hAnsi="Arial Narrow" w:cs="TimesNewRoman"/>
        </w:rPr>
        <w:t>ś</w:t>
      </w:r>
      <w:r w:rsidRPr="00BF2183">
        <w:rPr>
          <w:rFonts w:ascii="Arial Narrow" w:hAnsi="Arial Narrow"/>
        </w:rPr>
        <w:t>ci niektórych dróg,</w:t>
      </w:r>
    </w:p>
    <w:p w14:paraId="04E750A5" w14:textId="77777777" w:rsidR="00877D37" w:rsidRPr="00BF2183" w:rsidRDefault="00877D37" w:rsidP="00877D37">
      <w:pPr>
        <w:pStyle w:val="Akapitzlist"/>
        <w:numPr>
          <w:ilvl w:val="0"/>
          <w:numId w:val="46"/>
        </w:numPr>
        <w:autoSpaceDE w:val="0"/>
        <w:autoSpaceDN w:val="0"/>
        <w:adjustRightInd w:val="0"/>
        <w:spacing w:after="0" w:line="360" w:lineRule="auto"/>
        <w:jc w:val="both"/>
        <w:rPr>
          <w:rFonts w:ascii="Arial Narrow" w:hAnsi="Arial Narrow"/>
        </w:rPr>
      </w:pPr>
      <w:r w:rsidRPr="00BF2183">
        <w:rPr>
          <w:rFonts w:ascii="Arial Narrow" w:hAnsi="Arial Narrow"/>
        </w:rPr>
        <w:t>weryfikacji sieci dróg jednokierunkowych oraz wprowadzenie jednego kierunku ruchu na niektórych drogach.</w:t>
      </w:r>
    </w:p>
    <w:p w14:paraId="390D825D" w14:textId="77777777" w:rsidR="00877D37" w:rsidRPr="00BF2183" w:rsidRDefault="00877D37" w:rsidP="00877D37">
      <w:pPr>
        <w:pStyle w:val="Akapitzlist"/>
        <w:numPr>
          <w:ilvl w:val="0"/>
          <w:numId w:val="44"/>
        </w:numPr>
        <w:spacing w:line="360" w:lineRule="auto"/>
        <w:jc w:val="both"/>
        <w:rPr>
          <w:rFonts w:ascii="Arial Narrow" w:hAnsi="Arial Narrow"/>
        </w:rPr>
      </w:pPr>
      <w:r w:rsidRPr="00BF2183">
        <w:rPr>
          <w:rFonts w:ascii="Arial Narrow" w:hAnsi="Arial Narrow"/>
        </w:rPr>
        <w:t>wymiana taboru komunikacji zbiorowej.</w:t>
      </w:r>
    </w:p>
    <w:p w14:paraId="17304632" w14:textId="77777777" w:rsidR="0043410B" w:rsidRDefault="0043410B" w:rsidP="002545B8">
      <w:pPr>
        <w:pStyle w:val="NormalnyWeb1"/>
        <w:spacing w:after="0" w:line="360" w:lineRule="auto"/>
        <w:jc w:val="both"/>
        <w:rPr>
          <w:rFonts w:ascii="Arial Narrow" w:hAnsi="Arial Narrow"/>
          <w:sz w:val="22"/>
          <w:szCs w:val="22"/>
          <w:u w:val="single"/>
        </w:rPr>
      </w:pPr>
      <w:r w:rsidRPr="002545B8">
        <w:rPr>
          <w:rFonts w:ascii="Arial Narrow" w:hAnsi="Arial Narrow"/>
          <w:sz w:val="22"/>
          <w:szCs w:val="22"/>
          <w:u w:val="single"/>
        </w:rPr>
        <w:lastRenderedPageBreak/>
        <w:t>Osuwiska</w:t>
      </w:r>
    </w:p>
    <w:p w14:paraId="6DDC697E" w14:textId="45343AA8" w:rsidR="00AD1F84" w:rsidRPr="00AD1F84" w:rsidRDefault="00AD1F84" w:rsidP="000C598A">
      <w:pPr>
        <w:pStyle w:val="NormalnyWeb1"/>
        <w:spacing w:after="0" w:line="360" w:lineRule="auto"/>
        <w:jc w:val="both"/>
        <w:rPr>
          <w:rFonts w:ascii="Arial Narrow" w:hAnsi="Arial Narrow"/>
          <w:sz w:val="16"/>
          <w:szCs w:val="16"/>
        </w:rPr>
      </w:pPr>
      <w:r w:rsidRPr="00AD1F84">
        <w:rPr>
          <w:rFonts w:ascii="Arial Narrow" w:hAnsi="Arial Narrow"/>
          <w:sz w:val="22"/>
          <w:szCs w:val="22"/>
        </w:rPr>
        <w:t xml:space="preserve">Zagrożeniami geodynamicznymi występującymi na terenie Krakowa są głównie: osuwiska, zsuwy i procesy spełzywania. Ich natężenie zależy od nachylenia stoku, rodzaju utworów i ułożenia warstw, czynników atmosferycznych, wilgotności gleby, obecności roślin, podcinania przez wody, a z czynników antropogenicznych głównie natężenia drgań. W przypadku zdarzeń katastrofalnych, jakimi są ruchy osuwiskowe, istotne są zagrożenia dla dróg i budownictwa. Zsuwy mogą również powodować lokalne podtopienia i utworzenie jeziorek, kiedy dna dolin rzek i potoków wypełnione są koluwiami. Tego typu zagrożenie przez wypełnienie den dolin koluwiami występuje szczególnie w górnych odcinkach dolin na obszarze dzielnicy Zwierzyniec, Dębniki i Swoszowice. </w:t>
      </w:r>
    </w:p>
    <w:p w14:paraId="7A89AB2F" w14:textId="6F408A3F" w:rsidR="007E3170" w:rsidRDefault="007E3170" w:rsidP="000C598A">
      <w:pPr>
        <w:pStyle w:val="NormalnyWeb1"/>
        <w:spacing w:before="0" w:after="0" w:line="360" w:lineRule="auto"/>
        <w:jc w:val="both"/>
        <w:rPr>
          <w:rFonts w:ascii="Arial Narrow" w:hAnsi="Arial Narrow"/>
          <w:sz w:val="22"/>
          <w:szCs w:val="22"/>
          <w:u w:val="single"/>
        </w:rPr>
      </w:pPr>
      <w:r w:rsidRPr="007E3170">
        <w:rPr>
          <w:rFonts w:ascii="Arial Narrow" w:hAnsi="Arial Narrow"/>
          <w:sz w:val="22"/>
          <w:szCs w:val="22"/>
        </w:rPr>
        <w:t>Na terenie Osiedla Uzdrowisko Swoszowice stwierdzono występowanie osuwisk. W większości przypadków zjawisko to występuje na obszarach nie objętych zabudową (np. wzdłuż ul. Kuryłowicza i ul. Landaua). Znaczący problem stanowią osu</w:t>
      </w:r>
      <w:r w:rsidR="00695CB0">
        <w:rPr>
          <w:rFonts w:ascii="Arial Narrow" w:hAnsi="Arial Narrow"/>
          <w:sz w:val="22"/>
          <w:szCs w:val="22"/>
        </w:rPr>
        <w:t>wiska w rejonie ulicy Gościnnej oraz Sawiczewskich.</w:t>
      </w:r>
    </w:p>
    <w:p w14:paraId="0E792A34" w14:textId="3BF91ACA" w:rsidR="007E3170" w:rsidRPr="008976C5" w:rsidRDefault="008976C5" w:rsidP="008976C5">
      <w:pPr>
        <w:pStyle w:val="Legenda"/>
        <w:jc w:val="center"/>
        <w:rPr>
          <w:rFonts w:ascii="Arial Narrow" w:eastAsia="Times New Roman" w:hAnsi="Arial Narrow" w:cs="Times New Roman"/>
          <w:i w:val="0"/>
          <w:iCs w:val="0"/>
          <w:sz w:val="22"/>
          <w:szCs w:val="22"/>
          <w:lang w:eastAsia="pl-PL"/>
        </w:rPr>
      </w:pPr>
      <w:bookmarkStart w:id="52" w:name="_Toc523227708"/>
      <w:r w:rsidRPr="008976C5">
        <w:rPr>
          <w:rFonts w:ascii="Arial Narrow" w:eastAsia="Times New Roman" w:hAnsi="Arial Narrow" w:cs="Times New Roman"/>
          <w:i w:val="0"/>
          <w:iCs w:val="0"/>
          <w:sz w:val="22"/>
          <w:szCs w:val="22"/>
          <w:lang w:eastAsia="pl-PL"/>
        </w:rPr>
        <w:t xml:space="preserve">Rysunek </w:t>
      </w:r>
      <w:r w:rsidRPr="008976C5">
        <w:rPr>
          <w:rFonts w:ascii="Arial Narrow" w:eastAsia="Times New Roman" w:hAnsi="Arial Narrow" w:cs="Times New Roman"/>
          <w:i w:val="0"/>
          <w:iCs w:val="0"/>
          <w:sz w:val="22"/>
          <w:szCs w:val="22"/>
          <w:lang w:eastAsia="pl-PL"/>
        </w:rPr>
        <w:fldChar w:fldCharType="begin"/>
      </w:r>
      <w:r w:rsidRPr="008976C5">
        <w:rPr>
          <w:rFonts w:ascii="Arial Narrow" w:eastAsia="Times New Roman" w:hAnsi="Arial Narrow" w:cs="Times New Roman"/>
          <w:i w:val="0"/>
          <w:iCs w:val="0"/>
          <w:sz w:val="22"/>
          <w:szCs w:val="22"/>
          <w:lang w:eastAsia="pl-PL"/>
        </w:rPr>
        <w:instrText xml:space="preserve"> SEQ Rysunek \* ARABIC </w:instrText>
      </w:r>
      <w:r w:rsidRPr="008976C5">
        <w:rPr>
          <w:rFonts w:ascii="Arial Narrow" w:eastAsia="Times New Roman" w:hAnsi="Arial Narrow" w:cs="Times New Roman"/>
          <w:i w:val="0"/>
          <w:iCs w:val="0"/>
          <w:sz w:val="22"/>
          <w:szCs w:val="22"/>
          <w:lang w:eastAsia="pl-PL"/>
        </w:rPr>
        <w:fldChar w:fldCharType="separate"/>
      </w:r>
      <w:r w:rsidRPr="008976C5">
        <w:rPr>
          <w:rFonts w:ascii="Arial Narrow" w:eastAsia="Times New Roman" w:hAnsi="Arial Narrow" w:cs="Times New Roman"/>
          <w:i w:val="0"/>
          <w:iCs w:val="0"/>
          <w:sz w:val="22"/>
          <w:szCs w:val="22"/>
          <w:lang w:eastAsia="pl-PL"/>
        </w:rPr>
        <w:t>2</w:t>
      </w:r>
      <w:r w:rsidRPr="008976C5">
        <w:rPr>
          <w:rFonts w:ascii="Arial Narrow" w:eastAsia="Times New Roman" w:hAnsi="Arial Narrow" w:cs="Times New Roman"/>
          <w:i w:val="0"/>
          <w:iCs w:val="0"/>
          <w:sz w:val="22"/>
          <w:szCs w:val="22"/>
          <w:lang w:eastAsia="pl-PL"/>
        </w:rPr>
        <w:fldChar w:fldCharType="end"/>
      </w:r>
      <w:r w:rsidRPr="008976C5">
        <w:rPr>
          <w:rFonts w:ascii="Arial Narrow" w:eastAsia="Times New Roman" w:hAnsi="Arial Narrow" w:cs="Times New Roman"/>
          <w:i w:val="0"/>
          <w:iCs w:val="0"/>
          <w:sz w:val="22"/>
          <w:szCs w:val="22"/>
          <w:lang w:eastAsia="pl-PL"/>
        </w:rPr>
        <w:t xml:space="preserve">. </w:t>
      </w:r>
      <w:r w:rsidR="007E3170" w:rsidRPr="008976C5">
        <w:rPr>
          <w:rFonts w:ascii="Arial Narrow" w:eastAsia="Times New Roman" w:hAnsi="Arial Narrow" w:cs="Times New Roman"/>
          <w:i w:val="0"/>
          <w:iCs w:val="0"/>
          <w:sz w:val="22"/>
          <w:szCs w:val="22"/>
          <w:lang w:eastAsia="pl-PL"/>
        </w:rPr>
        <w:t>Miejsca zagrożenia osuwiskami w rejonie ulicy Gościnnej (skala ok. 1:5000)</w:t>
      </w:r>
      <w:bookmarkEnd w:id="52"/>
    </w:p>
    <w:p w14:paraId="5954D7BE" w14:textId="3352280E" w:rsidR="007E3170" w:rsidRDefault="007E3170" w:rsidP="007E3170">
      <w:pPr>
        <w:pStyle w:val="NormalnyWeb1"/>
        <w:spacing w:after="0" w:line="360" w:lineRule="auto"/>
        <w:jc w:val="center"/>
        <w:rPr>
          <w:rFonts w:ascii="Arial Narrow" w:hAnsi="Arial Narrow"/>
          <w:sz w:val="22"/>
          <w:szCs w:val="22"/>
          <w:u w:val="single"/>
        </w:rPr>
      </w:pPr>
      <w:r>
        <w:rPr>
          <w:rFonts w:ascii="Arial Narrow" w:hAnsi="Arial Narrow"/>
          <w:noProof/>
          <w:sz w:val="22"/>
          <w:szCs w:val="22"/>
          <w:u w:val="single"/>
        </w:rPr>
        <w:drawing>
          <wp:inline distT="0" distB="0" distL="0" distR="0" wp14:anchorId="02580325" wp14:editId="0335381C">
            <wp:extent cx="3776870" cy="195144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8656" cy="1952369"/>
                    </a:xfrm>
                    <a:prstGeom prst="rect">
                      <a:avLst/>
                    </a:prstGeom>
                    <a:noFill/>
                    <a:ln>
                      <a:noFill/>
                    </a:ln>
                  </pic:spPr>
                </pic:pic>
              </a:graphicData>
            </a:graphic>
          </wp:inline>
        </w:drawing>
      </w:r>
    </w:p>
    <w:p w14:paraId="1A04848E" w14:textId="596AA398" w:rsidR="00695CB0" w:rsidRPr="00695CB0" w:rsidRDefault="00695CB0" w:rsidP="00FB0406">
      <w:pPr>
        <w:pStyle w:val="NormalnyWeb1"/>
        <w:spacing w:after="0" w:line="360" w:lineRule="auto"/>
        <w:jc w:val="both"/>
        <w:rPr>
          <w:rFonts w:ascii="Arial Narrow" w:hAnsi="Arial Narrow"/>
          <w:sz w:val="22"/>
          <w:szCs w:val="22"/>
        </w:rPr>
      </w:pPr>
      <w:r w:rsidRPr="00695CB0">
        <w:rPr>
          <w:rFonts w:ascii="Arial Narrow" w:hAnsi="Arial Narrow"/>
          <w:sz w:val="22"/>
          <w:szCs w:val="22"/>
        </w:rPr>
        <w:t>Zgodnie z „Mapą osuwisk i terenów za</w:t>
      </w:r>
      <w:r w:rsidR="00FB0406">
        <w:rPr>
          <w:rFonts w:ascii="Arial Narrow" w:hAnsi="Arial Narrow"/>
          <w:sz w:val="22"/>
          <w:szCs w:val="22"/>
        </w:rPr>
        <w:t>grożonych ruchami masowymi w sk</w:t>
      </w:r>
      <w:r w:rsidRPr="00695CB0">
        <w:rPr>
          <w:rFonts w:ascii="Arial Narrow" w:hAnsi="Arial Narrow"/>
          <w:sz w:val="22"/>
          <w:szCs w:val="22"/>
        </w:rPr>
        <w:t>a</w:t>
      </w:r>
      <w:r w:rsidR="00FB0406">
        <w:rPr>
          <w:rFonts w:ascii="Arial Narrow" w:hAnsi="Arial Narrow"/>
          <w:sz w:val="22"/>
          <w:szCs w:val="22"/>
        </w:rPr>
        <w:t>l</w:t>
      </w:r>
      <w:r w:rsidRPr="00695CB0">
        <w:rPr>
          <w:rFonts w:ascii="Arial Narrow" w:hAnsi="Arial Narrow"/>
          <w:sz w:val="22"/>
          <w:szCs w:val="22"/>
        </w:rPr>
        <w:t>i 1:10 000 dla Miasta Krakowa”</w:t>
      </w:r>
      <w:r>
        <w:rPr>
          <w:rFonts w:ascii="Arial Narrow" w:hAnsi="Arial Narrow"/>
          <w:sz w:val="22"/>
          <w:szCs w:val="22"/>
        </w:rPr>
        <w:t xml:space="preserve"> w Swoszowicach w środkowej części, wyznaczona została strefa aktywności oraz okresowej aktywności osuwisk. </w:t>
      </w:r>
    </w:p>
    <w:p w14:paraId="26E57F79" w14:textId="6CBEEE23" w:rsidR="007E3170" w:rsidRDefault="007E3170" w:rsidP="00FB0406">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r w:rsidRPr="007E3170">
        <w:rPr>
          <w:rFonts w:ascii="Arial Narrow" w:eastAsia="Times New Roman" w:hAnsi="Arial Narrow" w:cs="ArialMT"/>
          <w:color w:val="auto"/>
          <w:kern w:val="0"/>
          <w:lang w:eastAsia="pl-PL"/>
        </w:rPr>
        <w:t>Istnienie tego typu zagrożeń można do pewnego stopnia minimalizować przez wykonanie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
          <w:color w:val="auto"/>
          <w:kern w:val="0"/>
          <w:lang w:eastAsia="pl-PL"/>
        </w:rPr>
        <w:t>odpow</w:t>
      </w:r>
      <w:r w:rsidRPr="007E3170">
        <w:rPr>
          <w:rFonts w:ascii="Arial Narrow" w:eastAsia="Times New Roman" w:hAnsi="Arial Narrow" w:cs="ArialMT"/>
          <w:color w:val="auto"/>
          <w:kern w:val="0"/>
          <w:lang w:eastAsia="pl-PL"/>
        </w:rPr>
        <w:t>iedniego podsystemu kanalizacji deszczowej, odprowadzającego nadmiar wód</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opadowych z terenu, chron</w:t>
      </w:r>
      <w:r>
        <w:rPr>
          <w:rFonts w:ascii="Arial Narrow" w:eastAsia="Times New Roman" w:hAnsi="Arial Narrow" w:cs="ArialMT"/>
          <w:color w:val="auto"/>
          <w:kern w:val="0"/>
          <w:lang w:eastAsia="pl-PL"/>
        </w:rPr>
        <w:t xml:space="preserve">iąc budynki przed uszkodzeniem. </w:t>
      </w:r>
      <w:r w:rsidRPr="007E3170">
        <w:rPr>
          <w:rFonts w:ascii="Arial Narrow" w:eastAsia="Times New Roman" w:hAnsi="Arial Narrow" w:cs="ArialMT"/>
          <w:color w:val="auto"/>
          <w:kern w:val="0"/>
          <w:lang w:eastAsia="pl-PL"/>
        </w:rPr>
        <w:t>Kolejne obszary osuwisk występujących na terenie Uzdrowiska Swoszowice zlokalizowane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są wzdłuż wschodniej części ulicy Sawiczewskich</w:t>
      </w:r>
      <w:r>
        <w:rPr>
          <w:rFonts w:ascii="Arial Narrow" w:eastAsia="Times New Roman" w:hAnsi="Arial Narrow" w:cs="ArialMT"/>
          <w:color w:val="auto"/>
          <w:kern w:val="0"/>
          <w:lang w:eastAsia="pl-PL"/>
        </w:rPr>
        <w:t>.</w:t>
      </w:r>
    </w:p>
    <w:p w14:paraId="5CF98DBA" w14:textId="77777777" w:rsidR="007E3170" w:rsidRDefault="007E3170"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p>
    <w:p w14:paraId="2BB63D80" w14:textId="77777777" w:rsidR="00A4629B" w:rsidRDefault="00A4629B"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p>
    <w:p w14:paraId="09621B3E" w14:textId="77777777" w:rsidR="00A4629B" w:rsidRDefault="00A4629B"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p>
    <w:p w14:paraId="3C539969" w14:textId="77777777" w:rsidR="00A4629B" w:rsidRDefault="00A4629B"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p>
    <w:p w14:paraId="73C29F2F" w14:textId="52C0994A" w:rsidR="007E3170" w:rsidRPr="007E3170" w:rsidRDefault="007E3170" w:rsidP="007E3170">
      <w:pPr>
        <w:pStyle w:val="Legenda"/>
        <w:jc w:val="center"/>
        <w:rPr>
          <w:rFonts w:ascii="Arial Narrow" w:eastAsia="Times New Roman" w:hAnsi="Arial Narrow" w:cs="ArialMT"/>
          <w:i w:val="0"/>
          <w:color w:val="auto"/>
          <w:kern w:val="0"/>
          <w:sz w:val="22"/>
          <w:szCs w:val="22"/>
          <w:lang w:eastAsia="pl-PL"/>
        </w:rPr>
      </w:pPr>
      <w:bookmarkStart w:id="53" w:name="_Toc523227709"/>
      <w:r w:rsidRPr="007E3170">
        <w:rPr>
          <w:rFonts w:ascii="Arial Narrow" w:hAnsi="Arial Narrow"/>
          <w:i w:val="0"/>
        </w:rPr>
        <w:t xml:space="preserve">Rysunek </w:t>
      </w:r>
      <w:r w:rsidRPr="007E3170">
        <w:rPr>
          <w:rFonts w:ascii="Arial Narrow" w:hAnsi="Arial Narrow"/>
          <w:i w:val="0"/>
        </w:rPr>
        <w:fldChar w:fldCharType="begin"/>
      </w:r>
      <w:r w:rsidRPr="007E3170">
        <w:rPr>
          <w:rFonts w:ascii="Arial Narrow" w:hAnsi="Arial Narrow"/>
          <w:i w:val="0"/>
        </w:rPr>
        <w:instrText xml:space="preserve"> SEQ Rysunek \* ARABIC </w:instrText>
      </w:r>
      <w:r w:rsidRPr="007E3170">
        <w:rPr>
          <w:rFonts w:ascii="Arial Narrow" w:hAnsi="Arial Narrow"/>
          <w:i w:val="0"/>
        </w:rPr>
        <w:fldChar w:fldCharType="separate"/>
      </w:r>
      <w:r w:rsidR="008976C5">
        <w:rPr>
          <w:rFonts w:ascii="Arial Narrow" w:hAnsi="Arial Narrow"/>
          <w:i w:val="0"/>
          <w:noProof/>
        </w:rPr>
        <w:t>3</w:t>
      </w:r>
      <w:r w:rsidRPr="007E3170">
        <w:rPr>
          <w:rFonts w:ascii="Arial Narrow" w:hAnsi="Arial Narrow"/>
          <w:i w:val="0"/>
        </w:rPr>
        <w:fldChar w:fldCharType="end"/>
      </w:r>
      <w:r w:rsidRPr="007E3170">
        <w:rPr>
          <w:rFonts w:ascii="Arial Narrow" w:hAnsi="Arial Narrow"/>
          <w:i w:val="0"/>
        </w:rPr>
        <w:t xml:space="preserve">. </w:t>
      </w:r>
      <w:r w:rsidRPr="007E3170">
        <w:rPr>
          <w:rFonts w:ascii="Arial Narrow" w:eastAsia="Arial-BoldMT" w:hAnsi="Arial Narrow" w:cs="Arial-BoldMT"/>
          <w:bCs/>
          <w:i w:val="0"/>
          <w:color w:val="auto"/>
          <w:kern w:val="0"/>
          <w:sz w:val="22"/>
          <w:szCs w:val="22"/>
          <w:lang w:eastAsia="pl-PL"/>
        </w:rPr>
        <w:t xml:space="preserve">Miejsca zagrożenia osuwiskami w rejonie ulicy </w:t>
      </w:r>
      <w:r w:rsidRPr="007E3170">
        <w:rPr>
          <w:rFonts w:ascii="Arial Narrow" w:eastAsia="Arial-BoldMT" w:hAnsi="Arial Narrow"/>
          <w:bCs/>
          <w:i w:val="0"/>
          <w:color w:val="auto"/>
          <w:kern w:val="0"/>
          <w:sz w:val="22"/>
          <w:szCs w:val="22"/>
          <w:lang w:eastAsia="pl-PL"/>
        </w:rPr>
        <w:t>Sawiczewskich (skala ok. 1:5000)</w:t>
      </w:r>
      <w:bookmarkEnd w:id="53"/>
    </w:p>
    <w:p w14:paraId="09D9CB27" w14:textId="7935B455" w:rsidR="007E3170" w:rsidRDefault="007E3170" w:rsidP="007E3170">
      <w:pPr>
        <w:suppressAutoHyphens w:val="0"/>
        <w:autoSpaceDE w:val="0"/>
        <w:autoSpaceDN w:val="0"/>
        <w:adjustRightInd w:val="0"/>
        <w:spacing w:line="360" w:lineRule="auto"/>
        <w:jc w:val="center"/>
        <w:rPr>
          <w:rFonts w:ascii="Arial Narrow" w:eastAsia="Times New Roman" w:hAnsi="Arial Narrow" w:cs="ArialMT"/>
          <w:color w:val="auto"/>
          <w:kern w:val="0"/>
          <w:lang w:eastAsia="pl-PL"/>
        </w:rPr>
      </w:pPr>
      <w:r>
        <w:rPr>
          <w:rFonts w:ascii="Arial Narrow" w:eastAsia="Times New Roman" w:hAnsi="Arial Narrow" w:cs="ArialMT"/>
          <w:noProof/>
          <w:color w:val="auto"/>
          <w:kern w:val="0"/>
          <w:lang w:eastAsia="pl-PL"/>
        </w:rPr>
        <w:drawing>
          <wp:inline distT="0" distB="0" distL="0" distR="0" wp14:anchorId="7E8514D7" wp14:editId="093DDEB8">
            <wp:extent cx="3323645" cy="3749497"/>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7265" cy="3753581"/>
                    </a:xfrm>
                    <a:prstGeom prst="rect">
                      <a:avLst/>
                    </a:prstGeom>
                    <a:noFill/>
                    <a:ln>
                      <a:noFill/>
                    </a:ln>
                  </pic:spPr>
                </pic:pic>
              </a:graphicData>
            </a:graphic>
          </wp:inline>
        </w:drawing>
      </w:r>
    </w:p>
    <w:p w14:paraId="035350A4" w14:textId="77777777" w:rsidR="007E3170" w:rsidRDefault="007E3170"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p>
    <w:p w14:paraId="2E496345" w14:textId="24393666" w:rsidR="007E3170" w:rsidRDefault="007E3170" w:rsidP="007E3170">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r w:rsidRPr="007E3170">
        <w:rPr>
          <w:rFonts w:ascii="Arial Narrow" w:eastAsia="Times New Roman" w:hAnsi="Arial Narrow" w:cs="ArialMT"/>
          <w:color w:val="auto"/>
          <w:kern w:val="0"/>
          <w:lang w:eastAsia="pl-PL"/>
        </w:rPr>
        <w:t>Osuwisko zlokalizowane jest na północnym stoku wzniesienia, na którym znajduje się fort</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Swoszowice, rozszerzając się w dół stoku. Ze względu na powstałe deformacje terenu,</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rozpadliny i otwarte szczeliny osuwisko uważane jest za czynne, zauważyć należy, że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niekorzystna geometria stoku sprzyja dalszym przemieszczeniom gruntu. Osuwisko to,</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rejestrowane w trakcie powstawania Programu 2010 jako nieaktywne, uaktywniło się</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w roku 2010, co było przyczyną podjęcia Uchwały Nr XI/111/11 Rady Miasta Krakowa,</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z dnia 30 marca 2011 r. w sprawie wyznaczenia obszaru położonego w rejonie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ul. Sawiczewskich w Krakowie, na którym obowiązuje zakaz budowy nowych budynków,</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odbudowy oraz rozbudowy, przebudowy i nadbudowy istniejących budynków. W uchwale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tej</w:t>
      </w:r>
      <w:r>
        <w:rPr>
          <w:rStyle w:val="Odwoanieprzypisudolnego"/>
          <w:rFonts w:ascii="Arial Narrow" w:eastAsia="Times New Roman" w:hAnsi="Arial Narrow" w:cs="ArialMT"/>
          <w:color w:val="auto"/>
          <w:kern w:val="0"/>
          <w:lang w:eastAsia="pl-PL"/>
        </w:rPr>
        <w:footnoteReference w:id="10"/>
      </w:r>
      <w:r w:rsidRPr="007E3170">
        <w:rPr>
          <w:rFonts w:ascii="Arial Narrow" w:eastAsia="Times New Roman" w:hAnsi="Arial Narrow" w:cs="ArialMT"/>
          <w:color w:val="auto"/>
          <w:kern w:val="0"/>
          <w:lang w:eastAsia="pl-PL"/>
        </w:rPr>
        <w:t xml:space="preserve"> - Rada Miasta Krakowa na wniosek Prezydenta Miasta Krakowa uchwaliła, iż: cyt.:”:</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i/>
          <w:iCs/>
          <w:color w:val="auto"/>
          <w:kern w:val="0"/>
          <w:lang w:eastAsia="pl-PL"/>
        </w:rPr>
        <w:t>§ 1. 1. Wyznacza się obszar położony w rejonie ul. Sawiczewskich w Krakowie, na którym</w:t>
      </w:r>
      <w:r>
        <w:rPr>
          <w:rFonts w:ascii="Arial Narrow" w:eastAsia="Times New Roman" w:hAnsi="Arial Narrow" w:cs="ArialMT"/>
          <w:i/>
          <w:iCs/>
          <w:color w:val="auto"/>
          <w:kern w:val="0"/>
          <w:lang w:eastAsia="pl-PL"/>
        </w:rPr>
        <w:t xml:space="preserve"> </w:t>
      </w:r>
      <w:r w:rsidRPr="007E3170">
        <w:rPr>
          <w:rFonts w:ascii="Arial Narrow" w:eastAsia="Times New Roman" w:hAnsi="Arial Narrow" w:cs="ArialMT"/>
          <w:i/>
          <w:iCs/>
          <w:color w:val="auto"/>
          <w:kern w:val="0"/>
          <w:lang w:eastAsia="pl-PL"/>
        </w:rPr>
        <w:t>obowiązuje zakaz budowy nowych budynków, odbudowy oraz rozbudowy, przebudowy</w:t>
      </w:r>
      <w:r>
        <w:rPr>
          <w:rFonts w:ascii="Arial Narrow" w:eastAsia="Times New Roman" w:hAnsi="Arial Narrow" w:cs="ArialMT"/>
          <w:i/>
          <w:iCs/>
          <w:color w:val="auto"/>
          <w:kern w:val="0"/>
          <w:lang w:eastAsia="pl-PL"/>
        </w:rPr>
        <w:t xml:space="preserve"> </w:t>
      </w:r>
      <w:r w:rsidRPr="007E3170">
        <w:rPr>
          <w:rFonts w:ascii="Arial Narrow" w:eastAsia="Times New Roman" w:hAnsi="Arial Narrow" w:cs="ArialMT"/>
          <w:i/>
          <w:iCs/>
          <w:color w:val="auto"/>
          <w:kern w:val="0"/>
          <w:lang w:eastAsia="pl-PL"/>
        </w:rPr>
        <w:t>i nadbudowy istniejących budynków - wpisany w pozycji 100 rejestru zawierającego</w:t>
      </w:r>
      <w:r>
        <w:rPr>
          <w:rFonts w:ascii="Arial Narrow" w:eastAsia="Times New Roman" w:hAnsi="Arial Narrow" w:cs="ArialMT"/>
          <w:i/>
          <w:iCs/>
          <w:color w:val="auto"/>
          <w:kern w:val="0"/>
          <w:lang w:eastAsia="pl-PL"/>
        </w:rPr>
        <w:t xml:space="preserve"> </w:t>
      </w:r>
      <w:r w:rsidRPr="007E3170">
        <w:rPr>
          <w:rFonts w:ascii="Arial Narrow" w:eastAsia="Times New Roman" w:hAnsi="Arial Narrow" w:cs="ArialMT"/>
          <w:i/>
          <w:iCs/>
          <w:color w:val="auto"/>
          <w:kern w:val="0"/>
          <w:lang w:eastAsia="pl-PL"/>
        </w:rPr>
        <w:t>informacje o terenach zagrożonych ruchami masowymi ziemi oraz terenach, na których</w:t>
      </w:r>
      <w:r>
        <w:rPr>
          <w:rFonts w:ascii="Arial Narrow" w:eastAsia="Times New Roman" w:hAnsi="Arial Narrow" w:cs="ArialMT"/>
          <w:i/>
          <w:iCs/>
          <w:color w:val="auto"/>
          <w:kern w:val="0"/>
          <w:lang w:eastAsia="pl-PL"/>
        </w:rPr>
        <w:t xml:space="preserve"> </w:t>
      </w:r>
      <w:r w:rsidRPr="007E3170">
        <w:rPr>
          <w:rFonts w:ascii="Arial Narrow" w:eastAsia="Times New Roman" w:hAnsi="Arial Narrow" w:cs="ArialMT"/>
          <w:i/>
          <w:iCs/>
          <w:color w:val="auto"/>
          <w:kern w:val="0"/>
          <w:lang w:eastAsia="pl-PL"/>
        </w:rPr>
        <w:t>występują te ruchy(…).”</w:t>
      </w:r>
      <w:r>
        <w:rPr>
          <w:rFonts w:ascii="Arial Narrow" w:eastAsia="Times New Roman" w:hAnsi="Arial Narrow" w:cs="ArialMT"/>
          <w:i/>
          <w:iCs/>
          <w:color w:val="auto"/>
          <w:kern w:val="0"/>
          <w:lang w:eastAsia="pl-PL"/>
        </w:rPr>
        <w:t xml:space="preserve"> </w:t>
      </w:r>
      <w:r w:rsidRPr="007E3170">
        <w:rPr>
          <w:rFonts w:ascii="Arial Narrow" w:eastAsia="Times New Roman" w:hAnsi="Arial Narrow" w:cs="ArialMT"/>
          <w:color w:val="auto"/>
          <w:kern w:val="0"/>
          <w:lang w:eastAsia="pl-PL"/>
        </w:rPr>
        <w:t xml:space="preserve">Osuwisko w rejonie ulicy </w:t>
      </w:r>
      <w:r w:rsidRPr="007E3170">
        <w:rPr>
          <w:rFonts w:ascii="Arial Narrow" w:eastAsia="Times New Roman" w:hAnsi="Arial Narrow" w:cs="ArialMT"/>
          <w:color w:val="auto"/>
          <w:kern w:val="0"/>
          <w:lang w:eastAsia="pl-PL"/>
        </w:rPr>
        <w:lastRenderedPageBreak/>
        <w:t>Sawiczewskich zostało zabezpieczone przed dalszymi</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deformacjami. Wysokość nakładów finansowych przeznaczonych na prace</w:t>
      </w:r>
      <w:r>
        <w:rPr>
          <w:rFonts w:ascii="Arial Narrow" w:eastAsia="Times New Roman" w:hAnsi="Arial Narrow" w:cs="ArialMT"/>
          <w:color w:val="auto"/>
          <w:kern w:val="0"/>
          <w:lang w:eastAsia="pl-PL"/>
        </w:rPr>
        <w:t xml:space="preserve"> </w:t>
      </w:r>
      <w:r w:rsidRPr="007E3170">
        <w:rPr>
          <w:rFonts w:ascii="Arial Narrow" w:eastAsia="Times New Roman" w:hAnsi="Arial Narrow" w:cs="ArialMT"/>
          <w:color w:val="auto"/>
          <w:kern w:val="0"/>
          <w:lang w:eastAsia="pl-PL"/>
        </w:rPr>
        <w:t>zabezpieczające wyniosła ponad 4 mln zł.</w:t>
      </w:r>
    </w:p>
    <w:p w14:paraId="3BC7FD89" w14:textId="77777777" w:rsidR="00AD1F84" w:rsidRPr="009F0977" w:rsidRDefault="009F0977" w:rsidP="002545B8">
      <w:pPr>
        <w:pStyle w:val="NormalnyWeb1"/>
        <w:spacing w:after="0" w:line="360" w:lineRule="auto"/>
        <w:jc w:val="both"/>
        <w:rPr>
          <w:rFonts w:ascii="Arial Narrow" w:hAnsi="Arial Narrow"/>
          <w:sz w:val="22"/>
          <w:szCs w:val="22"/>
          <w:u w:val="single"/>
        </w:rPr>
      </w:pPr>
      <w:r w:rsidRPr="009F0977">
        <w:rPr>
          <w:rFonts w:ascii="Arial Narrow" w:hAnsi="Arial Narrow"/>
          <w:sz w:val="22"/>
          <w:szCs w:val="22"/>
          <w:u w:val="single"/>
        </w:rPr>
        <w:t>Obszary potencjalnego zagrożenia jakości wód podziemnych</w:t>
      </w:r>
    </w:p>
    <w:p w14:paraId="025646DE" w14:textId="77777777" w:rsidR="009F0977" w:rsidRDefault="00C15EC3" w:rsidP="002545B8">
      <w:pPr>
        <w:pStyle w:val="NormalnyWeb1"/>
        <w:spacing w:after="0" w:line="360" w:lineRule="auto"/>
        <w:jc w:val="both"/>
        <w:rPr>
          <w:rFonts w:ascii="Arial Narrow" w:hAnsi="Arial Narrow"/>
          <w:sz w:val="22"/>
          <w:szCs w:val="22"/>
        </w:rPr>
      </w:pPr>
      <w:r>
        <w:rPr>
          <w:rFonts w:ascii="Arial Narrow" w:hAnsi="Arial Narrow"/>
          <w:sz w:val="22"/>
          <w:szCs w:val="22"/>
        </w:rPr>
        <w:t>Obszary potencjalnego zagrożenia jakości wód „Źródła Głównego” i „Źródła Napoleon” związane są ze strefami alimentacji, gdzie istnieje możliwość kontaktu hydraulicznego wód pierwszego czwartorzędowego poziomu wodonośnego oraz wód powierzchniowych z wodami leczniczymi poziomu mioceńskiego. Obszar spływu pierwszego poziomu wodonośnego do obszarów zasilania stanowi obszar potencjalnej migracji zanieczyszczeń do obszarów zasilania wód leczniczych. Kontakt z wodami powierzchniowymi potencjalnie zanieczyszczonymi może wystąpić tylko wzdłuż koryt potoków bez nazwy w granicach obu obszarów zasilania (wschodniego i południowego).</w:t>
      </w:r>
    </w:p>
    <w:p w14:paraId="42E95ACF" w14:textId="3E847F2C" w:rsidR="00C15EC3" w:rsidRDefault="00C15EC3" w:rsidP="002545B8">
      <w:pPr>
        <w:pStyle w:val="NormalnyWeb1"/>
        <w:spacing w:after="0" w:line="360" w:lineRule="auto"/>
        <w:jc w:val="both"/>
        <w:rPr>
          <w:rFonts w:ascii="Arial Narrow" w:hAnsi="Arial Narrow"/>
          <w:sz w:val="22"/>
          <w:szCs w:val="22"/>
        </w:rPr>
      </w:pPr>
      <w:r>
        <w:rPr>
          <w:rFonts w:ascii="Arial Narrow" w:hAnsi="Arial Narrow"/>
          <w:sz w:val="22"/>
          <w:szCs w:val="22"/>
        </w:rPr>
        <w:t xml:space="preserve">Potencjalne zagrożenie degradacją jakości wód istnieje wzdłuż dawnych </w:t>
      </w:r>
      <w:r w:rsidR="00F06A70">
        <w:rPr>
          <w:rFonts w:ascii="Arial Narrow" w:hAnsi="Arial Narrow"/>
          <w:sz w:val="22"/>
          <w:szCs w:val="22"/>
        </w:rPr>
        <w:t xml:space="preserve">sztolni Napoleon i FK Erbstollen wykonanej w obrębie utworów serii gipsowej. W przypadku prowadzenia prac ziemnych w sąsiedztwie ujęcia „Źródło Napoleon” i obu sztolni może dojść do niekontrolowanych wypływów wody mineralnej. Pociągnęłoby to za sobą spadek wydajności ujęcia „Źródło Główne”. Zagrożony rejon znajduje się również na zachód od ujęcia „Źródło Główne” gdzie wychodnie serii gipsowej mają przebieg poprzeczny w stosunku do doliny Wilgi. Na tym terenie elementem izolującym od powierzchni </w:t>
      </w:r>
      <w:r w:rsidR="004210F1">
        <w:rPr>
          <w:rFonts w:ascii="Arial Narrow" w:hAnsi="Arial Narrow"/>
          <w:sz w:val="22"/>
          <w:szCs w:val="22"/>
        </w:rPr>
        <w:t>wody mineralne występujące w obrębie serii gipsowej są jedynie aluwia Wilgi wykształcone jako piaski gliniaste i gliny o miąższości od około 2 m do około 7 m. Utwory te mogą również odgrywać rolę poziomu częściowo napinającego zwierciadło wody poziomu 2-go (w obrębie serii gipsowej). W omawianej strefie istnieje zagrożenie rozładowania ciśnienia złożonego wód mioceńskich przez naruszenia w/w cienkiej warstwy izolacyjnej. Mogłoby to spowodować niekontrolowany wypływ wód mineralnych przy równoczesnym spadku wydajności lub zanik ujęcia „Źródło Główne”.</w:t>
      </w:r>
      <w:r w:rsidR="00BA17DD">
        <w:rPr>
          <w:rFonts w:ascii="Arial Narrow" w:hAnsi="Arial Narrow"/>
          <w:sz w:val="22"/>
          <w:szCs w:val="22"/>
        </w:rPr>
        <w:t xml:space="preserve"> Wypływ wody mineralnej w dwóch źródłach, jaki miał miejsce w ubiegłym stuleciu, pociągające za sobą zanik wody w ujęciu „Źródło Główne” wskazuje na wagę w/w zagrożenia. Stwierdzona niewielka miąższość warstw chodenickich na tym terenie sugeruje możliwość nieciągłego ich zalegania i możliw</w:t>
      </w:r>
      <w:r w:rsidR="00A4629B">
        <w:rPr>
          <w:rFonts w:ascii="Arial Narrow" w:hAnsi="Arial Narrow"/>
          <w:sz w:val="22"/>
          <w:szCs w:val="22"/>
        </w:rPr>
        <w:t>ość niekontrolowanych wypływów o</w:t>
      </w:r>
      <w:r w:rsidR="00BA17DD">
        <w:rPr>
          <w:rFonts w:ascii="Arial Narrow" w:hAnsi="Arial Narrow"/>
          <w:sz w:val="22"/>
          <w:szCs w:val="22"/>
        </w:rPr>
        <w:t xml:space="preserve">d mineralnych w przypadku naruszenia warstw izolujących pracami ziemnymi. </w:t>
      </w:r>
    </w:p>
    <w:p w14:paraId="1B4CCA0C" w14:textId="77777777" w:rsidR="00BA17DD" w:rsidRDefault="00BA17DD" w:rsidP="00BA17DD">
      <w:pPr>
        <w:suppressAutoHyphens w:val="0"/>
        <w:autoSpaceDE w:val="0"/>
        <w:autoSpaceDN w:val="0"/>
        <w:adjustRightInd w:val="0"/>
        <w:rPr>
          <w:rFonts w:ascii="Arial-BoldMT" w:eastAsia="Arial-BoldMT" w:hAnsi="Times New Roman" w:cs="Arial-BoldMT"/>
          <w:b/>
          <w:bCs/>
          <w:color w:val="auto"/>
          <w:kern w:val="0"/>
          <w:lang w:eastAsia="pl-PL"/>
        </w:rPr>
      </w:pPr>
    </w:p>
    <w:p w14:paraId="6F3199B4" w14:textId="77777777" w:rsidR="00BA17DD" w:rsidRPr="00C46F47" w:rsidRDefault="00BA17DD" w:rsidP="00C46F47">
      <w:pPr>
        <w:pStyle w:val="NormalnyWeb1"/>
        <w:spacing w:after="0" w:line="360" w:lineRule="auto"/>
        <w:jc w:val="both"/>
        <w:rPr>
          <w:rFonts w:ascii="Arial Narrow" w:hAnsi="Arial Narrow"/>
          <w:sz w:val="22"/>
          <w:szCs w:val="22"/>
          <w:u w:val="single"/>
        </w:rPr>
      </w:pPr>
      <w:r w:rsidRPr="00C46F47">
        <w:rPr>
          <w:rFonts w:ascii="Arial Narrow" w:hAnsi="Arial Narrow"/>
          <w:sz w:val="22"/>
          <w:szCs w:val="22"/>
          <w:u w:val="single"/>
        </w:rPr>
        <w:t>Możliwość zanieczyszczenia złoża wód leczniczych w terenach zabudowanych</w:t>
      </w:r>
    </w:p>
    <w:p w14:paraId="1A6EF1A5" w14:textId="03F6D261" w:rsidR="00BA17DD" w:rsidRPr="00C46F47" w:rsidRDefault="00BA17DD" w:rsidP="00C46F47">
      <w:pPr>
        <w:suppressAutoHyphens w:val="0"/>
        <w:autoSpaceDE w:val="0"/>
        <w:autoSpaceDN w:val="0"/>
        <w:adjustRightInd w:val="0"/>
        <w:spacing w:line="360" w:lineRule="auto"/>
        <w:jc w:val="both"/>
        <w:rPr>
          <w:rFonts w:ascii="Arial Narrow" w:eastAsia="Arial-BoldMT" w:hAnsi="Arial Narrow" w:cs="ArialMT"/>
          <w:color w:val="auto"/>
          <w:kern w:val="0"/>
          <w:lang w:eastAsia="pl-PL"/>
        </w:rPr>
      </w:pPr>
      <w:r w:rsidRPr="00C46F47">
        <w:rPr>
          <w:rFonts w:ascii="Arial Narrow" w:eastAsia="Arial-BoldMT" w:hAnsi="Arial Narrow" w:cs="Arial"/>
          <w:color w:val="auto"/>
          <w:kern w:val="0"/>
          <w:lang w:eastAsia="pl-PL"/>
        </w:rPr>
        <w:t>W u</w:t>
      </w:r>
      <w:r w:rsidRPr="00C46F47">
        <w:rPr>
          <w:rFonts w:ascii="Arial Narrow" w:eastAsia="Arial-BoldMT" w:hAnsi="Arial Narrow" w:cs="ArialMT"/>
          <w:color w:val="auto"/>
          <w:kern w:val="0"/>
          <w:lang w:eastAsia="pl-PL"/>
        </w:rPr>
        <w:t>biegłych latach stwierdzano niejednokrotnie skażenia bakteriologiczne wód ze źródła.</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
          <w:color w:val="auto"/>
          <w:kern w:val="0"/>
          <w:lang w:eastAsia="pl-PL"/>
        </w:rPr>
        <w:t>Nie ustalono wprawdzie precyzyjnie przyczyny</w:t>
      </w:r>
      <w:r w:rsidRPr="00C46F47">
        <w:rPr>
          <w:rFonts w:ascii="Arial Narrow" w:eastAsia="Arial-BoldMT" w:hAnsi="Arial Narrow" w:cs="ArialMT"/>
          <w:color w:val="auto"/>
          <w:kern w:val="0"/>
          <w:lang w:eastAsia="pl-PL"/>
        </w:rPr>
        <w:t>, można jednak przypuszczać z dużą dozą</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prawdopodobieństwa, że zanieczyszczenia pochodziły z terenów zabudowy. W związku</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z powyższym zaleca się okresowe badanie wód leczniczych.</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Najlepszą, efektywną metodą rozwiązania tego problemu infrastrukturalnego jest</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lastRenderedPageBreak/>
        <w:t>poszerzanie obszarów obsługiwanych przez sieć kanalizacyjną odprowadzającą następnie</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ścieki do miejskiej oczyszczalni ścieków Płaszów</w:t>
      </w:r>
      <w:r w:rsidRPr="00C46F47">
        <w:rPr>
          <w:rFonts w:ascii="Arial Narrow" w:eastAsia="Arial-BoldMT" w:hAnsi="Arial Narrow" w:cs="Arial"/>
          <w:color w:val="auto"/>
          <w:kern w:val="0"/>
          <w:lang w:eastAsia="pl-PL"/>
        </w:rPr>
        <w:t>.</w:t>
      </w:r>
      <w:r w:rsidR="00C46F47">
        <w:rPr>
          <w:rFonts w:ascii="Arial Narrow" w:eastAsia="Arial-BoldMT" w:hAnsi="Arial Narrow" w:cs="Arial"/>
          <w:color w:val="auto"/>
          <w:kern w:val="0"/>
          <w:lang w:eastAsia="pl-PL"/>
        </w:rPr>
        <w:t xml:space="preserve"> </w:t>
      </w:r>
      <w:r w:rsidRPr="00C46F47">
        <w:rPr>
          <w:rFonts w:ascii="Arial Narrow" w:eastAsia="Arial-BoldMT" w:hAnsi="Arial Narrow" w:cs="ArialMT"/>
          <w:color w:val="auto"/>
          <w:kern w:val="0"/>
          <w:lang w:eastAsia="pl-PL"/>
        </w:rPr>
        <w:t>Planowanie inwestycji na obszarze górniczym wymaga:</w:t>
      </w:r>
    </w:p>
    <w:p w14:paraId="01E81EA3" w14:textId="3D572DC9" w:rsidR="00BA17DD" w:rsidRPr="00C46F47" w:rsidRDefault="00BA17DD" w:rsidP="00C46F47">
      <w:pPr>
        <w:pStyle w:val="Akapitzlist"/>
        <w:numPr>
          <w:ilvl w:val="0"/>
          <w:numId w:val="44"/>
        </w:numPr>
        <w:autoSpaceDE w:val="0"/>
        <w:autoSpaceDN w:val="0"/>
        <w:adjustRightInd w:val="0"/>
        <w:spacing w:line="360" w:lineRule="auto"/>
        <w:jc w:val="both"/>
        <w:rPr>
          <w:rFonts w:ascii="Arial Narrow" w:eastAsia="Arial-BoldMT" w:hAnsi="Arial Narrow" w:cs="Arial"/>
          <w:lang w:eastAsia="pl-PL"/>
        </w:rPr>
      </w:pPr>
      <w:r w:rsidRPr="00C46F47">
        <w:rPr>
          <w:rFonts w:ascii="Arial Narrow" w:eastAsia="Arial-BoldMT" w:hAnsi="Arial Narrow" w:cs="Arial"/>
          <w:lang w:eastAsia="pl-PL"/>
        </w:rPr>
        <w:t>uzyskania uzgodn</w:t>
      </w:r>
      <w:r w:rsidRPr="00C46F47">
        <w:rPr>
          <w:rFonts w:ascii="Arial Narrow" w:eastAsia="Arial-BoldMT" w:hAnsi="Arial Narrow" w:cs="ArialMT"/>
          <w:lang w:eastAsia="pl-PL"/>
        </w:rPr>
        <w:t xml:space="preserve">ienia Okręgowego Urzędu Górniczego – </w:t>
      </w:r>
      <w:r w:rsidRPr="00C46F47">
        <w:rPr>
          <w:rFonts w:ascii="Arial Narrow" w:eastAsia="Arial-BoldMT" w:hAnsi="Arial Narrow" w:cs="Arial"/>
          <w:lang w:eastAsia="pl-PL"/>
        </w:rPr>
        <w:t>dla decyzji ULI, WZ lub</w:t>
      </w:r>
      <w:r w:rsidR="00C46F47" w:rsidRPr="00C46F47">
        <w:rPr>
          <w:rFonts w:ascii="Arial Narrow" w:eastAsia="Arial-BoldMT" w:hAnsi="Arial Narrow" w:cs="Arial"/>
          <w:lang w:eastAsia="pl-PL"/>
        </w:rPr>
        <w:t xml:space="preserve"> </w:t>
      </w:r>
      <w:r w:rsidRPr="00C46F47">
        <w:rPr>
          <w:rFonts w:ascii="Arial Narrow" w:eastAsia="Arial-BoldMT" w:hAnsi="Arial Narrow" w:cs="Arial"/>
          <w:lang w:eastAsia="pl-PL"/>
        </w:rPr>
        <w:t>planu zagospodarowania przestrzennego,</w:t>
      </w:r>
    </w:p>
    <w:p w14:paraId="34848C0D" w14:textId="0A389838" w:rsidR="00BA17DD" w:rsidRPr="00C46F47" w:rsidRDefault="00BA17DD" w:rsidP="00C46F47">
      <w:pPr>
        <w:pStyle w:val="Akapitzlist"/>
        <w:numPr>
          <w:ilvl w:val="0"/>
          <w:numId w:val="44"/>
        </w:numPr>
        <w:autoSpaceDE w:val="0"/>
        <w:autoSpaceDN w:val="0"/>
        <w:adjustRightInd w:val="0"/>
        <w:spacing w:line="360" w:lineRule="auto"/>
        <w:jc w:val="both"/>
        <w:rPr>
          <w:rFonts w:ascii="Arial Narrow" w:eastAsia="Arial-BoldMT" w:hAnsi="Arial Narrow" w:cs="Arial"/>
          <w:lang w:eastAsia="pl-PL"/>
        </w:rPr>
      </w:pPr>
      <w:r w:rsidRPr="00C46F47">
        <w:rPr>
          <w:rFonts w:ascii="Arial Narrow" w:eastAsia="Arial-BoldMT" w:hAnsi="Arial Narrow" w:cs="Arial"/>
          <w:lang w:eastAsia="pl-PL"/>
        </w:rPr>
        <w:t>uzyskania decyzji pozwolenia wodno-</w:t>
      </w:r>
      <w:r w:rsidRPr="00C46F47">
        <w:rPr>
          <w:rFonts w:ascii="Arial Narrow" w:eastAsia="Arial-BoldMT" w:hAnsi="Arial Narrow" w:cs="ArialMT"/>
          <w:lang w:eastAsia="pl-PL"/>
        </w:rPr>
        <w:t>prawnego na gromadzenie ścieków oraz</w:t>
      </w:r>
      <w:r w:rsidR="00C46F47" w:rsidRPr="00C46F47">
        <w:rPr>
          <w:rFonts w:ascii="Arial Narrow" w:eastAsia="Arial-BoldMT" w:hAnsi="Arial Narrow" w:cs="ArialMT"/>
          <w:lang w:eastAsia="pl-PL"/>
        </w:rPr>
        <w:t xml:space="preserve"> </w:t>
      </w:r>
      <w:r w:rsidRPr="00C46F47">
        <w:rPr>
          <w:rFonts w:ascii="Arial Narrow" w:eastAsia="Arial-BoldMT" w:hAnsi="Arial Narrow" w:cs="ArialMT"/>
          <w:lang w:eastAsia="pl-PL"/>
        </w:rPr>
        <w:t>odpadów w obrębie obszarów górniczych utworzonych dla wód leczniczych (art.122</w:t>
      </w:r>
      <w:r w:rsidR="00C46F47" w:rsidRPr="00C46F47">
        <w:rPr>
          <w:rFonts w:ascii="Arial Narrow" w:eastAsia="Arial-BoldMT" w:hAnsi="Arial Narrow" w:cs="ArialMT"/>
          <w:lang w:eastAsia="pl-PL"/>
        </w:rPr>
        <w:t xml:space="preserve"> </w:t>
      </w:r>
      <w:r w:rsidRPr="00C46F47">
        <w:rPr>
          <w:rFonts w:ascii="Arial Narrow" w:eastAsia="Arial-BoldMT" w:hAnsi="Arial Narrow" w:cs="Arial"/>
          <w:lang w:eastAsia="pl-PL"/>
        </w:rPr>
        <w:t>ust 1 pkt 7 ustawy Prawo Wodne).</w:t>
      </w:r>
    </w:p>
    <w:p w14:paraId="5BFD9E25" w14:textId="719E38DE" w:rsidR="00BA17DD" w:rsidRPr="00C46F47" w:rsidRDefault="00BA17DD" w:rsidP="00C46F47">
      <w:pPr>
        <w:pStyle w:val="NormalnyWeb1"/>
        <w:spacing w:after="0" w:line="360" w:lineRule="auto"/>
        <w:jc w:val="both"/>
        <w:rPr>
          <w:rFonts w:ascii="Arial Narrow" w:hAnsi="Arial Narrow"/>
          <w:sz w:val="22"/>
          <w:szCs w:val="22"/>
          <w:u w:val="single"/>
        </w:rPr>
      </w:pPr>
      <w:r w:rsidRPr="00C46F47">
        <w:rPr>
          <w:rFonts w:ascii="Arial Narrow" w:hAnsi="Arial Narrow"/>
          <w:sz w:val="22"/>
          <w:szCs w:val="22"/>
          <w:u w:val="single"/>
        </w:rPr>
        <w:t>Konieczność zapewnienia zasilania złoża przez wody opadowe</w:t>
      </w:r>
    </w:p>
    <w:p w14:paraId="21546E53" w14:textId="5514E84F" w:rsidR="00BA17DD" w:rsidRPr="00C46F47" w:rsidRDefault="00BA17DD" w:rsidP="00C46F47">
      <w:pPr>
        <w:suppressAutoHyphens w:val="0"/>
        <w:autoSpaceDE w:val="0"/>
        <w:autoSpaceDN w:val="0"/>
        <w:adjustRightInd w:val="0"/>
        <w:spacing w:line="360" w:lineRule="auto"/>
        <w:jc w:val="both"/>
        <w:rPr>
          <w:rFonts w:ascii="Arial Narrow" w:eastAsia="Arial-BoldMT" w:hAnsi="Arial Narrow" w:cs="ArialMT"/>
          <w:color w:val="auto"/>
          <w:kern w:val="0"/>
          <w:lang w:eastAsia="pl-PL"/>
        </w:rPr>
      </w:pPr>
      <w:r w:rsidRPr="00C46F47">
        <w:rPr>
          <w:rFonts w:ascii="Arial Narrow" w:eastAsia="Arial-BoldMT" w:hAnsi="Arial Narrow" w:cs="ArialMT"/>
          <w:color w:val="auto"/>
          <w:kern w:val="0"/>
          <w:lang w:eastAsia="pl-PL"/>
        </w:rPr>
        <w:t xml:space="preserve">Wytyczne stosowane w krajach członkowskich UE zalecają </w:t>
      </w:r>
      <w:r w:rsidRPr="00C46F47">
        <w:rPr>
          <w:rFonts w:ascii="Arial Narrow" w:eastAsia="Arial-BoldMT" w:hAnsi="Arial Narrow" w:cs="Arial"/>
          <w:color w:val="auto"/>
          <w:kern w:val="0"/>
          <w:lang w:eastAsia="pl-PL"/>
        </w:rPr>
        <w:t xml:space="preserve">zagospodarowanie </w:t>
      </w:r>
      <w:r w:rsidRPr="00C46F47">
        <w:rPr>
          <w:rFonts w:ascii="Arial Narrow" w:eastAsia="Arial-BoldMT" w:hAnsi="Arial Narrow" w:cs="ArialMT"/>
          <w:color w:val="auto"/>
          <w:kern w:val="0"/>
          <w:lang w:eastAsia="pl-PL"/>
        </w:rPr>
        <w:t>tych wód w</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obrębie działki lub obszaru. Oczywiście chodzi tu o technicznie poprawny sposób</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
          <w:color w:val="auto"/>
          <w:kern w:val="0"/>
          <w:lang w:eastAsia="pl-PL"/>
        </w:rPr>
        <w:t>w</w:t>
      </w:r>
      <w:r w:rsidRPr="00C46F47">
        <w:rPr>
          <w:rFonts w:ascii="Arial Narrow" w:eastAsia="Arial-BoldMT" w:hAnsi="Arial Narrow" w:cs="ArialMT"/>
          <w:color w:val="auto"/>
          <w:kern w:val="0"/>
          <w:lang w:eastAsia="pl-PL"/>
        </w:rPr>
        <w:t>prowadzania wód opadowych do gruntu. Do tego celu można wykorzystać tylko część</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wody z niektórych dachów. Pozostaje kwestia budowy geologicznej działki, rozważana</w:t>
      </w:r>
      <w:r w:rsidR="00C46F47">
        <w:rPr>
          <w:rFonts w:ascii="Arial Narrow" w:eastAsia="Arial-BoldMT" w:hAnsi="Arial Narrow" w:cs="ArialMT"/>
          <w:color w:val="auto"/>
          <w:kern w:val="0"/>
          <w:lang w:eastAsia="pl-PL"/>
        </w:rPr>
        <w:t xml:space="preserve"> </w:t>
      </w:r>
      <w:r w:rsidRPr="00C46F47">
        <w:rPr>
          <w:rFonts w:ascii="Arial Narrow" w:eastAsia="Arial-BoldMT" w:hAnsi="Arial Narrow" w:cs="ArialMT"/>
          <w:color w:val="auto"/>
          <w:kern w:val="0"/>
          <w:lang w:eastAsia="pl-PL"/>
        </w:rPr>
        <w:t>w dwóch aspektach:</w:t>
      </w:r>
    </w:p>
    <w:p w14:paraId="3F1928D7" w14:textId="322A53C6" w:rsidR="00BA17DD" w:rsidRPr="00C46F47" w:rsidRDefault="00BA17DD" w:rsidP="00C46F47">
      <w:pPr>
        <w:pStyle w:val="Akapitzlist"/>
        <w:numPr>
          <w:ilvl w:val="0"/>
          <w:numId w:val="47"/>
        </w:numPr>
        <w:autoSpaceDE w:val="0"/>
        <w:autoSpaceDN w:val="0"/>
        <w:adjustRightInd w:val="0"/>
        <w:spacing w:line="360" w:lineRule="auto"/>
        <w:jc w:val="both"/>
        <w:rPr>
          <w:rFonts w:ascii="Arial Narrow" w:eastAsia="Arial-BoldMT" w:hAnsi="Arial Narrow" w:cs="Arial"/>
          <w:lang w:eastAsia="pl-PL"/>
        </w:rPr>
      </w:pPr>
      <w:r w:rsidRPr="00C46F47">
        <w:rPr>
          <w:rFonts w:ascii="Arial Narrow" w:eastAsia="Arial-BoldMT" w:hAnsi="Arial Narrow" w:cs="Arial"/>
          <w:lang w:eastAsia="pl-PL"/>
        </w:rPr>
        <w:t>m</w:t>
      </w:r>
      <w:r w:rsidRPr="00C46F47">
        <w:rPr>
          <w:rFonts w:ascii="Arial Narrow" w:eastAsia="Arial-BoldMT" w:hAnsi="Arial Narrow" w:cs="ArialMT"/>
          <w:lang w:eastAsia="pl-PL"/>
        </w:rPr>
        <w:t>ożliwości rozsączania (chłonności)</w:t>
      </w:r>
      <w:r w:rsidRPr="00C46F47">
        <w:rPr>
          <w:rFonts w:ascii="Arial Narrow" w:eastAsia="Arial-BoldMT" w:hAnsi="Arial Narrow" w:cs="Arial"/>
          <w:lang w:eastAsia="pl-PL"/>
        </w:rPr>
        <w:t>,</w:t>
      </w:r>
    </w:p>
    <w:p w14:paraId="43408CE8" w14:textId="3C7957C4" w:rsidR="00BA17DD" w:rsidRPr="00C46F47" w:rsidRDefault="00BA17DD" w:rsidP="00C46F47">
      <w:pPr>
        <w:pStyle w:val="Akapitzlist"/>
        <w:numPr>
          <w:ilvl w:val="0"/>
          <w:numId w:val="47"/>
        </w:numPr>
        <w:autoSpaceDE w:val="0"/>
        <w:autoSpaceDN w:val="0"/>
        <w:adjustRightInd w:val="0"/>
        <w:spacing w:line="360" w:lineRule="auto"/>
        <w:jc w:val="both"/>
        <w:rPr>
          <w:rFonts w:ascii="Arial Narrow" w:eastAsia="Arial-BoldMT" w:hAnsi="Arial Narrow" w:cs="ArialMT"/>
          <w:lang w:eastAsia="pl-PL"/>
        </w:rPr>
      </w:pPr>
      <w:r w:rsidRPr="00C46F47">
        <w:rPr>
          <w:rFonts w:ascii="Arial Narrow" w:eastAsia="Arial-BoldMT" w:hAnsi="Arial Narrow" w:cs="Arial"/>
          <w:lang w:eastAsia="pl-PL"/>
        </w:rPr>
        <w:t>w</w:t>
      </w:r>
      <w:r w:rsidRPr="00C46F47">
        <w:rPr>
          <w:rFonts w:ascii="Arial Narrow" w:eastAsia="Arial-BoldMT" w:hAnsi="Arial Narrow" w:cs="ArialMT"/>
          <w:lang w:eastAsia="pl-PL"/>
        </w:rPr>
        <w:t>pływu braku dopływu wód opadowych do warstw wodonośnych.</w:t>
      </w:r>
    </w:p>
    <w:p w14:paraId="0D4D9ED5" w14:textId="126BEA05" w:rsidR="00AD1F84" w:rsidRPr="009F0977" w:rsidRDefault="00BA17DD" w:rsidP="00A4629B">
      <w:pPr>
        <w:suppressAutoHyphens w:val="0"/>
        <w:autoSpaceDE w:val="0"/>
        <w:autoSpaceDN w:val="0"/>
        <w:adjustRightInd w:val="0"/>
        <w:spacing w:line="360" w:lineRule="auto"/>
        <w:jc w:val="both"/>
        <w:rPr>
          <w:rFonts w:ascii="Arial Narrow" w:hAnsi="Arial Narrow"/>
        </w:rPr>
      </w:pPr>
      <w:r w:rsidRPr="00C46F47">
        <w:rPr>
          <w:rFonts w:ascii="Arial Narrow" w:eastAsia="Arial-BoldMT" w:hAnsi="Arial Narrow" w:cs="Arial"/>
          <w:color w:val="auto"/>
          <w:kern w:val="0"/>
          <w:lang w:eastAsia="pl-PL"/>
        </w:rPr>
        <w:t xml:space="preserve">Poddano dodatkowej analizie zasady odprowadzania </w:t>
      </w:r>
      <w:r w:rsidRPr="00C46F47">
        <w:rPr>
          <w:rFonts w:ascii="Arial Narrow" w:eastAsia="Arial-BoldMT" w:hAnsi="Arial Narrow" w:cs="ArialMT"/>
          <w:color w:val="auto"/>
          <w:kern w:val="0"/>
          <w:lang w:eastAsia="pl-PL"/>
        </w:rPr>
        <w:t>wód opadowych na terenie Osiedla</w:t>
      </w:r>
      <w:r w:rsidR="00C46F47">
        <w:rPr>
          <w:rFonts w:ascii="Arial Narrow" w:eastAsia="Arial-BoldMT" w:hAnsi="Arial Narrow" w:cs="ArialMT"/>
          <w:color w:val="auto"/>
          <w:kern w:val="0"/>
          <w:lang w:eastAsia="pl-PL"/>
        </w:rPr>
        <w:t xml:space="preserve"> </w:t>
      </w:r>
      <w:r w:rsidRPr="00C46F47">
        <w:rPr>
          <w:rFonts w:ascii="Arial Narrow" w:eastAsia="Times New Roman" w:hAnsi="Arial Narrow" w:cs="ArialMT"/>
          <w:color w:val="auto"/>
          <w:kern w:val="0"/>
          <w:lang w:eastAsia="pl-PL"/>
        </w:rPr>
        <w:t>Uzdrowisko Swoszowice w aspekcie zasilania złoża wód leczniczych, tak aby ochronić ich</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jakość</w:t>
      </w:r>
      <w:r w:rsidRP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 xml:space="preserve">co z kolei jest uzależnione od prawidłowego dopływu wód </w:t>
      </w:r>
      <w:r w:rsidRPr="00C46F47">
        <w:rPr>
          <w:rFonts w:ascii="Arial Narrow" w:eastAsia="Times New Roman" w:hAnsi="Arial Narrow" w:cs="Arial"/>
          <w:color w:val="auto"/>
          <w:kern w:val="0"/>
          <w:lang w:eastAsia="pl-PL"/>
        </w:rPr>
        <w:t>opadowych</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z powierzchni terenu do objętości tego złoża</w:t>
      </w:r>
      <w:r w:rsidRP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Ewentualny brak tego zasilania może</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doprowadzić do utraty możliwości korzystania z zasobów wód leczniczych. Zasilanie</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dokonuje się podczas opadów deszczu na tereny nie zabudowane</w:t>
      </w:r>
      <w:r w:rsidRPr="00C46F47">
        <w:rPr>
          <w:rFonts w:ascii="Arial Narrow" w:eastAsia="Times New Roman" w:hAnsi="Arial Narrow" w:cs="Arial"/>
          <w:color w:val="auto"/>
          <w:kern w:val="0"/>
          <w:lang w:eastAsia="pl-PL"/>
        </w:rPr>
        <w:t xml:space="preserve">, gdy </w:t>
      </w:r>
      <w:r w:rsidRPr="00C46F47">
        <w:rPr>
          <w:rFonts w:ascii="Arial Narrow" w:eastAsia="Times New Roman" w:hAnsi="Arial Narrow" w:cs="ArialMT"/>
          <w:color w:val="auto"/>
          <w:kern w:val="0"/>
          <w:lang w:eastAsia="pl-PL"/>
        </w:rPr>
        <w:t xml:space="preserve">większa część </w:t>
      </w:r>
      <w:r w:rsidRPr="00C46F47">
        <w:rPr>
          <w:rFonts w:ascii="Arial Narrow" w:eastAsia="Times New Roman" w:hAnsi="Arial Narrow" w:cs="Arial"/>
          <w:color w:val="auto"/>
          <w:kern w:val="0"/>
          <w:lang w:eastAsia="pl-PL"/>
        </w:rPr>
        <w:t>w</w:t>
      </w:r>
      <w:r w:rsidRPr="00C46F47">
        <w:rPr>
          <w:rFonts w:ascii="Arial Narrow" w:eastAsia="Times New Roman" w:hAnsi="Arial Narrow" w:cs="ArialMT"/>
          <w:color w:val="auto"/>
          <w:kern w:val="0"/>
          <w:lang w:eastAsia="pl-PL"/>
        </w:rPr>
        <w:t>ód</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wsiąka w ziemię i przedostaje się do wód gruntowych. Zwiększanie powierzchni terenów</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pod zabudowę mieszkaniową </w:t>
      </w:r>
      <w:r w:rsidRPr="00C46F47">
        <w:rPr>
          <w:rFonts w:ascii="Arial Narrow" w:eastAsia="Times New Roman" w:hAnsi="Arial Narrow" w:cs="Arial"/>
          <w:color w:val="auto"/>
          <w:kern w:val="0"/>
          <w:lang w:eastAsia="pl-PL"/>
        </w:rPr>
        <w:t xml:space="preserve">przyczynia </w:t>
      </w:r>
      <w:r w:rsidRPr="00C46F47">
        <w:rPr>
          <w:rFonts w:ascii="Arial Narrow" w:eastAsia="Times New Roman" w:hAnsi="Arial Narrow" w:cs="ArialMT"/>
          <w:color w:val="auto"/>
          <w:kern w:val="0"/>
          <w:lang w:eastAsia="pl-PL"/>
        </w:rPr>
        <w:t>się do systematycznego wzrostu ilości ścieków</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opadowych, gdyż wzrasta ogólna powierzchnia </w:t>
      </w:r>
      <w:r w:rsidRPr="00C46F47">
        <w:rPr>
          <w:rFonts w:ascii="Arial Narrow" w:eastAsia="Times New Roman" w:hAnsi="Arial Narrow" w:cs="Arial"/>
          <w:color w:val="auto"/>
          <w:kern w:val="0"/>
          <w:lang w:eastAsia="pl-PL"/>
        </w:rPr>
        <w:t>utwardzonych nawierzchni, chodnik</w:t>
      </w:r>
      <w:r w:rsidRPr="00C46F47">
        <w:rPr>
          <w:rFonts w:ascii="Arial Narrow" w:eastAsia="Times New Roman" w:hAnsi="Arial Narrow" w:cs="ArialMT"/>
          <w:color w:val="auto"/>
          <w:kern w:val="0"/>
          <w:lang w:eastAsia="pl-PL"/>
        </w:rPr>
        <w:t>ów</w:t>
      </w:r>
      <w:r w:rsidRPr="00C46F47">
        <w:rPr>
          <w:rFonts w:ascii="Arial Narrow" w:eastAsia="Times New Roman" w:hAnsi="Arial Narrow" w:cs="Arial"/>
          <w:color w:val="auto"/>
          <w:kern w:val="0"/>
          <w:lang w:eastAsia="pl-PL"/>
        </w:rPr>
        <w: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
          <w:color w:val="auto"/>
          <w:kern w:val="0"/>
          <w:lang w:eastAsia="pl-PL"/>
        </w:rPr>
        <w:t xml:space="preserve">powierzchni dojazdowych, </w:t>
      </w:r>
      <w:r w:rsidRPr="00C46F47">
        <w:rPr>
          <w:rFonts w:ascii="Arial Narrow" w:eastAsia="Times New Roman" w:hAnsi="Arial Narrow" w:cs="ArialMT"/>
          <w:color w:val="auto"/>
          <w:kern w:val="0"/>
          <w:lang w:eastAsia="pl-PL"/>
        </w:rPr>
        <w:t xml:space="preserve">dachów </w:t>
      </w:r>
      <w:r w:rsidRPr="00C46F47">
        <w:rPr>
          <w:rFonts w:ascii="Arial Narrow" w:eastAsia="Times New Roman" w:hAnsi="Arial Narrow" w:cs="Arial"/>
          <w:color w:val="auto"/>
          <w:kern w:val="0"/>
          <w:lang w:eastAsia="pl-PL"/>
        </w:rPr>
        <w:t>budynk</w:t>
      </w:r>
      <w:r w:rsidRPr="00C46F47">
        <w:rPr>
          <w:rFonts w:ascii="Arial Narrow" w:eastAsia="Times New Roman" w:hAnsi="Arial Narrow" w:cs="ArialMT"/>
          <w:color w:val="auto"/>
          <w:kern w:val="0"/>
          <w:lang w:eastAsia="pl-PL"/>
        </w:rPr>
        <w:t>ów</w:t>
      </w:r>
      <w:r w:rsidRPr="00C46F47">
        <w:rPr>
          <w:rFonts w:ascii="Arial Narrow" w:eastAsia="Times New Roman" w:hAnsi="Arial Narrow" w:cs="Arial"/>
          <w:color w:val="auto"/>
          <w:kern w:val="0"/>
          <w:lang w:eastAsia="pl-PL"/>
        </w:rPr>
        <w: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Dynamiczna zabudowa terenów w obrębie Osiedla Uzdrowisko Swoszowice spowodowała</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że systematycznie zwiększa się powierzchnia utwardzona terenów</w:t>
      </w:r>
      <w:r w:rsidRPr="00C46F47">
        <w:rPr>
          <w:rFonts w:ascii="Arial Narrow" w:eastAsia="Times New Roman" w:hAnsi="Arial Narrow" w:cs="Arial"/>
          <w:color w:val="auto"/>
          <w:kern w:val="0"/>
          <w:lang w:eastAsia="pl-PL"/>
        </w:rPr>
        <w: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z których wody opadowe w większości (</w:t>
      </w:r>
      <w:r w:rsidRPr="00C46F47">
        <w:rPr>
          <w:rFonts w:ascii="Arial Narrow" w:eastAsia="Times New Roman" w:hAnsi="Arial Narrow" w:cs="Arial"/>
          <w:color w:val="auto"/>
          <w:kern w:val="0"/>
          <w:lang w:eastAsia="pl-PL"/>
        </w:rPr>
        <w:t xml:space="preserve">80% - </w:t>
      </w:r>
      <w:r w:rsidRPr="00C46F47">
        <w:rPr>
          <w:rFonts w:ascii="Arial Narrow" w:eastAsia="Times New Roman" w:hAnsi="Arial Narrow" w:cs="ArialMT"/>
          <w:color w:val="auto"/>
          <w:kern w:val="0"/>
          <w:lang w:eastAsia="pl-PL"/>
        </w:rPr>
        <w:t>95%) nie wsiąkają do ziemi lec</w:t>
      </w:r>
      <w:r w:rsidRPr="00C46F47">
        <w:rPr>
          <w:rFonts w:ascii="Arial Narrow" w:eastAsia="Times New Roman" w:hAnsi="Arial Narrow" w:cs="Arial"/>
          <w:color w:val="auto"/>
          <w:kern w:val="0"/>
          <w:lang w:eastAsia="pl-PL"/>
        </w:rPr>
        <w:t xml:space="preserve">z </w:t>
      </w:r>
      <w:r w:rsidRPr="00C46F47">
        <w:rPr>
          <w:rFonts w:ascii="Arial Narrow" w:eastAsia="Times New Roman" w:hAnsi="Arial Narrow" w:cs="ArialMT"/>
          <w:color w:val="auto"/>
          <w:kern w:val="0"/>
          <w:lang w:eastAsia="pl-PL"/>
        </w:rPr>
        <w:t xml:space="preserve">spływają </w:t>
      </w:r>
      <w:r w:rsidRPr="00C46F47">
        <w:rPr>
          <w:rFonts w:ascii="Arial Narrow" w:eastAsia="Times New Roman" w:hAnsi="Arial Narrow" w:cs="Arial"/>
          <w:color w:val="auto"/>
          <w:kern w:val="0"/>
          <w:lang w:eastAsia="pl-PL"/>
        </w:rPr>
        <w:t>d</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 xml:space="preserve">kanałów i cieków wodnych. </w:t>
      </w:r>
      <w:r w:rsidRPr="00C46F47">
        <w:rPr>
          <w:rFonts w:ascii="Arial Narrow" w:eastAsia="Times New Roman" w:hAnsi="Arial Narrow" w:cs="Arial"/>
          <w:color w:val="auto"/>
          <w:kern w:val="0"/>
          <w:lang w:eastAsia="pl-PL"/>
        </w:rPr>
        <w:t>D</w:t>
      </w:r>
      <w:r w:rsidRPr="00C46F47">
        <w:rPr>
          <w:rFonts w:ascii="Arial Narrow" w:eastAsia="Times New Roman" w:hAnsi="Arial Narrow" w:cs="ArialMT"/>
          <w:color w:val="auto"/>
          <w:kern w:val="0"/>
          <w:lang w:eastAsia="pl-PL"/>
        </w:rPr>
        <w:t>latego przy uwzględnianiu warunków miejscowych należy</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dążyć do infiltracji </w:t>
      </w:r>
      <w:r w:rsidRPr="00C46F47">
        <w:rPr>
          <w:rFonts w:ascii="Arial Narrow" w:eastAsia="Times New Roman" w:hAnsi="Arial Narrow" w:cs="Arial"/>
          <w:color w:val="auto"/>
          <w:kern w:val="0"/>
          <w:lang w:eastAsia="pl-PL"/>
        </w:rPr>
        <w:t>a dopiero p</w:t>
      </w:r>
      <w:r w:rsidRPr="00C46F47">
        <w:rPr>
          <w:rFonts w:ascii="Arial Narrow" w:eastAsia="Times New Roman" w:hAnsi="Arial Narrow" w:cs="ArialMT"/>
          <w:color w:val="auto"/>
          <w:kern w:val="0"/>
          <w:lang w:eastAsia="pl-PL"/>
        </w:rPr>
        <w:t>rzy braku możliwości infiltracji, wody opadowe należy</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
          <w:color w:val="auto"/>
          <w:kern w:val="0"/>
          <w:lang w:eastAsia="pl-PL"/>
        </w:rPr>
        <w:t>wprowadz</w:t>
      </w:r>
      <w:r w:rsidRPr="00C46F47">
        <w:rPr>
          <w:rFonts w:ascii="Arial Narrow" w:eastAsia="Times New Roman" w:hAnsi="Arial Narrow" w:cs="ArialMT"/>
          <w:color w:val="auto"/>
          <w:kern w:val="0"/>
          <w:lang w:eastAsia="pl-PL"/>
        </w:rPr>
        <w:t xml:space="preserve">ać </w:t>
      </w:r>
      <w:r w:rsidRPr="00C46F47">
        <w:rPr>
          <w:rFonts w:ascii="Arial Narrow" w:eastAsia="Times New Roman" w:hAnsi="Arial Narrow" w:cs="Arial"/>
          <w:color w:val="auto"/>
          <w:kern w:val="0"/>
          <w:lang w:eastAsia="pl-PL"/>
        </w:rPr>
        <w:t xml:space="preserve">do sieci kanalizacji opadowej. </w:t>
      </w:r>
      <w:r w:rsidRPr="00C46F47">
        <w:rPr>
          <w:rFonts w:ascii="Arial Narrow" w:eastAsia="Times New Roman" w:hAnsi="Arial Narrow" w:cs="ArialMT"/>
          <w:color w:val="auto"/>
          <w:kern w:val="0"/>
          <w:lang w:eastAsia="pl-PL"/>
        </w:rPr>
        <w:t>Należy przy tym pamiętać o przepr</w:t>
      </w:r>
      <w:r w:rsidRPr="00C46F47">
        <w:rPr>
          <w:rFonts w:ascii="Arial Narrow" w:eastAsia="Times New Roman" w:hAnsi="Arial Narrow" w:cs="Arial"/>
          <w:color w:val="auto"/>
          <w:kern w:val="0"/>
          <w:lang w:eastAsia="pl-PL"/>
        </w:rPr>
        <w:t>owadzeniu</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rozpoznania geologicznego, gdyż lokalnie na terenie Swoszowic występują gleby o niskim</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współczynniku przepuszczalności, nieodpowiednie dla tego typu działań. </w:t>
      </w:r>
      <w:r w:rsidRPr="00C46F47">
        <w:rPr>
          <w:rFonts w:ascii="Arial Narrow" w:eastAsia="Times New Roman" w:hAnsi="Arial Narrow" w:cs="Arial"/>
          <w:color w:val="auto"/>
          <w:kern w:val="0"/>
          <w:lang w:eastAsia="pl-PL"/>
        </w:rPr>
        <w:t>Zgodnie</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 xml:space="preserve">z przepisami prawa budowlanego właściciel nieruchomości (tzw. </w:t>
      </w:r>
      <w:r w:rsidRPr="00C46F47">
        <w:rPr>
          <w:rFonts w:ascii="Arial Narrow" w:eastAsia="Times New Roman" w:hAnsi="Arial Narrow" w:cs="Arial"/>
          <w:color w:val="auto"/>
          <w:kern w:val="0"/>
          <w:lang w:eastAsia="pl-PL"/>
        </w:rPr>
        <w:t>posesji) jest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
          <w:color w:val="auto"/>
          <w:kern w:val="0"/>
          <w:lang w:eastAsia="pl-PL"/>
        </w:rPr>
        <w:t xml:space="preserve">odpowiedzialny za zagospodarowanie wody deszczowej nanoszone </w:t>
      </w:r>
      <w:r w:rsidRPr="00C46F47">
        <w:rPr>
          <w:rFonts w:ascii="Arial Narrow" w:eastAsia="Times New Roman" w:hAnsi="Arial Narrow" w:cs="ArialMT"/>
          <w:color w:val="auto"/>
          <w:kern w:val="0"/>
          <w:lang w:eastAsia="pl-PL"/>
        </w:rPr>
        <w:t>(„opadłej”) w obręb</w:t>
      </w:r>
      <w:r w:rsidRPr="00C46F47">
        <w:rPr>
          <w:rFonts w:ascii="Arial Narrow" w:eastAsia="Times New Roman" w:hAnsi="Arial Narrow" w:cs="Arial"/>
          <w:color w:val="auto"/>
          <w:kern w:val="0"/>
          <w:lang w:eastAsia="pl-PL"/>
        </w:rPr>
        <w:t>ie</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działki.</w:t>
      </w:r>
      <w:r w:rsidRPr="00C46F47">
        <w:rPr>
          <w:rFonts w:ascii="Arial Narrow" w:eastAsia="Times New Roman" w:hAnsi="Arial Narrow" w:cs="Arial"/>
          <w:color w:val="auto"/>
          <w:kern w:val="0"/>
          <w:lang w:eastAsia="pl-PL"/>
        </w:rPr>
        <w:t xml:space="preserve"> Zgodnie z </w:t>
      </w:r>
      <w:r w:rsidRPr="00C46F47">
        <w:rPr>
          <w:rFonts w:ascii="Arial Narrow" w:eastAsia="Times New Roman" w:hAnsi="Arial Narrow" w:cs="ArialMT"/>
          <w:color w:val="auto"/>
          <w:kern w:val="0"/>
          <w:lang w:eastAsia="pl-PL"/>
        </w:rPr>
        <w:t xml:space="preserve">ogólnie przyjętymi zasadami zagospodarowania wód opadowych </w:t>
      </w:r>
      <w:r w:rsidR="00A4629B">
        <w:rPr>
          <w:rFonts w:ascii="Arial Narrow" w:eastAsia="Times New Roman" w:hAnsi="Arial Narrow" w:cs="ArialMT"/>
          <w:color w:val="auto"/>
          <w:kern w:val="0"/>
          <w:lang w:eastAsia="pl-PL"/>
        </w:rPr>
        <w:br/>
      </w:r>
      <w:r w:rsidRPr="00C46F47">
        <w:rPr>
          <w:rFonts w:ascii="Arial Narrow" w:eastAsia="Times New Roman" w:hAnsi="Arial Narrow" w:cs="ArialMT"/>
          <w:color w:val="auto"/>
          <w:kern w:val="0"/>
          <w:lang w:eastAsia="pl-PL"/>
        </w:rPr>
        <w:t>w taki sposób</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aby utrzymać ochronę jakości i ilości wód leczniczych, proponuje się </w:t>
      </w:r>
      <w:r w:rsidRPr="00C46F47">
        <w:rPr>
          <w:rFonts w:ascii="Arial Narrow" w:eastAsia="Times New Roman" w:hAnsi="Arial Narrow" w:cs="Arial"/>
          <w:color w:val="auto"/>
          <w:kern w:val="0"/>
          <w:lang w:eastAsia="pl-PL"/>
        </w:rPr>
        <w:t>wprowadz</w:t>
      </w:r>
      <w:r w:rsidRPr="00C46F47">
        <w:rPr>
          <w:rFonts w:ascii="Arial Narrow" w:eastAsia="Times New Roman" w:hAnsi="Arial Narrow" w:cs="ArialMT"/>
          <w:color w:val="auto"/>
          <w:kern w:val="0"/>
          <w:lang w:eastAsia="pl-PL"/>
        </w:rPr>
        <w:t xml:space="preserve">ić </w:t>
      </w:r>
      <w:r w:rsidRPr="00C46F47">
        <w:rPr>
          <w:rFonts w:ascii="Arial Narrow" w:eastAsia="Times New Roman" w:hAnsi="Arial Narrow" w:cs="Arial"/>
          <w:color w:val="auto"/>
          <w:kern w:val="0"/>
          <w:lang w:eastAsia="pl-PL"/>
        </w:rPr>
        <w:t>m.in.</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zasadę zagospodarowania i retencjonowania wód czystych opadowych (wód opadowych z</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 xml:space="preserve">dachu) na terenie działki </w:t>
      </w:r>
      <w:r w:rsidRPr="00C46F47">
        <w:rPr>
          <w:rFonts w:ascii="Arial Narrow" w:eastAsia="Times New Roman" w:hAnsi="Arial Narrow" w:cs="ArialMT"/>
          <w:color w:val="auto"/>
          <w:kern w:val="0"/>
          <w:lang w:eastAsia="pl-PL"/>
        </w:rPr>
        <w:lastRenderedPageBreak/>
        <w:t>pod warunkiem nie naruszania stanu wody na gruncie ze szkodą</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dla gruntów sąsiednich, zapewnienia ochrony wód oraz uzyskania w tym zakresie</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wymaganych odrębnymi przepisami rozstrzygnięć administracyjnych.</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
          <w:color w:val="auto"/>
          <w:kern w:val="0"/>
          <w:lang w:eastAsia="pl-PL"/>
        </w:rPr>
        <w:t>N</w:t>
      </w:r>
      <w:r w:rsidRPr="00C46F47">
        <w:rPr>
          <w:rFonts w:ascii="Arial Narrow" w:eastAsia="Times New Roman" w:hAnsi="Arial Narrow" w:cs="ArialMT"/>
          <w:color w:val="auto"/>
          <w:kern w:val="0"/>
          <w:lang w:eastAsia="pl-PL"/>
        </w:rPr>
        <w:t>ależy jednak pamiętać, że zasada ta</w:t>
      </w:r>
      <w:r w:rsidRP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w przypadku znacznej części obszaru Swoszowic</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objętej tym programem, nie będzie mogł</w:t>
      </w:r>
      <w:r w:rsidRPr="00C46F47">
        <w:rPr>
          <w:rFonts w:ascii="Arial Narrow" w:eastAsia="Times New Roman" w:hAnsi="Arial Narrow" w:cs="Arial"/>
          <w:color w:val="auto"/>
          <w:kern w:val="0"/>
          <w:lang w:eastAsia="pl-PL"/>
        </w:rPr>
        <w:t xml:space="preserve">a </w:t>
      </w:r>
      <w:r w:rsidRPr="00C46F47">
        <w:rPr>
          <w:rFonts w:ascii="Arial Narrow" w:eastAsia="Times New Roman" w:hAnsi="Arial Narrow" w:cs="ArialMT"/>
          <w:color w:val="auto"/>
          <w:kern w:val="0"/>
          <w:lang w:eastAsia="pl-PL"/>
        </w:rPr>
        <w:t>być realizowan</w:t>
      </w:r>
      <w:r w:rsidRPr="00C46F47">
        <w:rPr>
          <w:rFonts w:ascii="Arial Narrow" w:eastAsia="Times New Roman" w:hAnsi="Arial Narrow" w:cs="Arial"/>
          <w:color w:val="auto"/>
          <w:kern w:val="0"/>
          <w:lang w:eastAsia="pl-PL"/>
        </w:rPr>
        <w:t xml:space="preserve">a. </w:t>
      </w:r>
      <w:r w:rsidRPr="00C46F47">
        <w:rPr>
          <w:rFonts w:ascii="Arial Narrow" w:eastAsia="Times New Roman" w:hAnsi="Arial Narrow" w:cs="ArialMT"/>
          <w:color w:val="auto"/>
          <w:kern w:val="0"/>
          <w:lang w:eastAsia="pl-PL"/>
        </w:rPr>
        <w:t xml:space="preserve">Działki o </w:t>
      </w:r>
      <w:r w:rsidRPr="00C46F47">
        <w:rPr>
          <w:rFonts w:ascii="Arial Narrow" w:eastAsia="Times New Roman" w:hAnsi="Arial Narrow" w:cs="Arial"/>
          <w:color w:val="auto"/>
          <w:kern w:val="0"/>
          <w:lang w:eastAsia="pl-PL"/>
        </w:rPr>
        <w:t xml:space="preserve">wysokim </w:t>
      </w:r>
      <w:r w:rsidRPr="00C46F47">
        <w:rPr>
          <w:rFonts w:ascii="Arial Narrow" w:eastAsia="Times New Roman" w:hAnsi="Arial Narrow" w:cs="ArialMT"/>
          <w:color w:val="auto"/>
          <w:kern w:val="0"/>
          <w:lang w:eastAsia="pl-PL"/>
        </w:rPr>
        <w:t>wskaźniku</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zabudowy i/lub działki na terenach, na których jednostkowa szybkość rozsączania wody</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będzie niewystarczająca dla rozsączania, nie będą mogły korzystać z takich rozwiązań</w:t>
      </w:r>
      <w:r w:rsidRPr="00C46F47">
        <w:rPr>
          <w:rFonts w:ascii="Arial Narrow" w:eastAsia="Times New Roman" w:hAnsi="Arial Narrow" w:cs="Arial"/>
          <w:color w:val="auto"/>
          <w:kern w:val="0"/>
          <w:lang w:eastAsia="pl-PL"/>
        </w:rPr>
        <w: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 xml:space="preserve">Ponadto lokalnie występują problemy </w:t>
      </w:r>
      <w:r w:rsidR="00A4629B">
        <w:rPr>
          <w:rFonts w:ascii="Arial Narrow" w:eastAsia="Times New Roman" w:hAnsi="Arial Narrow" w:cs="ArialMT"/>
          <w:color w:val="auto"/>
          <w:kern w:val="0"/>
          <w:lang w:eastAsia="pl-PL"/>
        </w:rPr>
        <w:br/>
      </w:r>
      <w:r w:rsidRPr="00C46F47">
        <w:rPr>
          <w:rFonts w:ascii="Arial Narrow" w:eastAsia="Times New Roman" w:hAnsi="Arial Narrow" w:cs="ArialMT"/>
          <w:color w:val="auto"/>
          <w:kern w:val="0"/>
          <w:lang w:eastAsia="pl-PL"/>
        </w:rPr>
        <w:t>z osuwiskami, które mogłyby być spotęgowane przez</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niewłaściwe rozsączanie wody</w:t>
      </w:r>
      <w:r w:rsidRP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Dlatego niezbędna jest analiza</w:t>
      </w:r>
      <w:r w:rsidR="00C46F47">
        <w:rPr>
          <w:rFonts w:ascii="Arial Narrow" w:eastAsia="Times New Roman" w:hAnsi="Arial Narrow" w:cs="ArialMT"/>
          <w:color w:val="auto"/>
          <w:kern w:val="0"/>
          <w:lang w:eastAsia="pl-PL"/>
        </w:rPr>
        <w:t xml:space="preserve"> </w:t>
      </w:r>
      <w:r w:rsidRPr="00C46F47">
        <w:rPr>
          <w:rFonts w:ascii="Arial Narrow" w:eastAsia="Times New Roman" w:hAnsi="Arial Narrow" w:cs="ArialMT"/>
          <w:color w:val="auto"/>
          <w:kern w:val="0"/>
          <w:lang w:eastAsia="pl-PL"/>
        </w:rPr>
        <w:t>indywidualna wykonalności tego zalecenia dla poszczególnych decyzji lokalizacyjnych</w:t>
      </w:r>
      <w:r w:rsidRPr="00C46F47">
        <w:rPr>
          <w:rFonts w:ascii="Arial Narrow" w:eastAsia="Times New Roman" w:hAnsi="Arial Narrow" w:cs="Arial"/>
          <w:color w:val="auto"/>
          <w:kern w:val="0"/>
          <w:lang w:eastAsia="pl-PL"/>
        </w:rPr>
        <w:t>,</w:t>
      </w:r>
      <w:r w:rsidR="00C46F47">
        <w:rPr>
          <w:rFonts w:ascii="Arial Narrow" w:eastAsia="Times New Roman" w:hAnsi="Arial Narrow" w:cs="Arial"/>
          <w:color w:val="auto"/>
          <w:kern w:val="0"/>
          <w:lang w:eastAsia="pl-PL"/>
        </w:rPr>
        <w:t xml:space="preserve"> </w:t>
      </w:r>
      <w:r w:rsidRPr="00C46F47">
        <w:rPr>
          <w:rFonts w:ascii="Arial Narrow" w:eastAsia="Times New Roman" w:hAnsi="Arial Narrow" w:cs="ArialMT"/>
          <w:color w:val="auto"/>
          <w:kern w:val="0"/>
          <w:lang w:eastAsia="pl-PL"/>
        </w:rPr>
        <w:t>oparta na wielkości działki, charakterze powierzchni szczelnej oraz właściwościach</w:t>
      </w:r>
      <w:r w:rsidR="00C46F47">
        <w:rPr>
          <w:rFonts w:ascii="Arial Narrow" w:eastAsia="Times New Roman" w:hAnsi="Arial Narrow" w:cs="ArialMT"/>
          <w:color w:val="auto"/>
          <w:kern w:val="0"/>
          <w:lang w:eastAsia="pl-PL"/>
        </w:rPr>
        <w:t xml:space="preserve"> </w:t>
      </w:r>
      <w:r w:rsidRPr="00C46F47">
        <w:rPr>
          <w:rFonts w:ascii="Arial Narrow" w:hAnsi="Arial Narrow" w:cs="ArialMT"/>
          <w:color w:val="auto"/>
          <w:kern w:val="0"/>
        </w:rPr>
        <w:t>hydrogeologicznych gruntu na którym planuje się lokalizację takiego drenażu</w:t>
      </w:r>
      <w:r w:rsidR="00C46F47">
        <w:rPr>
          <w:rStyle w:val="Odwoanieprzypisudolnego"/>
          <w:rFonts w:ascii="Arial Narrow" w:hAnsi="Arial Narrow" w:cs="ArialMT"/>
          <w:color w:val="auto"/>
          <w:kern w:val="0"/>
        </w:rPr>
        <w:footnoteReference w:id="11"/>
      </w:r>
      <w:r w:rsidRPr="00C46F47">
        <w:rPr>
          <w:rFonts w:ascii="Arial Narrow" w:hAnsi="Arial Narrow" w:cs="ArialMT"/>
          <w:color w:val="auto"/>
          <w:kern w:val="0"/>
        </w:rPr>
        <w:t>.</w:t>
      </w:r>
    </w:p>
    <w:p w14:paraId="75D2FD82" w14:textId="77777777" w:rsidR="00A736A1" w:rsidRDefault="00A736A1" w:rsidP="0055527A">
      <w:pPr>
        <w:pStyle w:val="Nagwek1"/>
        <w:shd w:val="clear" w:color="auto" w:fill="DBE5F1"/>
        <w:rPr>
          <w:rFonts w:ascii="Arial Narrow" w:hAnsi="Arial Narrow"/>
          <w:sz w:val="22"/>
          <w:szCs w:val="22"/>
        </w:rPr>
      </w:pPr>
      <w:bookmarkStart w:id="54" w:name="_Toc523227749"/>
      <w:r>
        <w:rPr>
          <w:rFonts w:ascii="Arial Narrow" w:hAnsi="Arial Narrow"/>
          <w:sz w:val="24"/>
          <w:szCs w:val="24"/>
        </w:rPr>
        <w:t>1</w:t>
      </w:r>
      <w:r w:rsidR="00CD5184">
        <w:rPr>
          <w:rFonts w:ascii="Arial Narrow" w:hAnsi="Arial Narrow"/>
          <w:sz w:val="24"/>
          <w:szCs w:val="24"/>
        </w:rPr>
        <w:t>2</w:t>
      </w:r>
      <w:r w:rsidR="00BE6A9E">
        <w:rPr>
          <w:rFonts w:ascii="Arial Narrow" w:hAnsi="Arial Narrow"/>
          <w:sz w:val="24"/>
          <w:szCs w:val="24"/>
        </w:rPr>
        <w:t>. Informacje o stanie czystości powietrza oraz natężeniu hałasu, opracowane zgodnie z odrębnymi przepisami</w:t>
      </w:r>
      <w:bookmarkEnd w:id="54"/>
    </w:p>
    <w:p w14:paraId="3A5463E8" w14:textId="77777777" w:rsidR="00092AC1" w:rsidRDefault="00092AC1" w:rsidP="00515F5C">
      <w:pPr>
        <w:widowControl w:val="0"/>
        <w:spacing w:before="120" w:after="120" w:line="360" w:lineRule="auto"/>
        <w:jc w:val="both"/>
        <w:rPr>
          <w:rFonts w:ascii="Arial Narrow" w:eastAsia="SimSun" w:hAnsi="Arial Narrow" w:cs="Arial"/>
          <w:b/>
          <w:color w:val="auto"/>
          <w:kern w:val="2"/>
          <w:u w:val="single"/>
          <w:lang w:eastAsia="zh-CN" w:bidi="hi-IN"/>
        </w:rPr>
      </w:pPr>
    </w:p>
    <w:p w14:paraId="5289828A" w14:textId="77777777" w:rsidR="00515F5C" w:rsidRPr="00092AC1" w:rsidRDefault="00092AC1" w:rsidP="00092AC1">
      <w:pPr>
        <w:pStyle w:val="Nagwek2"/>
        <w:rPr>
          <w:rFonts w:ascii="Arial Narrow" w:hAnsi="Arial Narrow"/>
          <w:sz w:val="22"/>
          <w:szCs w:val="22"/>
        </w:rPr>
      </w:pPr>
      <w:bookmarkStart w:id="55" w:name="_Toc523227750"/>
      <w:r w:rsidRPr="00092AC1">
        <w:rPr>
          <w:rFonts w:ascii="Arial Narrow" w:hAnsi="Arial Narrow"/>
          <w:sz w:val="22"/>
          <w:szCs w:val="22"/>
        </w:rPr>
        <w:t>1</w:t>
      </w:r>
      <w:r w:rsidR="00CD5184">
        <w:rPr>
          <w:rFonts w:ascii="Arial Narrow" w:hAnsi="Arial Narrow"/>
          <w:sz w:val="22"/>
          <w:szCs w:val="22"/>
        </w:rPr>
        <w:t>2</w:t>
      </w:r>
      <w:r w:rsidRPr="00092AC1">
        <w:rPr>
          <w:rFonts w:ascii="Arial Narrow" w:hAnsi="Arial Narrow"/>
          <w:sz w:val="22"/>
          <w:szCs w:val="22"/>
        </w:rPr>
        <w:t xml:space="preserve">.1 </w:t>
      </w:r>
      <w:r w:rsidR="00515F5C" w:rsidRPr="00092AC1">
        <w:rPr>
          <w:rFonts w:ascii="Arial Narrow" w:hAnsi="Arial Narrow"/>
          <w:sz w:val="22"/>
          <w:szCs w:val="22"/>
        </w:rPr>
        <w:t>Jakość powietrza</w:t>
      </w:r>
      <w:bookmarkEnd w:id="55"/>
    </w:p>
    <w:p w14:paraId="0061B803" w14:textId="77777777" w:rsidR="00715923" w:rsidRDefault="00715923" w:rsidP="00515F5C">
      <w:pPr>
        <w:widowControl w:val="0"/>
        <w:spacing w:line="360" w:lineRule="auto"/>
        <w:ind w:firstLine="709"/>
        <w:jc w:val="both"/>
        <w:rPr>
          <w:rFonts w:ascii="Arial Narrow" w:eastAsia="SimSun" w:hAnsi="Arial Narrow" w:cs="Arial"/>
          <w:color w:val="auto"/>
          <w:kern w:val="2"/>
          <w:lang w:eastAsia="zh-CN" w:bidi="hi-IN"/>
        </w:rPr>
      </w:pPr>
      <w:r>
        <w:rPr>
          <w:rFonts w:ascii="Arial Narrow" w:eastAsia="SimSun" w:hAnsi="Arial Narrow" w:cs="Arial"/>
          <w:color w:val="auto"/>
          <w:kern w:val="2"/>
          <w:lang w:eastAsia="zh-CN" w:bidi="hi-IN"/>
        </w:rPr>
        <w:t>Zanieczyszczenie powietrza oddziałują bezpośrednio na zdrowie ludzi oraz na stan środowiska przyrodniczego. Ponadto wpływają na zmiany klimatu oraz wywołują niekorzystne procesy w ochronnej warstwie ozonowej. Ważną cechą zanieczyszczeń powietrza jest możliwość ich przenoszenia na znaczne odległości. Ochrona powietrza, zgodnie z polskimi przepisami, polega na zapobieganiu powstawaniu zanieczyszczeń, ograniczaniu lub eliminowaniu wprowadzanych do powietrza substancji zanieczyszczających w celu zmniejszenia stężeń do dopuszczalnego poziomu, względnie utrzymania ich na poziomie dopuszczalnym.</w:t>
      </w:r>
    </w:p>
    <w:p w14:paraId="3FDCF054" w14:textId="05B4A0F3" w:rsidR="00515F5C" w:rsidRPr="00515F5C" w:rsidRDefault="009435B6" w:rsidP="00515F5C">
      <w:pPr>
        <w:widowControl w:val="0"/>
        <w:spacing w:line="360" w:lineRule="auto"/>
        <w:ind w:firstLine="709"/>
        <w:jc w:val="both"/>
        <w:rPr>
          <w:rFonts w:ascii="Arial Narrow" w:eastAsia="SimSun" w:hAnsi="Arial Narrow" w:cs="Arial"/>
          <w:color w:val="auto"/>
          <w:kern w:val="2"/>
          <w:lang w:eastAsia="zh-CN" w:bidi="hi-IN"/>
        </w:rPr>
      </w:pPr>
      <w:r>
        <w:rPr>
          <w:rFonts w:ascii="Arial Narrow" w:eastAsia="SimSun" w:hAnsi="Arial Narrow" w:cs="Arial"/>
          <w:color w:val="auto"/>
          <w:kern w:val="2"/>
          <w:lang w:eastAsia="zh-CN" w:bidi="hi-IN"/>
        </w:rPr>
        <w:t>Stan jakości powietrza zależy od stężenia zawartych w nim substancji</w:t>
      </w:r>
      <w:r w:rsidR="00515F5C" w:rsidRPr="00515F5C">
        <w:rPr>
          <w:rFonts w:ascii="Arial Narrow" w:eastAsia="SimSun" w:hAnsi="Arial Narrow" w:cs="Arial"/>
          <w:color w:val="auto"/>
          <w:kern w:val="2"/>
          <w:lang w:eastAsia="zh-CN" w:bidi="hi-IN"/>
        </w:rPr>
        <w:t xml:space="preserve">. Poziomy stężeń zanieczyszczeń w powietrzu zależą od wielkości emisji zanieczyszczeń do atmosfery oraz warunków meteorologicznych. Istotny wpływ mają również zanieczyszczenia transgraniczne, napływające z sąsiednich obszarów oraz atmosferyczne przemiany fizyko-chemiczne. Procesy te mają wpływ zarówno na kształtowanie tzw. tła zanieczyszczeń, które jest wynikiem ustalania się stanu równowagi dynamicznej w dalszej odległości od źródła emisji oraz na zasięg występowania podwyższonych stężeń w rejonie bezpośredniego oddziaływania źródeł emisji zanieczyszczeń. Wyróżnia się trzy główne źródła emisji zanieczyszczeń do atmosfery: </w:t>
      </w:r>
    </w:p>
    <w:p w14:paraId="19FCAAEC" w14:textId="77777777" w:rsidR="00515F5C" w:rsidRPr="00515F5C" w:rsidRDefault="00515F5C" w:rsidP="00515F5C">
      <w:pPr>
        <w:widowControl w:val="0"/>
        <w:spacing w:line="360" w:lineRule="auto"/>
        <w:ind w:firstLine="709"/>
        <w:jc w:val="both"/>
        <w:rPr>
          <w:rFonts w:ascii="Arial Narrow" w:eastAsia="SimSun" w:hAnsi="Arial Narrow" w:cs="Arial"/>
          <w:color w:val="auto"/>
          <w:kern w:val="2"/>
          <w:lang w:eastAsia="zh-CN" w:bidi="hi-IN"/>
        </w:rPr>
      </w:pPr>
      <w:r w:rsidRPr="00515F5C">
        <w:rPr>
          <w:rFonts w:ascii="Arial Narrow" w:eastAsia="SimSun" w:hAnsi="Arial Narrow" w:cs="Arial"/>
          <w:b/>
          <w:bCs/>
          <w:color w:val="auto"/>
          <w:kern w:val="2"/>
          <w:lang w:eastAsia="zh-CN" w:bidi="hi-IN"/>
        </w:rPr>
        <w:t>Emisja punktowa (przemysłowa)</w:t>
      </w:r>
      <w:r w:rsidRPr="00515F5C">
        <w:rPr>
          <w:rFonts w:ascii="Arial Narrow" w:eastAsia="SimSun" w:hAnsi="Arial Narrow" w:cs="Arial"/>
          <w:color w:val="auto"/>
          <w:kern w:val="2"/>
          <w:lang w:eastAsia="zh-CN" w:bidi="hi-IN"/>
        </w:rPr>
        <w:t xml:space="preserve"> - emisja antropogeniczna o charakterze głównie punktowym. </w:t>
      </w:r>
      <w:r w:rsidR="00A13E26">
        <w:rPr>
          <w:rFonts w:ascii="Arial Narrow" w:eastAsia="SimSun" w:hAnsi="Arial Narrow" w:cs="Arial"/>
          <w:color w:val="auto"/>
          <w:kern w:val="2"/>
          <w:lang w:eastAsia="zh-CN" w:bidi="hi-IN"/>
        </w:rPr>
        <w:br/>
      </w:r>
      <w:r w:rsidRPr="00515F5C">
        <w:rPr>
          <w:rFonts w:ascii="Arial Narrow" w:eastAsia="SimSun" w:hAnsi="Arial Narrow" w:cs="Arial"/>
          <w:color w:val="auto"/>
          <w:kern w:val="2"/>
          <w:lang w:eastAsia="zh-CN" w:bidi="hi-IN"/>
        </w:rPr>
        <w:t xml:space="preserve">Na ogólną emisję przemysłową największy wpływ wywierają źródła „technologiczne” w zakładach </w:t>
      </w:r>
      <w:r w:rsidRPr="00515F5C">
        <w:rPr>
          <w:rFonts w:ascii="Arial Narrow" w:eastAsia="SimSun" w:hAnsi="Arial Narrow" w:cs="Arial"/>
          <w:color w:val="auto"/>
          <w:kern w:val="2"/>
          <w:lang w:eastAsia="zh-CN" w:bidi="hi-IN"/>
        </w:rPr>
        <w:lastRenderedPageBreak/>
        <w:t>produkcyjnych.</w:t>
      </w:r>
    </w:p>
    <w:p w14:paraId="2F0F44B0" w14:textId="77777777" w:rsidR="00E66FD7" w:rsidRDefault="00515F5C" w:rsidP="005B7458">
      <w:pPr>
        <w:suppressAutoHyphens w:val="0"/>
        <w:autoSpaceDE w:val="0"/>
        <w:autoSpaceDN w:val="0"/>
        <w:adjustRightInd w:val="0"/>
        <w:spacing w:line="360" w:lineRule="auto"/>
        <w:ind w:firstLine="708"/>
        <w:jc w:val="both"/>
        <w:rPr>
          <w:rFonts w:ascii="Arial Narrow" w:eastAsia="SimSun" w:hAnsi="Arial Narrow" w:cs="Arial"/>
          <w:color w:val="auto"/>
          <w:kern w:val="2"/>
          <w:lang w:eastAsia="zh-CN" w:bidi="hi-IN"/>
        </w:rPr>
      </w:pPr>
      <w:r w:rsidRPr="00515F5C">
        <w:rPr>
          <w:rFonts w:ascii="Arial Narrow" w:eastAsia="SimSun" w:hAnsi="Arial Narrow" w:cs="Arial"/>
          <w:b/>
          <w:bCs/>
          <w:color w:val="auto"/>
          <w:kern w:val="2"/>
          <w:lang w:eastAsia="zh-CN" w:bidi="hi-IN"/>
        </w:rPr>
        <w:t>Emisja powierzchniowa</w:t>
      </w:r>
      <w:r w:rsidRPr="00515F5C">
        <w:rPr>
          <w:rFonts w:ascii="Arial Narrow" w:eastAsia="SimSun" w:hAnsi="Arial Narrow" w:cs="Arial"/>
          <w:color w:val="auto"/>
          <w:kern w:val="2"/>
          <w:lang w:eastAsia="zh-CN" w:bidi="hi-IN"/>
        </w:rPr>
        <w:t xml:space="preserve"> jest to emisja pochodząca głównie z sektora bytowego. Emisja tego rodzaju stanowi najpoważniejszy problem w aspekcie zanieczyszczenia powietrza. Jej źródłami są m.in. lokalne kotłownie i paleniska domowe. Do powietrza emitowane są duże ilości dwutlenku siarki, tlenku azotu, sadzy, tlenku węgla</w:t>
      </w:r>
      <w:r>
        <w:rPr>
          <w:rFonts w:ascii="Arial Narrow" w:eastAsia="SimSun" w:hAnsi="Arial Narrow" w:cs="Arial"/>
          <w:color w:val="auto"/>
          <w:kern w:val="2"/>
          <w:lang w:eastAsia="zh-CN" w:bidi="hi-IN"/>
        </w:rPr>
        <w:t xml:space="preserve"> </w:t>
      </w:r>
      <w:r w:rsidRPr="00515F5C">
        <w:rPr>
          <w:rFonts w:ascii="Arial Narrow" w:eastAsia="SimSun" w:hAnsi="Arial Narrow" w:cs="Arial"/>
          <w:color w:val="auto"/>
          <w:kern w:val="2"/>
          <w:lang w:eastAsia="zh-CN" w:bidi="hi-IN"/>
        </w:rPr>
        <w:t xml:space="preserve">i węglowodorów aromatycznych. Jednak największy problem stanowi emisja pyłu z sektora bytowego. Ma szczególnie duży wpływ na jakość powietrza w sezonie grzewczym, zwłaszcza wśród zwartej zabudowy, która utrudnia proces rozprzestrzeniania się zanieczyszczeń. Wśród głównych zanieczyszczeń związanych z tego </w:t>
      </w:r>
      <w:r w:rsidRPr="005B7458">
        <w:rPr>
          <w:rFonts w:ascii="Arial Narrow" w:eastAsia="SimSun" w:hAnsi="Arial Narrow" w:cs="Arial"/>
          <w:color w:val="auto"/>
          <w:kern w:val="2"/>
          <w:lang w:eastAsia="zh-CN" w:bidi="hi-IN"/>
        </w:rPr>
        <w:t>rodzaju emisją na</w:t>
      </w:r>
      <w:r w:rsidR="00A97A0C" w:rsidRPr="005B7458">
        <w:rPr>
          <w:rFonts w:ascii="Arial Narrow" w:eastAsia="SimSun" w:hAnsi="Arial Narrow" w:cs="Arial"/>
          <w:color w:val="auto"/>
          <w:kern w:val="2"/>
          <w:lang w:eastAsia="zh-CN" w:bidi="hi-IN"/>
        </w:rPr>
        <w:t>jwiększy strumień masowy stanow</w:t>
      </w:r>
      <w:r w:rsidR="00A07177">
        <w:rPr>
          <w:rFonts w:ascii="Arial Narrow" w:eastAsia="SimSun" w:hAnsi="Arial Narrow" w:cs="Arial"/>
          <w:color w:val="auto"/>
          <w:kern w:val="2"/>
          <w:lang w:eastAsia="zh-CN" w:bidi="hi-IN"/>
        </w:rPr>
        <w:t>i</w:t>
      </w:r>
      <w:r w:rsidR="00A97A0C" w:rsidRPr="005B7458">
        <w:rPr>
          <w:rFonts w:ascii="Arial Narrow" w:eastAsia="SimSun" w:hAnsi="Arial Narrow" w:cs="Arial"/>
          <w:color w:val="auto"/>
          <w:kern w:val="2"/>
          <w:lang w:eastAsia="zh-CN" w:bidi="hi-IN"/>
        </w:rPr>
        <w:t>ą</w:t>
      </w:r>
      <w:r w:rsidRPr="005B7458">
        <w:rPr>
          <w:rFonts w:ascii="Arial Narrow" w:eastAsia="SimSun" w:hAnsi="Arial Narrow" w:cs="Arial"/>
          <w:color w:val="auto"/>
          <w:kern w:val="2"/>
          <w:lang w:eastAsia="zh-CN" w:bidi="hi-IN"/>
        </w:rPr>
        <w:t xml:space="preserve"> pył</w:t>
      </w:r>
      <w:r w:rsidR="00A97A0C" w:rsidRPr="005B7458">
        <w:rPr>
          <w:rFonts w:ascii="Arial Narrow" w:eastAsia="SimSun" w:hAnsi="Arial Narrow" w:cs="Arial"/>
          <w:color w:val="auto"/>
          <w:kern w:val="2"/>
          <w:lang w:eastAsia="zh-CN" w:bidi="hi-IN"/>
        </w:rPr>
        <w:t>y (w tym zawieszony)</w:t>
      </w:r>
      <w:r w:rsidRPr="005B7458">
        <w:rPr>
          <w:rFonts w:ascii="Arial Narrow" w:eastAsia="SimSun" w:hAnsi="Arial Narrow" w:cs="Arial"/>
          <w:color w:val="auto"/>
          <w:kern w:val="2"/>
          <w:lang w:eastAsia="zh-CN" w:bidi="hi-IN"/>
        </w:rPr>
        <w:t>, a także, dwutlenek siarki, dwutlenek azotu</w:t>
      </w:r>
      <w:r w:rsidR="00A97A0C" w:rsidRPr="005B7458">
        <w:rPr>
          <w:rFonts w:ascii="Arial Narrow" w:eastAsia="SimSun" w:hAnsi="Arial Narrow" w:cs="Arial"/>
          <w:color w:val="auto"/>
          <w:kern w:val="2"/>
          <w:lang w:eastAsia="zh-CN" w:bidi="hi-IN"/>
        </w:rPr>
        <w:t xml:space="preserve"> oraz benzo(a)piren. Powodem takiej sytuacji, jest</w:t>
      </w:r>
      <w:r w:rsidRPr="005B7458">
        <w:rPr>
          <w:rFonts w:ascii="Arial Narrow" w:eastAsia="SimSun" w:hAnsi="Arial Narrow" w:cs="Arial"/>
          <w:color w:val="auto"/>
          <w:kern w:val="2"/>
          <w:lang w:eastAsia="zh-CN" w:bidi="hi-IN"/>
        </w:rPr>
        <w:t xml:space="preserve"> stosowanie w paleniskach domowych paliw </w:t>
      </w:r>
      <w:r w:rsidR="005A6B1A">
        <w:rPr>
          <w:rFonts w:ascii="Arial Narrow" w:eastAsia="SimSun" w:hAnsi="Arial Narrow" w:cs="Arial"/>
          <w:color w:val="auto"/>
          <w:kern w:val="2"/>
          <w:lang w:eastAsia="zh-CN" w:bidi="hi-IN"/>
        </w:rPr>
        <w:t>stałych</w:t>
      </w:r>
      <w:r w:rsidR="005B7458">
        <w:rPr>
          <w:rFonts w:ascii="Arial Narrow" w:eastAsia="SimSun" w:hAnsi="Arial Narrow" w:cs="Arial"/>
          <w:color w:val="auto"/>
          <w:kern w:val="2"/>
          <w:lang w:eastAsia="zh-CN" w:bidi="hi-IN"/>
        </w:rPr>
        <w:t>.</w:t>
      </w:r>
      <w:r w:rsidRPr="00515F5C">
        <w:rPr>
          <w:rFonts w:ascii="Arial Narrow" w:eastAsia="SimSun" w:hAnsi="Arial Narrow" w:cs="Arial"/>
          <w:color w:val="auto"/>
          <w:kern w:val="2"/>
          <w:lang w:eastAsia="zh-CN" w:bidi="hi-IN"/>
        </w:rPr>
        <w:t xml:space="preserve"> Ponadto wprowadzanie zanieczyszczeń następuje zwykle z kominów </w:t>
      </w:r>
      <w:r w:rsidR="00A4629B">
        <w:rPr>
          <w:rFonts w:ascii="Arial Narrow" w:eastAsia="SimSun" w:hAnsi="Arial Narrow" w:cs="Arial"/>
          <w:color w:val="auto"/>
          <w:kern w:val="2"/>
          <w:lang w:eastAsia="zh-CN" w:bidi="hi-IN"/>
        </w:rPr>
        <w:br/>
      </w:r>
      <w:r w:rsidRPr="00515F5C">
        <w:rPr>
          <w:rFonts w:ascii="Arial Narrow" w:eastAsia="SimSun" w:hAnsi="Arial Narrow" w:cs="Arial"/>
          <w:color w:val="auto"/>
          <w:kern w:val="2"/>
          <w:lang w:eastAsia="zh-CN" w:bidi="hi-IN"/>
        </w:rPr>
        <w:t>o niewielkiej wysokości, co sprawia, że zanieczyszczenia gromadzą się wokół miejsca powstania</w:t>
      </w:r>
      <w:r w:rsidR="00E66FD7">
        <w:rPr>
          <w:rFonts w:ascii="Arial Narrow" w:eastAsia="SimSun" w:hAnsi="Arial Narrow" w:cs="Arial"/>
          <w:color w:val="auto"/>
          <w:kern w:val="2"/>
          <w:lang w:eastAsia="zh-CN" w:bidi="hi-IN"/>
        </w:rPr>
        <w:t xml:space="preserve">. </w:t>
      </w:r>
    </w:p>
    <w:p w14:paraId="0D35F0E3" w14:textId="2429CC36" w:rsidR="00515F5C" w:rsidRPr="00D12F87" w:rsidRDefault="00D12F87" w:rsidP="00D12F87">
      <w:pPr>
        <w:suppressAutoHyphens w:val="0"/>
        <w:autoSpaceDE w:val="0"/>
        <w:autoSpaceDN w:val="0"/>
        <w:adjustRightInd w:val="0"/>
        <w:spacing w:line="360" w:lineRule="auto"/>
        <w:ind w:firstLine="708"/>
        <w:jc w:val="both"/>
        <w:rPr>
          <w:rFonts w:ascii="Arial Narrow" w:eastAsia="SimSun" w:hAnsi="Arial Narrow" w:cs="Arial"/>
          <w:color w:val="auto"/>
          <w:kern w:val="2"/>
          <w:lang w:eastAsia="zh-CN" w:bidi="hi-IN"/>
        </w:rPr>
      </w:pPr>
      <w:r>
        <w:rPr>
          <w:rFonts w:ascii="Arial Narrow" w:eastAsia="SimSun" w:hAnsi="Arial Narrow" w:cs="Arial"/>
          <w:color w:val="auto"/>
          <w:kern w:val="2"/>
          <w:lang w:eastAsia="zh-CN" w:bidi="hi-IN"/>
        </w:rPr>
        <w:t xml:space="preserve">Jednym ze sposobów działań w zakresie ograniczenia emisji powierzchniowej jest wymiana urządzeń na nowoczesne, wykorzystujące paliwa stałe.  </w:t>
      </w:r>
      <w:r>
        <w:rPr>
          <w:rFonts w:ascii="Arial Narrow" w:eastAsia="Times New Roman" w:hAnsi="Arial Narrow" w:cs="Arial"/>
          <w:color w:val="auto"/>
          <w:kern w:val="0"/>
          <w:lang w:eastAsia="pl-PL"/>
        </w:rPr>
        <w:t>Z</w:t>
      </w:r>
      <w:r w:rsidR="00A959A4">
        <w:rPr>
          <w:rFonts w:ascii="Arial Narrow" w:eastAsia="Times New Roman" w:hAnsi="Arial Narrow" w:cs="Arial"/>
          <w:color w:val="auto"/>
          <w:kern w:val="0"/>
          <w:lang w:eastAsia="pl-PL"/>
        </w:rPr>
        <w:t>godnie z uchwałą Sejmiku Województwa Małopolskiego z dnia 15 stycznia 2016 r. Nr XVIII/243/16 w sprawie wprowadzenia na obszarze Gminy Miejskiej Kraków ograniczeń w zakresie eksploatacji instalacji, w k</w:t>
      </w:r>
      <w:r>
        <w:rPr>
          <w:rFonts w:ascii="Arial Narrow" w:eastAsia="Times New Roman" w:hAnsi="Arial Narrow" w:cs="Arial"/>
          <w:color w:val="auto"/>
          <w:kern w:val="0"/>
          <w:lang w:eastAsia="pl-PL"/>
        </w:rPr>
        <w:t>tórych następuje spalanie paliw, w</w:t>
      </w:r>
      <w:r w:rsidR="00A959A4">
        <w:rPr>
          <w:rFonts w:ascii="Arial Narrow" w:eastAsia="Times New Roman" w:hAnsi="Arial Narrow" w:cs="Arial"/>
          <w:color w:val="auto"/>
          <w:kern w:val="0"/>
          <w:lang w:eastAsia="pl-PL"/>
        </w:rPr>
        <w:t xml:space="preserve"> Krakowie, w tym na terenie obszaru Uzdrowisko Swoszowice od 1 września 2019 r. obowiązywał będzie zakaz stosowania paliw stałych. Zgodnie z uchwałą Nr XXXV/257/17 Sejmiku Województwa Małopolskiego z dnia 24 kwietnia 2017 r. w sprawie wprowadzenia na obszarze Gminy Miejskiej Kraków w okresie od 1 lipca 2017 r. do 1 września 2019 r. nie mogą być spalane paliwa niskiej jakości tzn. o parametrach innych niż określone w przepisie oraz uchwale Sejmiku Województwa Małopolskiego z dnia 15 stycznia 2016 r. Nr XVIII/243/16 w sprawie wprowadzenia na obszarze Gminy Miejskiej Kraków ograniczeń w zakresie eksploatacji instalacji, w których następuje spalanie paliw.</w:t>
      </w:r>
    </w:p>
    <w:p w14:paraId="6966DD13" w14:textId="7B8DB006" w:rsidR="00DC6E0C" w:rsidRDefault="00515F5C" w:rsidP="00A572B7">
      <w:pPr>
        <w:widowControl w:val="0"/>
        <w:spacing w:line="360" w:lineRule="auto"/>
        <w:ind w:firstLine="709"/>
        <w:jc w:val="both"/>
        <w:rPr>
          <w:rFonts w:ascii="Arial Narrow" w:eastAsia="SimSun" w:hAnsi="Arial Narrow" w:cs="Arial"/>
          <w:color w:val="auto"/>
          <w:kern w:val="2"/>
          <w:lang w:eastAsia="zh-CN" w:bidi="hi-IN"/>
        </w:rPr>
      </w:pPr>
      <w:r w:rsidRPr="00515F5C">
        <w:rPr>
          <w:rFonts w:ascii="Arial Narrow" w:eastAsia="SimSun" w:hAnsi="Arial Narrow" w:cs="Arial"/>
          <w:color w:val="auto"/>
          <w:kern w:val="2"/>
          <w:lang w:eastAsia="zh-CN" w:bidi="hi-IN"/>
        </w:rPr>
        <w:t xml:space="preserve">W budynkach mieszkalnych, w których zainstalowane są kotły opalane paliwem stałym istnieje ponadto zagrożenie w postaci spalania odpadów domowych. Powoduje to emisję substancji toksycznych stwarzających znaczne zagrożenie dla zdrowia, a występujących głównie przy spalaniu tworzyw sztucznych </w:t>
      </w:r>
      <w:r w:rsidRPr="00515F5C">
        <w:rPr>
          <w:rFonts w:ascii="Arial Narrow" w:eastAsia="SimSun" w:hAnsi="Arial Narrow" w:cs="Arial"/>
          <w:color w:val="auto"/>
          <w:kern w:val="2"/>
          <w:lang w:eastAsia="zh-CN" w:bidi="hi-IN"/>
        </w:rPr>
        <w:br/>
        <w:t xml:space="preserve">w nieprzystosowanych do tego celu instalacjach. Największe zagrożenie powodują emitowane dioksyny, furany, benzo(a)piren będące substancjami rakotwórczymi. Problem ten nie występuje przy kotłach opalanych gazem i olejem, gdyż konstrukcja tych kotłów uniemożliwia spalenie odpadów stałych. Natomiast ze spalania węgla najwięcej zanieczyszczeń emitowanych </w:t>
      </w:r>
      <w:r w:rsidR="00AE6E41">
        <w:rPr>
          <w:rFonts w:ascii="Arial Narrow" w:eastAsia="SimSun" w:hAnsi="Arial Narrow" w:cs="Arial"/>
          <w:color w:val="auto"/>
          <w:kern w:val="2"/>
          <w:lang w:eastAsia="zh-CN" w:bidi="hi-IN"/>
        </w:rPr>
        <w:t>jest w postaci dwutlenku węgla,</w:t>
      </w:r>
      <w:r w:rsidRPr="00515F5C">
        <w:rPr>
          <w:rFonts w:ascii="Arial Narrow" w:eastAsia="SimSun" w:hAnsi="Arial Narrow" w:cs="Arial"/>
          <w:color w:val="auto"/>
          <w:kern w:val="2"/>
          <w:lang w:eastAsia="zh-CN" w:bidi="hi-IN"/>
        </w:rPr>
        <w:t xml:space="preserve"> tlenków siarki, NOx, pyłu </w:t>
      </w:r>
      <w:r w:rsidR="00A4629B">
        <w:rPr>
          <w:rFonts w:ascii="Arial Narrow" w:eastAsia="SimSun" w:hAnsi="Arial Narrow" w:cs="Arial"/>
          <w:color w:val="auto"/>
          <w:kern w:val="2"/>
          <w:lang w:eastAsia="zh-CN" w:bidi="hi-IN"/>
        </w:rPr>
        <w:br/>
      </w:r>
      <w:r w:rsidR="00AE6E41">
        <w:rPr>
          <w:rFonts w:ascii="Arial Narrow" w:eastAsia="SimSun" w:hAnsi="Arial Narrow" w:cs="Arial"/>
          <w:color w:val="auto"/>
          <w:kern w:val="2"/>
          <w:lang w:eastAsia="zh-CN" w:bidi="hi-IN"/>
        </w:rPr>
        <w:t>(w tym zawieszonego)</w:t>
      </w:r>
      <w:r w:rsidRPr="00515F5C">
        <w:rPr>
          <w:rFonts w:ascii="Arial Narrow" w:eastAsia="SimSun" w:hAnsi="Arial Narrow" w:cs="Arial"/>
          <w:color w:val="auto"/>
          <w:kern w:val="2"/>
          <w:lang w:eastAsia="zh-CN" w:bidi="hi-IN"/>
        </w:rPr>
        <w:t xml:space="preserve"> i benzo(a)pirenu. Najistotniejsze zagrożenie spowodowane niską emisją występuje </w:t>
      </w:r>
      <w:r w:rsidR="00747C87">
        <w:rPr>
          <w:rFonts w:ascii="Arial Narrow" w:eastAsia="SimSun" w:hAnsi="Arial Narrow" w:cs="Arial"/>
          <w:color w:val="auto"/>
          <w:kern w:val="2"/>
          <w:lang w:eastAsia="zh-CN" w:bidi="hi-IN"/>
        </w:rPr>
        <w:br/>
      </w:r>
      <w:r w:rsidRPr="00515F5C">
        <w:rPr>
          <w:rFonts w:ascii="Arial Narrow" w:eastAsia="SimSun" w:hAnsi="Arial Narrow" w:cs="Arial"/>
          <w:color w:val="auto"/>
          <w:kern w:val="2"/>
          <w:lang w:eastAsia="zh-CN" w:bidi="hi-IN"/>
        </w:rPr>
        <w:t>w obszarach o zwartej zabudowie mieszkalnej, w tym na o</w:t>
      </w:r>
      <w:r w:rsidR="00AE6E41">
        <w:rPr>
          <w:rFonts w:ascii="Arial Narrow" w:eastAsia="SimSun" w:hAnsi="Arial Narrow" w:cs="Arial"/>
          <w:color w:val="auto"/>
          <w:kern w:val="2"/>
          <w:lang w:eastAsia="zh-CN" w:bidi="hi-IN"/>
        </w:rPr>
        <w:t>siedlach domów jednorodzinnych.</w:t>
      </w:r>
      <w:r w:rsidR="00D12F87">
        <w:rPr>
          <w:rFonts w:ascii="Arial Narrow" w:eastAsia="SimSun" w:hAnsi="Arial Narrow" w:cs="Arial"/>
          <w:color w:val="auto"/>
          <w:kern w:val="2"/>
          <w:lang w:eastAsia="zh-CN" w:bidi="hi-IN"/>
        </w:rPr>
        <w:t xml:space="preserve"> Rozwiązaniem w tej kwestii jest przeprowadzenie termomodernizacji budynków</w:t>
      </w:r>
      <w:r w:rsidR="006674FB">
        <w:rPr>
          <w:rFonts w:ascii="Arial Narrow" w:eastAsia="SimSun" w:hAnsi="Arial Narrow" w:cs="Arial"/>
          <w:color w:val="auto"/>
          <w:kern w:val="2"/>
          <w:lang w:eastAsia="zh-CN" w:bidi="hi-IN"/>
        </w:rPr>
        <w:t xml:space="preserve"> oraz stała rozbudowa i modernizacja sieci ciepłowniczej. </w:t>
      </w:r>
    </w:p>
    <w:p w14:paraId="2A3C0CFA" w14:textId="2FB21F53" w:rsidR="00323AFC" w:rsidRPr="00AD431A" w:rsidRDefault="00323AFC" w:rsidP="00323AFC">
      <w:pPr>
        <w:spacing w:line="360" w:lineRule="auto"/>
        <w:ind w:firstLine="708"/>
        <w:jc w:val="both"/>
        <w:rPr>
          <w:rFonts w:ascii="Arial Narrow" w:hAnsi="Arial Narrow"/>
        </w:rPr>
      </w:pPr>
      <w:r w:rsidRPr="00AD431A">
        <w:rPr>
          <w:rFonts w:ascii="Arial Narrow" w:hAnsi="Arial Narrow"/>
        </w:rPr>
        <w:lastRenderedPageBreak/>
        <w:t xml:space="preserve">Gmina Miejska Kraków realizując przyjęty uchwałą Nr CXXI/1918/14 Rady Miasta Krakowa z dnia </w:t>
      </w:r>
      <w:r w:rsidR="00A4629B">
        <w:rPr>
          <w:rFonts w:ascii="Arial Narrow" w:hAnsi="Arial Narrow"/>
        </w:rPr>
        <w:br/>
      </w:r>
      <w:r w:rsidRPr="00AD431A">
        <w:rPr>
          <w:rFonts w:ascii="Arial Narrow" w:hAnsi="Arial Narrow"/>
        </w:rPr>
        <w:t>5 listopada 2014 r. (ze zm.) Program Ograniczenia Niskiej Emisji dla Miasta Krakowa (PONE), prowadzi działania na rzecz jakości powietrza w całym mieście. Założeniem PONE jest przekazywaniem mieszkańcom Krakowa dotacji celowanych na realizację zadań z zakresu ochrony środowiska m.in. na trwałą zmianę systemu ogrzewania opartego na paliwie stałym. Dotacja przyznawana jest na wykonanie ww. zadania w nieruchomościach połażonych na terenie Gminy Miejskiej Kraków. W roku 2012 wypłacono dotację celową po zrealizowaniu w Dzielnicy X-Swoszowice likwidacji 3 palenisk węglowych oraz instalacji 2 kolektorów słonecznych. W roku 2013 dofinansowano likwidację na terenie dzielnicy X-Swoszowice 10 pieców węglowych oraz 2 kotłowni węglowych. W ramach realizowanego w 2014 roku Programu Ograniczenia Niskiej Emisji dla Miasta Krakowa udzielono dotacji celowej z budżetu Miasta na wykonanie na terenie dzielnicy Swoszowice:</w:t>
      </w:r>
    </w:p>
    <w:p w14:paraId="5CCA9BF3" w14:textId="77777777" w:rsidR="00323AFC" w:rsidRPr="00AD431A" w:rsidRDefault="00323AFC" w:rsidP="00E431B9">
      <w:pPr>
        <w:pStyle w:val="Akapitzlist"/>
        <w:numPr>
          <w:ilvl w:val="0"/>
          <w:numId w:val="27"/>
        </w:numPr>
        <w:spacing w:after="160" w:line="360" w:lineRule="auto"/>
        <w:jc w:val="both"/>
        <w:rPr>
          <w:rFonts w:ascii="Arial Narrow" w:hAnsi="Arial Narrow"/>
        </w:rPr>
      </w:pPr>
      <w:r w:rsidRPr="00AD431A">
        <w:rPr>
          <w:rFonts w:ascii="Arial Narrow" w:hAnsi="Arial Narrow"/>
        </w:rPr>
        <w:t>Zmiany systemu ogrzewania na proekologiczne w 17 nieruchomościach, w wyniku czego zlikwidowano 15 kotłowni węglowych i 9 pieców węglowych</w:t>
      </w:r>
    </w:p>
    <w:p w14:paraId="63CD9DE7" w14:textId="451EAA2D" w:rsidR="00323AFC" w:rsidRPr="00AD431A" w:rsidRDefault="00323AFC" w:rsidP="00E431B9">
      <w:pPr>
        <w:pStyle w:val="Akapitzlist"/>
        <w:numPr>
          <w:ilvl w:val="0"/>
          <w:numId w:val="27"/>
        </w:numPr>
        <w:spacing w:after="160" w:line="360" w:lineRule="auto"/>
        <w:jc w:val="both"/>
        <w:rPr>
          <w:rFonts w:ascii="Arial Narrow" w:hAnsi="Arial Narrow"/>
        </w:rPr>
      </w:pPr>
      <w:r w:rsidRPr="00AD431A">
        <w:rPr>
          <w:rFonts w:ascii="Arial Narrow" w:hAnsi="Arial Narrow"/>
        </w:rPr>
        <w:t>Instalac</w:t>
      </w:r>
      <w:r w:rsidR="00A4629B">
        <w:rPr>
          <w:rFonts w:ascii="Arial Narrow" w:hAnsi="Arial Narrow"/>
        </w:rPr>
        <w:t xml:space="preserve">ji odnawialnych źródeł energii </w:t>
      </w:r>
      <w:r w:rsidRPr="00AD431A">
        <w:rPr>
          <w:rFonts w:ascii="Arial Narrow" w:hAnsi="Arial Narrow"/>
        </w:rPr>
        <w:t>(kolektory słoneczne) w 8 nieruchomościach.</w:t>
      </w:r>
      <w:r w:rsidR="00981CE8">
        <w:rPr>
          <w:rStyle w:val="Odwoanieprzypisudolnego"/>
          <w:rFonts w:ascii="Arial Narrow" w:hAnsi="Arial Narrow"/>
        </w:rPr>
        <w:footnoteReference w:id="12"/>
      </w:r>
    </w:p>
    <w:p w14:paraId="622FA4F2" w14:textId="00124C4B" w:rsidR="00323AFC" w:rsidRPr="00AD431A" w:rsidRDefault="00323AFC" w:rsidP="00323AFC">
      <w:pPr>
        <w:spacing w:line="360" w:lineRule="auto"/>
        <w:jc w:val="both"/>
        <w:rPr>
          <w:rFonts w:ascii="Arial Narrow" w:hAnsi="Arial Narrow"/>
        </w:rPr>
      </w:pPr>
      <w:r w:rsidRPr="00AD431A">
        <w:rPr>
          <w:rFonts w:ascii="Arial Narrow" w:hAnsi="Arial Narrow"/>
        </w:rPr>
        <w:t>W roku 2015 do Urzędu Miasta Krakowa wpłynęło 2396 wniosków o udzielenie dotacji na trwałą zmianę systemu ogrzewania, w tym 328 wniosków pochodziło z terenu Dzielnicy X-Swoszowice. Gmina Miejska Kraków w roku 20</w:t>
      </w:r>
      <w:r w:rsidR="00A07177">
        <w:rPr>
          <w:rFonts w:ascii="Arial Narrow" w:hAnsi="Arial Narrow"/>
        </w:rPr>
        <w:t>15 dofinansowała likwidację 1159</w:t>
      </w:r>
      <w:r w:rsidR="00981CE8">
        <w:rPr>
          <w:rFonts w:ascii="Arial Narrow" w:hAnsi="Arial Narrow"/>
        </w:rPr>
        <w:t xml:space="preserve"> </w:t>
      </w:r>
      <w:r w:rsidR="00981CE8" w:rsidRPr="00AD431A">
        <w:rPr>
          <w:rFonts w:ascii="Arial Narrow" w:hAnsi="Arial Narrow"/>
        </w:rPr>
        <w:t>kotłowni węglowych</w:t>
      </w:r>
      <w:r w:rsidR="00A07177">
        <w:rPr>
          <w:rFonts w:ascii="Arial Narrow" w:hAnsi="Arial Narrow"/>
        </w:rPr>
        <w:t xml:space="preserve"> oraz 1156</w:t>
      </w:r>
      <w:r w:rsidRPr="00AD431A">
        <w:rPr>
          <w:rFonts w:ascii="Arial Narrow" w:hAnsi="Arial Narrow"/>
        </w:rPr>
        <w:t xml:space="preserve"> </w:t>
      </w:r>
      <w:r w:rsidR="00981CE8" w:rsidRPr="00AD431A">
        <w:rPr>
          <w:rFonts w:ascii="Arial Narrow" w:hAnsi="Arial Narrow"/>
        </w:rPr>
        <w:t>palenisk węglowych</w:t>
      </w:r>
      <w:r w:rsidRPr="00AD431A">
        <w:rPr>
          <w:rFonts w:ascii="Arial Narrow" w:hAnsi="Arial Narrow"/>
        </w:rPr>
        <w:t xml:space="preserve">. Likwidacja ww. źródeł ciepła została przeprowadzona na terenie całego Krakowa, w tym na terenie Dzielnicy Swoszowice i ma wpływ na poprawę jakości powietrza, zarówno w Dzielnicy X, jak i całym mieście. </w:t>
      </w:r>
      <w:r w:rsidR="00766DAA">
        <w:rPr>
          <w:rFonts w:ascii="Arial Narrow" w:hAnsi="Arial Narrow"/>
        </w:rPr>
        <w:br/>
      </w:r>
      <w:r w:rsidRPr="00AD431A">
        <w:rPr>
          <w:rFonts w:ascii="Arial Narrow" w:hAnsi="Arial Narrow"/>
        </w:rPr>
        <w:t>W 2016 roku do Urzędu Miasta Krakowa wpłynęło 7384 wnioski o udzielenie dotacji na trwałą zmia</w:t>
      </w:r>
      <w:r w:rsidR="00981CE8">
        <w:rPr>
          <w:rFonts w:ascii="Arial Narrow" w:hAnsi="Arial Narrow"/>
        </w:rPr>
        <w:t>nę systemu ogrzewania, w tym 896</w:t>
      </w:r>
      <w:r w:rsidRPr="00AD431A">
        <w:rPr>
          <w:rFonts w:ascii="Arial Narrow" w:hAnsi="Arial Narrow"/>
        </w:rPr>
        <w:t xml:space="preserve"> wniosków pochodziło z terenu dzielnicy X – Swoszowice. Gmina Miejska Kraków </w:t>
      </w:r>
      <w:r w:rsidR="00766DAA">
        <w:rPr>
          <w:rFonts w:ascii="Arial Narrow" w:hAnsi="Arial Narrow"/>
        </w:rPr>
        <w:br/>
      </w:r>
      <w:r w:rsidRPr="00AD431A">
        <w:rPr>
          <w:rFonts w:ascii="Arial Narrow" w:hAnsi="Arial Narrow"/>
        </w:rPr>
        <w:t>w roku 2016 dofinansowano likwidację 2002 palenisk węglowych oraz 2240 kotłowni węglowych na terenie dzielnicy X-Swoszowice. Powyższą realizacją osiągnięto efekt ekologiczny w postaci redukcji emisji równowa</w:t>
      </w:r>
      <w:r w:rsidR="00981CE8">
        <w:rPr>
          <w:rFonts w:ascii="Arial Narrow" w:hAnsi="Arial Narrow"/>
        </w:rPr>
        <w:t xml:space="preserve">żnej zanieczyszczeń wynoszącej </w:t>
      </w:r>
      <w:r w:rsidRPr="00AD431A">
        <w:rPr>
          <w:rFonts w:ascii="Arial Narrow" w:hAnsi="Arial Narrow"/>
        </w:rPr>
        <w:t xml:space="preserve">2 247 473, 1585 kg/rok. Likwidacja źródeł ciepła opartych na paliwie stałym </w:t>
      </w:r>
      <w:r w:rsidR="00766DAA">
        <w:rPr>
          <w:rFonts w:ascii="Arial Narrow" w:hAnsi="Arial Narrow"/>
        </w:rPr>
        <w:t>na terenie dzielnicy Swoszowice</w:t>
      </w:r>
      <w:r w:rsidRPr="00AD431A">
        <w:rPr>
          <w:rFonts w:ascii="Arial Narrow" w:hAnsi="Arial Narrow"/>
        </w:rPr>
        <w:t xml:space="preserve">, jak i w pozostałych dzielnicach miasta przyczynia się do poprawy jakości powietrza, zarówno w dzielnicy X jak i w całym mieście. </w:t>
      </w:r>
    </w:p>
    <w:p w14:paraId="58D7C5AF" w14:textId="77777777" w:rsidR="00515F5C" w:rsidRPr="00515F5C" w:rsidRDefault="00515F5C" w:rsidP="00F07A69">
      <w:pPr>
        <w:suppressAutoHyphens w:val="0"/>
        <w:spacing w:line="360" w:lineRule="auto"/>
        <w:ind w:firstLine="708"/>
        <w:jc w:val="both"/>
        <w:rPr>
          <w:rFonts w:ascii="Arial Narrow" w:eastAsia="SimSun" w:hAnsi="Arial Narrow" w:cs="Arial"/>
          <w:color w:val="auto"/>
          <w:kern w:val="2"/>
          <w:lang w:eastAsia="zh-CN" w:bidi="hi-IN"/>
        </w:rPr>
      </w:pPr>
      <w:r w:rsidRPr="00515F5C">
        <w:rPr>
          <w:rFonts w:ascii="Arial Narrow" w:eastAsia="SimSun" w:hAnsi="Arial Narrow" w:cs="Arial"/>
          <w:b/>
          <w:bCs/>
          <w:color w:val="auto"/>
          <w:kern w:val="2"/>
          <w:lang w:eastAsia="zh-CN" w:bidi="hi-IN"/>
        </w:rPr>
        <w:t>Emisja liniowa (komunikacyjna)</w:t>
      </w:r>
      <w:r w:rsidRPr="00515F5C">
        <w:rPr>
          <w:rFonts w:ascii="Arial Narrow" w:eastAsia="SimSun" w:hAnsi="Arial Narrow" w:cs="Arial"/>
          <w:color w:val="auto"/>
          <w:kern w:val="2"/>
          <w:lang w:eastAsia="zh-CN" w:bidi="hi-IN"/>
        </w:rPr>
        <w:t xml:space="preserve"> powstaje na drogach o dużym natężeniu ruchu kołowego. Jest to emisja, którą generuje transport prywatny i publiczny. Emisja liniowa powstaje z procesów spalania paliw </w:t>
      </w:r>
      <w:r w:rsidRPr="00515F5C">
        <w:rPr>
          <w:rFonts w:ascii="Arial Narrow" w:eastAsia="SimSun" w:hAnsi="Arial Narrow" w:cs="Arial"/>
          <w:color w:val="auto"/>
          <w:kern w:val="2"/>
          <w:lang w:eastAsia="zh-CN" w:bidi="hi-IN"/>
        </w:rPr>
        <w:br/>
        <w:t xml:space="preserve">w pojazdach, w wyniku ścierania nawierzchni dróg, opon, okładzin, a także w związku z unoszeniem się pyłu </w:t>
      </w:r>
      <w:r w:rsidR="00747C87">
        <w:rPr>
          <w:rFonts w:ascii="Arial Narrow" w:eastAsia="SimSun" w:hAnsi="Arial Narrow" w:cs="Arial"/>
          <w:color w:val="auto"/>
          <w:kern w:val="2"/>
          <w:lang w:eastAsia="zh-CN" w:bidi="hi-IN"/>
        </w:rPr>
        <w:br/>
      </w:r>
      <w:r w:rsidRPr="00515F5C">
        <w:rPr>
          <w:rFonts w:ascii="Arial Narrow" w:eastAsia="SimSun" w:hAnsi="Arial Narrow" w:cs="Arial"/>
          <w:color w:val="auto"/>
          <w:kern w:val="2"/>
          <w:lang w:eastAsia="zh-CN" w:bidi="hi-IN"/>
        </w:rPr>
        <w:t xml:space="preserve">z dróg. Ze środków komunikacji  do powietrza emitowane są głównie: tlenki azotu, pyły, węglowodory aromatyczne, tlenek i dwutlenek węgla oraz metale ciężkie. Wpływają one na pogorszenie  jakości powietrza atmosferycznego i powodują wzrost stężenia ozonu w troposferze. Ilość emitowanych zanieczyszczeń zależy </w:t>
      </w:r>
      <w:r w:rsidRPr="00515F5C">
        <w:rPr>
          <w:rFonts w:ascii="Arial Narrow" w:eastAsia="SimSun" w:hAnsi="Arial Narrow" w:cs="Arial"/>
          <w:color w:val="auto"/>
          <w:kern w:val="2"/>
          <w:lang w:eastAsia="zh-CN" w:bidi="hi-IN"/>
        </w:rPr>
        <w:lastRenderedPageBreak/>
        <w:t>od wielu czynników między innymi od: natężenia i płynności ruchu, konstrukcji silnika i jego stanu technicznego, zastosowania dopalaczy i filtrów, rodzaju paliwa, parametrów technicznych i stanu drogi. Najbardziej zagrożone na emisję liniową są tereny przyległe do ciągów komunikacyjnych</w:t>
      </w:r>
      <w:r w:rsidR="00E94986">
        <w:rPr>
          <w:rFonts w:ascii="Arial Narrow" w:eastAsia="SimSun" w:hAnsi="Arial Narrow" w:cs="Arial"/>
          <w:color w:val="auto"/>
          <w:kern w:val="2"/>
          <w:lang w:eastAsia="zh-CN" w:bidi="hi-IN"/>
        </w:rPr>
        <w:t>.</w:t>
      </w:r>
      <w:r w:rsidRPr="00515F5C">
        <w:rPr>
          <w:rFonts w:ascii="Arial Narrow" w:eastAsia="SimSun" w:hAnsi="Arial Narrow" w:cs="Arial"/>
          <w:color w:val="auto"/>
          <w:kern w:val="2"/>
          <w:lang w:eastAsia="zh-CN" w:bidi="hi-IN"/>
        </w:rPr>
        <w:t xml:space="preserve"> Nadmienić należy, że szkodliwe substancje związane z komunikacją samochodową stanowią źródło zanieczyszczenia nie tylko powietrza, ale również gleby, a w konsekwencji również wód w skutek wymywania zanieczyszczeń </w:t>
      </w:r>
      <w:r w:rsidR="00747C87">
        <w:rPr>
          <w:rFonts w:ascii="Arial Narrow" w:eastAsia="SimSun" w:hAnsi="Arial Narrow" w:cs="Arial"/>
          <w:color w:val="auto"/>
          <w:kern w:val="2"/>
          <w:lang w:eastAsia="zh-CN" w:bidi="hi-IN"/>
        </w:rPr>
        <w:br/>
      </w:r>
      <w:r w:rsidR="00A33F7D">
        <w:rPr>
          <w:rFonts w:ascii="Arial Narrow" w:eastAsia="SimSun" w:hAnsi="Arial Narrow" w:cs="Arial"/>
          <w:color w:val="auto"/>
          <w:kern w:val="2"/>
          <w:lang w:eastAsia="zh-CN" w:bidi="hi-IN"/>
        </w:rPr>
        <w:t>z powierzchni gruntu.</w:t>
      </w:r>
    </w:p>
    <w:p w14:paraId="68C7A862" w14:textId="77777777" w:rsidR="00515F5C" w:rsidRPr="00515F5C" w:rsidRDefault="00515F5C" w:rsidP="008E7044">
      <w:pPr>
        <w:suppressAutoHyphens w:val="0"/>
        <w:spacing w:line="360" w:lineRule="auto"/>
        <w:ind w:firstLine="567"/>
        <w:jc w:val="both"/>
        <w:rPr>
          <w:rFonts w:ascii="Arial Narrow" w:hAnsi="Arial Narrow" w:cs="Arial"/>
          <w:kern w:val="0"/>
        </w:rPr>
      </w:pPr>
      <w:r w:rsidRPr="00515F5C">
        <w:rPr>
          <w:rFonts w:ascii="Arial Narrow" w:hAnsi="Arial Narrow" w:cs="Arial"/>
          <w:kern w:val="0"/>
        </w:rPr>
        <w:t xml:space="preserve">Aby ograniczyć emisję komunikacji drogowej należy rozwijać system ścieżek rowerowych i infrastruktury rowerowej: </w:t>
      </w:r>
    </w:p>
    <w:p w14:paraId="4E93A153" w14:textId="77777777" w:rsidR="00515F5C" w:rsidRPr="00515F5C" w:rsidRDefault="00515F5C" w:rsidP="00D174E0">
      <w:pPr>
        <w:widowControl w:val="0"/>
        <w:numPr>
          <w:ilvl w:val="0"/>
          <w:numId w:val="6"/>
        </w:numPr>
        <w:suppressAutoHyphens w:val="0"/>
        <w:autoSpaceDE w:val="0"/>
        <w:spacing w:line="360" w:lineRule="auto"/>
        <w:jc w:val="both"/>
        <w:rPr>
          <w:rFonts w:ascii="Arial Narrow" w:hAnsi="Arial Narrow" w:cs="Arial"/>
          <w:kern w:val="0"/>
        </w:rPr>
      </w:pPr>
      <w:r w:rsidRPr="00515F5C">
        <w:rPr>
          <w:rFonts w:ascii="Arial Narrow" w:hAnsi="Arial Narrow" w:cs="Arial"/>
          <w:kern w:val="0"/>
        </w:rPr>
        <w:t xml:space="preserve">budowę odcinków dróg rowerowych pozwalających na połączenie w jeden ciąg dróg już istniejących; </w:t>
      </w:r>
    </w:p>
    <w:p w14:paraId="10A0D24F" w14:textId="77777777" w:rsidR="00515F5C" w:rsidRPr="00515F5C" w:rsidRDefault="00515F5C" w:rsidP="00D174E0">
      <w:pPr>
        <w:widowControl w:val="0"/>
        <w:numPr>
          <w:ilvl w:val="0"/>
          <w:numId w:val="6"/>
        </w:numPr>
        <w:suppressAutoHyphens w:val="0"/>
        <w:autoSpaceDE w:val="0"/>
        <w:spacing w:line="360" w:lineRule="auto"/>
        <w:jc w:val="both"/>
        <w:rPr>
          <w:rFonts w:ascii="Arial Narrow" w:hAnsi="Arial Narrow" w:cs="Arial"/>
          <w:kern w:val="0"/>
        </w:rPr>
      </w:pPr>
      <w:r w:rsidRPr="00515F5C">
        <w:rPr>
          <w:rFonts w:ascii="Arial Narrow" w:hAnsi="Arial Narrow" w:cs="Arial"/>
          <w:kern w:val="0"/>
        </w:rPr>
        <w:t>budowę parkingów rowerowych, szczególnie zlokalizowanych w po</w:t>
      </w:r>
      <w:r w:rsidR="00E94986">
        <w:rPr>
          <w:rFonts w:ascii="Arial Narrow" w:hAnsi="Arial Narrow" w:cs="Arial"/>
          <w:kern w:val="0"/>
        </w:rPr>
        <w:t>bliżu kluczowych celów podróży np</w:t>
      </w:r>
      <w:r w:rsidRPr="00515F5C">
        <w:rPr>
          <w:rFonts w:ascii="Arial Narrow" w:hAnsi="Arial Narrow" w:cs="Arial"/>
          <w:kern w:val="0"/>
        </w:rPr>
        <w:t>. atrakcji turystycznych;</w:t>
      </w:r>
    </w:p>
    <w:p w14:paraId="04B0DC6C" w14:textId="77777777" w:rsidR="00515F5C" w:rsidRPr="00515F5C" w:rsidRDefault="00515F5C" w:rsidP="00D174E0">
      <w:pPr>
        <w:widowControl w:val="0"/>
        <w:numPr>
          <w:ilvl w:val="0"/>
          <w:numId w:val="6"/>
        </w:numPr>
        <w:suppressAutoHyphens w:val="0"/>
        <w:autoSpaceDE w:val="0"/>
        <w:spacing w:line="360" w:lineRule="auto"/>
        <w:jc w:val="both"/>
        <w:rPr>
          <w:rFonts w:ascii="Arial Narrow" w:hAnsi="Arial Narrow" w:cs="Arial"/>
          <w:kern w:val="0"/>
        </w:rPr>
      </w:pPr>
      <w:r w:rsidRPr="00515F5C">
        <w:rPr>
          <w:rFonts w:ascii="Arial Narrow" w:hAnsi="Arial Narrow" w:cs="Arial"/>
          <w:kern w:val="0"/>
        </w:rPr>
        <w:t>prawidłową organizację ruchu na styku ruch rowerowy - ruch samochodowy, pozwalającą na bezpieczne korzystanie z roweru;</w:t>
      </w:r>
    </w:p>
    <w:p w14:paraId="1004C5CC" w14:textId="77777777" w:rsidR="00515F5C" w:rsidRPr="00EE3551" w:rsidRDefault="00515F5C" w:rsidP="00D174E0">
      <w:pPr>
        <w:widowControl w:val="0"/>
        <w:numPr>
          <w:ilvl w:val="0"/>
          <w:numId w:val="6"/>
        </w:numPr>
        <w:suppressAutoHyphens w:val="0"/>
        <w:autoSpaceDE w:val="0"/>
        <w:spacing w:before="120" w:after="120" w:line="360" w:lineRule="auto"/>
        <w:jc w:val="both"/>
        <w:rPr>
          <w:rFonts w:ascii="Arial Narrow" w:eastAsia="SimSun" w:hAnsi="Arial Narrow" w:cs="Arial"/>
          <w:b/>
          <w:bCs/>
          <w:color w:val="auto"/>
          <w:kern w:val="2"/>
          <w:u w:val="single"/>
          <w:lang w:eastAsia="zh-CN" w:bidi="hi-IN"/>
        </w:rPr>
      </w:pPr>
      <w:r w:rsidRPr="00E94986">
        <w:rPr>
          <w:rFonts w:ascii="Arial Narrow" w:hAnsi="Arial Narrow" w:cs="Arial"/>
          <w:kern w:val="0"/>
        </w:rPr>
        <w:t>promocję korzystania z transportu rowerowego.</w:t>
      </w:r>
    </w:p>
    <w:p w14:paraId="04F9B4AE" w14:textId="45488FAC" w:rsidR="00EE3551" w:rsidRPr="00EE3551" w:rsidRDefault="00EE3551" w:rsidP="00EE3551">
      <w:pPr>
        <w:suppressAutoHyphens w:val="0"/>
        <w:autoSpaceDE w:val="0"/>
        <w:autoSpaceDN w:val="0"/>
        <w:adjustRightInd w:val="0"/>
        <w:spacing w:line="360" w:lineRule="auto"/>
        <w:jc w:val="both"/>
        <w:rPr>
          <w:rFonts w:ascii="Arial Narrow" w:eastAsia="Times New Roman" w:hAnsi="Arial Narrow" w:cs="ArialMT"/>
          <w:color w:val="auto"/>
          <w:kern w:val="0"/>
          <w:lang w:eastAsia="pl-PL"/>
        </w:rPr>
      </w:pPr>
      <w:r w:rsidRPr="00EE3551">
        <w:rPr>
          <w:rFonts w:ascii="Arial Narrow" w:eastAsia="Times New Roman" w:hAnsi="Arial Narrow" w:cs="Arial"/>
          <w:color w:val="auto"/>
          <w:kern w:val="0"/>
          <w:lang w:eastAsia="pl-PL"/>
        </w:rPr>
        <w:t>Ponadto ochrona te</w:t>
      </w:r>
      <w:r w:rsidRPr="00EE3551">
        <w:rPr>
          <w:rFonts w:ascii="Arial Narrow" w:eastAsia="Times New Roman" w:hAnsi="Arial Narrow" w:cs="ArialMT"/>
          <w:color w:val="auto"/>
          <w:kern w:val="0"/>
          <w:lang w:eastAsia="pl-PL"/>
        </w:rPr>
        <w:t>renu uzdrowiska przed nadmiernymi uciążliwościami komunikacyjnymi</w:t>
      </w:r>
      <w:r w:rsidR="00653979">
        <w:rPr>
          <w:rFonts w:ascii="Arial Narrow" w:eastAsia="Times New Roman" w:hAnsi="Arial Narrow" w:cs="ArialMT"/>
          <w:color w:val="auto"/>
          <w:kern w:val="0"/>
          <w:lang w:eastAsia="pl-PL"/>
        </w:rPr>
        <w:t xml:space="preserve"> </w:t>
      </w:r>
      <w:r w:rsidRPr="00EE3551">
        <w:rPr>
          <w:rFonts w:ascii="Arial Narrow" w:eastAsia="Times New Roman" w:hAnsi="Arial Narrow" w:cs="Arial"/>
          <w:color w:val="auto"/>
          <w:kern w:val="0"/>
          <w:lang w:eastAsia="pl-PL"/>
        </w:rPr>
        <w:t>w post</w:t>
      </w:r>
      <w:r w:rsidRPr="00EE3551">
        <w:rPr>
          <w:rFonts w:ascii="Arial Narrow" w:eastAsia="Times New Roman" w:hAnsi="Arial Narrow" w:cs="ArialMT"/>
          <w:color w:val="auto"/>
          <w:kern w:val="0"/>
          <w:lang w:eastAsia="pl-PL"/>
        </w:rPr>
        <w:t>aci emisji zanieczyszczeń powietrza i hałasu wymaga podjęcia działań zarówno</w:t>
      </w:r>
      <w:r w:rsidR="00653979">
        <w:rPr>
          <w:rFonts w:ascii="Arial Narrow" w:eastAsia="Times New Roman" w:hAnsi="Arial Narrow" w:cs="ArialMT"/>
          <w:color w:val="auto"/>
          <w:kern w:val="0"/>
          <w:lang w:eastAsia="pl-PL"/>
        </w:rPr>
        <w:t xml:space="preserve"> </w:t>
      </w:r>
      <w:r w:rsidRPr="00EE3551">
        <w:rPr>
          <w:rFonts w:ascii="Arial Narrow" w:eastAsia="Times New Roman" w:hAnsi="Arial Narrow" w:cs="ArialMT"/>
          <w:color w:val="auto"/>
          <w:kern w:val="0"/>
          <w:lang w:eastAsia="pl-PL"/>
        </w:rPr>
        <w:t>inwestycyjnych jak i organizacyjnych, polegających na:</w:t>
      </w:r>
    </w:p>
    <w:p w14:paraId="7A9528CF" w14:textId="7B8D8E22" w:rsidR="00EE3551" w:rsidRPr="00EE3551" w:rsidRDefault="00653979" w:rsidP="00EE3551">
      <w:pPr>
        <w:pStyle w:val="Akapitzlist"/>
        <w:numPr>
          <w:ilvl w:val="0"/>
          <w:numId w:val="40"/>
        </w:numPr>
        <w:autoSpaceDE w:val="0"/>
        <w:autoSpaceDN w:val="0"/>
        <w:adjustRightInd w:val="0"/>
        <w:spacing w:line="360" w:lineRule="auto"/>
        <w:jc w:val="both"/>
        <w:rPr>
          <w:rFonts w:ascii="Arial Narrow" w:eastAsia="Times New Roman" w:hAnsi="Arial Narrow" w:cs="Arial"/>
          <w:lang w:eastAsia="pl-PL"/>
        </w:rPr>
      </w:pPr>
      <w:r>
        <w:rPr>
          <w:rFonts w:ascii="Arial Narrow" w:eastAsia="Times New Roman" w:hAnsi="Arial Narrow" w:cs="ArialMT"/>
          <w:lang w:eastAsia="pl-PL"/>
        </w:rPr>
        <w:t xml:space="preserve">modernizacji </w:t>
      </w:r>
      <w:r w:rsidR="00EE3551" w:rsidRPr="00EE3551">
        <w:rPr>
          <w:rFonts w:ascii="Arial Narrow" w:eastAsia="Times New Roman" w:hAnsi="Arial Narrow" w:cs="ArialMT"/>
          <w:lang w:eastAsia="pl-PL"/>
        </w:rPr>
        <w:t>sieci dróg</w:t>
      </w:r>
      <w:r w:rsidR="00EE3551" w:rsidRPr="00EE3551">
        <w:rPr>
          <w:rFonts w:ascii="Arial Narrow" w:eastAsia="Times New Roman" w:hAnsi="Arial Narrow" w:cs="Arial"/>
          <w:lang w:eastAsia="pl-PL"/>
        </w:rPr>
        <w:t>,</w:t>
      </w:r>
    </w:p>
    <w:p w14:paraId="39E6A9DF" w14:textId="16533533" w:rsidR="00EE3551" w:rsidRPr="00EE3551" w:rsidRDefault="00EE3551" w:rsidP="00EE3551">
      <w:pPr>
        <w:pStyle w:val="Akapitzlist"/>
        <w:numPr>
          <w:ilvl w:val="0"/>
          <w:numId w:val="40"/>
        </w:numPr>
        <w:autoSpaceDE w:val="0"/>
        <w:autoSpaceDN w:val="0"/>
        <w:adjustRightInd w:val="0"/>
        <w:spacing w:line="360" w:lineRule="auto"/>
        <w:jc w:val="both"/>
        <w:rPr>
          <w:rFonts w:ascii="Arial Narrow" w:eastAsia="Times New Roman" w:hAnsi="Arial Narrow" w:cs="Arial"/>
          <w:lang w:eastAsia="pl-PL"/>
        </w:rPr>
      </w:pPr>
      <w:r w:rsidRPr="00EE3551">
        <w:rPr>
          <w:rFonts w:ascii="Arial Narrow" w:eastAsia="Times New Roman" w:hAnsi="Arial Narrow" w:cs="Arial"/>
          <w:lang w:eastAsia="pl-PL"/>
        </w:rPr>
        <w:t>wprowadzeniu or</w:t>
      </w:r>
      <w:r w:rsidRPr="00EE3551">
        <w:rPr>
          <w:rFonts w:ascii="Arial Narrow" w:eastAsia="Times New Roman" w:hAnsi="Arial Narrow" w:cs="ArialMT"/>
          <w:lang w:eastAsia="pl-PL"/>
        </w:rPr>
        <w:t>ganizacji ruchu w części centralnej uzdrowiska ograniczającej ruch wyłącznie do pojazdów mieszkańców i użytkowników uzdrowiska</w:t>
      </w:r>
      <w:r w:rsidRPr="00EE3551">
        <w:rPr>
          <w:rFonts w:ascii="Arial Narrow" w:eastAsia="Times New Roman" w:hAnsi="Arial Narrow" w:cs="Arial"/>
          <w:lang w:eastAsia="pl-PL"/>
        </w:rPr>
        <w:t>,</w:t>
      </w:r>
    </w:p>
    <w:p w14:paraId="610F9BD6" w14:textId="78E4F6CA" w:rsidR="00EE3551" w:rsidRPr="00EE3551" w:rsidRDefault="00EE3551" w:rsidP="00EE3551">
      <w:pPr>
        <w:pStyle w:val="Akapitzlist"/>
        <w:numPr>
          <w:ilvl w:val="0"/>
          <w:numId w:val="40"/>
        </w:numPr>
        <w:autoSpaceDE w:val="0"/>
        <w:autoSpaceDN w:val="0"/>
        <w:adjustRightInd w:val="0"/>
        <w:spacing w:line="360" w:lineRule="auto"/>
        <w:jc w:val="both"/>
        <w:rPr>
          <w:rFonts w:ascii="Arial Narrow" w:eastAsia="Times New Roman" w:hAnsi="Arial Narrow" w:cs="Arial"/>
          <w:lang w:eastAsia="pl-PL"/>
        </w:rPr>
      </w:pPr>
      <w:r w:rsidRPr="00EE3551">
        <w:rPr>
          <w:rFonts w:ascii="Arial Narrow" w:eastAsia="Times New Roman" w:hAnsi="Arial Narrow" w:cs="ArialMT"/>
          <w:lang w:eastAsia="pl-PL"/>
        </w:rPr>
        <w:t>budowie sieci dróg rowerowych</w:t>
      </w:r>
      <w:r w:rsidRPr="00EE3551">
        <w:rPr>
          <w:rFonts w:ascii="Arial Narrow" w:eastAsia="Times New Roman" w:hAnsi="Arial Narrow" w:cs="Arial"/>
          <w:lang w:eastAsia="pl-PL"/>
        </w:rPr>
        <w:t>,</w:t>
      </w:r>
    </w:p>
    <w:p w14:paraId="2EDA5A0D" w14:textId="62ADE392" w:rsidR="00EE3551" w:rsidRPr="00EE3551" w:rsidRDefault="00EE3551" w:rsidP="00EE3551">
      <w:pPr>
        <w:pStyle w:val="Akapitzlist"/>
        <w:numPr>
          <w:ilvl w:val="0"/>
          <w:numId w:val="40"/>
        </w:numPr>
        <w:autoSpaceDE w:val="0"/>
        <w:autoSpaceDN w:val="0"/>
        <w:adjustRightInd w:val="0"/>
        <w:spacing w:line="360" w:lineRule="auto"/>
        <w:jc w:val="both"/>
        <w:rPr>
          <w:rFonts w:ascii="Arial Narrow" w:eastAsia="Times New Roman" w:hAnsi="Arial Narrow" w:cs="Arial"/>
          <w:lang w:eastAsia="pl-PL"/>
        </w:rPr>
      </w:pPr>
      <w:r w:rsidRPr="00EE3551">
        <w:rPr>
          <w:rFonts w:ascii="Arial Narrow" w:eastAsia="Times New Roman" w:hAnsi="Arial Narrow" w:cs="ArialMT"/>
          <w:lang w:eastAsia="pl-PL"/>
        </w:rPr>
        <w:t>budowie pętli autobusowej przy ul. Chałubińskiego</w:t>
      </w:r>
      <w:r w:rsidRPr="00EE3551">
        <w:rPr>
          <w:rFonts w:ascii="Arial Narrow" w:eastAsia="Times New Roman" w:hAnsi="Arial Narrow" w:cs="Arial"/>
          <w:lang w:eastAsia="pl-PL"/>
        </w:rPr>
        <w:t>,</w:t>
      </w:r>
    </w:p>
    <w:p w14:paraId="4C8D7740" w14:textId="631CE7B7" w:rsidR="00EE3551" w:rsidRPr="00653979" w:rsidRDefault="00EE3551" w:rsidP="00EE3551">
      <w:pPr>
        <w:pStyle w:val="Akapitzlist"/>
        <w:numPr>
          <w:ilvl w:val="0"/>
          <w:numId w:val="40"/>
        </w:numPr>
        <w:autoSpaceDE w:val="0"/>
        <w:autoSpaceDN w:val="0"/>
        <w:adjustRightInd w:val="0"/>
        <w:spacing w:line="360" w:lineRule="auto"/>
        <w:jc w:val="both"/>
        <w:rPr>
          <w:rFonts w:ascii="Arial Narrow" w:eastAsia="SimSun" w:hAnsi="Arial Narrow" w:cs="Arial"/>
          <w:b/>
          <w:bCs/>
          <w:kern w:val="2"/>
          <w:u w:val="single"/>
          <w:lang w:eastAsia="zh-CN" w:bidi="hi-IN"/>
        </w:rPr>
      </w:pPr>
      <w:r w:rsidRPr="00EE3551">
        <w:rPr>
          <w:rFonts w:ascii="Arial Narrow" w:eastAsia="Times New Roman" w:hAnsi="Arial Narrow" w:cs="ArialMT"/>
          <w:lang w:eastAsia="pl-PL"/>
        </w:rPr>
        <w:t>zmianie układu komunikacyjnego w rejonie ul. Poronińskiej i ul. Smoleńskiego (ulica Poronińska będzie tzw. sięgaczem {„ulicą ślepą”} a dojazd do ul. Smoleńskiego będzie się odbywać nową drogą z bezkolizyjnym połączeniem z ul. Zakopiańską</w:t>
      </w:r>
      <w:r>
        <w:rPr>
          <w:rStyle w:val="Odwoanieprzypisudolnego"/>
          <w:rFonts w:ascii="Arial Narrow" w:eastAsia="Times New Roman" w:hAnsi="Arial Narrow" w:cs="ArialMT"/>
          <w:lang w:eastAsia="pl-PL"/>
        </w:rPr>
        <w:footnoteReference w:id="13"/>
      </w:r>
      <w:r w:rsidRPr="00EE3551">
        <w:rPr>
          <w:rFonts w:ascii="Arial Narrow" w:eastAsia="Times New Roman" w:hAnsi="Arial Narrow" w:cs="Arial"/>
          <w:lang w:eastAsia="pl-PL"/>
        </w:rPr>
        <w:t>.</w:t>
      </w:r>
    </w:p>
    <w:p w14:paraId="56A19733" w14:textId="08296E7F" w:rsidR="00653979" w:rsidRDefault="00653979" w:rsidP="00653979">
      <w:pPr>
        <w:pStyle w:val="Akapitzlist"/>
        <w:autoSpaceDE w:val="0"/>
        <w:autoSpaceDN w:val="0"/>
        <w:adjustRightInd w:val="0"/>
        <w:spacing w:line="360" w:lineRule="auto"/>
        <w:ind w:left="0" w:firstLine="708"/>
        <w:jc w:val="both"/>
        <w:rPr>
          <w:rFonts w:ascii="Arial Narrow" w:eastAsia="SimSun" w:hAnsi="Arial Narrow" w:cs="Arial"/>
          <w:bCs/>
          <w:kern w:val="2"/>
          <w:lang w:eastAsia="zh-CN" w:bidi="hi-IN"/>
        </w:rPr>
      </w:pPr>
      <w:r w:rsidRPr="00653979">
        <w:rPr>
          <w:rFonts w:ascii="Arial Narrow" w:eastAsia="SimSun" w:hAnsi="Arial Narrow" w:cs="Arial"/>
          <w:bCs/>
          <w:kern w:val="2"/>
          <w:lang w:eastAsia="zh-CN" w:bidi="hi-IN"/>
        </w:rPr>
        <w:t xml:space="preserve">Natomiast w Programie ochrony powietrza dla województwa małopolskiego dla Aglomeracji Krakowskiej w tym dla terenu Uzdrowiska Swoszowice </w:t>
      </w:r>
      <w:r>
        <w:rPr>
          <w:rFonts w:ascii="Arial Narrow" w:eastAsia="SimSun" w:hAnsi="Arial Narrow" w:cs="Arial"/>
          <w:bCs/>
          <w:kern w:val="2"/>
          <w:lang w:eastAsia="zh-CN" w:bidi="hi-IN"/>
        </w:rPr>
        <w:t>wyznaczono działania naprawcze:</w:t>
      </w:r>
    </w:p>
    <w:p w14:paraId="4418D829" w14:textId="66F7D4C4" w:rsidR="00653979" w:rsidRDefault="00653979" w:rsidP="00653979">
      <w:pPr>
        <w:pStyle w:val="Akapitzlist"/>
        <w:numPr>
          <w:ilvl w:val="0"/>
          <w:numId w:val="41"/>
        </w:numPr>
        <w:autoSpaceDE w:val="0"/>
        <w:autoSpaceDN w:val="0"/>
        <w:adjustRightInd w:val="0"/>
        <w:spacing w:line="360" w:lineRule="auto"/>
        <w:ind w:left="709" w:hanging="283"/>
        <w:jc w:val="both"/>
        <w:rPr>
          <w:rFonts w:ascii="Arial Narrow" w:eastAsia="SimSun" w:hAnsi="Arial Narrow" w:cs="Arial"/>
          <w:bCs/>
          <w:kern w:val="2"/>
          <w:lang w:eastAsia="zh-CN" w:bidi="hi-IN"/>
        </w:rPr>
      </w:pPr>
      <w:r>
        <w:rPr>
          <w:rFonts w:ascii="Arial Narrow" w:eastAsia="SimSun" w:hAnsi="Arial Narrow" w:cs="Arial"/>
          <w:bCs/>
          <w:kern w:val="2"/>
          <w:lang w:eastAsia="zh-CN" w:bidi="hi-IN"/>
        </w:rPr>
        <w:t>rozszerzenie strefy ograniczonego ruchu oraz ograniczonego płatnego parkowania wraz z systemem parkingów typu „Parkuj i Jedź”;</w:t>
      </w:r>
    </w:p>
    <w:p w14:paraId="4CAA5804" w14:textId="0BC98227" w:rsidR="00653979" w:rsidRDefault="00653979" w:rsidP="00653979">
      <w:pPr>
        <w:pStyle w:val="Akapitzlist"/>
        <w:numPr>
          <w:ilvl w:val="0"/>
          <w:numId w:val="41"/>
        </w:numPr>
        <w:autoSpaceDE w:val="0"/>
        <w:autoSpaceDN w:val="0"/>
        <w:adjustRightInd w:val="0"/>
        <w:spacing w:line="360" w:lineRule="auto"/>
        <w:ind w:left="709" w:hanging="283"/>
        <w:jc w:val="both"/>
        <w:rPr>
          <w:rFonts w:ascii="Arial Narrow" w:eastAsia="SimSun" w:hAnsi="Arial Narrow" w:cs="Arial"/>
          <w:bCs/>
          <w:kern w:val="2"/>
          <w:lang w:eastAsia="zh-CN" w:bidi="hi-IN"/>
        </w:rPr>
      </w:pPr>
      <w:r>
        <w:rPr>
          <w:rFonts w:ascii="Arial Narrow" w:eastAsia="SimSun" w:hAnsi="Arial Narrow" w:cs="Arial"/>
          <w:bCs/>
          <w:kern w:val="2"/>
          <w:lang w:eastAsia="zh-CN" w:bidi="hi-IN"/>
        </w:rPr>
        <w:t>poprawa organizacji ruchu samochodowego;</w:t>
      </w:r>
    </w:p>
    <w:p w14:paraId="3DFF721C" w14:textId="7412A281" w:rsidR="00653979" w:rsidRDefault="00653979" w:rsidP="00653979">
      <w:pPr>
        <w:pStyle w:val="Akapitzlist"/>
        <w:numPr>
          <w:ilvl w:val="0"/>
          <w:numId w:val="41"/>
        </w:numPr>
        <w:autoSpaceDE w:val="0"/>
        <w:autoSpaceDN w:val="0"/>
        <w:adjustRightInd w:val="0"/>
        <w:spacing w:line="360" w:lineRule="auto"/>
        <w:ind w:left="709" w:hanging="283"/>
        <w:jc w:val="both"/>
        <w:rPr>
          <w:rFonts w:ascii="Arial Narrow" w:eastAsia="SimSun" w:hAnsi="Arial Narrow" w:cs="Arial"/>
          <w:bCs/>
          <w:kern w:val="2"/>
          <w:lang w:eastAsia="zh-CN" w:bidi="hi-IN"/>
        </w:rPr>
      </w:pPr>
      <w:r>
        <w:rPr>
          <w:rFonts w:ascii="Arial Narrow" w:eastAsia="SimSun" w:hAnsi="Arial Narrow" w:cs="Arial"/>
          <w:bCs/>
          <w:kern w:val="2"/>
          <w:lang w:eastAsia="zh-CN" w:bidi="hi-IN"/>
        </w:rPr>
        <w:lastRenderedPageBreak/>
        <w:t>utrzymanie dróg w sposób ograniczający wtórną emisję zanieczyszczeń poprzez regularne mycie, remonty i poprawę stanu nawierzchni dróg;</w:t>
      </w:r>
    </w:p>
    <w:p w14:paraId="36EE6E85" w14:textId="44734FB2" w:rsidR="00653979" w:rsidRDefault="00653979" w:rsidP="00653979">
      <w:pPr>
        <w:pStyle w:val="Akapitzlist"/>
        <w:numPr>
          <w:ilvl w:val="0"/>
          <w:numId w:val="41"/>
        </w:numPr>
        <w:autoSpaceDE w:val="0"/>
        <w:autoSpaceDN w:val="0"/>
        <w:adjustRightInd w:val="0"/>
        <w:spacing w:line="360" w:lineRule="auto"/>
        <w:ind w:left="709" w:hanging="283"/>
        <w:jc w:val="both"/>
        <w:rPr>
          <w:rFonts w:ascii="Arial Narrow" w:eastAsia="SimSun" w:hAnsi="Arial Narrow" w:cs="Arial"/>
          <w:bCs/>
          <w:kern w:val="2"/>
          <w:lang w:eastAsia="zh-CN" w:bidi="hi-IN"/>
        </w:rPr>
      </w:pPr>
      <w:r>
        <w:rPr>
          <w:rFonts w:ascii="Arial Narrow" w:eastAsia="SimSun" w:hAnsi="Arial Narrow" w:cs="Arial"/>
          <w:bCs/>
          <w:kern w:val="2"/>
          <w:lang w:eastAsia="zh-CN" w:bidi="hi-IN"/>
        </w:rPr>
        <w:t xml:space="preserve">rozwój komunikacji publicznej oraz wdrożenie energooszczędnych i niskoemisyjnych rozwiązań </w:t>
      </w:r>
      <w:r w:rsidR="00A4629B">
        <w:rPr>
          <w:rFonts w:ascii="Arial Narrow" w:eastAsia="SimSun" w:hAnsi="Arial Narrow" w:cs="Arial"/>
          <w:bCs/>
          <w:kern w:val="2"/>
          <w:lang w:eastAsia="zh-CN" w:bidi="hi-IN"/>
        </w:rPr>
        <w:br/>
      </w:r>
      <w:r>
        <w:rPr>
          <w:rFonts w:ascii="Arial Narrow" w:eastAsia="SimSun" w:hAnsi="Arial Narrow" w:cs="Arial"/>
          <w:bCs/>
          <w:kern w:val="2"/>
          <w:lang w:eastAsia="zh-CN" w:bidi="hi-IN"/>
        </w:rPr>
        <w:t>w transporcie publicznym;</w:t>
      </w:r>
    </w:p>
    <w:p w14:paraId="09F125EE" w14:textId="1915776F" w:rsidR="00653979" w:rsidRDefault="00653979" w:rsidP="00653979">
      <w:pPr>
        <w:pStyle w:val="Akapitzlist"/>
        <w:numPr>
          <w:ilvl w:val="0"/>
          <w:numId w:val="41"/>
        </w:numPr>
        <w:autoSpaceDE w:val="0"/>
        <w:autoSpaceDN w:val="0"/>
        <w:adjustRightInd w:val="0"/>
        <w:spacing w:line="360" w:lineRule="auto"/>
        <w:ind w:left="709" w:hanging="283"/>
        <w:jc w:val="both"/>
        <w:rPr>
          <w:rFonts w:ascii="Arial Narrow" w:eastAsia="SimSun" w:hAnsi="Arial Narrow" w:cs="Arial"/>
          <w:bCs/>
          <w:kern w:val="2"/>
          <w:lang w:eastAsia="zh-CN" w:bidi="hi-IN"/>
        </w:rPr>
      </w:pPr>
      <w:r>
        <w:rPr>
          <w:rFonts w:ascii="Arial Narrow" w:eastAsia="SimSun" w:hAnsi="Arial Narrow" w:cs="Arial"/>
          <w:bCs/>
          <w:kern w:val="2"/>
          <w:lang w:eastAsia="zh-CN" w:bidi="hi-IN"/>
        </w:rPr>
        <w:t>wzmocnienie kontroli na stacjach diagnostycznych pojazdów.</w:t>
      </w:r>
    </w:p>
    <w:p w14:paraId="6C66DF7D" w14:textId="77777777" w:rsidR="00653979" w:rsidRPr="00653979" w:rsidRDefault="00653979" w:rsidP="00653979">
      <w:pPr>
        <w:pStyle w:val="Akapitzlist"/>
        <w:autoSpaceDE w:val="0"/>
        <w:autoSpaceDN w:val="0"/>
        <w:adjustRightInd w:val="0"/>
        <w:spacing w:line="360" w:lineRule="auto"/>
        <w:ind w:left="0" w:firstLine="708"/>
        <w:jc w:val="both"/>
        <w:rPr>
          <w:rFonts w:ascii="Arial Narrow" w:eastAsia="SimSun" w:hAnsi="Arial Narrow" w:cs="Arial"/>
          <w:bCs/>
          <w:kern w:val="2"/>
          <w:lang w:eastAsia="zh-CN" w:bidi="hi-IN"/>
        </w:rPr>
      </w:pPr>
    </w:p>
    <w:p w14:paraId="2224DD2E" w14:textId="77777777" w:rsidR="00515F5C" w:rsidRPr="00515F5C" w:rsidRDefault="00515F5C" w:rsidP="00515F5C">
      <w:pPr>
        <w:widowControl w:val="0"/>
        <w:spacing w:before="120" w:after="120" w:line="360" w:lineRule="auto"/>
        <w:jc w:val="both"/>
        <w:rPr>
          <w:rFonts w:ascii="Arial Narrow" w:eastAsia="SimSun" w:hAnsi="Arial Narrow" w:cs="Arial"/>
          <w:color w:val="auto"/>
          <w:kern w:val="2"/>
          <w:lang w:eastAsia="zh-CN" w:bidi="hi-IN"/>
        </w:rPr>
      </w:pPr>
      <w:r w:rsidRPr="00515F5C">
        <w:rPr>
          <w:rFonts w:ascii="Arial Narrow" w:eastAsia="SimSun" w:hAnsi="Arial Narrow" w:cs="Arial"/>
          <w:b/>
          <w:bCs/>
          <w:color w:val="auto"/>
          <w:kern w:val="2"/>
          <w:u w:val="single"/>
          <w:lang w:eastAsia="zh-CN" w:bidi="hi-IN"/>
        </w:rPr>
        <w:t>Roczna ocena jakości powietrza</w:t>
      </w:r>
    </w:p>
    <w:p w14:paraId="7B45FEC8" w14:textId="77777777" w:rsidR="00515F5C" w:rsidRPr="00515F5C" w:rsidRDefault="00515F5C" w:rsidP="00515F5C">
      <w:pPr>
        <w:widowControl w:val="0"/>
        <w:autoSpaceDE w:val="0"/>
        <w:spacing w:line="360" w:lineRule="auto"/>
        <w:ind w:firstLine="567"/>
        <w:jc w:val="both"/>
        <w:rPr>
          <w:rFonts w:ascii="Arial Narrow" w:eastAsia="Times New Roman" w:hAnsi="Arial Narrow" w:cs="Arial"/>
          <w:color w:val="000000"/>
          <w:kern w:val="2"/>
          <w:lang w:eastAsia="zh-CN" w:bidi="hi-IN"/>
        </w:rPr>
      </w:pPr>
      <w:r w:rsidRPr="00A33F7D">
        <w:rPr>
          <w:rFonts w:ascii="Arial Narrow" w:eastAsia="Times New Roman" w:hAnsi="Arial Narrow" w:cs="Arial"/>
          <w:color w:val="000000"/>
          <w:kern w:val="2"/>
          <w:lang w:eastAsia="zh-CN" w:bidi="hi-IN"/>
        </w:rPr>
        <w:t>Roczną oc</w:t>
      </w:r>
      <w:r w:rsidR="00A33F7D" w:rsidRPr="00A33F7D">
        <w:rPr>
          <w:rFonts w:ascii="Arial Narrow" w:eastAsia="Times New Roman" w:hAnsi="Arial Narrow" w:cs="Arial"/>
          <w:color w:val="000000"/>
          <w:kern w:val="2"/>
          <w:lang w:eastAsia="zh-CN" w:bidi="hi-IN"/>
        </w:rPr>
        <w:t>enę jakości powietrza w Aglomeracji Krakowskiej</w:t>
      </w:r>
      <w:r w:rsidRPr="00A33F7D">
        <w:rPr>
          <w:rFonts w:ascii="Arial Narrow" w:eastAsia="Times New Roman" w:hAnsi="Arial Narrow" w:cs="Arial"/>
          <w:color w:val="000000"/>
          <w:kern w:val="2"/>
          <w:lang w:eastAsia="zh-CN" w:bidi="hi-IN"/>
        </w:rPr>
        <w:t xml:space="preserve"> wykonano według kryteriów d</w:t>
      </w:r>
      <w:r w:rsidRPr="00515F5C">
        <w:rPr>
          <w:rFonts w:ascii="Arial Narrow" w:eastAsia="Times New Roman" w:hAnsi="Arial Narrow" w:cs="Arial"/>
          <w:color w:val="000000"/>
          <w:kern w:val="2"/>
          <w:lang w:eastAsia="zh-CN" w:bidi="hi-IN"/>
        </w:rPr>
        <w:t>otyczących ochrony zdrowia</w:t>
      </w:r>
      <w:r w:rsidRPr="00515F5C">
        <w:rPr>
          <w:rFonts w:ascii="Arial Narrow" w:eastAsia="Times New Roman" w:hAnsi="Arial Narrow" w:cs="Arial"/>
          <w:b/>
          <w:bCs/>
          <w:color w:val="000000"/>
          <w:kern w:val="2"/>
          <w:lang w:eastAsia="zh-CN" w:bidi="hi-IN"/>
        </w:rPr>
        <w:t xml:space="preserve"> </w:t>
      </w:r>
      <w:r w:rsidRPr="00515F5C">
        <w:rPr>
          <w:rFonts w:ascii="Arial Narrow" w:eastAsia="Times New Roman" w:hAnsi="Arial Narrow" w:cs="Arial"/>
          <w:color w:val="000000"/>
          <w:kern w:val="2"/>
          <w:lang w:eastAsia="zh-CN" w:bidi="hi-IN"/>
        </w:rPr>
        <w:t xml:space="preserve">dla: </w:t>
      </w:r>
    </w:p>
    <w:p w14:paraId="474C2D07"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dwutlenku siarki – SO</w:t>
      </w:r>
      <w:r w:rsidRPr="00515F5C">
        <w:rPr>
          <w:rFonts w:ascii="Arial Narrow" w:eastAsia="Times New Roman" w:hAnsi="Arial Narrow" w:cs="Arial"/>
          <w:color w:val="000000"/>
          <w:kern w:val="2"/>
          <w:vertAlign w:val="subscript"/>
          <w:lang w:eastAsia="zh-CN" w:bidi="hi-IN"/>
        </w:rPr>
        <w:t>2</w:t>
      </w:r>
      <w:r w:rsidRPr="00515F5C">
        <w:rPr>
          <w:rFonts w:ascii="Arial Narrow" w:eastAsia="Times New Roman" w:hAnsi="Arial Narrow" w:cs="Arial"/>
          <w:color w:val="000000"/>
          <w:kern w:val="2"/>
          <w:lang w:eastAsia="zh-CN" w:bidi="hi-IN"/>
        </w:rPr>
        <w:t>,</w:t>
      </w:r>
    </w:p>
    <w:p w14:paraId="50682E73"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dwutlenku azotu – NO</w:t>
      </w:r>
      <w:r w:rsidRPr="00515F5C">
        <w:rPr>
          <w:rFonts w:ascii="Arial Narrow" w:eastAsia="Times New Roman" w:hAnsi="Arial Narrow" w:cs="Arial"/>
          <w:color w:val="000000"/>
          <w:kern w:val="2"/>
          <w:vertAlign w:val="subscript"/>
          <w:lang w:eastAsia="zh-CN" w:bidi="hi-IN"/>
        </w:rPr>
        <w:t>2</w:t>
      </w:r>
      <w:r w:rsidRPr="00515F5C">
        <w:rPr>
          <w:rFonts w:ascii="Arial Narrow" w:eastAsia="Times New Roman" w:hAnsi="Arial Narrow" w:cs="Arial"/>
          <w:color w:val="000000"/>
          <w:kern w:val="2"/>
          <w:lang w:eastAsia="zh-CN" w:bidi="hi-IN"/>
        </w:rPr>
        <w:t>,</w:t>
      </w:r>
    </w:p>
    <w:p w14:paraId="47CAC180"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tlenku węgla – CO,</w:t>
      </w:r>
    </w:p>
    <w:p w14:paraId="486E2F87"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benzenu – C</w:t>
      </w:r>
      <w:r w:rsidRPr="00515F5C">
        <w:rPr>
          <w:rFonts w:ascii="Arial Narrow" w:eastAsia="Times New Roman" w:hAnsi="Arial Narrow" w:cs="Arial"/>
          <w:color w:val="000000"/>
          <w:kern w:val="2"/>
          <w:vertAlign w:val="subscript"/>
          <w:lang w:eastAsia="zh-CN" w:bidi="hi-IN"/>
        </w:rPr>
        <w:t>6</w:t>
      </w:r>
      <w:r w:rsidRPr="00515F5C">
        <w:rPr>
          <w:rFonts w:ascii="Arial Narrow" w:eastAsia="Times New Roman" w:hAnsi="Arial Narrow" w:cs="Arial"/>
          <w:color w:val="000000"/>
          <w:kern w:val="2"/>
          <w:lang w:eastAsia="zh-CN" w:bidi="hi-IN"/>
        </w:rPr>
        <w:t>H</w:t>
      </w:r>
      <w:r w:rsidRPr="00515F5C">
        <w:rPr>
          <w:rFonts w:ascii="Arial Narrow" w:eastAsia="Times New Roman" w:hAnsi="Arial Narrow" w:cs="Arial"/>
          <w:color w:val="000000"/>
          <w:kern w:val="2"/>
          <w:vertAlign w:val="subscript"/>
          <w:lang w:eastAsia="zh-CN" w:bidi="hi-IN"/>
        </w:rPr>
        <w:t>6</w:t>
      </w:r>
      <w:r w:rsidRPr="00515F5C">
        <w:rPr>
          <w:rFonts w:ascii="Arial Narrow" w:eastAsia="Times New Roman" w:hAnsi="Arial Narrow" w:cs="Arial"/>
          <w:color w:val="000000"/>
          <w:kern w:val="2"/>
          <w:lang w:eastAsia="zh-CN" w:bidi="hi-IN"/>
        </w:rPr>
        <w:t>,</w:t>
      </w:r>
    </w:p>
    <w:p w14:paraId="46223AB0"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pyłu o PM10,</w:t>
      </w:r>
    </w:p>
    <w:p w14:paraId="2A325A50"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pyłu zawieszonego PM2,5,</w:t>
      </w:r>
    </w:p>
    <w:p w14:paraId="68BF89E0"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ołowiu w pyle – Pb (PM10),</w:t>
      </w:r>
    </w:p>
    <w:p w14:paraId="171935E9"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arsenu w pyle – As (PM10),</w:t>
      </w:r>
    </w:p>
    <w:p w14:paraId="3D35F5D3"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kadmu w pyle – Cd (PM10),</w:t>
      </w:r>
    </w:p>
    <w:p w14:paraId="5A2472BF"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niklu w pyle – Ni (PM10),</w:t>
      </w:r>
    </w:p>
    <w:p w14:paraId="4352F416"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benzo(a)pirenu w pyle – B(a)P(PM10),</w:t>
      </w:r>
    </w:p>
    <w:p w14:paraId="606ABCA4" w14:textId="77777777" w:rsidR="00515F5C" w:rsidRPr="00515F5C" w:rsidRDefault="00515F5C" w:rsidP="00D174E0">
      <w:pPr>
        <w:widowControl w:val="0"/>
        <w:numPr>
          <w:ilvl w:val="0"/>
          <w:numId w:val="7"/>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ozonu – O</w:t>
      </w:r>
      <w:r w:rsidRPr="00515F5C">
        <w:rPr>
          <w:rFonts w:ascii="Arial Narrow" w:eastAsia="Times New Roman" w:hAnsi="Arial Narrow" w:cs="Arial"/>
          <w:color w:val="000000"/>
          <w:kern w:val="2"/>
          <w:vertAlign w:val="subscript"/>
          <w:lang w:eastAsia="zh-CN" w:bidi="hi-IN"/>
        </w:rPr>
        <w:t>3</w:t>
      </w:r>
      <w:r w:rsidRPr="00515F5C">
        <w:rPr>
          <w:rFonts w:ascii="Arial Narrow" w:eastAsia="Times New Roman" w:hAnsi="Arial Narrow" w:cs="Arial"/>
          <w:color w:val="000000"/>
          <w:kern w:val="2"/>
          <w:lang w:eastAsia="zh-CN" w:bidi="hi-IN"/>
        </w:rPr>
        <w:t>.</w:t>
      </w:r>
    </w:p>
    <w:p w14:paraId="79D3D8CF" w14:textId="77777777" w:rsidR="00515F5C" w:rsidRPr="00515F5C" w:rsidRDefault="00515F5C" w:rsidP="00515F5C">
      <w:pPr>
        <w:widowControl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oraz kryteriów określonych w celu ochrony roślin dla:</w:t>
      </w:r>
    </w:p>
    <w:p w14:paraId="4F31795B" w14:textId="77777777" w:rsidR="00515F5C" w:rsidRPr="00515F5C" w:rsidRDefault="00515F5C" w:rsidP="00D174E0">
      <w:pPr>
        <w:widowControl w:val="0"/>
        <w:numPr>
          <w:ilvl w:val="0"/>
          <w:numId w:val="8"/>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dwutlenku siarki – SO</w:t>
      </w:r>
      <w:r w:rsidRPr="00515F5C">
        <w:rPr>
          <w:rFonts w:ascii="Arial Narrow" w:eastAsia="Times New Roman" w:hAnsi="Arial Narrow" w:cs="Arial"/>
          <w:color w:val="000000"/>
          <w:kern w:val="2"/>
          <w:vertAlign w:val="subscript"/>
          <w:lang w:eastAsia="zh-CN" w:bidi="hi-IN"/>
        </w:rPr>
        <w:t>2</w:t>
      </w:r>
      <w:r w:rsidRPr="00515F5C">
        <w:rPr>
          <w:rFonts w:ascii="Arial Narrow" w:eastAsia="Times New Roman" w:hAnsi="Arial Narrow" w:cs="Arial"/>
          <w:color w:val="000000"/>
          <w:kern w:val="2"/>
          <w:lang w:eastAsia="zh-CN" w:bidi="hi-IN"/>
        </w:rPr>
        <w:t>,</w:t>
      </w:r>
    </w:p>
    <w:p w14:paraId="38097126" w14:textId="77777777" w:rsidR="00515F5C" w:rsidRPr="00515F5C" w:rsidRDefault="00515F5C" w:rsidP="00D174E0">
      <w:pPr>
        <w:widowControl w:val="0"/>
        <w:numPr>
          <w:ilvl w:val="0"/>
          <w:numId w:val="8"/>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tlenków azotu – NO</w:t>
      </w:r>
      <w:r w:rsidRPr="00515F5C">
        <w:rPr>
          <w:rFonts w:ascii="Arial Narrow" w:eastAsia="Times New Roman" w:hAnsi="Arial Narrow" w:cs="Arial"/>
          <w:color w:val="000000"/>
          <w:kern w:val="2"/>
          <w:vertAlign w:val="subscript"/>
          <w:lang w:eastAsia="zh-CN" w:bidi="hi-IN"/>
        </w:rPr>
        <w:t>x</w:t>
      </w:r>
      <w:r w:rsidRPr="00515F5C">
        <w:rPr>
          <w:rFonts w:ascii="Arial Narrow" w:eastAsia="Times New Roman" w:hAnsi="Arial Narrow" w:cs="Arial"/>
          <w:color w:val="000000"/>
          <w:kern w:val="2"/>
          <w:lang w:eastAsia="zh-CN" w:bidi="hi-IN"/>
        </w:rPr>
        <w:t>,</w:t>
      </w:r>
    </w:p>
    <w:p w14:paraId="5D469785" w14:textId="77777777" w:rsidR="00515F5C" w:rsidRPr="00515F5C" w:rsidRDefault="00515F5C" w:rsidP="00D174E0">
      <w:pPr>
        <w:widowControl w:val="0"/>
        <w:numPr>
          <w:ilvl w:val="0"/>
          <w:numId w:val="8"/>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zh-CN" w:bidi="hi-IN"/>
        </w:rPr>
        <w:t>ozonu – O</w:t>
      </w:r>
      <w:r w:rsidRPr="00515F5C">
        <w:rPr>
          <w:rFonts w:ascii="Arial Narrow" w:eastAsia="Times New Roman" w:hAnsi="Arial Narrow" w:cs="Arial"/>
          <w:color w:val="000000"/>
          <w:kern w:val="2"/>
          <w:vertAlign w:val="subscript"/>
          <w:lang w:eastAsia="zh-CN" w:bidi="hi-IN"/>
        </w:rPr>
        <w:t>3</w:t>
      </w:r>
      <w:r w:rsidRPr="00515F5C">
        <w:rPr>
          <w:rFonts w:ascii="Arial Narrow" w:eastAsia="Times New Roman" w:hAnsi="Arial Narrow" w:cs="Arial"/>
          <w:color w:val="000000"/>
          <w:kern w:val="2"/>
          <w:lang w:eastAsia="zh-CN" w:bidi="hi-IN"/>
        </w:rPr>
        <w:t xml:space="preserve"> określonego współczynnikiem AOT40.</w:t>
      </w:r>
    </w:p>
    <w:p w14:paraId="782FA58D" w14:textId="77777777" w:rsidR="00515F5C" w:rsidRPr="00515F5C" w:rsidRDefault="00515F5C" w:rsidP="00515F5C">
      <w:pPr>
        <w:widowControl w:val="0"/>
        <w:spacing w:line="360" w:lineRule="auto"/>
        <w:jc w:val="both"/>
        <w:rPr>
          <w:rFonts w:ascii="Arial Narrow" w:eastAsia="SimSun" w:hAnsi="Arial Narrow" w:cs="Arial"/>
          <w:color w:val="auto"/>
          <w:kern w:val="2"/>
          <w:lang w:eastAsia="zh-CN" w:bidi="hi-IN"/>
        </w:rPr>
      </w:pPr>
      <w:r w:rsidRPr="00515F5C">
        <w:rPr>
          <w:rFonts w:ascii="Arial Narrow" w:eastAsia="Times New Roman" w:hAnsi="Arial Narrow" w:cs="Arial"/>
          <w:color w:val="auto"/>
          <w:kern w:val="2"/>
          <w:lang w:eastAsia="zh-CN" w:bidi="hi-IN"/>
        </w:rPr>
        <w:t>Podstawą klasyfikacji stref w rocznej ocenie jakości powietrza są wartości:</w:t>
      </w:r>
    </w:p>
    <w:p w14:paraId="56EF0310" w14:textId="77777777" w:rsidR="00515F5C" w:rsidRPr="00515F5C" w:rsidRDefault="00515F5C" w:rsidP="00D174E0">
      <w:pPr>
        <w:widowControl w:val="0"/>
        <w:numPr>
          <w:ilvl w:val="0"/>
          <w:numId w:val="9"/>
        </w:numPr>
        <w:suppressAutoHyphens w:val="0"/>
        <w:spacing w:line="360" w:lineRule="auto"/>
        <w:jc w:val="both"/>
        <w:rPr>
          <w:rFonts w:ascii="Arial Narrow" w:eastAsia="SimSun" w:hAnsi="Arial Narrow" w:cs="Arial"/>
          <w:color w:val="auto"/>
          <w:kern w:val="2"/>
          <w:lang w:eastAsia="zh-CN" w:bidi="hi-IN"/>
        </w:rPr>
      </w:pPr>
      <w:r w:rsidRPr="00515F5C">
        <w:rPr>
          <w:rFonts w:ascii="Arial Narrow" w:eastAsia="Times New Roman" w:hAnsi="Arial Narrow" w:cs="Arial"/>
          <w:color w:val="auto"/>
          <w:kern w:val="2"/>
          <w:lang w:eastAsia="zh-CN" w:bidi="hi-IN"/>
        </w:rPr>
        <w:t xml:space="preserve">poziomu dopuszczalnego - oznacza poziom substancji w powietrzu ustalony na podstawie wiedzy naukowej, w celu unikania, zapobiegania lub ograniczania szkodliwego oddziaływania na zdrowie ludzkie lub środowisko jako całość, który powinien być osiągnięty w określonym terminie i po tym terminie nie powinien być przekraczany. </w:t>
      </w:r>
    </w:p>
    <w:p w14:paraId="2A556BEF" w14:textId="77777777" w:rsidR="00515F5C" w:rsidRPr="00515F5C" w:rsidRDefault="00515F5C" w:rsidP="00D174E0">
      <w:pPr>
        <w:widowControl w:val="0"/>
        <w:numPr>
          <w:ilvl w:val="0"/>
          <w:numId w:val="9"/>
        </w:numPr>
        <w:suppressAutoHyphens w:val="0"/>
        <w:spacing w:line="360" w:lineRule="auto"/>
        <w:jc w:val="both"/>
        <w:rPr>
          <w:rFonts w:ascii="Arial Narrow" w:eastAsia="SimSun" w:hAnsi="Arial Narrow" w:cs="Arial"/>
          <w:color w:val="auto"/>
          <w:kern w:val="2"/>
          <w:lang w:eastAsia="zh-CN" w:bidi="hi-IN"/>
        </w:rPr>
      </w:pPr>
      <w:r w:rsidRPr="00515F5C">
        <w:rPr>
          <w:rFonts w:ascii="Arial Narrow" w:eastAsia="Times New Roman" w:hAnsi="Arial Narrow" w:cs="Arial"/>
          <w:color w:val="auto"/>
          <w:kern w:val="2"/>
          <w:lang w:eastAsia="zh-CN" w:bidi="hi-IN"/>
        </w:rPr>
        <w:t xml:space="preserve">poziomu docelowego - oznacza poziom substancji w powietrzu ustalony w celu unikania, zapobiegania lub ograniczania szkodliwego oddziaływania na zdrowie ludzkie lub środowisko jako całość, który ma być osiągnięty tam, gdzie to możliwe w określonym czasie. </w:t>
      </w:r>
    </w:p>
    <w:p w14:paraId="2A1A719D" w14:textId="77777777" w:rsidR="00515F5C" w:rsidRPr="00515F5C" w:rsidRDefault="00515F5C" w:rsidP="00D174E0">
      <w:pPr>
        <w:widowControl w:val="0"/>
        <w:numPr>
          <w:ilvl w:val="0"/>
          <w:numId w:val="9"/>
        </w:numPr>
        <w:suppressAutoHyphens w:val="0"/>
        <w:spacing w:line="360" w:lineRule="auto"/>
        <w:ind w:left="714" w:hanging="357"/>
        <w:jc w:val="both"/>
        <w:rPr>
          <w:rFonts w:ascii="Arial Narrow" w:eastAsia="SimSun" w:hAnsi="Arial Narrow" w:cs="Arial"/>
          <w:color w:val="auto"/>
          <w:kern w:val="2"/>
          <w:lang w:eastAsia="zh-CN" w:bidi="hi-IN"/>
        </w:rPr>
      </w:pPr>
      <w:r w:rsidRPr="00515F5C">
        <w:rPr>
          <w:rFonts w:ascii="Arial Narrow" w:eastAsia="Times New Roman" w:hAnsi="Arial Narrow" w:cs="Arial"/>
          <w:color w:val="auto"/>
          <w:kern w:val="2"/>
          <w:lang w:eastAsia="zh-CN" w:bidi="hi-IN"/>
        </w:rPr>
        <w:lastRenderedPageBreak/>
        <w:t>poziomu celu długoterminowego - oznacza poziom substancji w powietrzu, który należy osiągnąć w dłuższej perspektywie z wyjątkiem przypadków, gdy nie jest to możliwe w drodze zastosowania proporcjonalnych środków – w celu zapewnienia skutecznej ochrony zdrowia ludzkiego i środowiska.</w:t>
      </w:r>
    </w:p>
    <w:p w14:paraId="538559F1" w14:textId="77777777" w:rsidR="00515F5C" w:rsidRPr="00515F5C" w:rsidRDefault="00515F5C" w:rsidP="00515F5C">
      <w:pPr>
        <w:widowControl w:val="0"/>
        <w:tabs>
          <w:tab w:val="left" w:pos="232"/>
        </w:tabs>
        <w:spacing w:line="360" w:lineRule="auto"/>
        <w:ind w:firstLine="567"/>
        <w:jc w:val="both"/>
        <w:rPr>
          <w:rFonts w:ascii="Arial Narrow" w:eastAsia="SimSun" w:hAnsi="Arial Narrow" w:cs="Arial"/>
          <w:color w:val="auto"/>
          <w:kern w:val="2"/>
          <w:lang w:eastAsia="zh-CN" w:bidi="hi-IN"/>
        </w:rPr>
      </w:pPr>
      <w:r w:rsidRPr="00515F5C">
        <w:rPr>
          <w:rFonts w:ascii="Arial Narrow" w:eastAsia="Times New Roman" w:hAnsi="Arial Narrow" w:cs="Arial"/>
          <w:color w:val="auto"/>
          <w:kern w:val="2"/>
          <w:lang w:eastAsia="ar-SA"/>
        </w:rPr>
        <w:t xml:space="preserve">Oprócz w/w poziomów określony jest również </w:t>
      </w:r>
      <w:r w:rsidRPr="00515F5C">
        <w:rPr>
          <w:rFonts w:ascii="Arial Narrow" w:eastAsia="Times New Roman" w:hAnsi="Arial Narrow" w:cs="Arial"/>
          <w:i/>
          <w:color w:val="auto"/>
          <w:kern w:val="2"/>
          <w:lang w:eastAsia="ar-SA"/>
        </w:rPr>
        <w:t>poziom krytyczny</w:t>
      </w:r>
      <w:r w:rsidRPr="00515F5C">
        <w:rPr>
          <w:rFonts w:ascii="Arial Narrow" w:eastAsia="Times New Roman" w:hAnsi="Arial Narrow" w:cs="Arial"/>
          <w:color w:val="auto"/>
          <w:kern w:val="2"/>
          <w:lang w:eastAsia="ar-SA"/>
        </w:rPr>
        <w:t xml:space="preserve">, po przekroczeniu którego mogą wystąpić bezpośrednie niepożądane skutki w odniesieniu do niektórych receptorów, takich jak drzewa, inne rośliny lub ekosystemy naturalne, jednak nie w odniesieniu do człowieka oraz </w:t>
      </w:r>
      <w:r w:rsidRPr="00C71E1D">
        <w:rPr>
          <w:rFonts w:ascii="Arial Narrow" w:eastAsia="Times New Roman" w:hAnsi="Arial Narrow" w:cs="Arial"/>
          <w:color w:val="auto"/>
          <w:kern w:val="2"/>
          <w:lang w:eastAsia="ar-SA"/>
        </w:rPr>
        <w:t>margines tolerancji,</w:t>
      </w:r>
      <w:r w:rsidRPr="00515F5C">
        <w:rPr>
          <w:rFonts w:ascii="Arial Narrow" w:eastAsia="Times New Roman" w:hAnsi="Arial Narrow" w:cs="Arial"/>
          <w:color w:val="auto"/>
          <w:kern w:val="2"/>
          <w:lang w:eastAsia="ar-SA"/>
        </w:rPr>
        <w:t xml:space="preserve"> który oznacza procentowo określoną część poziomu dopuszczalnego, o którą poziom ten może zostać przekroczony. </w:t>
      </w:r>
    </w:p>
    <w:p w14:paraId="3DD85E73" w14:textId="77777777" w:rsidR="00515F5C" w:rsidRPr="00515F5C" w:rsidRDefault="00515F5C" w:rsidP="00515F5C">
      <w:pPr>
        <w:widowControl w:val="0"/>
        <w:autoSpaceDE w:val="0"/>
        <w:spacing w:line="360" w:lineRule="auto"/>
        <w:ind w:firstLine="567"/>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ar-SA"/>
        </w:rPr>
        <w:t xml:space="preserve">W wyniku klasyfikacji, w zależności od analizy stężeń w danej strefie, można wydzielić następujące klasy stref: </w:t>
      </w:r>
    </w:p>
    <w:p w14:paraId="30AC2AD5" w14:textId="77777777" w:rsidR="00515F5C" w:rsidRPr="00515F5C" w:rsidRDefault="00515F5C" w:rsidP="00D174E0">
      <w:pPr>
        <w:widowControl w:val="0"/>
        <w:numPr>
          <w:ilvl w:val="0"/>
          <w:numId w:val="10"/>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ar-SA"/>
        </w:rPr>
        <w:t>Dla substancji, dla których określone są poziomy dopuszczalne lub docelowe:</w:t>
      </w:r>
    </w:p>
    <w:p w14:paraId="57F40B0A" w14:textId="77777777" w:rsidR="00515F5C" w:rsidRPr="00515F5C" w:rsidRDefault="00515F5C" w:rsidP="00D174E0">
      <w:pPr>
        <w:widowControl w:val="0"/>
        <w:numPr>
          <w:ilvl w:val="0"/>
          <w:numId w:val="11"/>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A</w:t>
      </w:r>
      <w:r w:rsidRPr="00515F5C">
        <w:rPr>
          <w:rFonts w:ascii="Arial Narrow" w:eastAsia="Times New Roman" w:hAnsi="Arial Narrow" w:cs="Arial"/>
          <w:color w:val="000000"/>
          <w:kern w:val="2"/>
          <w:lang w:eastAsia="ar-SA"/>
        </w:rPr>
        <w:t xml:space="preserve"> – stężenia zanieczyszczeń na terenie strefy nie przekraczają poziomów dopuszczalnych lub poziomów docelowych,</w:t>
      </w:r>
    </w:p>
    <w:p w14:paraId="48585A6B" w14:textId="77777777" w:rsidR="00515F5C" w:rsidRPr="00515F5C" w:rsidRDefault="00515F5C" w:rsidP="00D174E0">
      <w:pPr>
        <w:widowControl w:val="0"/>
        <w:numPr>
          <w:ilvl w:val="0"/>
          <w:numId w:val="11"/>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B</w:t>
      </w:r>
      <w:r w:rsidRPr="00515F5C">
        <w:rPr>
          <w:rFonts w:ascii="Arial Narrow" w:eastAsia="Times New Roman" w:hAnsi="Arial Narrow" w:cs="Arial"/>
          <w:color w:val="000000"/>
          <w:kern w:val="2"/>
          <w:lang w:eastAsia="ar-SA"/>
        </w:rPr>
        <w:t xml:space="preserve"> – stężenia zanieczyszczeń na terenie strefy przekraczają poziomy dopuszczalne, lecz nie przekraczają poziomów dopuszczalnych powiększonych o margines tolerancji (tylko dla PM2,5),</w:t>
      </w:r>
    </w:p>
    <w:p w14:paraId="0091A845" w14:textId="77777777" w:rsidR="00515F5C" w:rsidRPr="00515F5C" w:rsidRDefault="00515F5C" w:rsidP="00D174E0">
      <w:pPr>
        <w:widowControl w:val="0"/>
        <w:numPr>
          <w:ilvl w:val="0"/>
          <w:numId w:val="11"/>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C</w:t>
      </w:r>
      <w:r w:rsidRPr="00515F5C">
        <w:rPr>
          <w:rFonts w:ascii="Arial Narrow" w:eastAsia="Times New Roman" w:hAnsi="Arial Narrow" w:cs="Arial"/>
          <w:color w:val="000000"/>
          <w:kern w:val="2"/>
          <w:lang w:eastAsia="ar-SA"/>
        </w:rPr>
        <w:t xml:space="preserve"> – stężenia zanieczyszczeń na terenie strefy przekraczają poziomy dopuszczalne powiększone o margines tolerancji w przypadku, gdy margines tolerancji nie jest określony – poziomy dopuszczalne i poziomy docelowe.</w:t>
      </w:r>
    </w:p>
    <w:p w14:paraId="6EF11A08" w14:textId="77777777" w:rsidR="00515F5C" w:rsidRPr="00515F5C" w:rsidRDefault="00515F5C" w:rsidP="00D174E0">
      <w:pPr>
        <w:widowControl w:val="0"/>
        <w:numPr>
          <w:ilvl w:val="0"/>
          <w:numId w:val="10"/>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ar-SA"/>
        </w:rPr>
        <w:t>Dla substancji, dla których określone są poziomy celu długoterminowego:</w:t>
      </w:r>
    </w:p>
    <w:p w14:paraId="3280A33D" w14:textId="77777777" w:rsidR="00515F5C" w:rsidRPr="00515F5C" w:rsidRDefault="00515F5C" w:rsidP="00D174E0">
      <w:pPr>
        <w:widowControl w:val="0"/>
        <w:numPr>
          <w:ilvl w:val="0"/>
          <w:numId w:val="12"/>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D1</w:t>
      </w:r>
      <w:r w:rsidRPr="00515F5C">
        <w:rPr>
          <w:rFonts w:ascii="Arial Narrow" w:eastAsia="Times New Roman" w:hAnsi="Arial Narrow" w:cs="Arial"/>
          <w:color w:val="000000"/>
          <w:kern w:val="2"/>
          <w:lang w:eastAsia="ar-SA"/>
        </w:rPr>
        <w:t xml:space="preserve"> – stężenia ozonu i współczynnik AOT40 nie przekraczają poziomu celu długoterminowego,</w:t>
      </w:r>
    </w:p>
    <w:p w14:paraId="0C03239F" w14:textId="77777777" w:rsidR="00515F5C" w:rsidRPr="00515F5C" w:rsidRDefault="00515F5C" w:rsidP="00D174E0">
      <w:pPr>
        <w:widowControl w:val="0"/>
        <w:numPr>
          <w:ilvl w:val="0"/>
          <w:numId w:val="12"/>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D2</w:t>
      </w:r>
      <w:r w:rsidRPr="00515F5C">
        <w:rPr>
          <w:rFonts w:ascii="Arial Narrow" w:eastAsia="Times New Roman" w:hAnsi="Arial Narrow" w:cs="Arial"/>
          <w:color w:val="000000"/>
          <w:kern w:val="2"/>
          <w:lang w:eastAsia="ar-SA"/>
        </w:rPr>
        <w:t xml:space="preserve"> – stężenia ozonu i współczynnik AOT40 przekraczają poziom celu długoterminowego.</w:t>
      </w:r>
    </w:p>
    <w:p w14:paraId="6F7A30AC" w14:textId="77777777" w:rsidR="00515F5C" w:rsidRPr="00515F5C" w:rsidRDefault="00515F5C" w:rsidP="00D174E0">
      <w:pPr>
        <w:widowControl w:val="0"/>
        <w:numPr>
          <w:ilvl w:val="0"/>
          <w:numId w:val="10"/>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color w:val="000000"/>
          <w:kern w:val="2"/>
          <w:lang w:eastAsia="ar-SA"/>
        </w:rPr>
        <w:t>Dla substancji, dla których określone są poziomy docelowe:</w:t>
      </w:r>
    </w:p>
    <w:p w14:paraId="3DAA333E" w14:textId="77777777" w:rsidR="00515F5C" w:rsidRPr="00515F5C" w:rsidRDefault="00515F5C" w:rsidP="00D174E0">
      <w:pPr>
        <w:widowControl w:val="0"/>
        <w:numPr>
          <w:ilvl w:val="0"/>
          <w:numId w:val="13"/>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A</w:t>
      </w:r>
      <w:r w:rsidRPr="00515F5C">
        <w:rPr>
          <w:rFonts w:ascii="Arial Narrow" w:eastAsia="Times New Roman" w:hAnsi="Arial Narrow" w:cs="Arial"/>
          <w:color w:val="000000"/>
          <w:kern w:val="2"/>
          <w:lang w:eastAsia="ar-SA"/>
        </w:rPr>
        <w:t xml:space="preserve"> – stężenia PM2,5 na terenie strefy nie przekraczają poziomu docelowego,</w:t>
      </w:r>
    </w:p>
    <w:p w14:paraId="457C95A2" w14:textId="77777777" w:rsidR="00515F5C" w:rsidRPr="00515F5C" w:rsidRDefault="00515F5C" w:rsidP="00D174E0">
      <w:pPr>
        <w:widowControl w:val="0"/>
        <w:numPr>
          <w:ilvl w:val="0"/>
          <w:numId w:val="13"/>
        </w:numPr>
        <w:suppressAutoHyphens w:val="0"/>
        <w:autoSpaceDE w:val="0"/>
        <w:spacing w:line="360" w:lineRule="auto"/>
        <w:jc w:val="both"/>
        <w:rPr>
          <w:rFonts w:ascii="Arial Narrow" w:eastAsia="Times New Roman" w:hAnsi="Arial Narrow" w:cs="Arial"/>
          <w:color w:val="000000"/>
          <w:kern w:val="2"/>
          <w:lang w:eastAsia="zh-CN" w:bidi="hi-IN"/>
        </w:rPr>
      </w:pPr>
      <w:r w:rsidRPr="00515F5C">
        <w:rPr>
          <w:rFonts w:ascii="Arial Narrow" w:eastAsia="Times New Roman" w:hAnsi="Arial Narrow" w:cs="Arial"/>
          <w:b/>
          <w:bCs/>
          <w:color w:val="000000"/>
          <w:kern w:val="2"/>
          <w:lang w:eastAsia="ar-SA"/>
        </w:rPr>
        <w:t>klasa C2</w:t>
      </w:r>
      <w:r w:rsidRPr="00515F5C">
        <w:rPr>
          <w:rFonts w:ascii="Arial Narrow" w:eastAsia="Times New Roman" w:hAnsi="Arial Narrow" w:cs="Arial"/>
          <w:color w:val="000000"/>
          <w:kern w:val="2"/>
          <w:lang w:eastAsia="ar-SA"/>
        </w:rPr>
        <w:t xml:space="preserve"> – stężenia PM2,5 przekraczają poziom docelowy.</w:t>
      </w:r>
    </w:p>
    <w:p w14:paraId="578545F6" w14:textId="77777777" w:rsidR="00A13E26" w:rsidRDefault="00515F5C" w:rsidP="002E1AD9">
      <w:pPr>
        <w:widowControl w:val="0"/>
        <w:tabs>
          <w:tab w:val="left" w:pos="232"/>
        </w:tabs>
        <w:autoSpaceDE w:val="0"/>
        <w:spacing w:line="360" w:lineRule="auto"/>
        <w:ind w:firstLine="567"/>
        <w:jc w:val="both"/>
        <w:rPr>
          <w:rFonts w:ascii="Arial Narrow" w:eastAsia="Times New Roman" w:hAnsi="Arial Narrow" w:cs="Arial"/>
          <w:color w:val="000000"/>
          <w:kern w:val="2"/>
          <w:lang w:eastAsia="ar-SA"/>
        </w:rPr>
      </w:pPr>
      <w:r w:rsidRPr="00515F5C">
        <w:rPr>
          <w:rFonts w:ascii="Arial Narrow" w:eastAsia="Times New Roman" w:hAnsi="Arial Narrow" w:cs="Arial"/>
          <w:color w:val="000000"/>
          <w:kern w:val="2"/>
          <w:lang w:eastAsia="ar-SA"/>
        </w:rPr>
        <w:t>Klasy stref dla zanieczyszczeń oraz wymagane działania w zależności od ich poziomów stężeń przedstawia tabela poniżej.</w:t>
      </w:r>
      <w:bookmarkStart w:id="56" w:name="_Toc493152688"/>
      <w:bookmarkStart w:id="57" w:name="_Toc501307221"/>
    </w:p>
    <w:p w14:paraId="2ED9CD9A" w14:textId="77777777" w:rsidR="00A33F7D" w:rsidRDefault="00A33F7D" w:rsidP="002E1AD9">
      <w:pPr>
        <w:widowControl w:val="0"/>
        <w:tabs>
          <w:tab w:val="left" w:pos="232"/>
        </w:tabs>
        <w:autoSpaceDE w:val="0"/>
        <w:spacing w:line="360" w:lineRule="auto"/>
        <w:ind w:firstLine="567"/>
        <w:jc w:val="both"/>
        <w:rPr>
          <w:rFonts w:ascii="Arial Narrow" w:eastAsia="Times New Roman" w:hAnsi="Arial Narrow" w:cs="Arial"/>
          <w:color w:val="000000"/>
          <w:kern w:val="2"/>
          <w:lang w:eastAsia="ar-SA"/>
        </w:rPr>
      </w:pPr>
    </w:p>
    <w:p w14:paraId="16C54738" w14:textId="77777777" w:rsidR="00A4629B" w:rsidRDefault="00A4629B" w:rsidP="002E1AD9">
      <w:pPr>
        <w:widowControl w:val="0"/>
        <w:tabs>
          <w:tab w:val="left" w:pos="232"/>
        </w:tabs>
        <w:autoSpaceDE w:val="0"/>
        <w:spacing w:line="360" w:lineRule="auto"/>
        <w:ind w:firstLine="567"/>
        <w:jc w:val="both"/>
        <w:rPr>
          <w:rFonts w:ascii="Arial Narrow" w:eastAsia="Times New Roman" w:hAnsi="Arial Narrow" w:cs="Arial"/>
          <w:color w:val="000000"/>
          <w:kern w:val="2"/>
          <w:lang w:eastAsia="ar-SA"/>
        </w:rPr>
      </w:pPr>
    </w:p>
    <w:p w14:paraId="29D4783A" w14:textId="77777777" w:rsidR="00A4629B" w:rsidRDefault="00A4629B" w:rsidP="002E1AD9">
      <w:pPr>
        <w:widowControl w:val="0"/>
        <w:tabs>
          <w:tab w:val="left" w:pos="232"/>
        </w:tabs>
        <w:autoSpaceDE w:val="0"/>
        <w:spacing w:line="360" w:lineRule="auto"/>
        <w:ind w:firstLine="567"/>
        <w:jc w:val="both"/>
        <w:rPr>
          <w:rFonts w:ascii="Arial Narrow" w:eastAsia="Times New Roman" w:hAnsi="Arial Narrow" w:cs="Arial"/>
          <w:color w:val="000000"/>
          <w:kern w:val="2"/>
          <w:lang w:eastAsia="ar-SA"/>
        </w:rPr>
      </w:pPr>
    </w:p>
    <w:p w14:paraId="57151C8A" w14:textId="77777777" w:rsidR="00A4629B" w:rsidRDefault="00A4629B" w:rsidP="002E1AD9">
      <w:pPr>
        <w:widowControl w:val="0"/>
        <w:tabs>
          <w:tab w:val="left" w:pos="232"/>
        </w:tabs>
        <w:autoSpaceDE w:val="0"/>
        <w:spacing w:line="360" w:lineRule="auto"/>
        <w:ind w:firstLine="567"/>
        <w:jc w:val="both"/>
        <w:rPr>
          <w:rFonts w:ascii="Arial Narrow" w:eastAsia="Times New Roman" w:hAnsi="Arial Narrow" w:cs="Arial"/>
          <w:color w:val="000000"/>
          <w:kern w:val="2"/>
          <w:lang w:eastAsia="ar-SA"/>
        </w:rPr>
      </w:pPr>
    </w:p>
    <w:p w14:paraId="74B1619D" w14:textId="4AC37EF9" w:rsidR="00515F5C" w:rsidRPr="00CD5184" w:rsidRDefault="00CD5184" w:rsidP="00CD5184">
      <w:pPr>
        <w:pStyle w:val="Legenda"/>
        <w:rPr>
          <w:rFonts w:ascii="Arial Narrow" w:eastAsia="SimSun" w:hAnsi="Arial Narrow"/>
          <w:i w:val="0"/>
          <w:color w:val="auto"/>
          <w:kern w:val="2"/>
          <w:sz w:val="22"/>
          <w:szCs w:val="22"/>
          <w:lang w:eastAsia="zh-CN" w:bidi="hi-IN"/>
        </w:rPr>
      </w:pPr>
      <w:bookmarkStart w:id="58" w:name="_Toc523227725"/>
      <w:r w:rsidRPr="00CD5184">
        <w:rPr>
          <w:rFonts w:ascii="Arial Narrow" w:hAnsi="Arial Narrow"/>
          <w:i w:val="0"/>
          <w:sz w:val="22"/>
          <w:szCs w:val="22"/>
        </w:rPr>
        <w:t xml:space="preserve">Tabela </w:t>
      </w:r>
      <w:r w:rsidRPr="00CD5184">
        <w:rPr>
          <w:rFonts w:ascii="Arial Narrow" w:hAnsi="Arial Narrow"/>
          <w:i w:val="0"/>
          <w:sz w:val="22"/>
          <w:szCs w:val="22"/>
        </w:rPr>
        <w:fldChar w:fldCharType="begin"/>
      </w:r>
      <w:r w:rsidRPr="00CD5184">
        <w:rPr>
          <w:rFonts w:ascii="Arial Narrow" w:hAnsi="Arial Narrow"/>
          <w:i w:val="0"/>
          <w:sz w:val="22"/>
          <w:szCs w:val="22"/>
        </w:rPr>
        <w:instrText xml:space="preserve"> SEQ Tabela \* ARABIC </w:instrText>
      </w:r>
      <w:r w:rsidRPr="00CD5184">
        <w:rPr>
          <w:rFonts w:ascii="Arial Narrow" w:hAnsi="Arial Narrow"/>
          <w:i w:val="0"/>
          <w:sz w:val="22"/>
          <w:szCs w:val="22"/>
        </w:rPr>
        <w:fldChar w:fldCharType="separate"/>
      </w:r>
      <w:r w:rsidR="00EA51E8">
        <w:rPr>
          <w:rFonts w:ascii="Arial Narrow" w:hAnsi="Arial Narrow"/>
          <w:i w:val="0"/>
          <w:noProof/>
          <w:sz w:val="22"/>
          <w:szCs w:val="22"/>
        </w:rPr>
        <w:t>13</w:t>
      </w:r>
      <w:r w:rsidRPr="00CD5184">
        <w:rPr>
          <w:rFonts w:ascii="Arial Narrow" w:hAnsi="Arial Narrow"/>
          <w:i w:val="0"/>
          <w:sz w:val="22"/>
          <w:szCs w:val="22"/>
        </w:rPr>
        <w:fldChar w:fldCharType="end"/>
      </w:r>
      <w:r w:rsidR="00515F5C" w:rsidRPr="00CD5184">
        <w:rPr>
          <w:rFonts w:ascii="Arial Narrow" w:eastAsia="Times New Roman" w:hAnsi="Arial Narrow"/>
          <w:bCs/>
          <w:i w:val="0"/>
          <w:iCs w:val="0"/>
          <w:color w:val="auto"/>
          <w:kern w:val="2"/>
          <w:sz w:val="22"/>
          <w:szCs w:val="22"/>
          <w:lang w:eastAsia="zh-CN" w:bidi="hi-IN"/>
        </w:rPr>
        <w:t>. Klasy stref i wymagane działania w zależności od poziomów stężeń zanieczyszczenia</w:t>
      </w:r>
      <w:bookmarkEnd w:id="56"/>
      <w:bookmarkEnd w:id="57"/>
      <w:bookmarkEnd w:id="58"/>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982"/>
        <w:gridCol w:w="1984"/>
        <w:gridCol w:w="4040"/>
      </w:tblGrid>
      <w:tr w:rsidR="00515F5C" w:rsidRPr="00515F5C" w14:paraId="126E00D3" w14:textId="77777777" w:rsidTr="0055527A">
        <w:trPr>
          <w:trHeight w:val="450"/>
          <w:tblHeader/>
        </w:trPr>
        <w:tc>
          <w:tcPr>
            <w:tcW w:w="1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FAA79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Poziom stężeń</w:t>
            </w:r>
          </w:p>
        </w:tc>
        <w:tc>
          <w:tcPr>
            <w:tcW w:w="198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FD1B4F"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Zanieczyszczenie</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0D8767"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Klasa</w:t>
            </w:r>
          </w:p>
        </w:tc>
        <w:tc>
          <w:tcPr>
            <w:tcW w:w="404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10753B"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Wymagane działania</w:t>
            </w:r>
          </w:p>
        </w:tc>
      </w:tr>
      <w:tr w:rsidR="00515F5C" w:rsidRPr="00515F5C" w14:paraId="3C28C1A7" w14:textId="77777777" w:rsidTr="0055527A">
        <w:trPr>
          <w:trHeight w:val="358"/>
        </w:trPr>
        <w:tc>
          <w:tcPr>
            <w:tcW w:w="996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1224E76"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Poziom dopuszczalny i poziom krytyczny</w:t>
            </w:r>
          </w:p>
        </w:tc>
      </w:tr>
      <w:tr w:rsidR="00515F5C" w:rsidRPr="00515F5C" w14:paraId="70485010" w14:textId="77777777" w:rsidTr="00515F5C">
        <w:trPr>
          <w:trHeight w:val="955"/>
        </w:trPr>
        <w:tc>
          <w:tcPr>
            <w:tcW w:w="1954" w:type="dxa"/>
            <w:tcBorders>
              <w:top w:val="single" w:sz="4" w:space="0" w:color="auto"/>
              <w:left w:val="single" w:sz="4" w:space="0" w:color="auto"/>
              <w:bottom w:val="single" w:sz="4" w:space="0" w:color="auto"/>
              <w:right w:val="single" w:sz="4" w:space="0" w:color="auto"/>
            </w:tcBorders>
            <w:vAlign w:val="center"/>
            <w:hideMark/>
          </w:tcPr>
          <w:p w14:paraId="029A018F"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lastRenderedPageBreak/>
              <w:t>nie przekracza poziomu dopuszczalnego lub poziomu krytycznego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693A6EE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dwutlenek siarki</w:t>
            </w:r>
          </w:p>
          <w:p w14:paraId="01BDE80C"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dwutlenek azotu</w:t>
            </w:r>
          </w:p>
          <w:p w14:paraId="6D7BC117"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tlenki azotu</w:t>
            </w:r>
          </w:p>
          <w:p w14:paraId="3FAB7A0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tlenek węgla</w:t>
            </w:r>
          </w:p>
          <w:p w14:paraId="30764ED1"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benzen</w:t>
            </w:r>
          </w:p>
          <w:p w14:paraId="45BA78B3"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pył PM10</w:t>
            </w:r>
          </w:p>
          <w:p w14:paraId="1DB53D87"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ołów (PM10)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0616F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7DACFBE4"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utrzymanie stężeń zanieczyszczenia poniżej poziomu dopuszczalnego oraz próba utrzymania najlepszej jakości powietrza zgodnej ze zrównoważonym rozwojem</w:t>
            </w:r>
          </w:p>
        </w:tc>
      </w:tr>
      <w:tr w:rsidR="00515F5C" w:rsidRPr="00515F5C" w14:paraId="75B154A6" w14:textId="77777777" w:rsidTr="00515F5C">
        <w:trPr>
          <w:trHeight w:val="2414"/>
        </w:trPr>
        <w:tc>
          <w:tcPr>
            <w:tcW w:w="1954" w:type="dxa"/>
            <w:tcBorders>
              <w:top w:val="single" w:sz="4" w:space="0" w:color="auto"/>
              <w:left w:val="single" w:sz="4" w:space="0" w:color="auto"/>
              <w:bottom w:val="single" w:sz="4" w:space="0" w:color="auto"/>
              <w:right w:val="single" w:sz="4" w:space="0" w:color="auto"/>
            </w:tcBorders>
            <w:vAlign w:val="center"/>
            <w:hideMark/>
          </w:tcPr>
          <w:p w14:paraId="213467E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powyżej poziomu dopuszczalnego lub poziomu krytycznego</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7283E183" w14:textId="77777777" w:rsidR="00515F5C" w:rsidRPr="00515F5C" w:rsidRDefault="00515F5C" w:rsidP="00515F5C">
            <w:pPr>
              <w:suppressAutoHyphens w:val="0"/>
              <w:rPr>
                <w:rFonts w:ascii="Arial Narrow" w:eastAsia="SimSun" w:hAnsi="Arial Narrow" w:cs="Arial"/>
                <w:color w:val="auto"/>
                <w:kern w:val="2"/>
                <w:sz w:val="18"/>
                <w:szCs w:val="18"/>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86F4671"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6FEE2D99"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określenie obszarów przekroczeń poziomów dopuszczalnych,</w:t>
            </w:r>
          </w:p>
          <w:p w14:paraId="1F582A8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opracowanie Programu Ochrony Powietrza POP w celu osiągnięcia odpowiednich poziomów dopuszczalnych substancji w powietrzu (jeśli POP nie był uprzednio opracowany),</w:t>
            </w:r>
          </w:p>
          <w:p w14:paraId="1464AF9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kontrolowanie stężeń zanieczyszczenia na obszarach przekroczeń i prowadzenie działań mających na celu obniżenie stężeń przynajmniej do poziomów dopuszczalnych</w:t>
            </w:r>
          </w:p>
        </w:tc>
      </w:tr>
      <w:tr w:rsidR="00515F5C" w:rsidRPr="00515F5C" w14:paraId="153C6E2B" w14:textId="77777777" w:rsidTr="0055527A">
        <w:trPr>
          <w:trHeight w:val="317"/>
        </w:trPr>
        <w:tc>
          <w:tcPr>
            <w:tcW w:w="996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F095CD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Poziom dopuszczalny i margines tolerancji</w:t>
            </w:r>
          </w:p>
        </w:tc>
      </w:tr>
      <w:tr w:rsidR="00515F5C" w:rsidRPr="00515F5C" w14:paraId="73132C17" w14:textId="77777777" w:rsidTr="00515F5C">
        <w:trPr>
          <w:trHeight w:val="922"/>
        </w:trPr>
        <w:tc>
          <w:tcPr>
            <w:tcW w:w="1954" w:type="dxa"/>
            <w:tcBorders>
              <w:top w:val="single" w:sz="4" w:space="0" w:color="auto"/>
              <w:left w:val="single" w:sz="4" w:space="0" w:color="auto"/>
              <w:bottom w:val="single" w:sz="4" w:space="0" w:color="auto"/>
              <w:right w:val="single" w:sz="4" w:space="0" w:color="auto"/>
            </w:tcBorders>
            <w:vAlign w:val="center"/>
            <w:hideMark/>
          </w:tcPr>
          <w:p w14:paraId="4A5B1FF8"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nie przekracza poziomu dopuszczalnego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24E6375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pył zawieszony PM2,5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EE62B66"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4F1BA845"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utrzymanie stężeń zanieczyszczenia poniżej poziomu dopuszczalnego oraz próba utrzymania najlepszej jakości powietrza zgodnej ze zrównoważonym rozwojem</w:t>
            </w:r>
          </w:p>
        </w:tc>
      </w:tr>
      <w:tr w:rsidR="00515F5C" w:rsidRPr="00515F5C" w14:paraId="473C93DC" w14:textId="77777777" w:rsidTr="00515F5C">
        <w:trPr>
          <w:trHeight w:val="1276"/>
        </w:trPr>
        <w:tc>
          <w:tcPr>
            <w:tcW w:w="1954" w:type="dxa"/>
            <w:tcBorders>
              <w:top w:val="single" w:sz="4" w:space="0" w:color="auto"/>
              <w:left w:val="single" w:sz="4" w:space="0" w:color="auto"/>
              <w:bottom w:val="single" w:sz="4" w:space="0" w:color="auto"/>
              <w:right w:val="single" w:sz="4" w:space="0" w:color="auto"/>
            </w:tcBorders>
            <w:vAlign w:val="center"/>
            <w:hideMark/>
          </w:tcPr>
          <w:p w14:paraId="418F6411"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powyżej poziomu dopuszczalnego, lecz nie przekracza poziomu dopuszczalnego powiększonego o margines tolerancji</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4FEC7CD" w14:textId="77777777" w:rsidR="00515F5C" w:rsidRPr="00515F5C" w:rsidRDefault="00515F5C" w:rsidP="00515F5C">
            <w:pPr>
              <w:suppressAutoHyphens w:val="0"/>
              <w:rPr>
                <w:rFonts w:ascii="Arial Narrow" w:eastAsia="SimSun" w:hAnsi="Arial Narrow" w:cs="Arial"/>
                <w:color w:val="auto"/>
                <w:kern w:val="2"/>
                <w:sz w:val="18"/>
                <w:szCs w:val="18"/>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D43E555"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B</w:t>
            </w:r>
          </w:p>
        </w:tc>
        <w:tc>
          <w:tcPr>
            <w:tcW w:w="4040" w:type="dxa"/>
            <w:tcBorders>
              <w:top w:val="single" w:sz="4" w:space="0" w:color="auto"/>
              <w:left w:val="single" w:sz="4" w:space="0" w:color="auto"/>
              <w:bottom w:val="single" w:sz="4" w:space="0" w:color="auto"/>
              <w:right w:val="single" w:sz="4" w:space="0" w:color="auto"/>
            </w:tcBorders>
            <w:vAlign w:val="center"/>
            <w:hideMark/>
          </w:tcPr>
          <w:p w14:paraId="20C1A9E6"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określenie obszarów przekroczeń poziomu dopuszczalnego,</w:t>
            </w:r>
          </w:p>
          <w:p w14:paraId="409FA2F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określenie przyczyn przekroczenia poziomu dopuszczalnego substancji w powietrzu, podjęcie działań w celu zmniejszenia emisji substancji</w:t>
            </w:r>
          </w:p>
        </w:tc>
      </w:tr>
      <w:tr w:rsidR="00515F5C" w:rsidRPr="00515F5C" w14:paraId="6243ABCF" w14:textId="77777777" w:rsidTr="00515F5C">
        <w:trPr>
          <w:trHeight w:val="1806"/>
        </w:trPr>
        <w:tc>
          <w:tcPr>
            <w:tcW w:w="1954" w:type="dxa"/>
            <w:tcBorders>
              <w:top w:val="single" w:sz="4" w:space="0" w:color="auto"/>
              <w:left w:val="single" w:sz="4" w:space="0" w:color="auto"/>
              <w:bottom w:val="single" w:sz="4" w:space="0" w:color="auto"/>
              <w:right w:val="single" w:sz="4" w:space="0" w:color="auto"/>
            </w:tcBorders>
            <w:vAlign w:val="center"/>
            <w:hideMark/>
          </w:tcPr>
          <w:p w14:paraId="7A01317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powyżej poziomu dopuszczalnego powiększonego o margines tolerancji</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1AD48F0F" w14:textId="77777777" w:rsidR="00515F5C" w:rsidRPr="00515F5C" w:rsidRDefault="00515F5C" w:rsidP="00515F5C">
            <w:pPr>
              <w:suppressAutoHyphens w:val="0"/>
              <w:rPr>
                <w:rFonts w:ascii="Arial Narrow" w:eastAsia="SimSun" w:hAnsi="Arial Narrow" w:cs="Arial"/>
                <w:color w:val="auto"/>
                <w:kern w:val="2"/>
                <w:sz w:val="18"/>
                <w:szCs w:val="18"/>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780F5A8"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95D2B9C"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określenie obszarów przekroczeń poziomu dopuszczalnego oraz poziomu dopuszczalnego powiększonego o margines tolerancji,</w:t>
            </w:r>
          </w:p>
          <w:p w14:paraId="665EE9F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opracowanie Programu Ochrony Powietrza POP mającego na celu osiągnięcie poziomów dopuszczalnych substancji w powietrzu oraz pułapu stężenia ekspozycji (określonego dla pyłu PM2,5)</w:t>
            </w:r>
          </w:p>
        </w:tc>
      </w:tr>
      <w:tr w:rsidR="00515F5C" w:rsidRPr="00515F5C" w14:paraId="3083BFC5" w14:textId="77777777" w:rsidTr="0055527A">
        <w:trPr>
          <w:trHeight w:val="336"/>
        </w:trPr>
        <w:tc>
          <w:tcPr>
            <w:tcW w:w="996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59230BA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Poziom docelowy</w:t>
            </w:r>
          </w:p>
        </w:tc>
      </w:tr>
      <w:tr w:rsidR="00515F5C" w:rsidRPr="00515F5C" w14:paraId="7D23EE00" w14:textId="77777777" w:rsidTr="00515F5C">
        <w:trPr>
          <w:trHeight w:val="193"/>
        </w:trPr>
        <w:tc>
          <w:tcPr>
            <w:tcW w:w="1954" w:type="dxa"/>
            <w:tcBorders>
              <w:top w:val="single" w:sz="4" w:space="0" w:color="auto"/>
              <w:left w:val="single" w:sz="4" w:space="0" w:color="auto"/>
              <w:bottom w:val="single" w:sz="4" w:space="0" w:color="auto"/>
              <w:right w:val="single" w:sz="4" w:space="0" w:color="auto"/>
            </w:tcBorders>
            <w:vAlign w:val="center"/>
            <w:hideMark/>
          </w:tcPr>
          <w:p w14:paraId="4960ACD3"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nie przekracza poziomu docelowego</w:t>
            </w:r>
          </w:p>
        </w:tc>
        <w:tc>
          <w:tcPr>
            <w:tcW w:w="1982" w:type="dxa"/>
            <w:vMerge w:val="restart"/>
            <w:tcBorders>
              <w:top w:val="single" w:sz="4" w:space="0" w:color="auto"/>
              <w:left w:val="single" w:sz="4" w:space="0" w:color="auto"/>
              <w:bottom w:val="single" w:sz="4" w:space="0" w:color="auto"/>
              <w:right w:val="single" w:sz="4" w:space="0" w:color="auto"/>
            </w:tcBorders>
            <w:vAlign w:val="center"/>
          </w:tcPr>
          <w:p w14:paraId="1CD306B4"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ozon</w:t>
            </w:r>
          </w:p>
          <w:p w14:paraId="66B4D804"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AOT40</w:t>
            </w:r>
          </w:p>
          <w:p w14:paraId="42D00D3C"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arsen (PM10)</w:t>
            </w:r>
          </w:p>
          <w:p w14:paraId="42989355"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nikiel (PM10)</w:t>
            </w:r>
          </w:p>
          <w:p w14:paraId="72590A3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val="en-US" w:eastAsia="zh-CN" w:bidi="hi-IN"/>
              </w:rPr>
            </w:pPr>
            <w:r w:rsidRPr="00515F5C">
              <w:rPr>
                <w:rFonts w:ascii="Arial Narrow" w:eastAsia="Times New Roman" w:hAnsi="Arial Narrow" w:cs="Arial"/>
                <w:color w:val="auto"/>
                <w:kern w:val="2"/>
                <w:sz w:val="18"/>
                <w:szCs w:val="18"/>
                <w:lang w:val="en-US" w:eastAsia="zh-CN" w:bidi="hi-IN"/>
              </w:rPr>
              <w:t>kadm (PM10)</w:t>
            </w:r>
          </w:p>
          <w:p w14:paraId="5CEA57EB"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val="en-US" w:eastAsia="zh-CN" w:bidi="hi-IN"/>
              </w:rPr>
            </w:pPr>
            <w:r w:rsidRPr="00515F5C">
              <w:rPr>
                <w:rFonts w:ascii="Arial Narrow" w:eastAsia="Times New Roman" w:hAnsi="Arial Narrow" w:cs="Arial"/>
                <w:color w:val="auto"/>
                <w:kern w:val="2"/>
                <w:sz w:val="18"/>
                <w:szCs w:val="18"/>
                <w:lang w:val="en-US" w:eastAsia="zh-CN" w:bidi="hi-IN"/>
              </w:rPr>
              <w:t>benzo(a)piren (PM10)</w:t>
            </w:r>
          </w:p>
          <w:p w14:paraId="253BAE29" w14:textId="77777777" w:rsidR="00515F5C" w:rsidRPr="00515F5C" w:rsidRDefault="00515F5C" w:rsidP="00515F5C">
            <w:pPr>
              <w:widowControl w:val="0"/>
              <w:suppressLineNumbers/>
              <w:jc w:val="center"/>
              <w:rPr>
                <w:rFonts w:ascii="Arial Narrow" w:eastAsia="Times New Roman" w:hAnsi="Arial Narrow" w:cs="Arial"/>
                <w:color w:val="auto"/>
                <w:kern w:val="2"/>
                <w:sz w:val="18"/>
                <w:szCs w:val="18"/>
                <w:lang w:val="en-US"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D9521EC"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w:t>
            </w:r>
          </w:p>
        </w:tc>
        <w:tc>
          <w:tcPr>
            <w:tcW w:w="4040" w:type="dxa"/>
            <w:tcBorders>
              <w:top w:val="single" w:sz="4" w:space="0" w:color="auto"/>
              <w:left w:val="single" w:sz="4" w:space="0" w:color="auto"/>
              <w:bottom w:val="single" w:sz="4" w:space="0" w:color="auto"/>
              <w:right w:val="single" w:sz="4" w:space="0" w:color="auto"/>
            </w:tcBorders>
            <w:vAlign w:val="center"/>
            <w:hideMark/>
          </w:tcPr>
          <w:p w14:paraId="5D43626E"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działania niewymagane</w:t>
            </w:r>
          </w:p>
        </w:tc>
      </w:tr>
      <w:tr w:rsidR="00515F5C" w:rsidRPr="00515F5C" w14:paraId="0BFCAE4D" w14:textId="77777777" w:rsidTr="00515F5C">
        <w:trPr>
          <w:trHeight w:val="1832"/>
        </w:trPr>
        <w:tc>
          <w:tcPr>
            <w:tcW w:w="1954" w:type="dxa"/>
            <w:tcBorders>
              <w:top w:val="single" w:sz="4" w:space="0" w:color="auto"/>
              <w:left w:val="single" w:sz="4" w:space="0" w:color="auto"/>
              <w:bottom w:val="single" w:sz="4" w:space="0" w:color="auto"/>
              <w:right w:val="single" w:sz="4" w:space="0" w:color="auto"/>
            </w:tcBorders>
            <w:vAlign w:val="center"/>
          </w:tcPr>
          <w:p w14:paraId="666E603F" w14:textId="77777777" w:rsidR="00515F5C" w:rsidRPr="00515F5C" w:rsidRDefault="00515F5C" w:rsidP="00515F5C">
            <w:pPr>
              <w:widowControl w:val="0"/>
              <w:snapToGrid w:val="0"/>
              <w:jc w:val="center"/>
              <w:rPr>
                <w:rFonts w:ascii="Arial Narrow" w:eastAsia="SimSun" w:hAnsi="Arial Narrow" w:cs="Arial"/>
                <w:color w:val="auto"/>
                <w:kern w:val="2"/>
                <w:sz w:val="18"/>
                <w:szCs w:val="18"/>
                <w:lang w:eastAsia="zh-CN" w:bidi="hi-IN"/>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336F409B" w14:textId="77777777" w:rsidR="00515F5C" w:rsidRPr="00515F5C" w:rsidRDefault="00515F5C" w:rsidP="00515F5C">
            <w:pPr>
              <w:suppressAutoHyphens w:val="0"/>
              <w:rPr>
                <w:rFonts w:ascii="Arial Narrow" w:eastAsia="Times New Roman" w:hAnsi="Arial Narrow" w:cs="Arial"/>
                <w:color w:val="auto"/>
                <w:kern w:val="2"/>
                <w:sz w:val="18"/>
                <w:szCs w:val="18"/>
                <w:lang w:val="en-US"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E0E4D7A"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C</w:t>
            </w:r>
          </w:p>
        </w:tc>
        <w:tc>
          <w:tcPr>
            <w:tcW w:w="4040" w:type="dxa"/>
            <w:tcBorders>
              <w:top w:val="single" w:sz="4" w:space="0" w:color="auto"/>
              <w:left w:val="single" w:sz="4" w:space="0" w:color="auto"/>
              <w:bottom w:val="single" w:sz="4" w:space="0" w:color="auto"/>
              <w:right w:val="single" w:sz="4" w:space="0" w:color="auto"/>
            </w:tcBorders>
            <w:vAlign w:val="center"/>
            <w:hideMark/>
          </w:tcPr>
          <w:p w14:paraId="15BF32F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dążenie do osiągnięcia poziomu docelowego substancji w określonym czasie za pomocą ekonomicznie uzasadnionych działań technicznych i technologicznych</w:t>
            </w:r>
          </w:p>
          <w:p w14:paraId="6313DC70"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opracowanie lub aktualizacja Programu Ochrony Powietrza POP, w celu osiągnięcia odpowiednich poziomów docelowych w powietrzu</w:t>
            </w:r>
          </w:p>
        </w:tc>
      </w:tr>
      <w:tr w:rsidR="00515F5C" w:rsidRPr="00515F5C" w14:paraId="6D3E4634" w14:textId="77777777" w:rsidTr="00515F5C">
        <w:tc>
          <w:tcPr>
            <w:tcW w:w="1954" w:type="dxa"/>
            <w:tcBorders>
              <w:top w:val="single" w:sz="4" w:space="0" w:color="auto"/>
              <w:left w:val="single" w:sz="4" w:space="0" w:color="auto"/>
              <w:bottom w:val="single" w:sz="4" w:space="0" w:color="auto"/>
              <w:right w:val="single" w:sz="4" w:space="0" w:color="auto"/>
            </w:tcBorders>
            <w:vAlign w:val="center"/>
            <w:hideMark/>
          </w:tcPr>
          <w:p w14:paraId="77B76BE1"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powyżej poziomu docelowego</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2B28183"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PM2,5</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1F5249"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C2</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DA4903D"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dążenie do osiągnięcia poziomu docelowego</w:t>
            </w:r>
          </w:p>
        </w:tc>
      </w:tr>
      <w:tr w:rsidR="00515F5C" w:rsidRPr="00515F5C" w14:paraId="00BAC666" w14:textId="77777777" w:rsidTr="0055527A">
        <w:trPr>
          <w:trHeight w:val="274"/>
        </w:trPr>
        <w:tc>
          <w:tcPr>
            <w:tcW w:w="996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9183520"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
                <w:bCs/>
                <w:color w:val="auto"/>
                <w:kern w:val="2"/>
                <w:sz w:val="18"/>
                <w:szCs w:val="18"/>
                <w:lang w:eastAsia="zh-CN" w:bidi="hi-IN"/>
              </w:rPr>
              <w:t>Poziom celu długoterminowego</w:t>
            </w:r>
          </w:p>
        </w:tc>
      </w:tr>
      <w:tr w:rsidR="00515F5C" w:rsidRPr="00515F5C" w14:paraId="6594D9F0" w14:textId="77777777" w:rsidTr="00515F5C">
        <w:tc>
          <w:tcPr>
            <w:tcW w:w="1954" w:type="dxa"/>
            <w:tcBorders>
              <w:top w:val="single" w:sz="4" w:space="0" w:color="auto"/>
              <w:left w:val="single" w:sz="4" w:space="0" w:color="auto"/>
              <w:bottom w:val="single" w:sz="4" w:space="0" w:color="auto"/>
              <w:right w:val="single" w:sz="4" w:space="0" w:color="auto"/>
            </w:tcBorders>
            <w:vAlign w:val="center"/>
            <w:hideMark/>
          </w:tcPr>
          <w:p w14:paraId="1859EC42"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poniżej poziomu celu długoterminowego</w:t>
            </w: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4CC9521B"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ozon</w:t>
            </w:r>
          </w:p>
          <w:p w14:paraId="625FA8A4"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AOT40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AD58109"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D1</w:t>
            </w:r>
          </w:p>
        </w:tc>
        <w:tc>
          <w:tcPr>
            <w:tcW w:w="4040" w:type="dxa"/>
            <w:tcBorders>
              <w:top w:val="single" w:sz="4" w:space="0" w:color="auto"/>
              <w:left w:val="single" w:sz="4" w:space="0" w:color="auto"/>
              <w:bottom w:val="single" w:sz="4" w:space="0" w:color="auto"/>
              <w:right w:val="single" w:sz="4" w:space="0" w:color="auto"/>
            </w:tcBorders>
            <w:vAlign w:val="center"/>
            <w:hideMark/>
          </w:tcPr>
          <w:p w14:paraId="3BC3E77F"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działania niewymagane</w:t>
            </w:r>
          </w:p>
        </w:tc>
      </w:tr>
      <w:tr w:rsidR="00515F5C" w:rsidRPr="00515F5C" w14:paraId="67AC8743" w14:textId="77777777" w:rsidTr="00515F5C">
        <w:tc>
          <w:tcPr>
            <w:tcW w:w="1954" w:type="dxa"/>
            <w:tcBorders>
              <w:top w:val="single" w:sz="4" w:space="0" w:color="auto"/>
              <w:left w:val="single" w:sz="4" w:space="0" w:color="auto"/>
              <w:bottom w:val="single" w:sz="4" w:space="0" w:color="auto"/>
              <w:right w:val="single" w:sz="4" w:space="0" w:color="auto"/>
            </w:tcBorders>
            <w:vAlign w:val="center"/>
            <w:hideMark/>
          </w:tcPr>
          <w:p w14:paraId="1A79AE1F"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color w:val="auto"/>
                <w:kern w:val="2"/>
                <w:sz w:val="18"/>
                <w:szCs w:val="18"/>
                <w:lang w:eastAsia="zh-CN" w:bidi="hi-IN"/>
              </w:rPr>
              <w:t>powyżej poziomu celu długoterminowego</w:t>
            </w: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49199E3F" w14:textId="77777777" w:rsidR="00515F5C" w:rsidRPr="00515F5C" w:rsidRDefault="00515F5C" w:rsidP="00515F5C">
            <w:pPr>
              <w:suppressAutoHyphens w:val="0"/>
              <w:rPr>
                <w:rFonts w:ascii="Arial Narrow" w:eastAsia="SimSun" w:hAnsi="Arial Narrow" w:cs="Arial"/>
                <w:color w:val="auto"/>
                <w:kern w:val="2"/>
                <w:sz w:val="18"/>
                <w:szCs w:val="18"/>
                <w:lang w:eastAsia="zh-CN" w:bidi="hi-IN"/>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6D8BF8F"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D2</w:t>
            </w:r>
          </w:p>
        </w:tc>
        <w:tc>
          <w:tcPr>
            <w:tcW w:w="4040" w:type="dxa"/>
            <w:tcBorders>
              <w:top w:val="single" w:sz="4" w:space="0" w:color="auto"/>
              <w:left w:val="single" w:sz="4" w:space="0" w:color="auto"/>
              <w:bottom w:val="single" w:sz="4" w:space="0" w:color="auto"/>
              <w:right w:val="single" w:sz="4" w:space="0" w:color="auto"/>
            </w:tcBorders>
            <w:vAlign w:val="center"/>
            <w:hideMark/>
          </w:tcPr>
          <w:p w14:paraId="7439C7A2" w14:textId="77777777" w:rsidR="00515F5C" w:rsidRPr="00515F5C" w:rsidRDefault="00515F5C" w:rsidP="00515F5C">
            <w:pPr>
              <w:widowControl w:val="0"/>
              <w:suppressLineNumbers/>
              <w:jc w:val="center"/>
              <w:rPr>
                <w:rFonts w:ascii="Arial Narrow" w:eastAsia="SimSun" w:hAnsi="Arial Narrow" w:cs="Arial"/>
                <w:color w:val="auto"/>
                <w:kern w:val="2"/>
                <w:sz w:val="18"/>
                <w:szCs w:val="18"/>
                <w:lang w:eastAsia="zh-CN" w:bidi="hi-IN"/>
              </w:rPr>
            </w:pPr>
            <w:r w:rsidRPr="00515F5C">
              <w:rPr>
                <w:rFonts w:ascii="Arial Narrow" w:eastAsia="Times New Roman" w:hAnsi="Arial Narrow" w:cs="Arial"/>
                <w:bCs/>
                <w:color w:val="auto"/>
                <w:kern w:val="2"/>
                <w:sz w:val="18"/>
                <w:szCs w:val="18"/>
                <w:lang w:eastAsia="zh-CN" w:bidi="hi-IN"/>
              </w:rPr>
              <w:t>- dążenie do osiągnięcia poziomu celu długoterminowego do 2020 r.</w:t>
            </w:r>
          </w:p>
        </w:tc>
      </w:tr>
    </w:tbl>
    <w:p w14:paraId="60CE0774" w14:textId="77777777" w:rsidR="00515F5C" w:rsidRPr="00515F5C" w:rsidRDefault="00515F5C" w:rsidP="00515F5C">
      <w:pPr>
        <w:widowControl w:val="0"/>
        <w:tabs>
          <w:tab w:val="left" w:pos="232"/>
        </w:tabs>
        <w:spacing w:line="360" w:lineRule="auto"/>
        <w:jc w:val="both"/>
        <w:rPr>
          <w:rFonts w:ascii="Arial" w:eastAsia="SimSun" w:hAnsi="Arial" w:cs="Arial"/>
          <w:color w:val="auto"/>
          <w:kern w:val="2"/>
          <w:sz w:val="24"/>
          <w:szCs w:val="24"/>
          <w:lang w:eastAsia="zh-CN" w:bidi="hi-IN"/>
        </w:rPr>
      </w:pPr>
    </w:p>
    <w:p w14:paraId="5B00DF7B" w14:textId="77777777" w:rsidR="00515F5C" w:rsidRPr="00515F5C" w:rsidRDefault="00515F5C" w:rsidP="00515F5C">
      <w:pPr>
        <w:widowControl w:val="0"/>
        <w:autoSpaceDE w:val="0"/>
        <w:spacing w:after="120" w:line="360" w:lineRule="auto"/>
        <w:ind w:firstLine="709"/>
        <w:jc w:val="both"/>
        <w:rPr>
          <w:rFonts w:ascii="Arial Narrow" w:eastAsia="SimSun" w:hAnsi="Arial Narrow" w:cs="Arial"/>
          <w:color w:val="auto"/>
          <w:kern w:val="2"/>
          <w:lang w:eastAsia="zh-CN" w:bidi="hi-IN"/>
        </w:rPr>
      </w:pPr>
      <w:r w:rsidRPr="006B7569">
        <w:rPr>
          <w:rFonts w:ascii="Arial Narrow" w:eastAsia="Times New Roman" w:hAnsi="Arial Narrow" w:cs="Arial"/>
          <w:color w:val="auto"/>
          <w:kern w:val="2"/>
          <w:lang w:eastAsia="ar-SA" w:bidi="hi-IN"/>
        </w:rPr>
        <w:lastRenderedPageBreak/>
        <w:t>Wojewódzki I</w:t>
      </w:r>
      <w:r w:rsidR="00B478BA" w:rsidRPr="006B7569">
        <w:rPr>
          <w:rFonts w:ascii="Arial Narrow" w:eastAsia="Times New Roman" w:hAnsi="Arial Narrow" w:cs="Arial"/>
          <w:color w:val="auto"/>
          <w:kern w:val="2"/>
          <w:lang w:eastAsia="ar-SA" w:bidi="hi-IN"/>
        </w:rPr>
        <w:t xml:space="preserve">nspektorat Ochrony Środowiska </w:t>
      </w:r>
      <w:r w:rsidR="00A33F7D" w:rsidRPr="006B7569">
        <w:rPr>
          <w:rFonts w:ascii="Arial Narrow" w:eastAsia="Times New Roman" w:hAnsi="Arial Narrow" w:cs="Arial"/>
          <w:color w:val="auto"/>
          <w:kern w:val="2"/>
          <w:lang w:eastAsia="ar-SA" w:bidi="hi-IN"/>
        </w:rPr>
        <w:t>w Krakowie</w:t>
      </w:r>
      <w:r w:rsidR="00B478BA" w:rsidRPr="006B7569">
        <w:rPr>
          <w:rFonts w:ascii="Arial Narrow" w:eastAsia="Times New Roman" w:hAnsi="Arial Narrow" w:cs="Arial"/>
          <w:color w:val="auto"/>
          <w:kern w:val="2"/>
          <w:lang w:eastAsia="ar-SA" w:bidi="hi-IN"/>
        </w:rPr>
        <w:t xml:space="preserve"> </w:t>
      </w:r>
      <w:r w:rsidRPr="006B7569">
        <w:rPr>
          <w:rFonts w:ascii="Arial Narrow" w:eastAsia="Times New Roman" w:hAnsi="Arial Narrow" w:cs="Arial"/>
          <w:color w:val="auto"/>
          <w:kern w:val="2"/>
          <w:lang w:eastAsia="ar-SA" w:bidi="hi-IN"/>
        </w:rPr>
        <w:t>prowadzi monitoring jakości po</w:t>
      </w:r>
      <w:r w:rsidR="003C5212" w:rsidRPr="006B7569">
        <w:rPr>
          <w:rFonts w:ascii="Arial Narrow" w:eastAsia="Times New Roman" w:hAnsi="Arial Narrow" w:cs="Arial"/>
          <w:color w:val="auto"/>
          <w:kern w:val="2"/>
          <w:lang w:eastAsia="ar-SA" w:bidi="hi-IN"/>
        </w:rPr>
        <w:t xml:space="preserve">wietrza na terenie województwa </w:t>
      </w:r>
      <w:r w:rsidR="00A33F7D" w:rsidRPr="006B7569">
        <w:rPr>
          <w:rFonts w:ascii="Arial Narrow" w:eastAsia="Times New Roman" w:hAnsi="Arial Narrow" w:cs="Arial"/>
          <w:color w:val="auto"/>
          <w:kern w:val="2"/>
          <w:lang w:eastAsia="ar-SA" w:bidi="hi-IN"/>
        </w:rPr>
        <w:t>małopolskiego</w:t>
      </w:r>
      <w:r w:rsidRPr="006B7569">
        <w:rPr>
          <w:rFonts w:ascii="Arial Narrow" w:eastAsia="Times New Roman" w:hAnsi="Arial Narrow" w:cs="Arial"/>
          <w:color w:val="auto"/>
          <w:kern w:val="2"/>
          <w:lang w:eastAsia="ar-SA" w:bidi="hi-IN"/>
        </w:rPr>
        <w:t xml:space="preserve">, z podziałem na strefy. </w:t>
      </w:r>
      <w:r w:rsidR="003C5212" w:rsidRPr="006B7569">
        <w:rPr>
          <w:rFonts w:ascii="Arial Narrow" w:eastAsia="Times New Roman" w:hAnsi="Arial Narrow" w:cs="Arial"/>
          <w:color w:val="auto"/>
          <w:kern w:val="2"/>
          <w:lang w:eastAsia="ar-SA" w:bidi="hi-IN"/>
        </w:rPr>
        <w:t>Wyd</w:t>
      </w:r>
      <w:r w:rsidR="005800CB" w:rsidRPr="006B7569">
        <w:rPr>
          <w:rFonts w:ascii="Arial Narrow" w:eastAsia="Times New Roman" w:hAnsi="Arial Narrow" w:cs="Arial"/>
          <w:color w:val="auto"/>
          <w:kern w:val="2"/>
          <w:lang w:eastAsia="ar-SA" w:bidi="hi-IN"/>
        </w:rPr>
        <w:t xml:space="preserve">zielono </w:t>
      </w:r>
      <w:r w:rsidR="00A33F7D" w:rsidRPr="006B7569">
        <w:rPr>
          <w:rFonts w:ascii="Arial Narrow" w:eastAsia="Times New Roman" w:hAnsi="Arial Narrow" w:cs="Arial"/>
          <w:color w:val="auto"/>
          <w:kern w:val="2"/>
          <w:lang w:eastAsia="ar-SA" w:bidi="hi-IN"/>
        </w:rPr>
        <w:t>3</w:t>
      </w:r>
      <w:r w:rsidR="005800CB" w:rsidRPr="006B7569">
        <w:rPr>
          <w:rFonts w:ascii="Arial Narrow" w:eastAsia="Times New Roman" w:hAnsi="Arial Narrow" w:cs="Arial"/>
          <w:color w:val="auto"/>
          <w:kern w:val="2"/>
          <w:lang w:eastAsia="ar-SA" w:bidi="hi-IN"/>
        </w:rPr>
        <w:t xml:space="preserve"> stref</w:t>
      </w:r>
      <w:r w:rsidR="00B478BA" w:rsidRPr="006B7569">
        <w:rPr>
          <w:rFonts w:ascii="Arial Narrow" w:eastAsia="Times New Roman" w:hAnsi="Arial Narrow" w:cs="Arial"/>
          <w:color w:val="auto"/>
          <w:kern w:val="2"/>
          <w:lang w:eastAsia="ar-SA" w:bidi="hi-IN"/>
        </w:rPr>
        <w:t>y</w:t>
      </w:r>
      <w:r w:rsidR="005800CB" w:rsidRPr="006B7569">
        <w:rPr>
          <w:rFonts w:ascii="Arial Narrow" w:eastAsia="Times New Roman" w:hAnsi="Arial Narrow" w:cs="Arial"/>
          <w:color w:val="auto"/>
          <w:kern w:val="2"/>
          <w:lang w:eastAsia="ar-SA" w:bidi="hi-IN"/>
        </w:rPr>
        <w:t xml:space="preserve">: </w:t>
      </w:r>
      <w:r w:rsidR="00A33F7D" w:rsidRPr="006B7569">
        <w:rPr>
          <w:rFonts w:ascii="Arial Narrow" w:eastAsia="Times New Roman" w:hAnsi="Arial Narrow" w:cs="Arial"/>
          <w:color w:val="auto"/>
          <w:kern w:val="2"/>
          <w:lang w:eastAsia="ar-SA" w:bidi="hi-IN"/>
        </w:rPr>
        <w:t>Aglomeracja Krakowska</w:t>
      </w:r>
      <w:r w:rsidRPr="006B7569">
        <w:rPr>
          <w:rFonts w:ascii="Arial Narrow" w:eastAsia="Times New Roman" w:hAnsi="Arial Narrow" w:cs="Arial"/>
          <w:color w:val="auto"/>
          <w:kern w:val="2"/>
          <w:lang w:eastAsia="ar-SA" w:bidi="hi-IN"/>
        </w:rPr>
        <w:t>, miasto</w:t>
      </w:r>
      <w:r w:rsidR="00A33F7D" w:rsidRPr="006B7569">
        <w:rPr>
          <w:rFonts w:ascii="Arial Narrow" w:eastAsia="Times New Roman" w:hAnsi="Arial Narrow" w:cs="Arial"/>
          <w:color w:val="auto"/>
          <w:kern w:val="2"/>
          <w:lang w:eastAsia="ar-SA" w:bidi="hi-IN"/>
        </w:rPr>
        <w:t xml:space="preserve"> Tarnów</w:t>
      </w:r>
      <w:r w:rsidR="005800CB" w:rsidRPr="006B7569">
        <w:rPr>
          <w:rFonts w:ascii="Arial Narrow" w:eastAsia="Times New Roman" w:hAnsi="Arial Narrow" w:cs="Arial"/>
          <w:color w:val="auto"/>
          <w:kern w:val="2"/>
          <w:lang w:eastAsia="ar-SA" w:bidi="hi-IN"/>
        </w:rPr>
        <w:t xml:space="preserve">, </w:t>
      </w:r>
      <w:r w:rsidR="00B478BA" w:rsidRPr="006B7569">
        <w:rPr>
          <w:rFonts w:ascii="Arial Narrow" w:eastAsia="Times New Roman" w:hAnsi="Arial Narrow" w:cs="Arial"/>
          <w:color w:val="auto"/>
          <w:kern w:val="2"/>
          <w:lang w:eastAsia="ar-SA" w:bidi="hi-IN"/>
        </w:rPr>
        <w:t xml:space="preserve">oraz </w:t>
      </w:r>
      <w:r w:rsidR="005800CB" w:rsidRPr="006B7569">
        <w:rPr>
          <w:rFonts w:ascii="Arial Narrow" w:eastAsia="Times New Roman" w:hAnsi="Arial Narrow" w:cs="Arial"/>
          <w:color w:val="auto"/>
          <w:kern w:val="2"/>
          <w:lang w:eastAsia="ar-SA" w:bidi="hi-IN"/>
        </w:rPr>
        <w:t xml:space="preserve">strefa </w:t>
      </w:r>
      <w:r w:rsidR="00A33F7D" w:rsidRPr="006B7569">
        <w:rPr>
          <w:rFonts w:ascii="Arial Narrow" w:eastAsia="Times New Roman" w:hAnsi="Arial Narrow" w:cs="Arial"/>
          <w:color w:val="auto"/>
          <w:kern w:val="2"/>
          <w:lang w:eastAsia="ar-SA" w:bidi="hi-IN"/>
        </w:rPr>
        <w:t>małopolska</w:t>
      </w:r>
      <w:r w:rsidRPr="006B7569">
        <w:rPr>
          <w:rFonts w:ascii="Arial Narrow" w:eastAsia="Times New Roman" w:hAnsi="Arial Narrow" w:cs="Arial"/>
          <w:color w:val="auto"/>
          <w:kern w:val="2"/>
          <w:lang w:eastAsia="ar-SA" w:bidi="hi-IN"/>
        </w:rPr>
        <w:t xml:space="preserve">. Obszar </w:t>
      </w:r>
      <w:r w:rsidR="00A33F7D" w:rsidRPr="006B7569">
        <w:rPr>
          <w:rFonts w:ascii="Arial Narrow" w:eastAsia="Times New Roman" w:hAnsi="Arial Narrow" w:cs="Arial"/>
          <w:color w:val="auto"/>
          <w:kern w:val="2"/>
          <w:lang w:eastAsia="ar-SA" w:bidi="hi-IN"/>
        </w:rPr>
        <w:t>Uzdrowiska Swoszowice</w:t>
      </w:r>
      <w:r w:rsidRPr="006B7569">
        <w:rPr>
          <w:rFonts w:ascii="Arial Narrow" w:eastAsia="Times New Roman" w:hAnsi="Arial Narrow" w:cs="Arial"/>
          <w:color w:val="auto"/>
          <w:kern w:val="2"/>
          <w:lang w:eastAsia="ar-SA" w:bidi="hi-IN"/>
        </w:rPr>
        <w:t xml:space="preserve"> należy do strefy </w:t>
      </w:r>
      <w:r w:rsidR="00A33F7D" w:rsidRPr="006B7569">
        <w:rPr>
          <w:rFonts w:ascii="Arial Narrow" w:eastAsia="Times New Roman" w:hAnsi="Arial Narrow" w:cs="Arial"/>
          <w:color w:val="auto"/>
          <w:kern w:val="2"/>
          <w:lang w:eastAsia="ar-SA" w:bidi="hi-IN"/>
        </w:rPr>
        <w:t>Aglomeracja Krakowska</w:t>
      </w:r>
      <w:r w:rsidRPr="006B7569">
        <w:rPr>
          <w:rFonts w:ascii="Arial Narrow" w:eastAsia="Times New Roman" w:hAnsi="Arial Narrow" w:cs="Arial"/>
          <w:color w:val="auto"/>
          <w:kern w:val="2"/>
          <w:lang w:eastAsia="ar-SA" w:bidi="hi-IN"/>
        </w:rPr>
        <w:t xml:space="preserve"> oceny jakości powietrza, której wyniki według kryteriów dot. ochrony zdrowia </w:t>
      </w:r>
      <w:r w:rsidR="00C71FD1" w:rsidRPr="002E1AD9">
        <w:rPr>
          <w:rFonts w:ascii="Arial Narrow" w:eastAsia="Times New Roman" w:hAnsi="Arial Narrow" w:cs="Arial"/>
          <w:color w:val="auto"/>
          <w:kern w:val="2"/>
          <w:highlight w:val="yellow"/>
          <w:lang w:eastAsia="ar-SA" w:bidi="hi-IN"/>
        </w:rPr>
        <w:br/>
      </w:r>
      <w:r w:rsidR="00F54C2F" w:rsidRPr="006B7569">
        <w:rPr>
          <w:rFonts w:ascii="Arial Narrow" w:eastAsia="Times New Roman" w:hAnsi="Arial Narrow" w:cs="Arial"/>
          <w:color w:val="auto"/>
          <w:kern w:val="2"/>
          <w:lang w:eastAsia="ar-SA" w:bidi="hi-IN"/>
        </w:rPr>
        <w:t xml:space="preserve">w </w:t>
      </w:r>
      <w:r w:rsidR="006B7569" w:rsidRPr="006B7569">
        <w:rPr>
          <w:rFonts w:ascii="Arial Narrow" w:eastAsia="Times New Roman" w:hAnsi="Arial Narrow" w:cs="Arial"/>
          <w:color w:val="auto"/>
          <w:kern w:val="2"/>
          <w:lang w:eastAsia="ar-SA" w:bidi="hi-IN"/>
        </w:rPr>
        <w:t>roku 2017</w:t>
      </w:r>
      <w:r w:rsidRPr="006B7569">
        <w:rPr>
          <w:rFonts w:ascii="Arial Narrow" w:eastAsia="Times New Roman" w:hAnsi="Arial Narrow" w:cs="Arial"/>
          <w:color w:val="auto"/>
          <w:kern w:val="2"/>
          <w:lang w:eastAsia="ar-SA" w:bidi="hi-IN"/>
        </w:rPr>
        <w:t xml:space="preserve"> przedstawia poniższa tabela.</w:t>
      </w:r>
      <w:r w:rsidRPr="00515F5C">
        <w:rPr>
          <w:rFonts w:ascii="Arial Narrow" w:eastAsia="Times New Roman" w:hAnsi="Arial Narrow" w:cs="Arial"/>
          <w:color w:val="auto"/>
          <w:kern w:val="2"/>
          <w:lang w:eastAsia="ar-SA" w:bidi="hi-IN"/>
        </w:rPr>
        <w:t xml:space="preserve"> </w:t>
      </w:r>
    </w:p>
    <w:p w14:paraId="4B8A5291" w14:textId="471DC2C6" w:rsidR="00515F5C" w:rsidRPr="00CD5184" w:rsidRDefault="00CD5184" w:rsidP="00CD5184">
      <w:pPr>
        <w:pStyle w:val="Legenda"/>
        <w:rPr>
          <w:rFonts w:ascii="Arial Narrow" w:eastAsia="Times New Roman" w:hAnsi="Arial Narrow"/>
          <w:bCs/>
          <w:i w:val="0"/>
          <w:color w:val="auto"/>
          <w:kern w:val="2"/>
          <w:sz w:val="22"/>
          <w:szCs w:val="22"/>
          <w:lang w:eastAsia="hi-IN" w:bidi="hi-IN"/>
        </w:rPr>
      </w:pPr>
      <w:bookmarkStart w:id="59" w:name="_Toc493152689"/>
      <w:bookmarkStart w:id="60" w:name="_Toc501307222"/>
      <w:bookmarkStart w:id="61" w:name="_Toc523227726"/>
      <w:r w:rsidRPr="00CD5184">
        <w:rPr>
          <w:rFonts w:ascii="Arial Narrow" w:hAnsi="Arial Narrow"/>
          <w:i w:val="0"/>
          <w:sz w:val="22"/>
          <w:szCs w:val="22"/>
        </w:rPr>
        <w:t xml:space="preserve">Tabela </w:t>
      </w:r>
      <w:r w:rsidRPr="00CD5184">
        <w:rPr>
          <w:rFonts w:ascii="Arial Narrow" w:hAnsi="Arial Narrow"/>
          <w:i w:val="0"/>
          <w:sz w:val="22"/>
          <w:szCs w:val="22"/>
        </w:rPr>
        <w:fldChar w:fldCharType="begin"/>
      </w:r>
      <w:r w:rsidRPr="00CD5184">
        <w:rPr>
          <w:rFonts w:ascii="Arial Narrow" w:hAnsi="Arial Narrow"/>
          <w:i w:val="0"/>
          <w:sz w:val="22"/>
          <w:szCs w:val="22"/>
        </w:rPr>
        <w:instrText xml:space="preserve"> SEQ Tabela \* ARABIC </w:instrText>
      </w:r>
      <w:r w:rsidRPr="00CD5184">
        <w:rPr>
          <w:rFonts w:ascii="Arial Narrow" w:hAnsi="Arial Narrow"/>
          <w:i w:val="0"/>
          <w:sz w:val="22"/>
          <w:szCs w:val="22"/>
        </w:rPr>
        <w:fldChar w:fldCharType="separate"/>
      </w:r>
      <w:r w:rsidR="00EA51E8">
        <w:rPr>
          <w:rFonts w:ascii="Arial Narrow" w:hAnsi="Arial Narrow"/>
          <w:i w:val="0"/>
          <w:noProof/>
          <w:sz w:val="22"/>
          <w:szCs w:val="22"/>
        </w:rPr>
        <w:t>14</w:t>
      </w:r>
      <w:r w:rsidRPr="00CD5184">
        <w:rPr>
          <w:rFonts w:ascii="Arial Narrow" w:hAnsi="Arial Narrow"/>
          <w:i w:val="0"/>
          <w:sz w:val="22"/>
          <w:szCs w:val="22"/>
        </w:rPr>
        <w:fldChar w:fldCharType="end"/>
      </w:r>
      <w:r w:rsidR="00515F5C" w:rsidRPr="00CD5184">
        <w:rPr>
          <w:rFonts w:ascii="Arial Narrow" w:eastAsia="Times New Roman" w:hAnsi="Arial Narrow"/>
          <w:bCs/>
          <w:i w:val="0"/>
          <w:color w:val="auto"/>
          <w:kern w:val="2"/>
          <w:sz w:val="22"/>
          <w:szCs w:val="22"/>
          <w:lang w:eastAsia="hi-IN" w:bidi="hi-IN"/>
        </w:rPr>
        <w:t xml:space="preserve">. Ocena jakości powietrza w </w:t>
      </w:r>
      <w:r w:rsidR="00A33F7D" w:rsidRPr="00CD5184">
        <w:rPr>
          <w:rFonts w:ascii="Arial Narrow" w:eastAsia="Times New Roman" w:hAnsi="Arial Narrow"/>
          <w:bCs/>
          <w:i w:val="0"/>
          <w:color w:val="auto"/>
          <w:kern w:val="2"/>
          <w:sz w:val="22"/>
          <w:szCs w:val="22"/>
          <w:lang w:eastAsia="hi-IN" w:bidi="hi-IN"/>
        </w:rPr>
        <w:t>Aglomeracji Krakowskiej</w:t>
      </w:r>
      <w:r w:rsidR="00515F5C" w:rsidRPr="00CD5184">
        <w:rPr>
          <w:rFonts w:ascii="Arial Narrow" w:eastAsia="Times New Roman" w:hAnsi="Arial Narrow"/>
          <w:bCs/>
          <w:i w:val="0"/>
          <w:color w:val="auto"/>
          <w:kern w:val="2"/>
          <w:sz w:val="22"/>
          <w:szCs w:val="22"/>
          <w:lang w:eastAsia="hi-IN" w:bidi="hi-IN"/>
        </w:rPr>
        <w:t xml:space="preserve"> według kryteriów do</w:t>
      </w:r>
      <w:r w:rsidR="00F44AB2" w:rsidRPr="00CD5184">
        <w:rPr>
          <w:rFonts w:ascii="Arial Narrow" w:eastAsia="Times New Roman" w:hAnsi="Arial Narrow"/>
          <w:bCs/>
          <w:i w:val="0"/>
          <w:color w:val="auto"/>
          <w:kern w:val="2"/>
          <w:sz w:val="22"/>
          <w:szCs w:val="22"/>
          <w:lang w:eastAsia="hi-IN" w:bidi="hi-IN"/>
        </w:rPr>
        <w:t>tyczących ochrony zdrowia w </w:t>
      </w:r>
      <w:bookmarkEnd w:id="59"/>
      <w:bookmarkEnd w:id="60"/>
      <w:r w:rsidR="00323AFC" w:rsidRPr="00CD5184">
        <w:rPr>
          <w:rFonts w:ascii="Arial Narrow" w:eastAsia="Times New Roman" w:hAnsi="Arial Narrow"/>
          <w:bCs/>
          <w:i w:val="0"/>
          <w:color w:val="auto"/>
          <w:kern w:val="2"/>
          <w:sz w:val="22"/>
          <w:szCs w:val="22"/>
          <w:lang w:eastAsia="hi-IN" w:bidi="hi-IN"/>
        </w:rPr>
        <w:t xml:space="preserve"> </w:t>
      </w:r>
      <w:r w:rsidR="00F54C2F" w:rsidRPr="00CD5184">
        <w:rPr>
          <w:rFonts w:ascii="Arial Narrow" w:eastAsia="Times New Roman" w:hAnsi="Arial Narrow"/>
          <w:bCs/>
          <w:i w:val="0"/>
          <w:color w:val="auto"/>
          <w:kern w:val="2"/>
          <w:sz w:val="22"/>
          <w:szCs w:val="22"/>
          <w:lang w:eastAsia="hi-IN" w:bidi="hi-IN"/>
        </w:rPr>
        <w:t>2017</w:t>
      </w:r>
      <w:r w:rsidR="00323AFC" w:rsidRPr="00CD5184">
        <w:rPr>
          <w:rFonts w:ascii="Arial Narrow" w:eastAsia="Times New Roman" w:hAnsi="Arial Narrow"/>
          <w:bCs/>
          <w:i w:val="0"/>
          <w:color w:val="auto"/>
          <w:kern w:val="2"/>
          <w:sz w:val="22"/>
          <w:szCs w:val="22"/>
          <w:lang w:eastAsia="hi-IN" w:bidi="hi-IN"/>
        </w:rPr>
        <w:t>r.</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260"/>
      </w:tblGrid>
      <w:tr w:rsidR="00323AFC" w:rsidRPr="0055527A" w14:paraId="1858D848" w14:textId="77777777" w:rsidTr="00323AFC">
        <w:trPr>
          <w:jc w:val="center"/>
        </w:trPr>
        <w:tc>
          <w:tcPr>
            <w:tcW w:w="2235" w:type="dxa"/>
            <w:shd w:val="clear" w:color="auto" w:fill="DBE5F1"/>
          </w:tcPr>
          <w:p w14:paraId="148E5933" w14:textId="77777777" w:rsidR="00323AFC" w:rsidRPr="0055527A" w:rsidRDefault="00323AFC" w:rsidP="0055527A">
            <w:pPr>
              <w:widowControl w:val="0"/>
              <w:autoSpaceDE w:val="0"/>
              <w:spacing w:after="120"/>
              <w:jc w:val="center"/>
              <w:rPr>
                <w:rFonts w:ascii="Arial Narrow" w:eastAsia="Times New Roman" w:hAnsi="Arial Narrow" w:cs="Arial"/>
                <w:b/>
                <w:color w:val="auto"/>
                <w:kern w:val="2"/>
                <w:lang w:eastAsia="ar-SA" w:bidi="hi-IN"/>
              </w:rPr>
            </w:pPr>
            <w:r>
              <w:rPr>
                <w:rFonts w:ascii="Arial Narrow" w:eastAsia="Times New Roman" w:hAnsi="Arial Narrow" w:cs="Arial"/>
                <w:b/>
                <w:color w:val="auto"/>
                <w:kern w:val="2"/>
                <w:lang w:eastAsia="ar-SA" w:bidi="hi-IN"/>
              </w:rPr>
              <w:t>Rok</w:t>
            </w:r>
          </w:p>
        </w:tc>
        <w:tc>
          <w:tcPr>
            <w:tcW w:w="3260" w:type="dxa"/>
            <w:shd w:val="clear" w:color="auto" w:fill="DBE5F1"/>
          </w:tcPr>
          <w:p w14:paraId="3400A8CF" w14:textId="77777777" w:rsidR="00323AFC" w:rsidRPr="0055527A" w:rsidRDefault="00323AFC" w:rsidP="0055527A">
            <w:pPr>
              <w:widowControl w:val="0"/>
              <w:autoSpaceDE w:val="0"/>
              <w:spacing w:after="120"/>
              <w:jc w:val="center"/>
              <w:rPr>
                <w:rFonts w:ascii="Arial Narrow" w:eastAsia="Times New Roman" w:hAnsi="Arial Narrow" w:cs="Arial"/>
                <w:b/>
                <w:color w:val="auto"/>
                <w:kern w:val="2"/>
                <w:lang w:eastAsia="ar-SA" w:bidi="hi-IN"/>
              </w:rPr>
            </w:pPr>
            <w:r>
              <w:rPr>
                <w:rFonts w:ascii="Arial Narrow" w:eastAsia="Times New Roman" w:hAnsi="Arial Narrow" w:cs="Arial"/>
                <w:b/>
                <w:color w:val="auto"/>
                <w:kern w:val="2"/>
                <w:lang w:eastAsia="ar-SA" w:bidi="hi-IN"/>
              </w:rPr>
              <w:t>2017</w:t>
            </w:r>
          </w:p>
        </w:tc>
      </w:tr>
      <w:tr w:rsidR="00323AFC" w:rsidRPr="0055527A" w14:paraId="1FEDD6DA" w14:textId="77777777" w:rsidTr="00323AFC">
        <w:trPr>
          <w:jc w:val="center"/>
        </w:trPr>
        <w:tc>
          <w:tcPr>
            <w:tcW w:w="2235" w:type="dxa"/>
            <w:shd w:val="clear" w:color="auto" w:fill="F2F2F2"/>
          </w:tcPr>
          <w:p w14:paraId="236DF5C9" w14:textId="77777777" w:rsidR="00323AFC" w:rsidRPr="0055527A" w:rsidRDefault="00323AFC" w:rsidP="0055527A">
            <w:pPr>
              <w:widowControl w:val="0"/>
              <w:autoSpaceDE w:val="0"/>
              <w:spacing w:after="120"/>
              <w:jc w:val="center"/>
              <w:rPr>
                <w:rFonts w:ascii="Arial Narrow" w:eastAsia="Times New Roman" w:hAnsi="Arial Narrow" w:cs="Arial"/>
                <w:b/>
                <w:color w:val="auto"/>
                <w:kern w:val="2"/>
                <w:lang w:eastAsia="ar-SA" w:bidi="hi-IN"/>
              </w:rPr>
            </w:pPr>
            <w:r w:rsidRPr="0055527A">
              <w:rPr>
                <w:rFonts w:ascii="Arial Narrow" w:eastAsia="Times New Roman" w:hAnsi="Arial Narrow" w:cs="Arial"/>
                <w:b/>
                <w:color w:val="auto"/>
                <w:kern w:val="2"/>
                <w:lang w:eastAsia="ar-SA" w:bidi="hi-IN"/>
              </w:rPr>
              <w:t>Nazwa substancji</w:t>
            </w:r>
          </w:p>
        </w:tc>
        <w:tc>
          <w:tcPr>
            <w:tcW w:w="3260" w:type="dxa"/>
            <w:shd w:val="clear" w:color="auto" w:fill="F2F2F2"/>
          </w:tcPr>
          <w:p w14:paraId="4C7AD944" w14:textId="77777777" w:rsidR="00323AFC" w:rsidRPr="0055527A" w:rsidRDefault="00323AFC" w:rsidP="0055527A">
            <w:pPr>
              <w:widowControl w:val="0"/>
              <w:autoSpaceDE w:val="0"/>
              <w:spacing w:after="120"/>
              <w:jc w:val="center"/>
              <w:rPr>
                <w:rFonts w:ascii="Arial Narrow" w:eastAsia="Times New Roman" w:hAnsi="Arial Narrow" w:cs="Arial"/>
                <w:b/>
                <w:color w:val="auto"/>
                <w:kern w:val="2"/>
                <w:lang w:eastAsia="ar-SA" w:bidi="hi-IN"/>
              </w:rPr>
            </w:pPr>
            <w:r w:rsidRPr="0055527A">
              <w:rPr>
                <w:rFonts w:ascii="Arial Narrow" w:eastAsia="Times New Roman" w:hAnsi="Arial Narrow" w:cs="Arial"/>
                <w:b/>
                <w:color w:val="auto"/>
                <w:kern w:val="2"/>
                <w:lang w:eastAsia="ar-SA" w:bidi="hi-IN"/>
              </w:rPr>
              <w:t>Symbol klasy wynikowej dla poszczególnych zanieczyszczeń dla obszaru gminy wg dotyczących ochrony zdrowia</w:t>
            </w:r>
          </w:p>
        </w:tc>
      </w:tr>
      <w:tr w:rsidR="00323AFC" w:rsidRPr="0055527A" w14:paraId="1173D9CD" w14:textId="77777777" w:rsidTr="009B0395">
        <w:trPr>
          <w:jc w:val="center"/>
        </w:trPr>
        <w:tc>
          <w:tcPr>
            <w:tcW w:w="2235" w:type="dxa"/>
            <w:shd w:val="clear" w:color="auto" w:fill="auto"/>
          </w:tcPr>
          <w:p w14:paraId="0258382C"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Pył zawieszony PM10</w:t>
            </w:r>
          </w:p>
        </w:tc>
        <w:tc>
          <w:tcPr>
            <w:tcW w:w="3260" w:type="dxa"/>
            <w:shd w:val="clear" w:color="auto" w:fill="E36C0A"/>
          </w:tcPr>
          <w:p w14:paraId="0D6FB4B2"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C</w:t>
            </w:r>
          </w:p>
        </w:tc>
      </w:tr>
      <w:tr w:rsidR="00323AFC" w:rsidRPr="0055527A" w14:paraId="6FEFB755" w14:textId="77777777" w:rsidTr="009B0395">
        <w:trPr>
          <w:trHeight w:val="373"/>
          <w:jc w:val="center"/>
        </w:trPr>
        <w:tc>
          <w:tcPr>
            <w:tcW w:w="2235" w:type="dxa"/>
            <w:shd w:val="clear" w:color="auto" w:fill="auto"/>
          </w:tcPr>
          <w:p w14:paraId="24773C61"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Pył zawieszony PM2,5</w:t>
            </w:r>
          </w:p>
        </w:tc>
        <w:tc>
          <w:tcPr>
            <w:tcW w:w="3260" w:type="dxa"/>
            <w:shd w:val="clear" w:color="auto" w:fill="E36C0A"/>
          </w:tcPr>
          <w:p w14:paraId="0D5423D7" w14:textId="77777777" w:rsidR="00323AFC" w:rsidRPr="0055527A" w:rsidRDefault="00323AFC" w:rsidP="000E7285">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C</w:t>
            </w:r>
          </w:p>
        </w:tc>
      </w:tr>
      <w:tr w:rsidR="00323AFC" w:rsidRPr="0055527A" w14:paraId="4B44788C" w14:textId="77777777" w:rsidTr="00323AFC">
        <w:trPr>
          <w:jc w:val="center"/>
        </w:trPr>
        <w:tc>
          <w:tcPr>
            <w:tcW w:w="2235" w:type="dxa"/>
            <w:shd w:val="clear" w:color="auto" w:fill="auto"/>
          </w:tcPr>
          <w:p w14:paraId="5A593BFA"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Dwutlenek siarki</w:t>
            </w:r>
          </w:p>
        </w:tc>
        <w:tc>
          <w:tcPr>
            <w:tcW w:w="3260" w:type="dxa"/>
            <w:shd w:val="clear" w:color="auto" w:fill="auto"/>
          </w:tcPr>
          <w:p w14:paraId="2C5EC8A7"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35D0BAF3" w14:textId="77777777" w:rsidTr="009B0395">
        <w:trPr>
          <w:jc w:val="center"/>
        </w:trPr>
        <w:tc>
          <w:tcPr>
            <w:tcW w:w="2235" w:type="dxa"/>
            <w:shd w:val="clear" w:color="auto" w:fill="auto"/>
          </w:tcPr>
          <w:p w14:paraId="1CD17073"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Dwutlenek azotu</w:t>
            </w:r>
          </w:p>
        </w:tc>
        <w:tc>
          <w:tcPr>
            <w:tcW w:w="3260" w:type="dxa"/>
            <w:shd w:val="clear" w:color="auto" w:fill="E36C0A"/>
          </w:tcPr>
          <w:p w14:paraId="29D39A3C"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C</w:t>
            </w:r>
          </w:p>
        </w:tc>
      </w:tr>
      <w:tr w:rsidR="00323AFC" w:rsidRPr="0055527A" w14:paraId="4FB41C0A" w14:textId="77777777" w:rsidTr="00323AFC">
        <w:trPr>
          <w:jc w:val="center"/>
        </w:trPr>
        <w:tc>
          <w:tcPr>
            <w:tcW w:w="2235" w:type="dxa"/>
            <w:shd w:val="clear" w:color="auto" w:fill="auto"/>
          </w:tcPr>
          <w:p w14:paraId="23A0DD3D"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Tlenek węgla</w:t>
            </w:r>
          </w:p>
        </w:tc>
        <w:tc>
          <w:tcPr>
            <w:tcW w:w="3260" w:type="dxa"/>
            <w:shd w:val="clear" w:color="auto" w:fill="auto"/>
          </w:tcPr>
          <w:p w14:paraId="6D542248"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7AD70AE3" w14:textId="77777777" w:rsidTr="00323AFC">
        <w:trPr>
          <w:trHeight w:val="395"/>
          <w:jc w:val="center"/>
        </w:trPr>
        <w:tc>
          <w:tcPr>
            <w:tcW w:w="2235" w:type="dxa"/>
            <w:shd w:val="clear" w:color="auto" w:fill="auto"/>
          </w:tcPr>
          <w:p w14:paraId="4BA49D73"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Ozon</w:t>
            </w:r>
          </w:p>
        </w:tc>
        <w:tc>
          <w:tcPr>
            <w:tcW w:w="3260" w:type="dxa"/>
            <w:shd w:val="clear" w:color="auto" w:fill="auto"/>
          </w:tcPr>
          <w:p w14:paraId="05391B40" w14:textId="77777777" w:rsidR="00323AFC" w:rsidRPr="0055527A" w:rsidRDefault="00323AFC" w:rsidP="000E7285">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27C20416" w14:textId="77777777" w:rsidTr="00323AFC">
        <w:trPr>
          <w:jc w:val="center"/>
        </w:trPr>
        <w:tc>
          <w:tcPr>
            <w:tcW w:w="2235" w:type="dxa"/>
            <w:shd w:val="clear" w:color="auto" w:fill="auto"/>
          </w:tcPr>
          <w:p w14:paraId="26C99FDA"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Ołów</w:t>
            </w:r>
          </w:p>
        </w:tc>
        <w:tc>
          <w:tcPr>
            <w:tcW w:w="3260" w:type="dxa"/>
            <w:shd w:val="clear" w:color="auto" w:fill="auto"/>
          </w:tcPr>
          <w:p w14:paraId="20062B90"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53510CD4" w14:textId="77777777" w:rsidTr="00323AFC">
        <w:trPr>
          <w:jc w:val="center"/>
        </w:trPr>
        <w:tc>
          <w:tcPr>
            <w:tcW w:w="2235" w:type="dxa"/>
            <w:shd w:val="clear" w:color="auto" w:fill="auto"/>
          </w:tcPr>
          <w:p w14:paraId="5923927D"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Kadm</w:t>
            </w:r>
          </w:p>
        </w:tc>
        <w:tc>
          <w:tcPr>
            <w:tcW w:w="3260" w:type="dxa"/>
            <w:shd w:val="clear" w:color="auto" w:fill="auto"/>
          </w:tcPr>
          <w:p w14:paraId="44B79EBA"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74EA2E5D" w14:textId="77777777" w:rsidTr="00323AFC">
        <w:trPr>
          <w:jc w:val="center"/>
        </w:trPr>
        <w:tc>
          <w:tcPr>
            <w:tcW w:w="2235" w:type="dxa"/>
            <w:shd w:val="clear" w:color="auto" w:fill="auto"/>
          </w:tcPr>
          <w:p w14:paraId="6765F0E3"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Nikiel</w:t>
            </w:r>
          </w:p>
        </w:tc>
        <w:tc>
          <w:tcPr>
            <w:tcW w:w="3260" w:type="dxa"/>
            <w:shd w:val="clear" w:color="auto" w:fill="auto"/>
          </w:tcPr>
          <w:p w14:paraId="4CD7266E"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79BA2310" w14:textId="77777777" w:rsidTr="00323AFC">
        <w:trPr>
          <w:jc w:val="center"/>
        </w:trPr>
        <w:tc>
          <w:tcPr>
            <w:tcW w:w="2235" w:type="dxa"/>
            <w:shd w:val="clear" w:color="auto" w:fill="auto"/>
          </w:tcPr>
          <w:p w14:paraId="57018EE9"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Arsen</w:t>
            </w:r>
          </w:p>
        </w:tc>
        <w:tc>
          <w:tcPr>
            <w:tcW w:w="3260" w:type="dxa"/>
            <w:shd w:val="clear" w:color="auto" w:fill="auto"/>
          </w:tcPr>
          <w:p w14:paraId="71D4547D"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76E67823" w14:textId="77777777" w:rsidTr="00323AFC">
        <w:trPr>
          <w:jc w:val="center"/>
        </w:trPr>
        <w:tc>
          <w:tcPr>
            <w:tcW w:w="2235" w:type="dxa"/>
            <w:shd w:val="clear" w:color="auto" w:fill="auto"/>
          </w:tcPr>
          <w:p w14:paraId="74E00D21"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Benzen</w:t>
            </w:r>
          </w:p>
        </w:tc>
        <w:tc>
          <w:tcPr>
            <w:tcW w:w="3260" w:type="dxa"/>
            <w:shd w:val="clear" w:color="auto" w:fill="auto"/>
          </w:tcPr>
          <w:p w14:paraId="52648F9E"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A</w:t>
            </w:r>
          </w:p>
        </w:tc>
      </w:tr>
      <w:tr w:rsidR="00323AFC" w:rsidRPr="0055527A" w14:paraId="782140DB" w14:textId="77777777" w:rsidTr="009B0395">
        <w:trPr>
          <w:jc w:val="center"/>
        </w:trPr>
        <w:tc>
          <w:tcPr>
            <w:tcW w:w="2235" w:type="dxa"/>
            <w:shd w:val="clear" w:color="auto" w:fill="auto"/>
          </w:tcPr>
          <w:p w14:paraId="029BCB75"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sidRPr="0055527A">
              <w:rPr>
                <w:rFonts w:ascii="Arial Narrow" w:eastAsia="Times New Roman" w:hAnsi="Arial Narrow" w:cs="Arial"/>
                <w:color w:val="auto"/>
                <w:kern w:val="2"/>
                <w:lang w:eastAsia="ar-SA" w:bidi="hi-IN"/>
              </w:rPr>
              <w:t>Benzo(a)piren</w:t>
            </w:r>
          </w:p>
        </w:tc>
        <w:tc>
          <w:tcPr>
            <w:tcW w:w="3260" w:type="dxa"/>
            <w:shd w:val="clear" w:color="auto" w:fill="E36C0A"/>
          </w:tcPr>
          <w:p w14:paraId="2DD8FAFB" w14:textId="77777777" w:rsidR="00323AFC" w:rsidRPr="0055527A" w:rsidRDefault="00323AFC" w:rsidP="0055527A">
            <w:pPr>
              <w:widowControl w:val="0"/>
              <w:autoSpaceDE w:val="0"/>
              <w:spacing w:after="120"/>
              <w:jc w:val="center"/>
              <w:rPr>
                <w:rFonts w:ascii="Arial Narrow" w:eastAsia="Times New Roman" w:hAnsi="Arial Narrow" w:cs="Arial"/>
                <w:color w:val="auto"/>
                <w:kern w:val="2"/>
                <w:lang w:eastAsia="ar-SA" w:bidi="hi-IN"/>
              </w:rPr>
            </w:pPr>
            <w:r>
              <w:rPr>
                <w:rFonts w:ascii="Arial Narrow" w:eastAsia="Times New Roman" w:hAnsi="Arial Narrow" w:cs="Arial"/>
                <w:color w:val="auto"/>
                <w:kern w:val="2"/>
                <w:lang w:eastAsia="ar-SA" w:bidi="hi-IN"/>
              </w:rPr>
              <w:t>C</w:t>
            </w:r>
          </w:p>
        </w:tc>
      </w:tr>
    </w:tbl>
    <w:p w14:paraId="2EC201F4" w14:textId="77777777" w:rsidR="00B478BA" w:rsidRPr="008478E4" w:rsidRDefault="008478E4" w:rsidP="00323AFC">
      <w:pPr>
        <w:widowControl w:val="0"/>
        <w:autoSpaceDE w:val="0"/>
        <w:spacing w:after="120" w:line="360" w:lineRule="auto"/>
        <w:jc w:val="center"/>
        <w:rPr>
          <w:rFonts w:ascii="Arial Narrow" w:eastAsia="Times New Roman" w:hAnsi="Arial Narrow" w:cs="Arial"/>
          <w:i/>
          <w:color w:val="auto"/>
          <w:kern w:val="2"/>
          <w:sz w:val="16"/>
          <w:szCs w:val="16"/>
          <w:lang w:eastAsia="ar-SA" w:bidi="hi-IN"/>
        </w:rPr>
      </w:pPr>
      <w:r w:rsidRPr="008478E4">
        <w:rPr>
          <w:rFonts w:ascii="Arial Narrow" w:eastAsia="Times New Roman" w:hAnsi="Arial Narrow" w:cs="Arial"/>
          <w:i/>
          <w:color w:val="auto"/>
          <w:kern w:val="2"/>
          <w:sz w:val="16"/>
          <w:szCs w:val="16"/>
          <w:lang w:eastAsia="ar-SA" w:bidi="hi-IN"/>
        </w:rPr>
        <w:t xml:space="preserve">Źródło: Ocena </w:t>
      </w:r>
      <w:r w:rsidR="003F79E8">
        <w:rPr>
          <w:rFonts w:ascii="Arial Narrow" w:eastAsia="Times New Roman" w:hAnsi="Arial Narrow" w:cs="Arial"/>
          <w:i/>
          <w:color w:val="auto"/>
          <w:kern w:val="2"/>
          <w:sz w:val="16"/>
          <w:szCs w:val="16"/>
          <w:lang w:eastAsia="ar-SA" w:bidi="hi-IN"/>
        </w:rPr>
        <w:t>jakości powietrza w województwie małopolskim w 2017 roku, WIOŚ 2018 Kraków</w:t>
      </w:r>
    </w:p>
    <w:p w14:paraId="63D1B2CC" w14:textId="77777777" w:rsidR="008478E4" w:rsidRPr="008478E4" w:rsidRDefault="008478E4" w:rsidP="008478E4">
      <w:pPr>
        <w:widowControl w:val="0"/>
        <w:tabs>
          <w:tab w:val="left" w:pos="567"/>
        </w:tabs>
        <w:autoSpaceDE w:val="0"/>
        <w:spacing w:line="360" w:lineRule="auto"/>
        <w:jc w:val="both"/>
        <w:rPr>
          <w:rFonts w:ascii="Arial Narrow" w:eastAsia="Times New Roman" w:hAnsi="Arial Narrow" w:cs="Arial"/>
          <w:color w:val="auto"/>
          <w:kern w:val="2"/>
          <w:sz w:val="20"/>
          <w:szCs w:val="20"/>
          <w:lang w:eastAsia="hi-IN" w:bidi="hi-IN"/>
        </w:rPr>
      </w:pPr>
    </w:p>
    <w:p w14:paraId="7EC52F0C" w14:textId="77777777" w:rsidR="00515F5C" w:rsidRPr="004E3750" w:rsidRDefault="008478E4" w:rsidP="00515F5C">
      <w:pPr>
        <w:widowControl w:val="0"/>
        <w:tabs>
          <w:tab w:val="left" w:pos="567"/>
        </w:tabs>
        <w:autoSpaceDE w:val="0"/>
        <w:spacing w:line="360" w:lineRule="auto"/>
        <w:jc w:val="both"/>
        <w:rPr>
          <w:rFonts w:ascii="Arial Narrow" w:eastAsia="SimSun" w:hAnsi="Arial Narrow" w:cs="Arial"/>
          <w:color w:val="auto"/>
          <w:kern w:val="2"/>
          <w:lang w:eastAsia="zh-CN" w:bidi="hi-IN"/>
        </w:rPr>
      </w:pPr>
      <w:r>
        <w:rPr>
          <w:rFonts w:ascii="Arial Narrow" w:eastAsia="Times New Roman" w:hAnsi="Arial Narrow" w:cs="Arial"/>
          <w:color w:val="C00000"/>
          <w:kern w:val="2"/>
          <w:sz w:val="20"/>
          <w:szCs w:val="20"/>
          <w:lang w:eastAsia="hi-IN" w:bidi="hi-IN"/>
        </w:rPr>
        <w:tab/>
      </w:r>
      <w:r w:rsidR="00515F5C" w:rsidRPr="004E3750">
        <w:rPr>
          <w:rFonts w:ascii="Arial Narrow" w:eastAsia="Times New Roman" w:hAnsi="Arial Narrow" w:cs="Arial"/>
          <w:color w:val="auto"/>
          <w:kern w:val="2"/>
          <w:lang w:eastAsia="hi-IN" w:bidi="hi-IN"/>
        </w:rPr>
        <w:t xml:space="preserve">W rocznej ocenie jakości powietrza dla </w:t>
      </w:r>
      <w:r w:rsidR="003F79E8">
        <w:rPr>
          <w:rFonts w:ascii="Arial Narrow" w:eastAsia="Times New Roman" w:hAnsi="Arial Narrow" w:cs="Arial"/>
          <w:color w:val="auto"/>
          <w:kern w:val="2"/>
          <w:lang w:eastAsia="hi-IN" w:bidi="hi-IN"/>
        </w:rPr>
        <w:t>Aglomeracji Krakowskiej</w:t>
      </w:r>
      <w:r w:rsidR="00515F5C" w:rsidRPr="004E3750">
        <w:rPr>
          <w:rFonts w:ascii="Arial Narrow" w:eastAsia="Times New Roman" w:hAnsi="Arial Narrow" w:cs="Arial"/>
          <w:color w:val="auto"/>
          <w:kern w:val="2"/>
          <w:lang w:eastAsia="hi-IN" w:bidi="hi-IN"/>
        </w:rPr>
        <w:t xml:space="preserve"> w roku </w:t>
      </w:r>
      <w:r w:rsidR="00446439">
        <w:rPr>
          <w:rFonts w:ascii="Arial Narrow" w:eastAsia="Times New Roman" w:hAnsi="Arial Narrow" w:cs="Arial"/>
          <w:color w:val="auto"/>
          <w:kern w:val="2"/>
          <w:lang w:eastAsia="hi-IN" w:bidi="hi-IN"/>
        </w:rPr>
        <w:t>2017</w:t>
      </w:r>
      <w:r w:rsidR="00515F5C" w:rsidRPr="004E3750">
        <w:rPr>
          <w:rFonts w:ascii="Arial Narrow" w:eastAsia="Times New Roman" w:hAnsi="Arial Narrow" w:cs="Arial"/>
          <w:color w:val="auto"/>
          <w:kern w:val="2"/>
          <w:lang w:eastAsia="hi-IN" w:bidi="hi-IN"/>
        </w:rPr>
        <w:t xml:space="preserve">, z uwzględnieniem kryteriów ustanowionych dla celów ochrony zdrowia, nie został przekroczony dopuszczalny poziom: dwutlenku siarki, , benzenu, tlenku węgla, ołowiu, </w:t>
      </w:r>
      <w:r w:rsidR="003F79E8">
        <w:rPr>
          <w:rFonts w:ascii="Arial Narrow" w:eastAsia="Times New Roman" w:hAnsi="Arial Narrow" w:cs="Arial"/>
          <w:color w:val="auto"/>
          <w:kern w:val="2"/>
          <w:lang w:eastAsia="hi-IN" w:bidi="hi-IN"/>
        </w:rPr>
        <w:t xml:space="preserve">kadmu i niklu, </w:t>
      </w:r>
      <w:r w:rsidR="003F79E8" w:rsidRPr="004E3750">
        <w:rPr>
          <w:rFonts w:ascii="Arial Narrow" w:eastAsia="Times New Roman" w:hAnsi="Arial Narrow" w:cs="Arial"/>
          <w:color w:val="auto"/>
          <w:kern w:val="2"/>
          <w:lang w:eastAsia="hi-IN" w:bidi="hi-IN"/>
        </w:rPr>
        <w:t>ozonu i arsenu</w:t>
      </w:r>
    </w:p>
    <w:p w14:paraId="6DAAD19F" w14:textId="77777777" w:rsidR="00515F5C" w:rsidRPr="00165951" w:rsidRDefault="003F79E8" w:rsidP="00515F5C">
      <w:pPr>
        <w:widowControl w:val="0"/>
        <w:tabs>
          <w:tab w:val="left" w:pos="567"/>
        </w:tabs>
        <w:autoSpaceDE w:val="0"/>
        <w:spacing w:line="360" w:lineRule="auto"/>
        <w:jc w:val="both"/>
        <w:rPr>
          <w:rFonts w:ascii="Arial Narrow" w:eastAsia="SimSun" w:hAnsi="Arial Narrow" w:cs="Arial"/>
          <w:color w:val="auto"/>
          <w:kern w:val="2"/>
          <w:lang w:eastAsia="zh-CN" w:bidi="hi-IN"/>
        </w:rPr>
      </w:pPr>
      <w:r>
        <w:rPr>
          <w:rFonts w:ascii="Arial Narrow" w:eastAsia="Times New Roman" w:hAnsi="Arial Narrow" w:cs="Arial"/>
          <w:color w:val="auto"/>
          <w:kern w:val="2"/>
          <w:lang w:eastAsia="hi-IN" w:bidi="hi-IN"/>
        </w:rPr>
        <w:tab/>
        <w:t xml:space="preserve">W </w:t>
      </w:r>
      <w:r w:rsidR="00446439">
        <w:rPr>
          <w:rFonts w:ascii="Arial Narrow" w:eastAsia="Times New Roman" w:hAnsi="Arial Narrow" w:cs="Arial"/>
          <w:color w:val="auto"/>
          <w:kern w:val="2"/>
          <w:lang w:eastAsia="hi-IN" w:bidi="hi-IN"/>
        </w:rPr>
        <w:t>2017</w:t>
      </w:r>
      <w:r w:rsidR="00515F5C" w:rsidRPr="004E3750">
        <w:rPr>
          <w:rFonts w:ascii="Arial Narrow" w:eastAsia="Times New Roman" w:hAnsi="Arial Narrow" w:cs="Arial"/>
          <w:color w:val="auto"/>
          <w:kern w:val="2"/>
          <w:lang w:eastAsia="hi-IN" w:bidi="hi-IN"/>
        </w:rPr>
        <w:t xml:space="preserve"> r. dla </w:t>
      </w:r>
      <w:r>
        <w:rPr>
          <w:rFonts w:ascii="Arial Narrow" w:eastAsia="Times New Roman" w:hAnsi="Arial Narrow" w:cs="Arial"/>
          <w:color w:val="auto"/>
          <w:kern w:val="2"/>
          <w:lang w:eastAsia="hi-IN" w:bidi="hi-IN"/>
        </w:rPr>
        <w:t>Aglomeracji Krakowskiej</w:t>
      </w:r>
      <w:r w:rsidR="005800CB" w:rsidRPr="004E3750">
        <w:rPr>
          <w:rFonts w:ascii="Arial Narrow" w:eastAsia="Times New Roman" w:hAnsi="Arial Narrow" w:cs="Arial"/>
          <w:color w:val="auto"/>
          <w:kern w:val="2"/>
          <w:lang w:eastAsia="hi-IN" w:bidi="hi-IN"/>
        </w:rPr>
        <w:t xml:space="preserve"> </w:t>
      </w:r>
      <w:r w:rsidR="00515F5C" w:rsidRPr="004E3750">
        <w:rPr>
          <w:rFonts w:ascii="Arial Narrow" w:eastAsia="Times New Roman" w:hAnsi="Arial Narrow" w:cs="Arial"/>
          <w:color w:val="auto"/>
          <w:kern w:val="2"/>
          <w:lang w:eastAsia="hi-IN" w:bidi="hi-IN"/>
        </w:rPr>
        <w:t>stwierdzono przekroczenie poziomów dla pyłu PM10</w:t>
      </w:r>
      <w:r w:rsidR="00165951" w:rsidRPr="004E3750">
        <w:rPr>
          <w:rFonts w:ascii="Arial Narrow" w:eastAsia="Times New Roman" w:hAnsi="Arial Narrow" w:cs="Arial"/>
          <w:color w:val="auto"/>
          <w:kern w:val="2"/>
          <w:lang w:eastAsia="hi-IN" w:bidi="hi-IN"/>
        </w:rPr>
        <w:t>, PM 2,5</w:t>
      </w:r>
      <w:r w:rsidR="00515F5C" w:rsidRPr="004E3750">
        <w:rPr>
          <w:rFonts w:ascii="Arial Narrow" w:eastAsia="Times New Roman" w:hAnsi="Arial Narrow" w:cs="Arial"/>
          <w:color w:val="auto"/>
          <w:kern w:val="2"/>
          <w:lang w:eastAsia="hi-IN" w:bidi="hi-IN"/>
        </w:rPr>
        <w:t>, benzo(a)pirenu oraz dla</w:t>
      </w:r>
      <w:r>
        <w:rPr>
          <w:rFonts w:ascii="Arial Narrow" w:eastAsia="Times New Roman" w:hAnsi="Arial Narrow" w:cs="Arial"/>
          <w:color w:val="auto"/>
          <w:kern w:val="2"/>
          <w:lang w:eastAsia="hi-IN" w:bidi="hi-IN"/>
        </w:rPr>
        <w:t xml:space="preserve"> dwutlenku azotu</w:t>
      </w:r>
      <w:r w:rsidR="00515F5C" w:rsidRPr="004E3750">
        <w:rPr>
          <w:rFonts w:ascii="Arial Narrow" w:eastAsia="Times New Roman" w:hAnsi="Arial Narrow" w:cs="Arial"/>
          <w:color w:val="auto"/>
          <w:kern w:val="2"/>
          <w:lang w:eastAsia="hi-IN" w:bidi="hi-IN"/>
        </w:rPr>
        <w:t>. Źródłem wysokich stężeń benzo(a)pirenu, pyłu zawieszonego PM10</w:t>
      </w:r>
      <w:r w:rsidR="00165951" w:rsidRPr="004E3750">
        <w:rPr>
          <w:rFonts w:ascii="Arial Narrow" w:eastAsia="Times New Roman" w:hAnsi="Arial Narrow" w:cs="Arial"/>
          <w:color w:val="auto"/>
          <w:kern w:val="2"/>
          <w:lang w:eastAsia="hi-IN" w:bidi="hi-IN"/>
        </w:rPr>
        <w:t xml:space="preserve"> i PM 2,5</w:t>
      </w:r>
      <w:r w:rsidR="00515F5C" w:rsidRPr="004E3750">
        <w:rPr>
          <w:rFonts w:ascii="Arial Narrow" w:eastAsia="Times New Roman" w:hAnsi="Arial Narrow" w:cs="Arial"/>
          <w:color w:val="auto"/>
          <w:kern w:val="2"/>
          <w:lang w:eastAsia="hi-IN" w:bidi="hi-IN"/>
        </w:rPr>
        <w:t xml:space="preserve"> jest proces spalania paliw w celach grzewczych. Stężenia te w okresie zimowym są znacznie wyższe niż w sezonie letnim.</w:t>
      </w:r>
    </w:p>
    <w:p w14:paraId="4D38C11D" w14:textId="77777777" w:rsidR="006B7569" w:rsidRDefault="006B7569" w:rsidP="00165951">
      <w:pPr>
        <w:spacing w:line="360" w:lineRule="auto"/>
        <w:jc w:val="both"/>
        <w:rPr>
          <w:rFonts w:ascii="Arial Narrow" w:hAnsi="Arial Narrow" w:cs="Arial"/>
          <w:b/>
          <w:color w:val="111111"/>
          <w:kern w:val="2"/>
          <w:u w:val="single"/>
          <w:lang w:eastAsia="zh-CN"/>
        </w:rPr>
      </w:pPr>
    </w:p>
    <w:p w14:paraId="15555539" w14:textId="77777777" w:rsidR="00165951" w:rsidRPr="00092AC1" w:rsidRDefault="00092AC1" w:rsidP="00092AC1">
      <w:pPr>
        <w:pStyle w:val="Nagwek2"/>
        <w:rPr>
          <w:rFonts w:ascii="Arial Narrow" w:hAnsi="Arial Narrow"/>
          <w:sz w:val="22"/>
          <w:szCs w:val="22"/>
        </w:rPr>
      </w:pPr>
      <w:bookmarkStart w:id="62" w:name="_Toc523227751"/>
      <w:r w:rsidRPr="00092AC1">
        <w:rPr>
          <w:rFonts w:ascii="Arial Narrow" w:hAnsi="Arial Narrow"/>
          <w:sz w:val="22"/>
          <w:szCs w:val="22"/>
        </w:rPr>
        <w:lastRenderedPageBreak/>
        <w:t>1</w:t>
      </w:r>
      <w:r w:rsidR="00CD5184">
        <w:rPr>
          <w:rFonts w:ascii="Arial Narrow" w:hAnsi="Arial Narrow"/>
          <w:sz w:val="22"/>
          <w:szCs w:val="22"/>
        </w:rPr>
        <w:t>2</w:t>
      </w:r>
      <w:r w:rsidRPr="00092AC1">
        <w:rPr>
          <w:rFonts w:ascii="Arial Narrow" w:hAnsi="Arial Narrow"/>
          <w:sz w:val="22"/>
          <w:szCs w:val="22"/>
        </w:rPr>
        <w:t xml:space="preserve">.2 </w:t>
      </w:r>
      <w:r w:rsidR="00165951" w:rsidRPr="00092AC1">
        <w:rPr>
          <w:rFonts w:ascii="Arial Narrow" w:hAnsi="Arial Narrow"/>
          <w:sz w:val="22"/>
          <w:szCs w:val="22"/>
        </w:rPr>
        <w:t>Hałas</w:t>
      </w:r>
      <w:bookmarkEnd w:id="62"/>
    </w:p>
    <w:p w14:paraId="05B31D77" w14:textId="77777777" w:rsidR="00165951" w:rsidRDefault="00165951" w:rsidP="00165951">
      <w:pPr>
        <w:spacing w:line="360" w:lineRule="auto"/>
        <w:jc w:val="both"/>
        <w:rPr>
          <w:rFonts w:ascii="Arial Narrow" w:hAnsi="Arial Narrow" w:cs="Arial"/>
          <w:color w:val="111111"/>
          <w:kern w:val="2"/>
          <w:lang w:eastAsia="zh-CN"/>
        </w:rPr>
      </w:pPr>
    </w:p>
    <w:p w14:paraId="437E02B8"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Hałasem, zgodnie z definicją zawartą w ustawie z dnia 27 kwietnia 2001 r. Prawo ochrony środowiska, są dźwięki o częstotliwościach od 16 Hz do 16 000 Hz.</w:t>
      </w:r>
      <w:r w:rsidR="00092AC1">
        <w:rPr>
          <w:rFonts w:ascii="Arial Narrow" w:hAnsi="Arial Narrow" w:cs="Arial"/>
          <w:color w:val="111111"/>
          <w:kern w:val="2"/>
          <w:lang w:eastAsia="zh-CN"/>
        </w:rPr>
        <w:t xml:space="preserve"> Hałas jest jednym z elementów oddziałujących na komfort psychiczny ludności szczególnie w rejonach zurbanizowanych z gęstymi sieciami komunikacyjnymi </w:t>
      </w:r>
      <w:r w:rsidR="00F54C2F">
        <w:rPr>
          <w:rFonts w:ascii="Arial Narrow" w:hAnsi="Arial Narrow" w:cs="Arial"/>
          <w:color w:val="111111"/>
          <w:kern w:val="2"/>
          <w:lang w:eastAsia="zh-CN"/>
        </w:rPr>
        <w:br/>
      </w:r>
      <w:r w:rsidR="00092AC1">
        <w:rPr>
          <w:rFonts w:ascii="Arial Narrow" w:hAnsi="Arial Narrow" w:cs="Arial"/>
          <w:color w:val="111111"/>
          <w:kern w:val="2"/>
          <w:lang w:eastAsia="zh-CN"/>
        </w:rPr>
        <w:t>i dużą ilością zakładów produkcyjnych.</w:t>
      </w:r>
    </w:p>
    <w:p w14:paraId="543B384A"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hałasu mogą być klasyfikowane na różne sposoby w zależności od rozpatrywanych cech lub właściwości źródeł. Fizyczne przyczyny generowania dźwięku (Engel Z., Pleban D., Hałas maszyn i urządzeń – źródła , ocena, CIOP, 2001) są następujące:</w:t>
      </w:r>
    </w:p>
    <w:p w14:paraId="7EEB5ADA" w14:textId="77777777" w:rsidR="00515F5C" w:rsidRPr="00515F5C" w:rsidRDefault="00515F5C" w:rsidP="00D174E0">
      <w:pPr>
        <w:numPr>
          <w:ilvl w:val="0"/>
          <w:numId w:val="14"/>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mechaniczne (np. drgania, uderzenia, tarcie),</w:t>
      </w:r>
    </w:p>
    <w:p w14:paraId="26095395" w14:textId="77777777" w:rsidR="00515F5C" w:rsidRPr="00515F5C" w:rsidRDefault="00515F5C" w:rsidP="00D174E0">
      <w:pPr>
        <w:numPr>
          <w:ilvl w:val="0"/>
          <w:numId w:val="14"/>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elektryczne (np. magnetyczne, magnetostrykcyjne),</w:t>
      </w:r>
    </w:p>
    <w:p w14:paraId="4ED854AB" w14:textId="77777777" w:rsidR="00515F5C" w:rsidRPr="00515F5C" w:rsidRDefault="00515F5C" w:rsidP="00D174E0">
      <w:pPr>
        <w:numPr>
          <w:ilvl w:val="0"/>
          <w:numId w:val="14"/>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technologiczne (np. proces przecinania, proces pękania),</w:t>
      </w:r>
    </w:p>
    <w:p w14:paraId="5C350048" w14:textId="77777777" w:rsidR="00515F5C" w:rsidRPr="00515F5C" w:rsidRDefault="00515F5C" w:rsidP="00D174E0">
      <w:pPr>
        <w:numPr>
          <w:ilvl w:val="0"/>
          <w:numId w:val="14"/>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aero- i hydrodynamiczne, w tym przepływy (np. turbulencja, wypływ gazu z dyszy) i kawitacja,</w:t>
      </w:r>
    </w:p>
    <w:p w14:paraId="7858B407" w14:textId="77777777" w:rsidR="00515F5C" w:rsidRPr="00515F5C" w:rsidRDefault="00515F5C" w:rsidP="00D174E0">
      <w:pPr>
        <w:numPr>
          <w:ilvl w:val="0"/>
          <w:numId w:val="14"/>
        </w:numPr>
        <w:suppressAutoHyphens w:val="0"/>
        <w:spacing w:line="360" w:lineRule="auto"/>
        <w:ind w:left="714" w:hanging="35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inne źródła (np. proces spalania, zjawiska termiczne, wybuchy).</w:t>
      </w:r>
    </w:p>
    <w:p w14:paraId="7DFF63A1"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Z kolei ze względu na pochodzenie źródeł (Engel Z., Pleban D., Hałas maszyn i urządzeń – źródła , ocena, CIOP, 2001) dzieli się na:</w:t>
      </w:r>
    </w:p>
    <w:p w14:paraId="499E17B1"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środki komunikacji i transportu, m.in. samoloty, pojazdy drogowe, pojazdy specjalne, pojazdy szynowe, wodne, rolnicze, trolejbusy, pojazdy rekreacyjne,</w:t>
      </w:r>
    </w:p>
    <w:p w14:paraId="50FFB30C"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przemysłowe wewnętrzne (np. silniki, generatory, obrabiarki, prasy, dmuchawy, sprężarki, transformatory, przekładnie piły, narzędzia pneumatyczne) i zewnętrzne (np. sprężarkownie, kuźnie, kominy, chłodnie kominowe, taśmociągi zewnętrzne, hamownie silników, suwnice),</w:t>
      </w:r>
    </w:p>
    <w:p w14:paraId="7C84B3B7"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maszyny budowlane, drogowe, komunalne, rolnicze (np. dźwigi, buldożery, koparki, walce, sprężarki, młoty i kafary, betoniarki, wiertnice, ubijaki, ładowarki, maszyny drzewne i leśne),</w:t>
      </w:r>
    </w:p>
    <w:p w14:paraId="09EF63F4"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maszyny, urządzenia i instalacje w budynkach (np. transformatory, dźwigi, hydrofornie, instalacje wodno-kanalizacyjne, układy wentylacji i klimatyzacji, sprzęt biurowy i komputerowy, urządzenia sygnalizujące),</w:t>
      </w:r>
    </w:p>
    <w:p w14:paraId="3FDA2D7B"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obiekty komunalne, środowiskowe i wojskowe (np. rozdzielnie gazu, zajezdnie autobusowe, dworce, lotniska, poligony, strzelnice),</w:t>
      </w:r>
    </w:p>
    <w:p w14:paraId="300F971C" w14:textId="77777777" w:rsidR="00515F5C" w:rsidRPr="00515F5C" w:rsidRDefault="00515F5C" w:rsidP="00D174E0">
      <w:pPr>
        <w:numPr>
          <w:ilvl w:val="0"/>
          <w:numId w:val="15"/>
        </w:numPr>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źródła naturalne (np. wiatr, fale).</w:t>
      </w:r>
    </w:p>
    <w:p w14:paraId="6124D553"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Przynależność źródła hałasu do określonej grupy maszyn lub urządzeń (Koradecka D. (red.), Bezpieczeństwo i higiena pracy, CIOP-PIB, 2008):</w:t>
      </w:r>
    </w:p>
    <w:p w14:paraId="5D18CE48"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maszyny stanowiące źródło energii (np. silniki spalinowe, sprężarki, transformatory),</w:t>
      </w:r>
    </w:p>
    <w:p w14:paraId="1BAE8709"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narzędzia i silniki pneumatyczne (np. szlifierki, młotki, nitownice, zdzieraki, ubijaki),</w:t>
      </w:r>
    </w:p>
    <w:p w14:paraId="117F26CF"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lastRenderedPageBreak/>
        <w:t>maszyny do obróbki plastycznej (np. prasy, młoty, walcarki),</w:t>
      </w:r>
    </w:p>
    <w:p w14:paraId="56009210"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maszyny do rozdrabniania, kruszenia, przesiewania, przecinania, oczyszczania (sita wibracyjne, kraty wstrząsowe, młyny kulowe, piaskarki),</w:t>
      </w:r>
    </w:p>
    <w:p w14:paraId="6EF058DC"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obrabiarki skrawające do metali (tokarki, szlifierki, frezarki, wiertarki),</w:t>
      </w:r>
    </w:p>
    <w:p w14:paraId="158DE317"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obrabiarki skrawające do drewna (piły łańcuchowe, strugarki, frezarki, szlifierki, pilarki tarczowe i taśmowe),</w:t>
      </w:r>
    </w:p>
    <w:p w14:paraId="7F4DA3DF"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maszyny włókiennicze (krosna, przędzarki, skręcarki, przewijarki, zgrzeblarki, dziewiarki osnowowe),</w:t>
      </w:r>
    </w:p>
    <w:p w14:paraId="60949CE4"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urządzenia przepływowe (wentylatory, zawory, reduktory, strumienice, palniki),</w:t>
      </w:r>
    </w:p>
    <w:p w14:paraId="4053D2D6" w14:textId="77777777" w:rsidR="00515F5C" w:rsidRPr="00515F5C" w:rsidRDefault="00515F5C" w:rsidP="00D174E0">
      <w:pPr>
        <w:numPr>
          <w:ilvl w:val="0"/>
          <w:numId w:val="16"/>
        </w:numPr>
        <w:tabs>
          <w:tab w:val="left" w:pos="720"/>
        </w:tabs>
        <w:suppressAutoHyphens w:val="0"/>
        <w:spacing w:line="360" w:lineRule="auto"/>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urządzenia transportu wewnątrzzakładowego (przenośniki, podajniki, suwnice).</w:t>
      </w:r>
      <w:r w:rsidRPr="00515F5C">
        <w:rPr>
          <w:rFonts w:ascii="Arial Narrow" w:hAnsi="Arial Narrow" w:cs="Arial"/>
          <w:color w:val="C00000"/>
          <w:kern w:val="2"/>
          <w:lang w:eastAsia="zh-CN"/>
        </w:rPr>
        <w:t xml:space="preserve"> </w:t>
      </w:r>
    </w:p>
    <w:p w14:paraId="6ACC26D1"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p>
    <w:p w14:paraId="34FA2047"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hAnsi="Arial Narrow" w:cs="Arial"/>
          <w:color w:val="111111"/>
          <w:kern w:val="2"/>
          <w:lang w:eastAsia="zh-CN"/>
        </w:rPr>
        <w:t>Długotrwałe narażenie na hałas może spowodować negatywne skutki zdrowotne. Ochrona przed hałasem polega na zapewnieniu jak najlepszego stanu akustycznego, w szczególności przez obniżenie hałasu przynajmniej do stanu normatywnego i utrzymywanie go na jak najniższym poziomie. Dopuszczalne poziomy emisji hałasu do środowiska</w:t>
      </w:r>
      <w:r w:rsidRPr="00515F5C">
        <w:rPr>
          <w:rFonts w:ascii="Arial Narrow" w:eastAsia="ChiantiBT-Roman" w:hAnsi="Arial Narrow" w:cs="Arial"/>
          <w:color w:val="111111"/>
          <w:kern w:val="2"/>
          <w:lang w:eastAsia="ar-SA"/>
        </w:rPr>
        <w:t xml:space="preserve"> dotyczące klimatu akustycznego określa</w:t>
      </w:r>
      <w:r w:rsidRPr="00515F5C">
        <w:rPr>
          <w:rFonts w:ascii="Arial Narrow" w:eastAsia="ChiantiBT-Roman" w:hAnsi="Arial Narrow" w:cs="Arial"/>
          <w:i/>
          <w:color w:val="111111"/>
          <w:kern w:val="2"/>
          <w:lang w:eastAsia="ar-SA"/>
        </w:rPr>
        <w:t xml:space="preserve"> </w:t>
      </w:r>
      <w:r w:rsidRPr="00515F5C">
        <w:rPr>
          <w:rFonts w:ascii="Arial Narrow" w:eastAsia="ChiantiBT-Roman" w:hAnsi="Arial Narrow" w:cs="Arial"/>
          <w:color w:val="111111"/>
          <w:kern w:val="2"/>
          <w:lang w:eastAsia="ar-SA"/>
        </w:rPr>
        <w:t>Rozporządzenie</w:t>
      </w:r>
      <w:r w:rsidRPr="00515F5C">
        <w:rPr>
          <w:rFonts w:ascii="Arial Narrow" w:eastAsia="Helvetica" w:hAnsi="Arial Narrow" w:cs="Arial"/>
          <w:bCs/>
          <w:iCs/>
          <w:color w:val="111111"/>
          <w:kern w:val="2"/>
          <w:lang w:eastAsia="zh-CN"/>
        </w:rPr>
        <w:t xml:space="preserve"> Ministra Środowiska </w:t>
      </w:r>
      <w:r w:rsidR="00C71FD1">
        <w:rPr>
          <w:rFonts w:ascii="Arial Narrow" w:eastAsia="Helvetica" w:hAnsi="Arial Narrow" w:cs="Arial"/>
          <w:bCs/>
          <w:iCs/>
          <w:color w:val="111111"/>
          <w:kern w:val="2"/>
          <w:lang w:eastAsia="zh-CN"/>
        </w:rPr>
        <w:br/>
      </w:r>
      <w:r w:rsidRPr="00515F5C">
        <w:rPr>
          <w:rFonts w:ascii="Arial Narrow" w:eastAsia="Helvetica" w:hAnsi="Arial Narrow" w:cs="Arial"/>
          <w:bCs/>
          <w:iCs/>
          <w:color w:val="111111"/>
          <w:kern w:val="2"/>
          <w:lang w:eastAsia="zh-CN"/>
        </w:rPr>
        <w:t xml:space="preserve">z dnia 14 czerwca 2007 r. </w:t>
      </w:r>
      <w:r w:rsidRPr="00515F5C">
        <w:rPr>
          <w:rFonts w:ascii="Arial Narrow" w:eastAsia="Helvetica" w:hAnsi="Arial Narrow" w:cs="Arial"/>
          <w:bCs/>
          <w:i/>
          <w:iCs/>
          <w:color w:val="111111"/>
          <w:kern w:val="2"/>
          <w:lang w:eastAsia="zh-CN"/>
        </w:rPr>
        <w:t>w sprawie dopuszczalnych poziomów hałasu w środowisku</w:t>
      </w:r>
      <w:r w:rsidRPr="00515F5C">
        <w:rPr>
          <w:rFonts w:ascii="Arial Narrow" w:eastAsia="Helvetica" w:hAnsi="Arial Narrow" w:cs="Arial"/>
          <w:bCs/>
          <w:iCs/>
          <w:color w:val="111111"/>
          <w:kern w:val="2"/>
          <w:lang w:eastAsia="zh-CN"/>
        </w:rPr>
        <w:t xml:space="preserve"> (Dz. U. 2014 poz. 112). Charakteryzuje ono wymagane standardy poziomów hałasu dla poszczególnych rodzajów emitorów</w:t>
      </w:r>
      <w:r w:rsidRPr="00515F5C">
        <w:rPr>
          <w:rFonts w:ascii="Arial Narrow" w:eastAsia="Helvetica" w:hAnsi="Arial Narrow" w:cs="Arial"/>
          <w:bCs/>
          <w:i/>
          <w:iCs/>
          <w:color w:val="111111"/>
          <w:kern w:val="2"/>
          <w:lang w:eastAsia="zh-CN"/>
        </w:rPr>
        <w:t xml:space="preserve"> (</w:t>
      </w:r>
      <w:r w:rsidRPr="00515F5C">
        <w:rPr>
          <w:rFonts w:ascii="Arial Narrow" w:eastAsia="ChiantiBT-Roman" w:hAnsi="Arial Narrow" w:cs="Arial"/>
          <w:color w:val="111111"/>
          <w:kern w:val="2"/>
          <w:lang w:eastAsia="ar-SA"/>
        </w:rPr>
        <w:t xml:space="preserve">dróg i linii kolejowych, linii elektroenergetycznych, startów, przelotów i lądowań statków powietrznych oraz pozostałych obiektów działalności będących źródłami hałasu) z rozróżnieniem na sposób zagospodarowania i funkcje terenu. </w:t>
      </w:r>
      <w:r w:rsidRPr="00515F5C">
        <w:rPr>
          <w:rFonts w:ascii="Arial Narrow" w:eastAsia="Helvetica" w:hAnsi="Arial Narrow" w:cs="Arial"/>
          <w:color w:val="111111"/>
          <w:kern w:val="2"/>
          <w:lang w:eastAsia="zh-CN"/>
        </w:rPr>
        <w:t>Do oceny warunków korzystania ze środowiska używane jest pojęcie poziomu równoważnego. Poziom równoważny określamy dla 16 godzin pory dnia (L</w:t>
      </w:r>
      <w:r w:rsidRPr="00515F5C">
        <w:rPr>
          <w:rFonts w:ascii="Arial Narrow" w:eastAsia="Helvetica" w:hAnsi="Arial Narrow" w:cs="Arial"/>
          <w:color w:val="111111"/>
          <w:kern w:val="2"/>
          <w:vertAlign w:val="subscript"/>
          <w:lang w:eastAsia="zh-CN"/>
        </w:rPr>
        <w:t>AeqD</w:t>
      </w:r>
      <w:r w:rsidRPr="00515F5C">
        <w:rPr>
          <w:rFonts w:ascii="Arial Narrow" w:eastAsia="Helvetica" w:hAnsi="Arial Narrow" w:cs="Arial"/>
          <w:color w:val="111111"/>
          <w:kern w:val="2"/>
          <w:lang w:eastAsia="zh-CN"/>
        </w:rPr>
        <w:t>) i dla 8 godzin pory nocy (L</w:t>
      </w:r>
      <w:r w:rsidRPr="00515F5C">
        <w:rPr>
          <w:rFonts w:ascii="Arial Narrow" w:eastAsia="Helvetica" w:hAnsi="Arial Narrow" w:cs="Arial"/>
          <w:color w:val="111111"/>
          <w:kern w:val="2"/>
          <w:vertAlign w:val="subscript"/>
          <w:lang w:eastAsia="zh-CN"/>
        </w:rPr>
        <w:t>AeqN</w:t>
      </w:r>
      <w:r w:rsidRPr="00515F5C">
        <w:rPr>
          <w:rFonts w:ascii="Arial Narrow" w:eastAsia="Helvetica" w:hAnsi="Arial Narrow" w:cs="Arial"/>
          <w:color w:val="111111"/>
          <w:kern w:val="2"/>
          <w:lang w:eastAsia="zh-CN"/>
        </w:rPr>
        <w:t xml:space="preserve">). Parametrem stosowanym w polityce długofalowej, w programach ochrony środowiska przed hałasem jest wskaźnik </w:t>
      </w:r>
      <w:r w:rsidR="00747C87">
        <w:rPr>
          <w:rFonts w:ascii="Arial Narrow" w:eastAsia="Helvetica" w:hAnsi="Arial Narrow" w:cs="Arial"/>
          <w:color w:val="111111"/>
          <w:kern w:val="2"/>
          <w:lang w:eastAsia="zh-CN"/>
        </w:rPr>
        <w:br/>
      </w:r>
      <w:r w:rsidRPr="00515F5C">
        <w:rPr>
          <w:rFonts w:ascii="Arial Narrow" w:eastAsia="Helvetica" w:hAnsi="Arial Narrow" w:cs="Arial"/>
          <w:color w:val="111111"/>
          <w:kern w:val="2"/>
          <w:lang w:eastAsia="zh-CN"/>
        </w:rPr>
        <w:t>L</w:t>
      </w:r>
      <w:r w:rsidRPr="00515F5C">
        <w:rPr>
          <w:rFonts w:ascii="Arial Narrow" w:eastAsia="Helvetica" w:hAnsi="Arial Narrow" w:cs="Arial"/>
          <w:color w:val="111111"/>
          <w:kern w:val="2"/>
          <w:vertAlign w:val="subscript"/>
          <w:lang w:eastAsia="zh-CN"/>
        </w:rPr>
        <w:t>DWN</w:t>
      </w:r>
      <w:r w:rsidRPr="00515F5C">
        <w:rPr>
          <w:rFonts w:ascii="Arial Narrow" w:eastAsia="Helvetica" w:hAnsi="Arial Narrow" w:cs="Arial"/>
          <w:color w:val="111111"/>
          <w:kern w:val="2"/>
          <w:lang w:eastAsia="zh-CN"/>
        </w:rPr>
        <w:t xml:space="preserve"> – długookresowy średni poziom dźwięku A, wyrażany w decybelach (dB), wyznaczony w ciągu wszystkich dób w roku, z uwzględnieniem pory dnia (od godz. 6.00 do 18.00), pory wieczoru (od godz. 18.00 do 22.00) oraz pory nocy (od godz. 22.00 do 6.00)</w:t>
      </w:r>
      <w:r w:rsidRPr="00515F5C">
        <w:rPr>
          <w:rFonts w:ascii="Arial Narrow" w:eastAsia="ChiantiBT-Roman" w:hAnsi="Arial Narrow" w:cs="Arial"/>
          <w:color w:val="111111"/>
          <w:kern w:val="2"/>
          <w:lang w:eastAsia="ar-SA"/>
        </w:rPr>
        <w:t>.</w:t>
      </w:r>
    </w:p>
    <w:p w14:paraId="7AB52379" w14:textId="77777777" w:rsidR="00F76544" w:rsidRDefault="00515F5C" w:rsidP="00515F5C">
      <w:pPr>
        <w:spacing w:line="360" w:lineRule="auto"/>
        <w:ind w:firstLine="567"/>
        <w:jc w:val="both"/>
        <w:rPr>
          <w:rFonts w:ascii="Arial Narrow" w:eastAsia="Helvetica" w:hAnsi="Arial Narrow" w:cs="Arial"/>
          <w:iCs/>
          <w:color w:val="111111"/>
          <w:kern w:val="2"/>
          <w:lang w:eastAsia="zh-CN"/>
        </w:rPr>
      </w:pPr>
      <w:r w:rsidRPr="00515F5C">
        <w:rPr>
          <w:rFonts w:ascii="Arial Narrow" w:eastAsia="Helvetica" w:hAnsi="Arial Narrow" w:cs="Arial"/>
          <w:color w:val="111111"/>
          <w:kern w:val="2"/>
          <w:lang w:eastAsia="zh-CN"/>
        </w:rPr>
        <w:t>Do terenów podlegających ochronie zalicza się obszary zabudowy mieszkaniowej jednorodzinnej, wielorodzinnej, zagrodowej, tereny szpitali, szkół, domów opieki społecznej, uzdrowisk oraz tereny rekreacyjno-wypoczynkowe. Hałas występujący w miastach ma charakter skumulowany z racji występowania hałasu komunikacyjnego i przemysłowego.</w:t>
      </w:r>
    </w:p>
    <w:p w14:paraId="121ED770" w14:textId="77777777" w:rsidR="00B42996" w:rsidRPr="002E1AD9" w:rsidRDefault="00515F5C" w:rsidP="00323AFC">
      <w:pPr>
        <w:spacing w:line="360" w:lineRule="auto"/>
        <w:ind w:firstLine="567"/>
        <w:jc w:val="both"/>
        <w:rPr>
          <w:rFonts w:ascii="Arial Narrow" w:eastAsia="Helvetica" w:hAnsi="Arial Narrow" w:cs="Arial"/>
          <w:iCs/>
          <w:color w:val="111111"/>
          <w:kern w:val="2"/>
          <w:highlight w:val="yellow"/>
          <w:lang w:eastAsia="zh-CN"/>
        </w:rPr>
      </w:pPr>
      <w:r w:rsidRPr="00515F5C">
        <w:rPr>
          <w:rFonts w:ascii="Arial Narrow" w:eastAsia="Helvetica" w:hAnsi="Arial Narrow" w:cs="Arial"/>
          <w:iCs/>
          <w:color w:val="111111"/>
          <w:kern w:val="2"/>
          <w:lang w:eastAsia="zh-CN"/>
        </w:rPr>
        <w:t>Hałas komunikacyjny jest jednym z najpopularniejszych źródeł hałasu, który wyst</w:t>
      </w:r>
      <w:r w:rsidR="00195DDD">
        <w:rPr>
          <w:rFonts w:ascii="Arial Narrow" w:eastAsia="Helvetica" w:hAnsi="Arial Narrow" w:cs="Arial"/>
          <w:iCs/>
          <w:color w:val="111111"/>
          <w:kern w:val="2"/>
          <w:lang w:eastAsia="zh-CN"/>
        </w:rPr>
        <w:t xml:space="preserve">ępuje zwykle wzdłuż ciągów ulic, tak więc ma charakter liniowy. Na poziom tego hałasu wpływ przede wszystkim natężenie ruchu, złożoność układu drogowego, a także stan nawierzchni dróg. </w:t>
      </w:r>
    </w:p>
    <w:p w14:paraId="443BAE8A" w14:textId="77777777" w:rsidR="00B42996" w:rsidRDefault="00BE472B" w:rsidP="00BE472B">
      <w:pPr>
        <w:spacing w:line="360" w:lineRule="auto"/>
        <w:ind w:firstLine="567"/>
        <w:jc w:val="both"/>
        <w:rPr>
          <w:rFonts w:ascii="Arial Narrow" w:eastAsia="Helvetica" w:hAnsi="Arial Narrow" w:cs="Arial"/>
          <w:iCs/>
          <w:color w:val="111111"/>
          <w:kern w:val="2"/>
          <w:lang w:eastAsia="zh-CN"/>
        </w:rPr>
      </w:pPr>
      <w:r>
        <w:rPr>
          <w:rFonts w:ascii="Arial Narrow" w:eastAsia="Helvetica" w:hAnsi="Arial Narrow" w:cs="Arial"/>
          <w:iCs/>
          <w:color w:val="111111"/>
          <w:kern w:val="2"/>
          <w:lang w:eastAsia="zh-CN"/>
        </w:rPr>
        <w:t>Duże</w:t>
      </w:r>
      <w:r w:rsidR="00B42996">
        <w:rPr>
          <w:rFonts w:ascii="Arial Narrow" w:eastAsia="Helvetica" w:hAnsi="Arial Narrow" w:cs="Arial"/>
          <w:iCs/>
          <w:color w:val="111111"/>
          <w:kern w:val="2"/>
          <w:lang w:eastAsia="zh-CN"/>
        </w:rPr>
        <w:t xml:space="preserve"> natężenie ruchu pojazdów jest główną przyczyną wysokiego poziomu hałasu na pierwszej linii zabudowy mieszkaniowej, usytuowanej wzdłuż ciągów komunikacyjnych. Z powodu narastającego ruchu </w:t>
      </w:r>
      <w:r w:rsidR="00B42996">
        <w:rPr>
          <w:rFonts w:ascii="Arial Narrow" w:eastAsia="Helvetica" w:hAnsi="Arial Narrow" w:cs="Arial"/>
          <w:iCs/>
          <w:color w:val="111111"/>
          <w:kern w:val="2"/>
          <w:lang w:eastAsia="zh-CN"/>
        </w:rPr>
        <w:lastRenderedPageBreak/>
        <w:t>pojazdów ciężkich przemieszczających się po głównych szlakach komunikacyjnych, poziom dźwięku w porze nocnej jest także znaczny</w:t>
      </w:r>
      <w:r>
        <w:rPr>
          <w:rFonts w:ascii="Arial Narrow" w:eastAsia="Helvetica" w:hAnsi="Arial Narrow" w:cs="Arial"/>
          <w:iCs/>
          <w:color w:val="111111"/>
          <w:kern w:val="2"/>
          <w:lang w:eastAsia="zh-CN"/>
        </w:rPr>
        <w:t>.</w:t>
      </w:r>
    </w:p>
    <w:p w14:paraId="40A3CF95" w14:textId="77777777" w:rsidR="00195DDD" w:rsidRDefault="00515F5C" w:rsidP="00515F5C">
      <w:pPr>
        <w:spacing w:line="360" w:lineRule="auto"/>
        <w:ind w:firstLine="567"/>
        <w:jc w:val="both"/>
        <w:rPr>
          <w:rFonts w:ascii="Arial Narrow" w:eastAsia="Helvetica" w:hAnsi="Arial Narrow" w:cs="Arial"/>
          <w:iCs/>
          <w:color w:val="111111"/>
          <w:kern w:val="2"/>
          <w:lang w:eastAsia="zh-CN"/>
        </w:rPr>
      </w:pPr>
      <w:r w:rsidRPr="00515F5C">
        <w:rPr>
          <w:rFonts w:ascii="Arial Narrow" w:eastAsia="Helvetica" w:hAnsi="Arial Narrow" w:cs="Arial"/>
          <w:iCs/>
          <w:color w:val="111111"/>
          <w:kern w:val="2"/>
          <w:lang w:eastAsia="zh-CN"/>
        </w:rPr>
        <w:t xml:space="preserve">Na ekspozycję często narażone są budynki między innymi obiekty mieszkalne, kulturalne, parki, tereny wypoczynkowe poza miastem oraz inne obiekty związane z przebywaniem ludzi. Dla terenów, na których stwierdzono przekroczenie poziomów dopuszczalnych opracowuje się programy ochrony środowiska przed hałasem mające na celu dostosowanie poziomów hałasu do obowiązujących norm. </w:t>
      </w:r>
    </w:p>
    <w:p w14:paraId="675F4CBC" w14:textId="77777777" w:rsidR="00515F5C" w:rsidRPr="00515F5C" w:rsidRDefault="00515F5C" w:rsidP="00515F5C">
      <w:pPr>
        <w:spacing w:line="360" w:lineRule="auto"/>
        <w:ind w:firstLine="567"/>
        <w:jc w:val="both"/>
        <w:rPr>
          <w:rFonts w:ascii="Arial Narrow" w:eastAsia="Helvetica" w:hAnsi="Arial Narrow" w:cs="Arial"/>
          <w:color w:val="auto"/>
          <w:kern w:val="2"/>
          <w:lang w:eastAsia="zh-CN"/>
        </w:rPr>
      </w:pPr>
      <w:r w:rsidRPr="00515F5C">
        <w:rPr>
          <w:rFonts w:ascii="Arial Narrow" w:eastAsia="Helvetica" w:hAnsi="Arial Narrow" w:cs="Arial"/>
          <w:iCs/>
          <w:color w:val="111111"/>
          <w:kern w:val="2"/>
          <w:lang w:eastAsia="zh-CN"/>
        </w:rPr>
        <w:t xml:space="preserve">Hałas przemysłowy ma zwykle charakter lokalny, a zasięg jego oddziaływania jest ograniczony do najbliższego otoczenia zakładu. </w:t>
      </w:r>
    </w:p>
    <w:p w14:paraId="4E0FBEAF" w14:textId="77777777" w:rsidR="00FA0484" w:rsidRPr="00FA0484" w:rsidRDefault="00FA0484" w:rsidP="00FA0484">
      <w:pPr>
        <w:pStyle w:val="NormalnyWeb1"/>
        <w:spacing w:line="360" w:lineRule="auto"/>
        <w:jc w:val="both"/>
        <w:rPr>
          <w:rFonts w:ascii="Arial Narrow" w:hAnsi="Arial Narrow"/>
          <w:sz w:val="22"/>
          <w:szCs w:val="22"/>
        </w:rPr>
      </w:pPr>
      <w:r>
        <w:rPr>
          <w:rFonts w:ascii="Arial Narrow" w:hAnsi="Arial Narrow"/>
          <w:sz w:val="22"/>
          <w:szCs w:val="22"/>
        </w:rPr>
        <w:tab/>
      </w:r>
      <w:r w:rsidRPr="00FA0484">
        <w:rPr>
          <w:rFonts w:ascii="Arial Narrow" w:hAnsi="Arial Narrow"/>
          <w:sz w:val="22"/>
          <w:szCs w:val="22"/>
        </w:rPr>
        <w:t xml:space="preserve">Klimat akustyczny Uzdrowiska Swoszowice został przedstawiony w załączonym opracowaniu dotyczącym właściwości leczniczych klimatu. Natężenie hałasu zbadano w dwóch punktach pomiarowych zlokalizowanych przy ul. Kąpielowej oraz Łusińskiej. Poziom hałasu przekracza nieznacznie dopuszczalne normy hałasu na dwóch stanowiskach pomiarowych w strefie A uzdrowiska. Oznacza to, że strefa A Uzdrowiska Kraków-Swoszowice, a uściślając okolice położone blisko jej granicy są narażone na uciążliwość akustyczną. Biorąc jednak pod uwagę nieznaczne przekroczenia obowiązujących norm w punktach pomiarowych celowo wybranych jako potencjalnie najbardziej niekorzystne z punktu widzenia klimatu akustycznego należy uznać, że w głębi strefy A narażenie na hałas komunikacyjny jest mniejsze i nie będzie przekraczać norm prawnych dla tego typu terenów. </w:t>
      </w:r>
    </w:p>
    <w:p w14:paraId="4D13191D" w14:textId="77777777" w:rsidR="00FA0484" w:rsidRPr="00AF2A31" w:rsidRDefault="00FA0484" w:rsidP="00AF2A31">
      <w:pPr>
        <w:pStyle w:val="NormalnyWeb1"/>
        <w:spacing w:line="360" w:lineRule="auto"/>
        <w:jc w:val="both"/>
        <w:rPr>
          <w:rFonts w:ascii="Arial Narrow" w:hAnsi="Arial Narrow"/>
          <w:sz w:val="22"/>
          <w:szCs w:val="22"/>
        </w:rPr>
      </w:pPr>
    </w:p>
    <w:p w14:paraId="70B749B2" w14:textId="77777777" w:rsidR="00BF2DB8" w:rsidRPr="00092AC1" w:rsidRDefault="00BF2DB8" w:rsidP="00BF2DB8">
      <w:pPr>
        <w:pStyle w:val="Nagwek2"/>
        <w:rPr>
          <w:rFonts w:ascii="Arial Narrow" w:hAnsi="Arial Narrow"/>
          <w:sz w:val="22"/>
          <w:szCs w:val="22"/>
        </w:rPr>
      </w:pPr>
      <w:bookmarkStart w:id="63" w:name="_Toc523227752"/>
      <w:r>
        <w:rPr>
          <w:rFonts w:ascii="Arial Narrow" w:hAnsi="Arial Narrow"/>
          <w:sz w:val="22"/>
          <w:szCs w:val="22"/>
        </w:rPr>
        <w:t>1</w:t>
      </w:r>
      <w:r w:rsidR="00CD5184">
        <w:rPr>
          <w:rFonts w:ascii="Arial Narrow" w:hAnsi="Arial Narrow"/>
          <w:sz w:val="22"/>
          <w:szCs w:val="22"/>
        </w:rPr>
        <w:t>2</w:t>
      </w:r>
      <w:r>
        <w:rPr>
          <w:rFonts w:ascii="Arial Narrow" w:hAnsi="Arial Narrow"/>
          <w:sz w:val="22"/>
          <w:szCs w:val="22"/>
        </w:rPr>
        <w:t>.3</w:t>
      </w:r>
      <w:r w:rsidRPr="00092AC1">
        <w:rPr>
          <w:rFonts w:ascii="Arial Narrow" w:hAnsi="Arial Narrow"/>
          <w:sz w:val="22"/>
          <w:szCs w:val="22"/>
        </w:rPr>
        <w:t xml:space="preserve"> </w:t>
      </w:r>
      <w:r>
        <w:rPr>
          <w:rFonts w:ascii="Arial Narrow" w:hAnsi="Arial Narrow"/>
          <w:sz w:val="22"/>
          <w:szCs w:val="22"/>
        </w:rPr>
        <w:t>Pole elektromagnetyczne</w:t>
      </w:r>
      <w:bookmarkEnd w:id="63"/>
    </w:p>
    <w:p w14:paraId="42931B8A" w14:textId="77777777" w:rsidR="003154DC" w:rsidRPr="003154DC" w:rsidRDefault="003154DC" w:rsidP="00BF2DB8">
      <w:pPr>
        <w:pStyle w:val="NormalnyWeb1"/>
        <w:spacing w:line="360" w:lineRule="auto"/>
        <w:ind w:firstLine="708"/>
        <w:jc w:val="both"/>
        <w:rPr>
          <w:rFonts w:ascii="Arial Narrow" w:hAnsi="Arial Narrow"/>
          <w:sz w:val="22"/>
          <w:szCs w:val="22"/>
        </w:rPr>
      </w:pPr>
      <w:r w:rsidRPr="003154DC">
        <w:rPr>
          <w:rFonts w:ascii="Arial Narrow" w:hAnsi="Arial Narrow"/>
          <w:sz w:val="22"/>
          <w:szCs w:val="22"/>
        </w:rPr>
        <w:t>Pole elektromagnetyczne (PEM) jest zjawiskiem fizycznym,</w:t>
      </w:r>
      <w:r>
        <w:rPr>
          <w:rFonts w:ascii="Arial Narrow" w:hAnsi="Arial Narrow"/>
          <w:sz w:val="22"/>
          <w:szCs w:val="22"/>
        </w:rPr>
        <w:t xml:space="preserve"> </w:t>
      </w:r>
      <w:r w:rsidRPr="003154DC">
        <w:rPr>
          <w:rFonts w:ascii="Arial Narrow" w:hAnsi="Arial Narrow"/>
          <w:sz w:val="22"/>
          <w:szCs w:val="22"/>
        </w:rPr>
        <w:t>którego źródła można podzielić ze względu</w:t>
      </w:r>
      <w:r>
        <w:rPr>
          <w:rFonts w:ascii="Arial Narrow" w:hAnsi="Arial Narrow"/>
          <w:sz w:val="22"/>
          <w:szCs w:val="22"/>
        </w:rPr>
        <w:t xml:space="preserve"> </w:t>
      </w:r>
      <w:r w:rsidRPr="003154DC">
        <w:rPr>
          <w:rFonts w:ascii="Arial Narrow" w:hAnsi="Arial Narrow"/>
          <w:sz w:val="22"/>
          <w:szCs w:val="22"/>
        </w:rPr>
        <w:t>na pochodzenie na naturalne i sztuczne. Naturalnymi</w:t>
      </w:r>
      <w:r>
        <w:rPr>
          <w:rFonts w:ascii="Arial Narrow" w:hAnsi="Arial Narrow"/>
          <w:sz w:val="22"/>
          <w:szCs w:val="22"/>
        </w:rPr>
        <w:t xml:space="preserve"> </w:t>
      </w:r>
      <w:r w:rsidRPr="003154DC">
        <w:rPr>
          <w:rFonts w:ascii="Arial Narrow" w:hAnsi="Arial Narrow"/>
          <w:sz w:val="22"/>
          <w:szCs w:val="22"/>
        </w:rPr>
        <w:t>źródłami PEM w środowisku jest: słońce, Kosmos, wyładowania</w:t>
      </w:r>
      <w:r>
        <w:rPr>
          <w:rFonts w:ascii="Arial Narrow" w:hAnsi="Arial Narrow"/>
          <w:sz w:val="22"/>
          <w:szCs w:val="22"/>
        </w:rPr>
        <w:t xml:space="preserve"> </w:t>
      </w:r>
      <w:r w:rsidRPr="003154DC">
        <w:rPr>
          <w:rFonts w:ascii="Arial Narrow" w:hAnsi="Arial Narrow"/>
          <w:sz w:val="22"/>
          <w:szCs w:val="22"/>
        </w:rPr>
        <w:t>atmosferyczne, magnetyzm ziemski. Źródłami</w:t>
      </w:r>
      <w:r>
        <w:rPr>
          <w:rFonts w:ascii="Arial Narrow" w:hAnsi="Arial Narrow"/>
          <w:sz w:val="22"/>
          <w:szCs w:val="22"/>
        </w:rPr>
        <w:t xml:space="preserve"> </w:t>
      </w:r>
      <w:r w:rsidRPr="003154DC">
        <w:rPr>
          <w:rFonts w:ascii="Arial Narrow" w:hAnsi="Arial Narrow"/>
          <w:sz w:val="22"/>
          <w:szCs w:val="22"/>
        </w:rPr>
        <w:t>sztucznego promieniowania elektromagnetycznego</w:t>
      </w:r>
      <w:r>
        <w:rPr>
          <w:rFonts w:ascii="Arial Narrow" w:hAnsi="Arial Narrow"/>
          <w:sz w:val="22"/>
          <w:szCs w:val="22"/>
        </w:rPr>
        <w:t xml:space="preserve"> </w:t>
      </w:r>
      <w:r w:rsidRPr="003154DC">
        <w:rPr>
          <w:rFonts w:ascii="Arial Narrow" w:hAnsi="Arial Narrow"/>
          <w:sz w:val="22"/>
          <w:szCs w:val="22"/>
        </w:rPr>
        <w:t>w środowisku są przede wszystkim instalacje radiokomunikacyjne</w:t>
      </w:r>
      <w:r>
        <w:rPr>
          <w:rFonts w:ascii="Arial Narrow" w:hAnsi="Arial Narrow"/>
          <w:sz w:val="22"/>
          <w:szCs w:val="22"/>
        </w:rPr>
        <w:t xml:space="preserve"> </w:t>
      </w:r>
      <w:r w:rsidRPr="003154DC">
        <w:rPr>
          <w:rFonts w:ascii="Arial Narrow" w:hAnsi="Arial Narrow"/>
          <w:sz w:val="22"/>
          <w:szCs w:val="22"/>
        </w:rPr>
        <w:t>(stacje bazowe telefonii komórkowych)</w:t>
      </w:r>
      <w:r>
        <w:rPr>
          <w:rFonts w:ascii="Arial Narrow" w:hAnsi="Arial Narrow"/>
          <w:sz w:val="22"/>
          <w:szCs w:val="22"/>
        </w:rPr>
        <w:t xml:space="preserve"> </w:t>
      </w:r>
      <w:r w:rsidRPr="003154DC">
        <w:rPr>
          <w:rFonts w:ascii="Arial Narrow" w:hAnsi="Arial Narrow"/>
          <w:sz w:val="22"/>
          <w:szCs w:val="22"/>
        </w:rPr>
        <w:t>oraz instalacje elektroenergetyczne (linie przesyłowe</w:t>
      </w:r>
      <w:r>
        <w:rPr>
          <w:rFonts w:ascii="Arial Narrow" w:hAnsi="Arial Narrow"/>
          <w:sz w:val="22"/>
          <w:szCs w:val="22"/>
        </w:rPr>
        <w:t xml:space="preserve"> </w:t>
      </w:r>
      <w:r w:rsidRPr="003154DC">
        <w:rPr>
          <w:rFonts w:ascii="Arial Narrow" w:hAnsi="Arial Narrow"/>
          <w:sz w:val="22"/>
          <w:szCs w:val="22"/>
        </w:rPr>
        <w:t>wysokiego napięcia, stacje elektroenergetyczne).</w:t>
      </w:r>
      <w:r>
        <w:rPr>
          <w:rFonts w:ascii="Arial Narrow" w:hAnsi="Arial Narrow"/>
          <w:sz w:val="22"/>
          <w:szCs w:val="22"/>
        </w:rPr>
        <w:t xml:space="preserve"> </w:t>
      </w:r>
      <w:r w:rsidRPr="003154DC">
        <w:rPr>
          <w:rFonts w:ascii="Arial Narrow" w:hAnsi="Arial Narrow"/>
          <w:sz w:val="22"/>
          <w:szCs w:val="22"/>
        </w:rPr>
        <w:t>W myśl ustawy Prawo ochrony środowiska ochrona</w:t>
      </w:r>
      <w:r>
        <w:rPr>
          <w:rFonts w:ascii="Arial Narrow" w:hAnsi="Arial Narrow"/>
          <w:sz w:val="22"/>
          <w:szCs w:val="22"/>
        </w:rPr>
        <w:t xml:space="preserve"> </w:t>
      </w:r>
      <w:r w:rsidRPr="003154DC">
        <w:rPr>
          <w:rFonts w:ascii="Arial Narrow" w:hAnsi="Arial Narrow"/>
          <w:sz w:val="22"/>
          <w:szCs w:val="22"/>
        </w:rPr>
        <w:t>przed polami elektromagnetycznymi polega na zapewnieniu</w:t>
      </w:r>
      <w:r>
        <w:rPr>
          <w:rFonts w:ascii="Arial Narrow" w:hAnsi="Arial Narrow"/>
          <w:sz w:val="22"/>
          <w:szCs w:val="22"/>
        </w:rPr>
        <w:t xml:space="preserve"> </w:t>
      </w:r>
      <w:r w:rsidRPr="003154DC">
        <w:rPr>
          <w:rFonts w:ascii="Arial Narrow" w:hAnsi="Arial Narrow"/>
          <w:sz w:val="22"/>
          <w:szCs w:val="22"/>
        </w:rPr>
        <w:t>jak najlepszego stanu środowiska poprzez:</w:t>
      </w:r>
    </w:p>
    <w:p w14:paraId="209449F0" w14:textId="77777777" w:rsidR="003154DC" w:rsidRPr="003154DC" w:rsidRDefault="003154DC" w:rsidP="003154DC">
      <w:pPr>
        <w:pStyle w:val="NormalnyWeb1"/>
        <w:spacing w:line="360" w:lineRule="auto"/>
        <w:jc w:val="both"/>
        <w:rPr>
          <w:rFonts w:ascii="Arial Narrow" w:hAnsi="Arial Narrow"/>
          <w:sz w:val="22"/>
          <w:szCs w:val="22"/>
        </w:rPr>
      </w:pPr>
      <w:r w:rsidRPr="003154DC">
        <w:rPr>
          <w:rFonts w:ascii="Arial Narrow" w:hAnsi="Arial Narrow"/>
          <w:sz w:val="22"/>
          <w:szCs w:val="22"/>
        </w:rPr>
        <w:t>• utrzymanie poziomów pól elektromagnetycznych</w:t>
      </w:r>
      <w:r>
        <w:rPr>
          <w:rFonts w:ascii="Arial Narrow" w:hAnsi="Arial Narrow"/>
          <w:sz w:val="22"/>
          <w:szCs w:val="22"/>
        </w:rPr>
        <w:t xml:space="preserve"> </w:t>
      </w:r>
      <w:r w:rsidRPr="003154DC">
        <w:rPr>
          <w:rFonts w:ascii="Arial Narrow" w:hAnsi="Arial Narrow"/>
          <w:sz w:val="22"/>
          <w:szCs w:val="22"/>
        </w:rPr>
        <w:t>poniżej dopuszczalnych lub co najmniej na</w:t>
      </w:r>
      <w:r>
        <w:rPr>
          <w:rFonts w:ascii="Arial Narrow" w:hAnsi="Arial Narrow"/>
          <w:sz w:val="22"/>
          <w:szCs w:val="22"/>
        </w:rPr>
        <w:t xml:space="preserve"> </w:t>
      </w:r>
      <w:r w:rsidRPr="003154DC">
        <w:rPr>
          <w:rFonts w:ascii="Arial Narrow" w:hAnsi="Arial Narrow"/>
          <w:sz w:val="22"/>
          <w:szCs w:val="22"/>
        </w:rPr>
        <w:t>tych poziomach;</w:t>
      </w:r>
    </w:p>
    <w:p w14:paraId="73E536A1" w14:textId="77777777" w:rsidR="003154DC" w:rsidRPr="003154DC" w:rsidRDefault="003154DC" w:rsidP="003154DC">
      <w:pPr>
        <w:pStyle w:val="NormalnyWeb1"/>
        <w:spacing w:line="360" w:lineRule="auto"/>
        <w:jc w:val="both"/>
        <w:rPr>
          <w:rFonts w:ascii="Arial Narrow" w:hAnsi="Arial Narrow"/>
          <w:sz w:val="22"/>
          <w:szCs w:val="22"/>
        </w:rPr>
      </w:pPr>
      <w:r w:rsidRPr="003154DC">
        <w:rPr>
          <w:rFonts w:ascii="Arial Narrow" w:hAnsi="Arial Narrow"/>
          <w:sz w:val="22"/>
          <w:szCs w:val="22"/>
        </w:rPr>
        <w:t>• zmniejszanie poziomów pól elektromagnetycznych</w:t>
      </w:r>
      <w:r>
        <w:rPr>
          <w:rFonts w:ascii="Arial Narrow" w:hAnsi="Arial Narrow"/>
          <w:sz w:val="22"/>
          <w:szCs w:val="22"/>
        </w:rPr>
        <w:t xml:space="preserve"> </w:t>
      </w:r>
      <w:r w:rsidRPr="003154DC">
        <w:rPr>
          <w:rFonts w:ascii="Arial Narrow" w:hAnsi="Arial Narrow"/>
          <w:sz w:val="22"/>
          <w:szCs w:val="22"/>
        </w:rPr>
        <w:t>co najmniej do dopuszczalnych, gdy nie są</w:t>
      </w:r>
      <w:r>
        <w:rPr>
          <w:rFonts w:ascii="Arial Narrow" w:hAnsi="Arial Narrow"/>
          <w:sz w:val="22"/>
          <w:szCs w:val="22"/>
        </w:rPr>
        <w:t xml:space="preserve"> </w:t>
      </w:r>
      <w:r w:rsidRPr="003154DC">
        <w:rPr>
          <w:rFonts w:ascii="Arial Narrow" w:hAnsi="Arial Narrow"/>
          <w:sz w:val="22"/>
          <w:szCs w:val="22"/>
        </w:rPr>
        <w:t>one dotrzymane.</w:t>
      </w:r>
    </w:p>
    <w:p w14:paraId="3B6DB267" w14:textId="77777777" w:rsidR="00FA0484" w:rsidRPr="00FA0484" w:rsidRDefault="00FA0484" w:rsidP="00FA0484">
      <w:pPr>
        <w:widowControl w:val="0"/>
        <w:autoSpaceDE w:val="0"/>
        <w:autoSpaceDN w:val="0"/>
        <w:spacing w:line="360" w:lineRule="auto"/>
        <w:jc w:val="both"/>
        <w:rPr>
          <w:rFonts w:ascii="Arial Narrow" w:eastAsia="Arial" w:hAnsi="Arial Narrow" w:cs="Arial"/>
          <w:color w:val="auto"/>
          <w:kern w:val="0"/>
          <w:lang w:eastAsia="pl-PL" w:bidi="pl-PL"/>
        </w:rPr>
      </w:pPr>
      <w:r w:rsidRPr="00FA0484">
        <w:rPr>
          <w:rFonts w:ascii="Arial Narrow" w:eastAsia="Arial" w:hAnsi="Arial Narrow" w:cs="Arial"/>
          <w:color w:val="auto"/>
          <w:kern w:val="0"/>
          <w:lang w:eastAsia="pl-PL" w:bidi="pl-PL"/>
        </w:rPr>
        <w:lastRenderedPageBreak/>
        <w:t>W wyniku przeprowadzonego rozpoznania i pomiarów pola elektromagnetycznego</w:t>
      </w:r>
      <w:r>
        <w:rPr>
          <w:rFonts w:ascii="Arial Narrow" w:eastAsia="Arial" w:hAnsi="Arial Narrow" w:cs="Arial"/>
          <w:color w:val="auto"/>
          <w:kern w:val="0"/>
          <w:lang w:eastAsia="pl-PL" w:bidi="pl-PL"/>
        </w:rPr>
        <w:t xml:space="preserve"> przez </w:t>
      </w:r>
      <w:r w:rsidRPr="00DF6B3B">
        <w:rPr>
          <w:rFonts w:ascii="Arial Narrow" w:eastAsia="Arial" w:hAnsi="Arial Narrow" w:cs="Arial"/>
          <w:color w:val="auto"/>
          <w:kern w:val="0"/>
          <w:lang w:eastAsia="pl-PL" w:bidi="pl-PL"/>
        </w:rPr>
        <w:t>I</w:t>
      </w:r>
      <w:r w:rsidRPr="00FA0484">
        <w:rPr>
          <w:rFonts w:ascii="Arial Narrow" w:eastAsia="Arial" w:hAnsi="Arial Narrow" w:cs="Arial"/>
          <w:color w:val="auto"/>
          <w:kern w:val="0"/>
          <w:lang w:eastAsia="pl-PL" w:bidi="pl-PL"/>
        </w:rPr>
        <w:t xml:space="preserve">nstytut </w:t>
      </w:r>
      <w:r w:rsidRPr="00DF6B3B">
        <w:rPr>
          <w:rFonts w:ascii="Arial Narrow" w:eastAsia="Arial" w:hAnsi="Arial Narrow" w:cs="Arial"/>
          <w:color w:val="auto"/>
          <w:kern w:val="0"/>
          <w:lang w:eastAsia="pl-PL" w:bidi="pl-PL"/>
        </w:rPr>
        <w:t>M</w:t>
      </w:r>
      <w:r w:rsidRPr="00FA0484">
        <w:rPr>
          <w:rFonts w:ascii="Arial Narrow" w:eastAsia="Arial" w:hAnsi="Arial Narrow" w:cs="Arial"/>
          <w:color w:val="auto"/>
          <w:kern w:val="0"/>
          <w:lang w:eastAsia="pl-PL" w:bidi="pl-PL"/>
        </w:rPr>
        <w:t>eteorologii i</w:t>
      </w:r>
      <w:r w:rsidRPr="00DF6B3B">
        <w:rPr>
          <w:rFonts w:ascii="Arial Narrow" w:eastAsia="Arial" w:hAnsi="Arial Narrow" w:cs="Arial"/>
          <w:color w:val="auto"/>
          <w:kern w:val="0"/>
          <w:lang w:eastAsia="pl-PL" w:bidi="pl-PL"/>
        </w:rPr>
        <w:t xml:space="preserve"> G</w:t>
      </w:r>
      <w:r w:rsidRPr="00FA0484">
        <w:rPr>
          <w:rFonts w:ascii="Arial Narrow" w:eastAsia="Arial" w:hAnsi="Arial Narrow" w:cs="Arial"/>
          <w:color w:val="auto"/>
          <w:kern w:val="0"/>
          <w:lang w:eastAsia="pl-PL" w:bidi="pl-PL"/>
        </w:rPr>
        <w:t>ospodarki</w:t>
      </w:r>
      <w:r w:rsidRPr="00DF6B3B">
        <w:rPr>
          <w:rFonts w:ascii="Arial Narrow" w:eastAsia="Arial" w:hAnsi="Arial Narrow" w:cs="Arial"/>
          <w:color w:val="auto"/>
          <w:kern w:val="0"/>
          <w:lang w:eastAsia="pl-PL" w:bidi="pl-PL"/>
        </w:rPr>
        <w:t xml:space="preserve"> W</w:t>
      </w:r>
      <w:r w:rsidRPr="00FA0484">
        <w:rPr>
          <w:rFonts w:ascii="Arial Narrow" w:eastAsia="Arial" w:hAnsi="Arial Narrow" w:cs="Arial"/>
          <w:color w:val="auto"/>
          <w:kern w:val="0"/>
          <w:lang w:eastAsia="pl-PL" w:bidi="pl-PL"/>
        </w:rPr>
        <w:t xml:space="preserve">odnej </w:t>
      </w:r>
      <w:r w:rsidRPr="00DF6B3B">
        <w:rPr>
          <w:rFonts w:ascii="Arial Narrow" w:eastAsia="Arial" w:hAnsi="Arial Narrow" w:cs="Arial"/>
          <w:color w:val="auto"/>
          <w:kern w:val="0"/>
          <w:lang w:eastAsia="pl-PL" w:bidi="pl-PL"/>
        </w:rPr>
        <w:t>Państwowy Instytut Badawczy w W</w:t>
      </w:r>
      <w:r w:rsidRPr="00FA0484">
        <w:rPr>
          <w:rFonts w:ascii="Arial Narrow" w:eastAsia="Arial" w:hAnsi="Arial Narrow" w:cs="Arial"/>
          <w:color w:val="auto"/>
          <w:kern w:val="0"/>
          <w:lang w:eastAsia="pl-PL" w:bidi="pl-PL"/>
        </w:rPr>
        <w:t xml:space="preserve">arszawie </w:t>
      </w:r>
      <w:r w:rsidRPr="00DF6B3B">
        <w:rPr>
          <w:rFonts w:ascii="Arial Narrow" w:eastAsia="Arial" w:hAnsi="Arial Narrow" w:cs="Arial"/>
          <w:color w:val="auto"/>
          <w:kern w:val="0"/>
          <w:lang w:eastAsia="pl-PL" w:bidi="pl-PL"/>
        </w:rPr>
        <w:t xml:space="preserve">Zakład Modelowania Zanieczyszczeń Powietrza </w:t>
      </w:r>
      <w:r w:rsidRPr="00FA0484">
        <w:rPr>
          <w:rFonts w:ascii="Arial Narrow" w:eastAsia="Arial" w:hAnsi="Arial Narrow" w:cs="Arial"/>
          <w:color w:val="auto"/>
          <w:kern w:val="0"/>
          <w:lang w:eastAsia="pl-PL" w:bidi="pl-PL"/>
        </w:rPr>
        <w:t>w</w:t>
      </w:r>
      <w:r w:rsidRPr="00DF6B3B">
        <w:rPr>
          <w:rFonts w:ascii="Arial Narrow" w:eastAsia="Arial" w:hAnsi="Arial Narrow" w:cs="Arial"/>
          <w:color w:val="auto"/>
          <w:kern w:val="0"/>
          <w:lang w:eastAsia="pl-PL" w:bidi="pl-PL"/>
        </w:rPr>
        <w:t xml:space="preserve"> </w:t>
      </w:r>
      <w:r w:rsidRPr="00FA0484">
        <w:rPr>
          <w:rFonts w:ascii="Arial Narrow" w:eastAsia="Arial" w:hAnsi="Arial Narrow" w:cs="Arial"/>
          <w:color w:val="auto"/>
          <w:kern w:val="0"/>
          <w:lang w:eastAsia="pl-PL" w:bidi="pl-PL"/>
        </w:rPr>
        <w:t xml:space="preserve">Katowicach, w uczęszczanych przez kuracjuszy miejscach na terenie Strefy A ochrony uzdrowiskowej uzdrowiska Kraków Swoszowice, stwierdzono, że we wszystkich punktach pomiarowych zmierzono pole elektryczne o częstotliwości z zakresu (0,0001-6,0) GHz emitowane przez instalacje radiokomunikacyjne o natężeniach nie przekraczających 20% wartości dopuszczalnej (7 V/m), określonej </w:t>
      </w:r>
      <w:r w:rsidR="00766DAA">
        <w:rPr>
          <w:rFonts w:ascii="Arial Narrow" w:eastAsia="Arial" w:hAnsi="Arial Narrow" w:cs="Arial"/>
          <w:color w:val="auto"/>
          <w:kern w:val="0"/>
          <w:lang w:eastAsia="pl-PL" w:bidi="pl-PL"/>
        </w:rPr>
        <w:br/>
      </w:r>
      <w:r w:rsidRPr="00FA0484">
        <w:rPr>
          <w:rFonts w:ascii="Arial Narrow" w:eastAsia="Arial" w:hAnsi="Arial Narrow" w:cs="Arial"/>
          <w:color w:val="auto"/>
          <w:kern w:val="0"/>
          <w:lang w:eastAsia="pl-PL" w:bidi="pl-PL"/>
        </w:rPr>
        <w:t xml:space="preserve">w odniesieniu do ekspozycji ludności (Rozporządzenie Ministra Środowiska z dnia 30 października 2003 r. </w:t>
      </w:r>
      <w:r w:rsidR="00766DAA">
        <w:rPr>
          <w:rFonts w:ascii="Arial Narrow" w:eastAsia="Arial" w:hAnsi="Arial Narrow" w:cs="Arial"/>
          <w:color w:val="auto"/>
          <w:kern w:val="0"/>
          <w:lang w:eastAsia="pl-PL" w:bidi="pl-PL"/>
        </w:rPr>
        <w:br/>
      </w:r>
      <w:r w:rsidRPr="00FA0484">
        <w:rPr>
          <w:rFonts w:ascii="Arial Narrow" w:eastAsia="Arial" w:hAnsi="Arial Narrow" w:cs="Arial"/>
          <w:color w:val="auto"/>
          <w:kern w:val="0"/>
          <w:lang w:eastAsia="pl-PL" w:bidi="pl-PL"/>
        </w:rPr>
        <w:t>w sprawie dopuszczalnych poziomów pól elektromagnetycznych w środowisku oraz sposobów sprawdzania dotrzymania tych poziomów – (</w:t>
      </w:r>
      <w:r w:rsidRPr="00FA0484">
        <w:rPr>
          <w:rFonts w:ascii="Arial Narrow" w:eastAsia="Arial" w:hAnsi="Arial Narrow" w:cs="Arial"/>
          <w:color w:val="000000"/>
          <w:spacing w:val="-3"/>
          <w:kern w:val="0"/>
          <w:lang w:eastAsia="pl-PL" w:bidi="pl-PL"/>
        </w:rPr>
        <w:t>Dz.U 2003 nr 192 poz. 1883).</w:t>
      </w:r>
    </w:p>
    <w:p w14:paraId="7A61F341" w14:textId="77777777" w:rsidR="00DF73BA" w:rsidRDefault="00DF73BA" w:rsidP="00A16744">
      <w:pPr>
        <w:spacing w:line="360" w:lineRule="auto"/>
        <w:ind w:firstLine="708"/>
        <w:jc w:val="both"/>
        <w:rPr>
          <w:rFonts w:ascii="Arial Narrow" w:hAnsi="Arial Narrow" w:cs="Arial"/>
          <w:color w:val="111111"/>
          <w:kern w:val="2"/>
          <w:lang w:eastAsia="zh-CN"/>
        </w:rPr>
      </w:pPr>
    </w:p>
    <w:p w14:paraId="1ABDFCA7" w14:textId="77777777" w:rsidR="00DF73BA" w:rsidRPr="0055260B" w:rsidRDefault="00DF73BA" w:rsidP="00DF73BA">
      <w:pPr>
        <w:pStyle w:val="Nagwek1"/>
        <w:shd w:val="clear" w:color="auto" w:fill="DBE5F1"/>
        <w:rPr>
          <w:rFonts w:ascii="Arial Narrow" w:hAnsi="Arial Narrow"/>
          <w:sz w:val="24"/>
          <w:szCs w:val="24"/>
        </w:rPr>
      </w:pPr>
      <w:bookmarkStart w:id="64" w:name="_Toc523227753"/>
      <w:r>
        <w:rPr>
          <w:rFonts w:ascii="Arial Narrow" w:hAnsi="Arial Narrow"/>
          <w:sz w:val="24"/>
          <w:szCs w:val="24"/>
        </w:rPr>
        <w:t>1</w:t>
      </w:r>
      <w:r w:rsidR="00CD5184">
        <w:rPr>
          <w:rFonts w:ascii="Arial Narrow" w:hAnsi="Arial Narrow"/>
          <w:sz w:val="24"/>
          <w:szCs w:val="24"/>
        </w:rPr>
        <w:t>3</w:t>
      </w:r>
      <w:r>
        <w:rPr>
          <w:rFonts w:ascii="Arial Narrow" w:hAnsi="Arial Narrow"/>
          <w:sz w:val="24"/>
          <w:szCs w:val="24"/>
        </w:rPr>
        <w:t xml:space="preserve">. </w:t>
      </w:r>
      <w:r w:rsidR="007F16A1">
        <w:rPr>
          <w:rFonts w:ascii="Arial Narrow" w:hAnsi="Arial Narrow"/>
          <w:sz w:val="24"/>
          <w:szCs w:val="24"/>
        </w:rPr>
        <w:t>Plan Rozwoju dla Osiedla Uzdrowisko Swoszowice</w:t>
      </w:r>
      <w:bookmarkEnd w:id="64"/>
    </w:p>
    <w:p w14:paraId="059245D9" w14:textId="77777777" w:rsidR="00DF73BA" w:rsidRDefault="00DF73BA" w:rsidP="00A16744">
      <w:pPr>
        <w:spacing w:line="360" w:lineRule="auto"/>
        <w:ind w:firstLine="708"/>
        <w:jc w:val="both"/>
        <w:rPr>
          <w:rFonts w:ascii="Arial Narrow" w:hAnsi="Arial Narrow" w:cs="Arial"/>
          <w:color w:val="111111"/>
          <w:kern w:val="2"/>
          <w:lang w:eastAsia="zh-CN"/>
        </w:rPr>
      </w:pPr>
      <w:r>
        <w:rPr>
          <w:rFonts w:ascii="Arial Narrow" w:hAnsi="Arial Narrow" w:cs="Arial"/>
          <w:color w:val="111111"/>
          <w:kern w:val="2"/>
          <w:lang w:eastAsia="zh-CN"/>
        </w:rPr>
        <w:t>Zgodnie z Planem Rozwoju dla Osiedla Uzdrowisko Swoszowice planuje się zrealizować zadania wskazane w tabeli poniżej: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871"/>
      </w:tblGrid>
      <w:tr w:rsidR="00DF73BA" w:rsidRPr="009B0395" w14:paraId="38234183" w14:textId="77777777" w:rsidTr="009B0395">
        <w:tc>
          <w:tcPr>
            <w:tcW w:w="1101" w:type="dxa"/>
            <w:shd w:val="clear" w:color="auto" w:fill="auto"/>
          </w:tcPr>
          <w:p w14:paraId="578E4BA1"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Lp.</w:t>
            </w:r>
          </w:p>
        </w:tc>
        <w:tc>
          <w:tcPr>
            <w:tcW w:w="7871" w:type="dxa"/>
            <w:shd w:val="clear" w:color="auto" w:fill="auto"/>
          </w:tcPr>
          <w:p w14:paraId="08F8495E"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Nazwa zadania</w:t>
            </w:r>
          </w:p>
        </w:tc>
      </w:tr>
      <w:tr w:rsidR="00DF73BA" w:rsidRPr="009B0395" w14:paraId="24636CF3" w14:textId="77777777" w:rsidTr="009B0395">
        <w:tc>
          <w:tcPr>
            <w:tcW w:w="1101" w:type="dxa"/>
            <w:shd w:val="clear" w:color="auto" w:fill="auto"/>
          </w:tcPr>
          <w:p w14:paraId="3B95186E"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w:t>
            </w:r>
          </w:p>
        </w:tc>
        <w:tc>
          <w:tcPr>
            <w:tcW w:w="787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7655"/>
            </w:tblGrid>
            <w:tr w:rsidR="00DF73BA" w:rsidRPr="00DF73BA" w14:paraId="776C3AC1" w14:textId="77777777">
              <w:trPr>
                <w:trHeight w:val="3266"/>
              </w:trPr>
              <w:tc>
                <w:tcPr>
                  <w:tcW w:w="0" w:type="auto"/>
                </w:tcPr>
                <w:p w14:paraId="61D705A2"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b/>
                      <w:bCs/>
                      <w:color w:val="000000"/>
                      <w:kern w:val="0"/>
                      <w:lang w:eastAsia="pl-PL"/>
                    </w:rPr>
                    <w:t xml:space="preserve">Rewitalizacja Parku Zdrojowego obejmująca: </w:t>
                  </w:r>
                </w:p>
                <w:p w14:paraId="10FFF13F"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 konserwację drzewostanu: </w:t>
                  </w:r>
                </w:p>
                <w:p w14:paraId="45D6A5C0"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wycinki i nasadzenia, </w:t>
                  </w:r>
                </w:p>
                <w:p w14:paraId="56A18280"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prace pielęgnacyjne, </w:t>
                  </w:r>
                </w:p>
                <w:p w14:paraId="0D185AD8"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konserwacja zabytkowego drzewostanu </w:t>
                  </w:r>
                </w:p>
                <w:p w14:paraId="7A61CAFC"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oznakowanie i opisanie pomników przyrody, </w:t>
                  </w:r>
                </w:p>
                <w:p w14:paraId="14B5206F"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p>
                <w:p w14:paraId="03A9F19C"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 ogrodzeniem terenu Parku, </w:t>
                  </w:r>
                </w:p>
                <w:p w14:paraId="29A69263"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 oświetlenia Parku, </w:t>
                  </w:r>
                </w:p>
                <w:p w14:paraId="764AB9F3"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-zabudowa ławek, </w:t>
                  </w:r>
                </w:p>
                <w:p w14:paraId="2BCCA540"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 zaprojektowanie i budowa obiektów kultury takich jak muszla koncertowa z amfiteatrem i oczkiem wodnym </w:t>
                  </w:r>
                </w:p>
                <w:p w14:paraId="64EC5965"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 zaprojektowania i budowa obiektów służących lecznictwu uzdrowiskowemu oraz obsłudze pacjenta lub turysty, w tym m.in.: </w:t>
                  </w:r>
                </w:p>
                <w:p w14:paraId="5A2E6D07"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oczka wodnego, </w:t>
                  </w:r>
                </w:p>
                <w:p w14:paraId="4219909E"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pól gier i zabaw, </w:t>
                  </w:r>
                </w:p>
                <w:p w14:paraId="69CDC687"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małej architektury parkowej, </w:t>
                  </w:r>
                </w:p>
                <w:p w14:paraId="16460DAD"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pola golfowego, </w:t>
                  </w:r>
                </w:p>
                <w:p w14:paraId="18875727"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kortów tenisowych </w:t>
                  </w:r>
                </w:p>
                <w:p w14:paraId="1B273A94"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ścieżek zdrowia, </w:t>
                  </w:r>
                </w:p>
                <w:p w14:paraId="4AFEF736"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ścieżek spacerowych, </w:t>
                  </w:r>
                </w:p>
                <w:p w14:paraId="325EBC58" w14:textId="77777777" w:rsidR="00DF73BA" w:rsidRPr="00DF73BA" w:rsidRDefault="00DF73BA" w:rsidP="00DF73BA">
                  <w:pPr>
                    <w:suppressAutoHyphens w:val="0"/>
                    <w:autoSpaceDE w:val="0"/>
                    <w:autoSpaceDN w:val="0"/>
                    <w:adjustRightInd w:val="0"/>
                    <w:rPr>
                      <w:rFonts w:ascii="Arial Narrow" w:eastAsia="Times New Roman" w:hAnsi="Arial Narrow" w:cs="Calibri"/>
                      <w:color w:val="000000"/>
                      <w:kern w:val="0"/>
                      <w:lang w:eastAsia="pl-PL"/>
                    </w:rPr>
                  </w:pPr>
                  <w:r w:rsidRPr="00DF73BA">
                    <w:rPr>
                      <w:rFonts w:ascii="Arial Narrow" w:eastAsia="Times New Roman" w:hAnsi="Arial Narrow" w:cs="Calibri"/>
                      <w:color w:val="000000"/>
                      <w:kern w:val="0"/>
                      <w:lang w:eastAsia="pl-PL"/>
                    </w:rPr>
                    <w:t xml:space="preserve">oraz innych urządzeń w zakresie funkcjonowania lecznictwa uzdrowiskowego </w:t>
                  </w:r>
                </w:p>
              </w:tc>
            </w:tr>
          </w:tbl>
          <w:p w14:paraId="0E170690" w14:textId="77777777" w:rsidR="00DF73BA" w:rsidRPr="009B0395" w:rsidRDefault="00DF73BA" w:rsidP="009B0395">
            <w:pPr>
              <w:jc w:val="both"/>
              <w:rPr>
                <w:rFonts w:ascii="Arial Narrow" w:hAnsi="Arial Narrow" w:cs="Arial"/>
                <w:color w:val="111111"/>
                <w:kern w:val="2"/>
                <w:lang w:eastAsia="zh-CN"/>
              </w:rPr>
            </w:pPr>
          </w:p>
        </w:tc>
      </w:tr>
      <w:tr w:rsidR="00DF73BA" w:rsidRPr="009B0395" w14:paraId="4875609E" w14:textId="77777777" w:rsidTr="009B0395">
        <w:tc>
          <w:tcPr>
            <w:tcW w:w="1101" w:type="dxa"/>
            <w:shd w:val="clear" w:color="auto" w:fill="auto"/>
          </w:tcPr>
          <w:p w14:paraId="15576751"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2.</w:t>
            </w:r>
          </w:p>
        </w:tc>
        <w:tc>
          <w:tcPr>
            <w:tcW w:w="7871" w:type="dxa"/>
            <w:shd w:val="clear" w:color="auto" w:fill="auto"/>
          </w:tcPr>
          <w:p w14:paraId="55235B60" w14:textId="77777777" w:rsidR="00DF73BA" w:rsidRPr="009B0395" w:rsidRDefault="00DF73BA" w:rsidP="009B0395">
            <w:pPr>
              <w:pStyle w:val="Default"/>
              <w:jc w:val="both"/>
              <w:rPr>
                <w:rFonts w:ascii="Arial Narrow" w:hAnsi="Arial Narrow"/>
                <w:sz w:val="22"/>
                <w:szCs w:val="22"/>
              </w:rPr>
            </w:pPr>
            <w:r w:rsidRPr="009B0395">
              <w:rPr>
                <w:rFonts w:ascii="Arial Narrow" w:hAnsi="Arial Narrow"/>
                <w:sz w:val="22"/>
                <w:szCs w:val="22"/>
              </w:rPr>
              <w:t xml:space="preserve">Modernizacja ujęcia „Źródło Napoleon" </w:t>
            </w:r>
          </w:p>
        </w:tc>
      </w:tr>
      <w:tr w:rsidR="00DF73BA" w:rsidRPr="009B0395" w14:paraId="779F16BE" w14:textId="77777777" w:rsidTr="009B0395">
        <w:tc>
          <w:tcPr>
            <w:tcW w:w="1101" w:type="dxa"/>
            <w:shd w:val="clear" w:color="auto" w:fill="auto"/>
          </w:tcPr>
          <w:p w14:paraId="5A087912"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3.</w:t>
            </w:r>
          </w:p>
        </w:tc>
        <w:tc>
          <w:tcPr>
            <w:tcW w:w="7871" w:type="dxa"/>
            <w:shd w:val="clear" w:color="auto" w:fill="auto"/>
          </w:tcPr>
          <w:p w14:paraId="1219820E"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Rozbudowa Głównego Domu Zdrojowego poprzez budowę nowego budynku połączonego przewiązką</w:t>
            </w:r>
          </w:p>
        </w:tc>
      </w:tr>
      <w:tr w:rsidR="00DF73BA" w:rsidRPr="009B0395" w14:paraId="5A8247F3" w14:textId="77777777" w:rsidTr="009B0395">
        <w:tc>
          <w:tcPr>
            <w:tcW w:w="1101" w:type="dxa"/>
            <w:shd w:val="clear" w:color="auto" w:fill="auto"/>
          </w:tcPr>
          <w:p w14:paraId="2D38780D"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4.</w:t>
            </w:r>
          </w:p>
        </w:tc>
        <w:tc>
          <w:tcPr>
            <w:tcW w:w="7871" w:type="dxa"/>
            <w:shd w:val="clear" w:color="auto" w:fill="auto"/>
          </w:tcPr>
          <w:p w14:paraId="6A625C78"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nowego budynku pensjonatu wraz z nowym placem zdrojowym na tzw. polanie wschodniej (4 LU/ZP) wraz z garażem podziemnym połączonego przewiązką z budynkiem obiektu basenowego</w:t>
            </w:r>
          </w:p>
        </w:tc>
      </w:tr>
      <w:tr w:rsidR="00DF73BA" w:rsidRPr="009B0395" w14:paraId="1F437C69" w14:textId="77777777" w:rsidTr="009B0395">
        <w:tc>
          <w:tcPr>
            <w:tcW w:w="1101" w:type="dxa"/>
            <w:shd w:val="clear" w:color="auto" w:fill="auto"/>
          </w:tcPr>
          <w:p w14:paraId="530F25BE"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lastRenderedPageBreak/>
              <w:t>5.</w:t>
            </w:r>
          </w:p>
        </w:tc>
        <w:tc>
          <w:tcPr>
            <w:tcW w:w="7871" w:type="dxa"/>
            <w:shd w:val="clear" w:color="auto" w:fill="auto"/>
          </w:tcPr>
          <w:p w14:paraId="0727DC85"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obiektu basenowego stanowiącego bazę dla zabiegów hydroterapii wraz z basenami z wodą siarkową w południowo-wschodnim sąsiedztwie Głównego Domu Zdrojowego (4 LU/ZP) połączonego przewiązką z Głównym Domem Zdrojowym</w:t>
            </w:r>
          </w:p>
        </w:tc>
      </w:tr>
      <w:tr w:rsidR="00DF73BA" w:rsidRPr="009B0395" w14:paraId="1E6DE99A" w14:textId="77777777" w:rsidTr="009B0395">
        <w:tc>
          <w:tcPr>
            <w:tcW w:w="1101" w:type="dxa"/>
            <w:shd w:val="clear" w:color="auto" w:fill="auto"/>
          </w:tcPr>
          <w:p w14:paraId="7B08946B"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6.</w:t>
            </w:r>
          </w:p>
        </w:tc>
        <w:tc>
          <w:tcPr>
            <w:tcW w:w="7871" w:type="dxa"/>
            <w:shd w:val="clear" w:color="auto" w:fill="auto"/>
          </w:tcPr>
          <w:p w14:paraId="1332C9A1"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Przebudowa i rozbudowa zespołu willi "Szwajcarka" poprzez budowę trzech nowych budynków</w:t>
            </w:r>
          </w:p>
        </w:tc>
      </w:tr>
      <w:tr w:rsidR="00DF73BA" w:rsidRPr="009B0395" w14:paraId="2C2B7524" w14:textId="77777777" w:rsidTr="009B0395">
        <w:tc>
          <w:tcPr>
            <w:tcW w:w="1101" w:type="dxa"/>
            <w:shd w:val="clear" w:color="auto" w:fill="auto"/>
          </w:tcPr>
          <w:p w14:paraId="79A770B0"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7.</w:t>
            </w:r>
          </w:p>
        </w:tc>
        <w:tc>
          <w:tcPr>
            <w:tcW w:w="7871" w:type="dxa"/>
            <w:shd w:val="clear" w:color="auto" w:fill="auto"/>
          </w:tcPr>
          <w:p w14:paraId="0395FD84" w14:textId="30310C4B" w:rsidR="00DF73BA" w:rsidRPr="009B0395" w:rsidRDefault="00DF73BA" w:rsidP="005B7458">
            <w:pPr>
              <w:pStyle w:val="Default"/>
              <w:jc w:val="both"/>
              <w:rPr>
                <w:rFonts w:ascii="Arial Narrow" w:hAnsi="Arial Narrow"/>
                <w:color w:val="111111"/>
                <w:kern w:val="2"/>
                <w:lang w:eastAsia="zh-CN"/>
              </w:rPr>
            </w:pPr>
            <w:r w:rsidRPr="009B0395">
              <w:rPr>
                <w:rFonts w:ascii="Arial Narrow" w:hAnsi="Arial Narrow"/>
                <w:sz w:val="22"/>
                <w:szCs w:val="22"/>
              </w:rPr>
              <w:t xml:space="preserve">Przebudowa i rozbudowa Restauracji Parkowej </w:t>
            </w:r>
          </w:p>
        </w:tc>
      </w:tr>
      <w:tr w:rsidR="00DF73BA" w:rsidRPr="009B0395" w14:paraId="679FFEF7" w14:textId="77777777" w:rsidTr="009B0395">
        <w:tc>
          <w:tcPr>
            <w:tcW w:w="1101" w:type="dxa"/>
            <w:shd w:val="clear" w:color="auto" w:fill="auto"/>
          </w:tcPr>
          <w:p w14:paraId="1A39A4CC"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8.</w:t>
            </w:r>
          </w:p>
        </w:tc>
        <w:tc>
          <w:tcPr>
            <w:tcW w:w="7871" w:type="dxa"/>
            <w:shd w:val="clear" w:color="auto" w:fill="auto"/>
          </w:tcPr>
          <w:p w14:paraId="3073DADC"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obiektu sanatoryjnego służącego obsłudze kuracjuszy w północnej części terenów uzdrowiska na obszarze 7 LU/ZP</w:t>
            </w:r>
          </w:p>
        </w:tc>
      </w:tr>
      <w:tr w:rsidR="00DF73BA" w:rsidRPr="009B0395" w14:paraId="49E2996F" w14:textId="77777777" w:rsidTr="009B0395">
        <w:tc>
          <w:tcPr>
            <w:tcW w:w="1101" w:type="dxa"/>
            <w:shd w:val="clear" w:color="auto" w:fill="auto"/>
          </w:tcPr>
          <w:p w14:paraId="000529CB"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9.</w:t>
            </w:r>
          </w:p>
        </w:tc>
        <w:tc>
          <w:tcPr>
            <w:tcW w:w="7871" w:type="dxa"/>
            <w:shd w:val="clear" w:color="auto" w:fill="auto"/>
          </w:tcPr>
          <w:p w14:paraId="6120FEFA"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Modernizacja Zespołu Obiektów Sportowych WLKS „Krakus” przy ul. Moszyńskiego 9</w:t>
            </w:r>
          </w:p>
        </w:tc>
      </w:tr>
      <w:tr w:rsidR="00DF73BA" w:rsidRPr="009B0395" w14:paraId="1183522E" w14:textId="77777777" w:rsidTr="009B0395">
        <w:tc>
          <w:tcPr>
            <w:tcW w:w="1101" w:type="dxa"/>
            <w:shd w:val="clear" w:color="auto" w:fill="auto"/>
          </w:tcPr>
          <w:p w14:paraId="15250C25"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10.</w:t>
            </w:r>
          </w:p>
        </w:tc>
        <w:tc>
          <w:tcPr>
            <w:tcW w:w="7871" w:type="dxa"/>
            <w:shd w:val="clear" w:color="auto" w:fill="auto"/>
          </w:tcPr>
          <w:p w14:paraId="494FB298"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nowej hali do jazdy konnej przy ul. Kąpielowej</w:t>
            </w:r>
          </w:p>
        </w:tc>
      </w:tr>
      <w:tr w:rsidR="00DF73BA" w:rsidRPr="009B0395" w14:paraId="0B102E29" w14:textId="77777777" w:rsidTr="009B0395">
        <w:tc>
          <w:tcPr>
            <w:tcW w:w="1101" w:type="dxa"/>
            <w:shd w:val="clear" w:color="auto" w:fill="auto"/>
          </w:tcPr>
          <w:p w14:paraId="75F463D5"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11.</w:t>
            </w:r>
          </w:p>
        </w:tc>
        <w:tc>
          <w:tcPr>
            <w:tcW w:w="7871" w:type="dxa"/>
            <w:shd w:val="clear" w:color="auto" w:fill="auto"/>
          </w:tcPr>
          <w:p w14:paraId="3BA6DA44"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Rozbudowa ścieżek rowerowych i tras turystycznych wraz z wykonaniem oznakowania turystyczno-informacyjnego Uzdrowiska</w:t>
            </w:r>
          </w:p>
        </w:tc>
      </w:tr>
      <w:tr w:rsidR="00DF73BA" w:rsidRPr="009B0395" w14:paraId="2E1FDB63" w14:textId="77777777" w:rsidTr="009B0395">
        <w:tc>
          <w:tcPr>
            <w:tcW w:w="1101" w:type="dxa"/>
            <w:shd w:val="clear" w:color="auto" w:fill="auto"/>
          </w:tcPr>
          <w:p w14:paraId="06C78B01"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12.</w:t>
            </w:r>
          </w:p>
        </w:tc>
        <w:tc>
          <w:tcPr>
            <w:tcW w:w="7871" w:type="dxa"/>
            <w:shd w:val="clear" w:color="auto" w:fill="auto"/>
          </w:tcPr>
          <w:p w14:paraId="302C4A01"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Objęcie całego obszaru Uzdrowiska systemem kanalizacji sanitarnej dla ochrony wód podziemnych (w tym kanalizacja o podwyższonym standardzie)</w:t>
            </w:r>
          </w:p>
        </w:tc>
      </w:tr>
      <w:tr w:rsidR="00DF73BA" w:rsidRPr="009B0395" w14:paraId="5A40C42A" w14:textId="77777777" w:rsidTr="009B0395">
        <w:tc>
          <w:tcPr>
            <w:tcW w:w="1101" w:type="dxa"/>
            <w:shd w:val="clear" w:color="auto" w:fill="auto"/>
          </w:tcPr>
          <w:p w14:paraId="17302255"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13.</w:t>
            </w:r>
          </w:p>
        </w:tc>
        <w:tc>
          <w:tcPr>
            <w:tcW w:w="7871" w:type="dxa"/>
            <w:shd w:val="clear" w:color="auto" w:fill="auto"/>
          </w:tcPr>
          <w:p w14:paraId="2CA1E7A7"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brakującej sieci wodociągowej dla zaopatrzenia w wodę ludności w całym obszarze stref A, B i C (w tym budowa wodociągu w ul. Lusińskiej dla ochrony przeciwpożarowej obiektów uzdrowiskowych)</w:t>
            </w:r>
          </w:p>
        </w:tc>
      </w:tr>
      <w:tr w:rsidR="00DF73BA" w:rsidRPr="009B0395" w14:paraId="495E1145" w14:textId="77777777" w:rsidTr="009B0395">
        <w:tc>
          <w:tcPr>
            <w:tcW w:w="1101" w:type="dxa"/>
            <w:shd w:val="clear" w:color="auto" w:fill="auto"/>
          </w:tcPr>
          <w:p w14:paraId="01B25894"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14.</w:t>
            </w:r>
          </w:p>
        </w:tc>
        <w:tc>
          <w:tcPr>
            <w:tcW w:w="7871" w:type="dxa"/>
            <w:shd w:val="clear" w:color="auto" w:fill="auto"/>
          </w:tcPr>
          <w:p w14:paraId="31FCC6A9" w14:textId="6D574843" w:rsidR="00DF73BA" w:rsidRPr="009B0395" w:rsidRDefault="00DF73BA" w:rsidP="00585616">
            <w:pPr>
              <w:jc w:val="both"/>
              <w:rPr>
                <w:rFonts w:ascii="Arial Narrow" w:hAnsi="Arial Narrow" w:cs="Arial"/>
                <w:color w:val="111111"/>
                <w:kern w:val="2"/>
                <w:lang w:eastAsia="zh-CN"/>
              </w:rPr>
            </w:pPr>
            <w:r w:rsidRPr="009B0395">
              <w:rPr>
                <w:rFonts w:ascii="Arial Narrow" w:hAnsi="Arial Narrow" w:cs="Arial"/>
                <w:color w:val="111111"/>
                <w:kern w:val="2"/>
                <w:lang w:eastAsia="zh-CN"/>
              </w:rPr>
              <w:t xml:space="preserve">Rozbudowa kanalizacji opadowej na terenach o dużym wskaźniku zabudowy, gdzie zagospodarowanie i retencjonowanie czystych wód opadowych nie będzie wystarczające oraz w przypadku wód opadowych pochodzących z powierzchni zanieczyszczonych traktowanych jako ścieki </w:t>
            </w:r>
            <w:r w:rsidR="00585616">
              <w:rPr>
                <w:rFonts w:ascii="Arial Narrow" w:hAnsi="Arial Narrow" w:cs="Arial"/>
                <w:color w:val="111111"/>
                <w:kern w:val="2"/>
                <w:lang w:eastAsia="zh-CN"/>
              </w:rPr>
              <w:t>przemysłowe</w:t>
            </w:r>
          </w:p>
        </w:tc>
      </w:tr>
      <w:tr w:rsidR="00DF73BA" w:rsidRPr="009B0395" w14:paraId="1489F53E" w14:textId="77777777" w:rsidTr="009B0395">
        <w:tc>
          <w:tcPr>
            <w:tcW w:w="1101" w:type="dxa"/>
            <w:shd w:val="clear" w:color="auto" w:fill="auto"/>
          </w:tcPr>
          <w:p w14:paraId="38C966AC"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15.</w:t>
            </w:r>
          </w:p>
        </w:tc>
        <w:tc>
          <w:tcPr>
            <w:tcW w:w="7871" w:type="dxa"/>
            <w:shd w:val="clear" w:color="auto" w:fill="auto"/>
          </w:tcPr>
          <w:p w14:paraId="2174AFD3"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Przebudowa ulicy Myślenickiej</w:t>
            </w:r>
          </w:p>
        </w:tc>
      </w:tr>
      <w:tr w:rsidR="00DF73BA" w:rsidRPr="009B0395" w14:paraId="232AD8D7" w14:textId="77777777" w:rsidTr="009B0395">
        <w:tc>
          <w:tcPr>
            <w:tcW w:w="1101" w:type="dxa"/>
            <w:shd w:val="clear" w:color="auto" w:fill="auto"/>
          </w:tcPr>
          <w:p w14:paraId="0B91F8DC"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16.</w:t>
            </w:r>
          </w:p>
        </w:tc>
        <w:tc>
          <w:tcPr>
            <w:tcW w:w="7871" w:type="dxa"/>
            <w:shd w:val="clear" w:color="auto" w:fill="auto"/>
          </w:tcPr>
          <w:p w14:paraId="7A04BF46"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Przebudowa ulicy Krzyżańskiego</w:t>
            </w:r>
          </w:p>
        </w:tc>
      </w:tr>
      <w:tr w:rsidR="00DF73BA" w:rsidRPr="009B0395" w14:paraId="5A4E0391" w14:textId="77777777" w:rsidTr="009B0395">
        <w:tc>
          <w:tcPr>
            <w:tcW w:w="1101" w:type="dxa"/>
            <w:shd w:val="clear" w:color="auto" w:fill="auto"/>
          </w:tcPr>
          <w:p w14:paraId="3DCD860C"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17.</w:t>
            </w:r>
          </w:p>
        </w:tc>
        <w:tc>
          <w:tcPr>
            <w:tcW w:w="7871" w:type="dxa"/>
            <w:shd w:val="clear" w:color="auto" w:fill="auto"/>
          </w:tcPr>
          <w:p w14:paraId="109C6150"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Budowa połączenia ulic Poronińskiej i Starowiejskiej/ Pytlasińskiego w zachodniej części obszaru</w:t>
            </w:r>
          </w:p>
        </w:tc>
      </w:tr>
      <w:tr w:rsidR="00DF73BA" w:rsidRPr="009B0395" w14:paraId="05A8CAFD" w14:textId="77777777" w:rsidTr="009B0395">
        <w:tc>
          <w:tcPr>
            <w:tcW w:w="1101" w:type="dxa"/>
            <w:shd w:val="clear" w:color="auto" w:fill="auto"/>
          </w:tcPr>
          <w:p w14:paraId="7DEBB2C8"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18.</w:t>
            </w:r>
          </w:p>
        </w:tc>
        <w:tc>
          <w:tcPr>
            <w:tcW w:w="7871" w:type="dxa"/>
            <w:shd w:val="clear" w:color="auto" w:fill="auto"/>
          </w:tcPr>
          <w:p w14:paraId="56368C14" w14:textId="3E1D986D" w:rsidR="00DF73BA" w:rsidRPr="009B0395" w:rsidRDefault="00DF73BA" w:rsidP="00A07177">
            <w:pPr>
              <w:jc w:val="both"/>
              <w:rPr>
                <w:rFonts w:ascii="Arial Narrow" w:hAnsi="Arial Narrow" w:cs="Arial"/>
                <w:color w:val="111111"/>
                <w:kern w:val="2"/>
                <w:lang w:eastAsia="zh-CN"/>
              </w:rPr>
            </w:pPr>
            <w:r w:rsidRPr="009B0395">
              <w:rPr>
                <w:rFonts w:ascii="Arial Narrow" w:hAnsi="Arial Narrow" w:cs="Arial"/>
                <w:color w:val="111111"/>
                <w:kern w:val="2"/>
                <w:lang w:eastAsia="zh-CN"/>
              </w:rPr>
              <w:t xml:space="preserve">Wymiana źródeł ciepła negatywnie wpływających na jakość powietrza na </w:t>
            </w:r>
            <w:r w:rsidR="00A07177">
              <w:rPr>
                <w:rFonts w:ascii="Arial Narrow" w:hAnsi="Arial Narrow" w:cs="Arial"/>
                <w:color w:val="111111"/>
                <w:kern w:val="2"/>
                <w:lang w:eastAsia="zh-CN"/>
              </w:rPr>
              <w:t>ekologiczne</w:t>
            </w:r>
            <w:r w:rsidR="00585616">
              <w:rPr>
                <w:rFonts w:ascii="Arial Narrow" w:hAnsi="Arial Narrow" w:cs="Arial"/>
                <w:color w:val="111111"/>
                <w:kern w:val="2"/>
                <w:lang w:eastAsia="zh-CN"/>
              </w:rPr>
              <w:t xml:space="preserve"> m.in. gaz, olej opałowy</w:t>
            </w:r>
            <w:r w:rsidRPr="009B0395">
              <w:rPr>
                <w:rFonts w:ascii="Arial Narrow" w:hAnsi="Arial Narrow" w:cs="Arial"/>
                <w:color w:val="111111"/>
                <w:kern w:val="2"/>
                <w:lang w:eastAsia="zh-CN"/>
              </w:rPr>
              <w:t xml:space="preserve"> dla środowiska w obrębie Osiedla Uzdrowisko Swoszowice</w:t>
            </w:r>
          </w:p>
        </w:tc>
      </w:tr>
      <w:tr w:rsidR="00DF73BA" w:rsidRPr="009B0395" w14:paraId="0C425857" w14:textId="77777777" w:rsidTr="009B0395">
        <w:tc>
          <w:tcPr>
            <w:tcW w:w="1101" w:type="dxa"/>
            <w:shd w:val="clear" w:color="auto" w:fill="auto"/>
          </w:tcPr>
          <w:p w14:paraId="377FF8B8" w14:textId="77777777" w:rsidR="00DF73BA" w:rsidRPr="009B0395" w:rsidRDefault="00F600C2"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19.</w:t>
            </w:r>
          </w:p>
        </w:tc>
        <w:tc>
          <w:tcPr>
            <w:tcW w:w="7871" w:type="dxa"/>
            <w:shd w:val="clear" w:color="auto" w:fill="auto"/>
          </w:tcPr>
          <w:p w14:paraId="43757626" w14:textId="77777777" w:rsidR="00DF73BA" w:rsidRPr="009B0395" w:rsidRDefault="00DF73BA" w:rsidP="009B0395">
            <w:pPr>
              <w:jc w:val="both"/>
              <w:rPr>
                <w:rFonts w:ascii="Arial Narrow" w:hAnsi="Arial Narrow" w:cs="Arial"/>
                <w:color w:val="111111"/>
                <w:kern w:val="2"/>
                <w:lang w:eastAsia="zh-CN"/>
              </w:rPr>
            </w:pPr>
            <w:r w:rsidRPr="009B0395">
              <w:rPr>
                <w:rFonts w:ascii="Arial Narrow" w:hAnsi="Arial Narrow" w:cs="Arial"/>
                <w:color w:val="111111"/>
                <w:kern w:val="2"/>
                <w:lang w:eastAsia="zh-CN"/>
              </w:rPr>
              <w:t>Przydrożne zadrzewienia i zalesienia na terenie górniczym „Swoszowice”</w:t>
            </w:r>
          </w:p>
        </w:tc>
      </w:tr>
    </w:tbl>
    <w:p w14:paraId="6843AE7C" w14:textId="5AA9C9EC" w:rsidR="00DF73BA" w:rsidRPr="00F600C2" w:rsidRDefault="00F600C2" w:rsidP="00F600C2">
      <w:pPr>
        <w:spacing w:line="360" w:lineRule="auto"/>
        <w:jc w:val="both"/>
        <w:rPr>
          <w:rFonts w:ascii="Arial Narrow" w:hAnsi="Arial Narrow" w:cs="Arial"/>
          <w:i/>
          <w:color w:val="111111"/>
          <w:kern w:val="2"/>
          <w:sz w:val="16"/>
          <w:szCs w:val="16"/>
          <w:lang w:eastAsia="zh-CN"/>
        </w:rPr>
      </w:pPr>
      <w:r w:rsidRPr="00F600C2">
        <w:rPr>
          <w:rFonts w:ascii="Arial Narrow" w:hAnsi="Arial Narrow" w:cs="Arial"/>
          <w:i/>
          <w:color w:val="111111"/>
          <w:kern w:val="2"/>
          <w:sz w:val="16"/>
          <w:szCs w:val="16"/>
          <w:lang w:eastAsia="zh-CN"/>
        </w:rPr>
        <w:t xml:space="preserve">Źródło: Plan Rozwoju dla Osiedla </w:t>
      </w:r>
      <w:r w:rsidR="00585616" w:rsidRPr="00F600C2">
        <w:rPr>
          <w:rFonts w:ascii="Arial Narrow" w:hAnsi="Arial Narrow" w:cs="Arial"/>
          <w:i/>
          <w:color w:val="111111"/>
          <w:kern w:val="2"/>
          <w:sz w:val="16"/>
          <w:szCs w:val="16"/>
          <w:lang w:eastAsia="zh-CN"/>
        </w:rPr>
        <w:t>Uzdrowisko</w:t>
      </w:r>
      <w:r w:rsidRPr="00F600C2">
        <w:rPr>
          <w:rFonts w:ascii="Arial Narrow" w:hAnsi="Arial Narrow" w:cs="Arial"/>
          <w:i/>
          <w:color w:val="111111"/>
          <w:kern w:val="2"/>
          <w:sz w:val="16"/>
          <w:szCs w:val="16"/>
          <w:lang w:eastAsia="zh-CN"/>
        </w:rPr>
        <w:t xml:space="preserve"> Swoszowice, Kraków 2016 r.</w:t>
      </w:r>
    </w:p>
    <w:p w14:paraId="0789C3AF" w14:textId="77777777" w:rsidR="00BA4555" w:rsidRDefault="00BA4555" w:rsidP="00A16744">
      <w:pPr>
        <w:spacing w:line="360" w:lineRule="auto"/>
        <w:ind w:firstLine="708"/>
        <w:jc w:val="both"/>
        <w:rPr>
          <w:rFonts w:ascii="Arial Narrow" w:hAnsi="Arial Narrow" w:cs="Arial"/>
          <w:color w:val="111111"/>
          <w:kern w:val="2"/>
          <w:lang w:eastAsia="zh-CN"/>
        </w:rPr>
      </w:pPr>
    </w:p>
    <w:p w14:paraId="4B24D4FC" w14:textId="77777777" w:rsidR="00DF73BA" w:rsidRPr="0055260B" w:rsidRDefault="0027228F" w:rsidP="00874191">
      <w:pPr>
        <w:pStyle w:val="Nagwek1"/>
        <w:shd w:val="clear" w:color="auto" w:fill="DBE5F1"/>
        <w:rPr>
          <w:rFonts w:ascii="Arial Narrow" w:hAnsi="Arial Narrow"/>
          <w:sz w:val="24"/>
          <w:szCs w:val="24"/>
        </w:rPr>
      </w:pPr>
      <w:bookmarkStart w:id="65" w:name="_Toc523227754"/>
      <w:r>
        <w:rPr>
          <w:rFonts w:ascii="Arial Narrow" w:hAnsi="Arial Narrow"/>
          <w:sz w:val="24"/>
          <w:szCs w:val="24"/>
        </w:rPr>
        <w:t>1</w:t>
      </w:r>
      <w:r w:rsidR="00CD5184">
        <w:rPr>
          <w:rFonts w:ascii="Arial Narrow" w:hAnsi="Arial Narrow"/>
          <w:sz w:val="24"/>
          <w:szCs w:val="24"/>
        </w:rPr>
        <w:t>4</w:t>
      </w:r>
      <w:r w:rsidR="00874191">
        <w:rPr>
          <w:rFonts w:ascii="Arial Narrow" w:hAnsi="Arial Narrow"/>
          <w:sz w:val="24"/>
          <w:szCs w:val="24"/>
        </w:rPr>
        <w:t>. Załączniki</w:t>
      </w:r>
      <w:bookmarkEnd w:id="65"/>
    </w:p>
    <w:p w14:paraId="5F0B9B2A" w14:textId="77777777" w:rsidR="00F859AE" w:rsidRPr="00F859AE" w:rsidRDefault="00744068" w:rsidP="00F859AE">
      <w:pPr>
        <w:tabs>
          <w:tab w:val="left" w:pos="8789"/>
        </w:tabs>
        <w:spacing w:before="137" w:line="360" w:lineRule="auto"/>
        <w:ind w:right="43"/>
        <w:jc w:val="both"/>
        <w:rPr>
          <w:rFonts w:ascii="Arial Narrow" w:eastAsia="Arial" w:hAnsi="Arial Narrow" w:cs="Arial"/>
          <w:color w:val="auto"/>
          <w:kern w:val="0"/>
          <w:lang w:eastAsia="pl-PL" w:bidi="pl-PL"/>
        </w:rPr>
      </w:pPr>
      <w:r>
        <w:rPr>
          <w:rFonts w:ascii="Arial Narrow" w:hAnsi="Arial Narrow"/>
        </w:rPr>
        <w:t xml:space="preserve">1. Opracowanie klimatyczne </w:t>
      </w:r>
      <w:r w:rsidR="00F859AE">
        <w:rPr>
          <w:rFonts w:ascii="Arial Narrow" w:hAnsi="Arial Narrow"/>
        </w:rPr>
        <w:t>pn. „</w:t>
      </w:r>
      <w:r w:rsidR="00F859AE" w:rsidRPr="00F859AE">
        <w:rPr>
          <w:rFonts w:ascii="Arial Narrow" w:eastAsia="Arial" w:hAnsi="Arial Narrow" w:cs="Arial"/>
          <w:color w:val="auto"/>
          <w:kern w:val="0"/>
          <w:lang w:eastAsia="pl-PL" w:bidi="pl-PL"/>
        </w:rPr>
        <w:t xml:space="preserve">Przeprowadzenie badań zmierzających do ustalenia właściwości leczniczych klimatu wraz z wydaniem świadectwa potwierdzającego właściwości lecznicze klimatu wraz </w:t>
      </w:r>
      <w:r w:rsidR="00766DAA">
        <w:rPr>
          <w:rFonts w:ascii="Arial Narrow" w:eastAsia="Arial" w:hAnsi="Arial Narrow" w:cs="Arial"/>
          <w:color w:val="auto"/>
          <w:kern w:val="0"/>
          <w:lang w:eastAsia="pl-PL" w:bidi="pl-PL"/>
        </w:rPr>
        <w:br/>
      </w:r>
      <w:r w:rsidR="00F859AE" w:rsidRPr="00F859AE">
        <w:rPr>
          <w:rFonts w:ascii="Arial Narrow" w:eastAsia="Arial" w:hAnsi="Arial Narrow" w:cs="Arial"/>
          <w:color w:val="auto"/>
          <w:kern w:val="0"/>
          <w:lang w:eastAsia="pl-PL" w:bidi="pl-PL"/>
        </w:rPr>
        <w:t>z opracowaniem częściowego raportu I okresu badań dla potrzeb sporządzenia operatu uzdrowiskowego uzdrowiska Swoszowice - wydanie świadectwa”</w:t>
      </w:r>
    </w:p>
    <w:p w14:paraId="5B4C8F5F" w14:textId="77777777" w:rsidR="00744068" w:rsidRDefault="00744068" w:rsidP="0050065E">
      <w:pPr>
        <w:pStyle w:val="NormalnyWeb1"/>
        <w:spacing w:after="0"/>
        <w:jc w:val="both"/>
        <w:rPr>
          <w:rFonts w:ascii="Arial Narrow" w:hAnsi="Arial Narrow"/>
          <w:sz w:val="22"/>
          <w:szCs w:val="22"/>
        </w:rPr>
      </w:pPr>
      <w:r>
        <w:rPr>
          <w:rFonts w:ascii="Arial Narrow" w:hAnsi="Arial Narrow"/>
          <w:sz w:val="22"/>
          <w:szCs w:val="22"/>
        </w:rPr>
        <w:t>2. Świadectwo potwierdzające właściwości lecznicze klimatu.</w:t>
      </w:r>
    </w:p>
    <w:p w14:paraId="232505AE" w14:textId="77777777" w:rsidR="00F859AE" w:rsidRDefault="00F859AE" w:rsidP="0050065E">
      <w:pPr>
        <w:pStyle w:val="NormalnyWeb1"/>
        <w:spacing w:after="0"/>
        <w:jc w:val="both"/>
        <w:rPr>
          <w:rFonts w:ascii="Arial Narrow" w:hAnsi="Arial Narrow"/>
          <w:sz w:val="22"/>
          <w:szCs w:val="22"/>
        </w:rPr>
      </w:pPr>
      <w:r>
        <w:rPr>
          <w:rFonts w:ascii="Arial Narrow" w:hAnsi="Arial Narrow"/>
          <w:sz w:val="22"/>
          <w:szCs w:val="22"/>
        </w:rPr>
        <w:t xml:space="preserve">3. </w:t>
      </w:r>
      <w:r w:rsidR="00CD5184">
        <w:rPr>
          <w:rFonts w:ascii="Arial Narrow" w:hAnsi="Arial Narrow"/>
          <w:sz w:val="22"/>
          <w:szCs w:val="22"/>
        </w:rPr>
        <w:t>Świadectwo potwierdzające właściwości lecznicze wody z ujęcia „Źródło Napoleon”</w:t>
      </w:r>
    </w:p>
    <w:p w14:paraId="5E57B9B4" w14:textId="77777777" w:rsidR="00F859AE" w:rsidRDefault="00F859AE" w:rsidP="0050065E">
      <w:pPr>
        <w:pStyle w:val="NormalnyWeb1"/>
        <w:spacing w:after="0"/>
        <w:jc w:val="both"/>
        <w:rPr>
          <w:rFonts w:ascii="Arial Narrow" w:hAnsi="Arial Narrow"/>
          <w:sz w:val="22"/>
          <w:szCs w:val="22"/>
        </w:rPr>
      </w:pPr>
      <w:r>
        <w:rPr>
          <w:rFonts w:ascii="Arial Narrow" w:hAnsi="Arial Narrow"/>
          <w:sz w:val="22"/>
          <w:szCs w:val="22"/>
        </w:rPr>
        <w:t>4.</w:t>
      </w:r>
      <w:r w:rsidR="00CD5184">
        <w:rPr>
          <w:rFonts w:ascii="Arial Narrow" w:hAnsi="Arial Narrow"/>
          <w:sz w:val="22"/>
          <w:szCs w:val="22"/>
        </w:rPr>
        <w:t xml:space="preserve"> Świadectwo potwierdzające właściwości lecznicze wody z ujęcia „Źródło Główne”</w:t>
      </w:r>
    </w:p>
    <w:p w14:paraId="667C11E5" w14:textId="292B4CAA" w:rsidR="00744068" w:rsidRDefault="00F859AE" w:rsidP="0050065E">
      <w:pPr>
        <w:pStyle w:val="NormalnyWeb1"/>
        <w:spacing w:after="0"/>
        <w:jc w:val="both"/>
        <w:rPr>
          <w:rFonts w:ascii="Arial Narrow" w:hAnsi="Arial Narrow"/>
          <w:sz w:val="22"/>
          <w:szCs w:val="22"/>
        </w:rPr>
      </w:pPr>
      <w:r>
        <w:rPr>
          <w:rFonts w:ascii="Arial Narrow" w:hAnsi="Arial Narrow"/>
          <w:sz w:val="22"/>
          <w:szCs w:val="22"/>
        </w:rPr>
        <w:t>5</w:t>
      </w:r>
      <w:r w:rsidR="00744068">
        <w:rPr>
          <w:rFonts w:ascii="Arial Narrow" w:hAnsi="Arial Narrow"/>
          <w:sz w:val="22"/>
          <w:szCs w:val="22"/>
        </w:rPr>
        <w:t xml:space="preserve">. </w:t>
      </w:r>
      <w:r>
        <w:rPr>
          <w:rFonts w:ascii="Arial Narrow" w:hAnsi="Arial Narrow"/>
          <w:sz w:val="22"/>
          <w:szCs w:val="22"/>
        </w:rPr>
        <w:t>Mapa w skali 1:5000 Uzdrowisko Swoszowice</w:t>
      </w:r>
      <w:r w:rsidR="00EA09A0">
        <w:rPr>
          <w:rFonts w:ascii="Arial Narrow" w:hAnsi="Arial Narrow"/>
          <w:sz w:val="22"/>
          <w:szCs w:val="22"/>
        </w:rPr>
        <w:t xml:space="preserve"> Strefa „A” o</w:t>
      </w:r>
      <w:r w:rsidR="00744068">
        <w:rPr>
          <w:rFonts w:ascii="Arial Narrow" w:hAnsi="Arial Narrow"/>
          <w:sz w:val="22"/>
          <w:szCs w:val="22"/>
        </w:rPr>
        <w:t>chrony uzdrowiskowej.</w:t>
      </w:r>
    </w:p>
    <w:p w14:paraId="40C7606C" w14:textId="24BF064D" w:rsidR="00744068" w:rsidRDefault="00F859AE" w:rsidP="0050065E">
      <w:pPr>
        <w:pStyle w:val="NormalnyWeb1"/>
        <w:spacing w:after="0"/>
        <w:jc w:val="both"/>
        <w:rPr>
          <w:rFonts w:ascii="Arial Narrow" w:hAnsi="Arial Narrow"/>
          <w:sz w:val="22"/>
          <w:szCs w:val="22"/>
        </w:rPr>
      </w:pPr>
      <w:r>
        <w:rPr>
          <w:rFonts w:ascii="Arial Narrow" w:hAnsi="Arial Narrow"/>
          <w:sz w:val="22"/>
          <w:szCs w:val="22"/>
        </w:rPr>
        <w:t>6.</w:t>
      </w:r>
      <w:r w:rsidR="00744068">
        <w:rPr>
          <w:rFonts w:ascii="Arial Narrow" w:hAnsi="Arial Narrow"/>
          <w:sz w:val="22"/>
          <w:szCs w:val="22"/>
        </w:rPr>
        <w:t xml:space="preserve"> Mapa w skali 1:10 000 Uzdrowisko </w:t>
      </w:r>
      <w:r>
        <w:rPr>
          <w:rFonts w:ascii="Arial Narrow" w:hAnsi="Arial Narrow"/>
          <w:sz w:val="22"/>
          <w:szCs w:val="22"/>
        </w:rPr>
        <w:t>Swoszowice</w:t>
      </w:r>
      <w:r w:rsidR="00744068">
        <w:rPr>
          <w:rFonts w:ascii="Arial Narrow" w:hAnsi="Arial Narrow"/>
          <w:sz w:val="22"/>
          <w:szCs w:val="22"/>
        </w:rPr>
        <w:t xml:space="preserve"> Strefa „B” </w:t>
      </w:r>
      <w:r w:rsidR="00EA09A0">
        <w:rPr>
          <w:rFonts w:ascii="Arial Narrow" w:hAnsi="Arial Narrow"/>
          <w:sz w:val="22"/>
          <w:szCs w:val="22"/>
        </w:rPr>
        <w:t>o</w:t>
      </w:r>
      <w:r w:rsidR="00744068">
        <w:rPr>
          <w:rFonts w:ascii="Arial Narrow" w:hAnsi="Arial Narrow"/>
          <w:sz w:val="22"/>
          <w:szCs w:val="22"/>
        </w:rPr>
        <w:t>chrony uzdrowiskowej.</w:t>
      </w:r>
    </w:p>
    <w:p w14:paraId="3BCAEE18" w14:textId="49AA7D4E" w:rsidR="00874191" w:rsidRDefault="00F859AE" w:rsidP="0050065E">
      <w:pPr>
        <w:pStyle w:val="NormalnyWeb1"/>
        <w:spacing w:after="0"/>
        <w:jc w:val="both"/>
        <w:rPr>
          <w:rFonts w:ascii="Arial Narrow" w:hAnsi="Arial Narrow"/>
          <w:sz w:val="22"/>
          <w:szCs w:val="22"/>
        </w:rPr>
      </w:pPr>
      <w:r>
        <w:rPr>
          <w:rFonts w:ascii="Arial Narrow" w:hAnsi="Arial Narrow"/>
          <w:sz w:val="22"/>
          <w:szCs w:val="22"/>
        </w:rPr>
        <w:lastRenderedPageBreak/>
        <w:t>7.</w:t>
      </w:r>
      <w:r w:rsidR="00744068">
        <w:rPr>
          <w:rFonts w:ascii="Arial Narrow" w:hAnsi="Arial Narrow"/>
          <w:sz w:val="22"/>
          <w:szCs w:val="22"/>
        </w:rPr>
        <w:t xml:space="preserve"> Mapa w skali 1:25 000 Uzdrowisko </w:t>
      </w:r>
      <w:r>
        <w:rPr>
          <w:rFonts w:ascii="Arial Narrow" w:hAnsi="Arial Narrow"/>
          <w:sz w:val="22"/>
          <w:szCs w:val="22"/>
        </w:rPr>
        <w:t>Swoszowice</w:t>
      </w:r>
      <w:r w:rsidR="00744068">
        <w:rPr>
          <w:rFonts w:ascii="Arial Narrow" w:hAnsi="Arial Narrow"/>
          <w:sz w:val="22"/>
          <w:szCs w:val="22"/>
        </w:rPr>
        <w:t xml:space="preserve"> St</w:t>
      </w:r>
      <w:r w:rsidR="00EA09A0">
        <w:rPr>
          <w:rFonts w:ascii="Arial Narrow" w:hAnsi="Arial Narrow"/>
          <w:sz w:val="22"/>
          <w:szCs w:val="22"/>
        </w:rPr>
        <w:t>refa „C” o</w:t>
      </w:r>
      <w:r w:rsidR="00744068">
        <w:rPr>
          <w:rFonts w:ascii="Arial Narrow" w:hAnsi="Arial Narrow"/>
          <w:sz w:val="22"/>
          <w:szCs w:val="22"/>
        </w:rPr>
        <w:t>chrony uzdrowiskowej.</w:t>
      </w:r>
    </w:p>
    <w:p w14:paraId="731CE6E8" w14:textId="3906C9D6" w:rsidR="00874191" w:rsidRDefault="00F859AE" w:rsidP="0050065E">
      <w:pPr>
        <w:pStyle w:val="NormalnyWeb1"/>
        <w:spacing w:after="0"/>
        <w:jc w:val="both"/>
        <w:rPr>
          <w:rFonts w:ascii="Arial Narrow" w:hAnsi="Arial Narrow"/>
          <w:sz w:val="22"/>
          <w:szCs w:val="22"/>
        </w:rPr>
      </w:pPr>
      <w:r>
        <w:rPr>
          <w:rFonts w:ascii="Arial Narrow" w:hAnsi="Arial Narrow"/>
          <w:sz w:val="22"/>
          <w:szCs w:val="22"/>
        </w:rPr>
        <w:t>8.</w:t>
      </w:r>
      <w:r w:rsidR="00744068">
        <w:rPr>
          <w:rFonts w:ascii="Arial Narrow" w:hAnsi="Arial Narrow"/>
          <w:sz w:val="22"/>
          <w:szCs w:val="22"/>
        </w:rPr>
        <w:t xml:space="preserve"> Mapa w skali 1:25 000 Uzdrowisko </w:t>
      </w:r>
      <w:r>
        <w:rPr>
          <w:rFonts w:ascii="Arial Narrow" w:hAnsi="Arial Narrow"/>
          <w:sz w:val="22"/>
          <w:szCs w:val="22"/>
        </w:rPr>
        <w:t>Swoszowice</w:t>
      </w:r>
      <w:r w:rsidR="00EA09A0">
        <w:rPr>
          <w:rFonts w:ascii="Arial Narrow" w:hAnsi="Arial Narrow"/>
          <w:sz w:val="22"/>
          <w:szCs w:val="22"/>
        </w:rPr>
        <w:t xml:space="preserve"> strefy ochrony u</w:t>
      </w:r>
      <w:r w:rsidR="00744068">
        <w:rPr>
          <w:rFonts w:ascii="Arial Narrow" w:hAnsi="Arial Narrow"/>
          <w:sz w:val="22"/>
          <w:szCs w:val="22"/>
        </w:rPr>
        <w:t>zdrowiskowej. Teren i obszar górniczy.</w:t>
      </w:r>
    </w:p>
    <w:p w14:paraId="754FFCE2" w14:textId="6FD8DE3F" w:rsidR="00EA09A0" w:rsidRDefault="00EA09A0" w:rsidP="0050065E">
      <w:pPr>
        <w:pStyle w:val="NormalnyWeb1"/>
        <w:spacing w:after="0"/>
        <w:jc w:val="both"/>
        <w:rPr>
          <w:rFonts w:ascii="Arial Narrow" w:hAnsi="Arial Narrow"/>
          <w:sz w:val="22"/>
          <w:szCs w:val="22"/>
        </w:rPr>
      </w:pPr>
      <w:r>
        <w:rPr>
          <w:rFonts w:ascii="Arial Narrow" w:hAnsi="Arial Narrow"/>
          <w:sz w:val="22"/>
          <w:szCs w:val="22"/>
        </w:rPr>
        <w:t>9. Mapa w skali 1 :10 000 Uzdrowisko Swoszowice Strefy „A”, „B” i „C”</w:t>
      </w:r>
      <w:r w:rsidRPr="00EA09A0">
        <w:rPr>
          <w:rFonts w:ascii="Arial Narrow" w:hAnsi="Arial Narrow"/>
          <w:sz w:val="22"/>
          <w:szCs w:val="22"/>
        </w:rPr>
        <w:t xml:space="preserve"> </w:t>
      </w:r>
      <w:r>
        <w:rPr>
          <w:rFonts w:ascii="Arial Narrow" w:hAnsi="Arial Narrow"/>
          <w:sz w:val="22"/>
          <w:szCs w:val="22"/>
        </w:rPr>
        <w:t>strefy ochrony uzdrowiskowej – zagrożenia ekologiczne.</w:t>
      </w:r>
    </w:p>
    <w:p w14:paraId="37B60E17" w14:textId="4D026491" w:rsidR="00EA09A0" w:rsidRDefault="00EA09A0" w:rsidP="0050065E">
      <w:pPr>
        <w:pStyle w:val="NormalnyWeb1"/>
        <w:spacing w:after="0"/>
        <w:jc w:val="both"/>
        <w:rPr>
          <w:rFonts w:ascii="Arial Narrow" w:hAnsi="Arial Narrow"/>
          <w:sz w:val="22"/>
          <w:szCs w:val="22"/>
        </w:rPr>
      </w:pPr>
      <w:r>
        <w:rPr>
          <w:rFonts w:ascii="Arial Narrow" w:hAnsi="Arial Narrow"/>
          <w:sz w:val="22"/>
          <w:szCs w:val="22"/>
        </w:rPr>
        <w:t>10. Mapa w skali 1 :10 000 Uzdrowisko Swoszowice Strefy „A”, „B” i „C”</w:t>
      </w:r>
      <w:r w:rsidRPr="00EA09A0">
        <w:rPr>
          <w:rFonts w:ascii="Arial Narrow" w:hAnsi="Arial Narrow"/>
          <w:sz w:val="22"/>
          <w:szCs w:val="22"/>
        </w:rPr>
        <w:t xml:space="preserve"> </w:t>
      </w:r>
      <w:r>
        <w:rPr>
          <w:rFonts w:ascii="Arial Narrow" w:hAnsi="Arial Narrow"/>
          <w:sz w:val="22"/>
          <w:szCs w:val="22"/>
        </w:rPr>
        <w:t>strefy ochrony uzdrowiskowej – Mapa terenów zieleni oraz obiektów i obszarów cennych przyrodniczo.</w:t>
      </w:r>
    </w:p>
    <w:p w14:paraId="2BA3FBDF" w14:textId="001F8C33" w:rsidR="00EA09A0" w:rsidRDefault="00EA09A0" w:rsidP="0050065E">
      <w:pPr>
        <w:pStyle w:val="NormalnyWeb1"/>
        <w:spacing w:after="0"/>
        <w:jc w:val="both"/>
        <w:rPr>
          <w:rFonts w:ascii="Arial Narrow" w:hAnsi="Arial Narrow"/>
          <w:sz w:val="22"/>
          <w:szCs w:val="22"/>
        </w:rPr>
      </w:pPr>
      <w:r>
        <w:rPr>
          <w:rFonts w:ascii="Arial Narrow" w:hAnsi="Arial Narrow"/>
          <w:sz w:val="22"/>
          <w:szCs w:val="22"/>
        </w:rPr>
        <w:t>11. Mapa w skali 1 :10 000 Uzdrowisko Swoszowice Strefy „A”, „B” i „C”</w:t>
      </w:r>
      <w:r w:rsidRPr="00EA09A0">
        <w:rPr>
          <w:rFonts w:ascii="Arial Narrow" w:hAnsi="Arial Narrow"/>
          <w:sz w:val="22"/>
          <w:szCs w:val="22"/>
        </w:rPr>
        <w:t xml:space="preserve"> </w:t>
      </w:r>
      <w:r>
        <w:rPr>
          <w:rFonts w:ascii="Arial Narrow" w:hAnsi="Arial Narrow"/>
          <w:sz w:val="22"/>
          <w:szCs w:val="22"/>
        </w:rPr>
        <w:t>strefy ochrony uzdrowiskowej – Infrastruktura Komunikacyjna.</w:t>
      </w:r>
    </w:p>
    <w:p w14:paraId="7D534F8B" w14:textId="0BA72BD6" w:rsidR="00EA09A0" w:rsidRDefault="00EA09A0" w:rsidP="0050065E">
      <w:pPr>
        <w:pStyle w:val="NormalnyWeb1"/>
        <w:spacing w:after="0"/>
        <w:jc w:val="both"/>
        <w:rPr>
          <w:rFonts w:ascii="Arial Narrow" w:hAnsi="Arial Narrow"/>
          <w:sz w:val="22"/>
          <w:szCs w:val="22"/>
        </w:rPr>
      </w:pPr>
      <w:r>
        <w:rPr>
          <w:rFonts w:ascii="Arial Narrow" w:hAnsi="Arial Narrow"/>
          <w:sz w:val="22"/>
          <w:szCs w:val="22"/>
        </w:rPr>
        <w:t>12. Mapa w skali 1 :10 000 Uzdrowisko Swoszowice Strefy „A”, „B” i „C”</w:t>
      </w:r>
      <w:r w:rsidRPr="00EA09A0">
        <w:rPr>
          <w:rFonts w:ascii="Arial Narrow" w:hAnsi="Arial Narrow"/>
          <w:sz w:val="22"/>
          <w:szCs w:val="22"/>
        </w:rPr>
        <w:t xml:space="preserve"> </w:t>
      </w:r>
      <w:r>
        <w:rPr>
          <w:rFonts w:ascii="Arial Narrow" w:hAnsi="Arial Narrow"/>
          <w:sz w:val="22"/>
          <w:szCs w:val="22"/>
        </w:rPr>
        <w:t>strefy ochrony uzdrowiskowej – Infrastruktura techniczna – sieci elektroenergetycznej, kanalizacyjnej, gazowej oraz wodociągowej.</w:t>
      </w:r>
    </w:p>
    <w:p w14:paraId="62DC9E8E" w14:textId="77777777" w:rsidR="00F859AE" w:rsidRDefault="00F859AE" w:rsidP="003154DC">
      <w:pPr>
        <w:pStyle w:val="NormalnyWeb1"/>
        <w:spacing w:after="0" w:line="360" w:lineRule="auto"/>
        <w:jc w:val="both"/>
        <w:rPr>
          <w:rFonts w:ascii="Arial Narrow" w:hAnsi="Arial Narrow"/>
          <w:sz w:val="22"/>
          <w:szCs w:val="22"/>
        </w:rPr>
      </w:pPr>
    </w:p>
    <w:p w14:paraId="44BB99EF" w14:textId="77777777" w:rsidR="0055260B" w:rsidRPr="001F2174" w:rsidRDefault="0055260B" w:rsidP="0055260B">
      <w:pPr>
        <w:shd w:val="clear" w:color="auto" w:fill="F2F2F2"/>
        <w:spacing w:line="360" w:lineRule="auto"/>
        <w:jc w:val="center"/>
        <w:rPr>
          <w:rFonts w:ascii="Arial Narrow" w:hAnsi="Arial Narrow"/>
          <w:b/>
          <w:sz w:val="24"/>
          <w:szCs w:val="24"/>
        </w:rPr>
      </w:pPr>
      <w:r>
        <w:rPr>
          <w:rFonts w:ascii="Arial Narrow" w:hAnsi="Arial Narrow" w:cs="Times New Roman"/>
          <w:b/>
          <w:color w:val="000000"/>
          <w:sz w:val="24"/>
          <w:szCs w:val="24"/>
        </w:rPr>
        <w:t>ZAKOŃCZENIE</w:t>
      </w:r>
    </w:p>
    <w:p w14:paraId="6C0D3253" w14:textId="77777777" w:rsidR="0055260B" w:rsidRPr="0055260B" w:rsidRDefault="0055260B" w:rsidP="00D174E0">
      <w:pPr>
        <w:pStyle w:val="NormalnyWeb1"/>
        <w:numPr>
          <w:ilvl w:val="1"/>
          <w:numId w:val="10"/>
        </w:numPr>
        <w:tabs>
          <w:tab w:val="clear" w:pos="1080"/>
          <w:tab w:val="num" w:pos="284"/>
        </w:tabs>
        <w:spacing w:after="0" w:line="360" w:lineRule="auto"/>
        <w:ind w:left="284" w:firstLine="0"/>
        <w:jc w:val="both"/>
        <w:rPr>
          <w:rFonts w:ascii="Arial Narrow" w:hAnsi="Arial Narrow"/>
          <w:sz w:val="22"/>
          <w:szCs w:val="22"/>
        </w:rPr>
      </w:pPr>
      <w:r w:rsidRPr="0055260B">
        <w:rPr>
          <w:rFonts w:ascii="Arial Narrow" w:hAnsi="Arial Narrow"/>
          <w:sz w:val="22"/>
          <w:szCs w:val="22"/>
        </w:rPr>
        <w:t xml:space="preserve">Niniejsza aktualizacja operatu uzdrowiskowego stanowi podstawę do przedłożenia go Ministrowi Zdrowia w celu potwierdzenia wymogów </w:t>
      </w:r>
      <w:r w:rsidRPr="0055260B">
        <w:rPr>
          <w:rFonts w:ascii="Arial Narrow" w:hAnsi="Arial Narrow" w:cs="Arial"/>
          <w:color w:val="000000"/>
          <w:sz w:val="22"/>
          <w:szCs w:val="22"/>
        </w:rPr>
        <w:t>ustawy z dnia 28 lipca 2005 r. o lecznictwie uzdrowiskowym, uzdrowiskach i obszarach ochrony uzdrowiskowej oraz o gminach uzdrowiskowych</w:t>
      </w:r>
      <w:r>
        <w:rPr>
          <w:rFonts w:ascii="Arial Narrow" w:hAnsi="Arial Narrow" w:cs="Arial"/>
          <w:color w:val="000000"/>
          <w:sz w:val="22"/>
          <w:szCs w:val="22"/>
        </w:rPr>
        <w:t>.</w:t>
      </w:r>
    </w:p>
    <w:p w14:paraId="51508573" w14:textId="77777777" w:rsidR="0055260B" w:rsidRPr="002741BF" w:rsidRDefault="0055260B" w:rsidP="00D174E0">
      <w:pPr>
        <w:pStyle w:val="NormalnyWeb1"/>
        <w:numPr>
          <w:ilvl w:val="1"/>
          <w:numId w:val="10"/>
        </w:numPr>
        <w:tabs>
          <w:tab w:val="clear" w:pos="1080"/>
          <w:tab w:val="num" w:pos="284"/>
        </w:tabs>
        <w:spacing w:after="0" w:line="360" w:lineRule="auto"/>
        <w:ind w:left="284" w:firstLine="0"/>
        <w:jc w:val="both"/>
        <w:rPr>
          <w:rFonts w:ascii="Arial Narrow" w:hAnsi="Arial Narrow"/>
          <w:sz w:val="22"/>
          <w:szCs w:val="22"/>
        </w:rPr>
      </w:pPr>
      <w:r>
        <w:rPr>
          <w:rFonts w:ascii="Arial Narrow" w:hAnsi="Arial Narrow" w:cs="Arial"/>
          <w:color w:val="000000"/>
          <w:sz w:val="22"/>
          <w:szCs w:val="22"/>
        </w:rPr>
        <w:t>Uzd</w:t>
      </w:r>
      <w:r w:rsidR="002741BF">
        <w:rPr>
          <w:rFonts w:ascii="Arial Narrow" w:hAnsi="Arial Narrow" w:cs="Arial"/>
          <w:color w:val="000000"/>
          <w:sz w:val="22"/>
          <w:szCs w:val="22"/>
        </w:rPr>
        <w:t xml:space="preserve">rowisko </w:t>
      </w:r>
      <w:r w:rsidR="00F859AE">
        <w:rPr>
          <w:rFonts w:ascii="Arial Narrow" w:hAnsi="Arial Narrow" w:cs="Arial"/>
          <w:color w:val="000000"/>
          <w:sz w:val="22"/>
          <w:szCs w:val="22"/>
        </w:rPr>
        <w:t>Swoszowice</w:t>
      </w:r>
      <w:r w:rsidR="002741BF">
        <w:rPr>
          <w:rFonts w:ascii="Arial Narrow" w:hAnsi="Arial Narrow" w:cs="Arial"/>
          <w:color w:val="000000"/>
          <w:sz w:val="22"/>
          <w:szCs w:val="22"/>
        </w:rPr>
        <w:t xml:space="preserve"> spełnia wymogi art. 34 ustawy z dnia 28 lipca 2005 r. o lecznictwie uzdrowiskowym, uzdrowiskach i obszarach ochrony uzdrowiskowej oraz o gminach uzdrowiskowych:</w:t>
      </w:r>
    </w:p>
    <w:p w14:paraId="191C6AD1" w14:textId="77777777" w:rsidR="002741BF" w:rsidRDefault="00F30F36" w:rsidP="00D174E0">
      <w:pPr>
        <w:pStyle w:val="NormalnyWeb1"/>
        <w:numPr>
          <w:ilvl w:val="3"/>
          <w:numId w:val="10"/>
        </w:numPr>
        <w:tabs>
          <w:tab w:val="clear" w:pos="1800"/>
          <w:tab w:val="num" w:pos="284"/>
          <w:tab w:val="num" w:pos="993"/>
        </w:tabs>
        <w:spacing w:after="0" w:line="360" w:lineRule="auto"/>
        <w:ind w:left="284" w:firstLine="0"/>
        <w:jc w:val="both"/>
        <w:rPr>
          <w:rFonts w:ascii="Arial Narrow" w:hAnsi="Arial Narrow"/>
          <w:sz w:val="22"/>
          <w:szCs w:val="22"/>
        </w:rPr>
      </w:pPr>
      <w:r>
        <w:rPr>
          <w:rFonts w:ascii="Arial Narrow" w:hAnsi="Arial Narrow"/>
          <w:sz w:val="22"/>
          <w:szCs w:val="22"/>
        </w:rPr>
        <w:t>Uzdrowisko Swoszowice</w:t>
      </w:r>
      <w:r w:rsidR="002741BF">
        <w:rPr>
          <w:rFonts w:ascii="Arial Narrow" w:hAnsi="Arial Narrow"/>
          <w:sz w:val="22"/>
          <w:szCs w:val="22"/>
        </w:rPr>
        <w:t xml:space="preserve"> posiada złoża wód lecznic</w:t>
      </w:r>
      <w:r>
        <w:rPr>
          <w:rFonts w:ascii="Arial Narrow" w:hAnsi="Arial Narrow"/>
          <w:sz w:val="22"/>
          <w:szCs w:val="22"/>
        </w:rPr>
        <w:t>zych potwierdzone świadectwami wydanymi przez Narodowy Instytut Zdrowia Publicznego Państwowy Zakład Higieny o numerach: HU-100/WL-1/2017 oraz HU-100/WL-2/2017.</w:t>
      </w:r>
    </w:p>
    <w:p w14:paraId="723A85D3" w14:textId="77777777" w:rsidR="00F30F36" w:rsidRDefault="002741BF" w:rsidP="00D174E0">
      <w:pPr>
        <w:pStyle w:val="NormalnyWeb1"/>
        <w:numPr>
          <w:ilvl w:val="3"/>
          <w:numId w:val="10"/>
        </w:numPr>
        <w:tabs>
          <w:tab w:val="clear" w:pos="1800"/>
          <w:tab w:val="num" w:pos="284"/>
          <w:tab w:val="num" w:pos="993"/>
        </w:tabs>
        <w:spacing w:after="0" w:line="360" w:lineRule="auto"/>
        <w:ind w:left="284" w:firstLine="0"/>
        <w:jc w:val="both"/>
        <w:rPr>
          <w:rFonts w:ascii="Arial Narrow" w:hAnsi="Arial Narrow"/>
          <w:sz w:val="22"/>
          <w:szCs w:val="22"/>
        </w:rPr>
      </w:pPr>
      <w:r w:rsidRPr="00F30F36">
        <w:rPr>
          <w:rFonts w:ascii="Arial Narrow" w:hAnsi="Arial Narrow"/>
          <w:sz w:val="22"/>
          <w:szCs w:val="22"/>
        </w:rPr>
        <w:t>Posiada klimat o właściwościach leczniczych potwierdzonych świadectwem wydanym przez</w:t>
      </w:r>
      <w:r w:rsidR="00F30F36">
        <w:rPr>
          <w:rFonts w:ascii="Arial Narrow" w:hAnsi="Arial Narrow"/>
          <w:sz w:val="22"/>
          <w:szCs w:val="22"/>
        </w:rPr>
        <w:t xml:space="preserve"> </w:t>
      </w:r>
      <w:r w:rsidR="00F30F36" w:rsidRPr="00F30F36">
        <w:rPr>
          <w:rFonts w:ascii="Arial Narrow" w:hAnsi="Arial Narrow"/>
          <w:sz w:val="22"/>
          <w:szCs w:val="22"/>
          <w:lang w:bidi="pl-PL"/>
        </w:rPr>
        <w:t>Instytut Meteorologii i Gospodarki Wodnej Państwowy Instytut Badawczy w Warszawie Zakład Modelowania Zanieczyszczeń Powietrza w Katowicach</w:t>
      </w:r>
      <w:r w:rsidR="00F30F36">
        <w:rPr>
          <w:rFonts w:ascii="Arial Narrow" w:hAnsi="Arial Narrow"/>
          <w:sz w:val="22"/>
          <w:szCs w:val="22"/>
          <w:lang w:bidi="pl-PL"/>
        </w:rPr>
        <w:t>.</w:t>
      </w:r>
    </w:p>
    <w:p w14:paraId="4A2CEECE" w14:textId="77777777" w:rsidR="002741BF" w:rsidRPr="00F30F36" w:rsidRDefault="002741BF" w:rsidP="00D174E0">
      <w:pPr>
        <w:pStyle w:val="NormalnyWeb1"/>
        <w:numPr>
          <w:ilvl w:val="3"/>
          <w:numId w:val="10"/>
        </w:numPr>
        <w:tabs>
          <w:tab w:val="clear" w:pos="1800"/>
          <w:tab w:val="num" w:pos="284"/>
          <w:tab w:val="num" w:pos="993"/>
        </w:tabs>
        <w:spacing w:after="0" w:line="360" w:lineRule="auto"/>
        <w:ind w:left="284" w:firstLine="0"/>
        <w:jc w:val="both"/>
        <w:rPr>
          <w:rFonts w:ascii="Arial Narrow" w:hAnsi="Arial Narrow"/>
          <w:sz w:val="22"/>
          <w:szCs w:val="22"/>
        </w:rPr>
      </w:pPr>
      <w:r w:rsidRPr="00F30F36">
        <w:rPr>
          <w:rFonts w:ascii="Arial Narrow" w:hAnsi="Arial Narrow"/>
          <w:sz w:val="22"/>
          <w:szCs w:val="22"/>
        </w:rPr>
        <w:t xml:space="preserve">Na terenie Uzdrowiska </w:t>
      </w:r>
      <w:r w:rsidR="00F859AE" w:rsidRPr="00F30F36">
        <w:rPr>
          <w:rFonts w:ascii="Arial Narrow" w:hAnsi="Arial Narrow"/>
          <w:sz w:val="22"/>
          <w:szCs w:val="22"/>
        </w:rPr>
        <w:t>Swoszowice</w:t>
      </w:r>
      <w:r w:rsidRPr="00F30F36">
        <w:rPr>
          <w:rFonts w:ascii="Arial Narrow" w:hAnsi="Arial Narrow"/>
          <w:sz w:val="22"/>
          <w:szCs w:val="22"/>
        </w:rPr>
        <w:t xml:space="preserve"> znajdują się zakład</w:t>
      </w:r>
      <w:r w:rsidR="008D2E1F" w:rsidRPr="00F30F36">
        <w:rPr>
          <w:rFonts w:ascii="Arial Narrow" w:hAnsi="Arial Narrow"/>
          <w:sz w:val="22"/>
          <w:szCs w:val="22"/>
        </w:rPr>
        <w:t>y lecznictwa uzdrowiskowego o</w:t>
      </w:r>
      <w:r w:rsidRPr="00F30F36">
        <w:rPr>
          <w:rFonts w:ascii="Arial Narrow" w:hAnsi="Arial Narrow"/>
          <w:sz w:val="22"/>
          <w:szCs w:val="22"/>
        </w:rPr>
        <w:t>raz urządzenia lecznictwa uzdrowiskowego.</w:t>
      </w:r>
    </w:p>
    <w:p w14:paraId="38D2381E" w14:textId="77777777" w:rsidR="0055260B" w:rsidRPr="0050065E" w:rsidRDefault="002741BF" w:rsidP="00D174E0">
      <w:pPr>
        <w:pStyle w:val="NormalnyWeb1"/>
        <w:numPr>
          <w:ilvl w:val="3"/>
          <w:numId w:val="10"/>
        </w:numPr>
        <w:tabs>
          <w:tab w:val="clear" w:pos="1800"/>
          <w:tab w:val="num" w:pos="284"/>
          <w:tab w:val="num" w:pos="993"/>
        </w:tabs>
        <w:spacing w:after="0" w:line="360" w:lineRule="auto"/>
        <w:ind w:left="284" w:firstLine="0"/>
        <w:jc w:val="both"/>
        <w:rPr>
          <w:rFonts w:ascii="Arial Narrow" w:hAnsi="Arial Narrow"/>
          <w:sz w:val="22"/>
          <w:szCs w:val="22"/>
        </w:rPr>
      </w:pPr>
      <w:r w:rsidRPr="0050065E">
        <w:rPr>
          <w:rFonts w:ascii="Arial Narrow" w:hAnsi="Arial Narrow"/>
          <w:sz w:val="22"/>
          <w:szCs w:val="22"/>
        </w:rPr>
        <w:t>Uzdrowisko posiada infrastrukturę techniczną w zakresie gospodarki odpadami, wodno-ściekowej, i energetycznej.</w:t>
      </w:r>
    </w:p>
    <w:sectPr w:rsidR="0055260B" w:rsidRPr="0050065E" w:rsidSect="00775ECC">
      <w:pgSz w:w="12240" w:h="15840"/>
      <w:pgMar w:top="1440" w:right="1608" w:bottom="1440" w:left="1800" w:header="720" w:footer="720" w:gutter="0"/>
      <w:cols w:space="708"/>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2CFE9" w14:textId="77777777" w:rsidR="00FB3B6E" w:rsidRDefault="00FB3B6E">
      <w:r>
        <w:separator/>
      </w:r>
    </w:p>
  </w:endnote>
  <w:endnote w:type="continuationSeparator" w:id="0">
    <w:p w14:paraId="10E56B4D" w14:textId="77777777" w:rsidR="00FB3B6E" w:rsidRDefault="00FB3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font306">
    <w:altName w:val="Times New Roman"/>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 w:name="Arial-BoldMT">
    <w:altName w:val="MS Mincho"/>
    <w:panose1 w:val="00000000000000000000"/>
    <w:charset w:val="80"/>
    <w:family w:val="auto"/>
    <w:notTrueType/>
    <w:pitch w:val="default"/>
    <w:sig w:usb0="00000001" w:usb1="08070000" w:usb2="00000010" w:usb3="00000000" w:csb0="00020000" w:csb1="00000000"/>
  </w:font>
  <w:font w:name="Times-Roman">
    <w:altName w:val="Times New Roman"/>
    <w:charset w:val="EE"/>
    <w:family w:val="auto"/>
    <w:pitch w:val="variable"/>
  </w:font>
  <w:font w:name="ArialMT">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EE"/>
    <w:family w:val="auto"/>
    <w:notTrueType/>
    <w:pitch w:val="default"/>
    <w:sig w:usb0="00000007" w:usb1="00000000" w:usb2="00000000" w:usb3="00000000" w:csb0="00000003" w:csb1="00000000"/>
  </w:font>
  <w:font w:name="WenQuanYi Micro Hei">
    <w:altName w:val="Times New Roman"/>
    <w:charset w:val="EE"/>
    <w:family w:val="auto"/>
    <w:pitch w:val="variable"/>
  </w:font>
  <w:font w:name="Lohit Devanagari">
    <w:altName w:val="Times New Roman"/>
    <w:charset w:val="EE"/>
    <w:family w:val="auto"/>
    <w:pitch w:val="variable"/>
  </w:font>
  <w:font w:name="Arial,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Narrow-Italic">
    <w:altName w:val="Arial"/>
    <w:panose1 w:val="00000000000000000000"/>
    <w:charset w:val="00"/>
    <w:family w:val="swiss"/>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ChiantiBT-Roman">
    <w:charset w:val="EE"/>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1A92" w14:textId="77777777" w:rsidR="00F17BE3" w:rsidRDefault="00F17BE3">
    <w:pPr>
      <w:pStyle w:val="Stopka"/>
    </w:pPr>
  </w:p>
  <w:p w14:paraId="5302040B" w14:textId="77777777" w:rsidR="00F17BE3" w:rsidRDefault="00F17BE3">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0EA87" w14:textId="77777777" w:rsidR="00F17BE3" w:rsidRDefault="00F17BE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EF949" w14:textId="77777777" w:rsidR="00F17BE3" w:rsidRDefault="00F17BE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8260B" w14:textId="3186C45F" w:rsidR="00F17BE3" w:rsidRPr="000C5931" w:rsidRDefault="00F17BE3">
    <w:pPr>
      <w:pStyle w:val="Stopka"/>
      <w:jc w:val="center"/>
      <w:rPr>
        <w:rFonts w:ascii="Arial Narrow" w:hAnsi="Arial Narrow"/>
      </w:rPr>
    </w:pPr>
    <w:r w:rsidRPr="000C5931">
      <w:rPr>
        <w:rFonts w:ascii="Arial Narrow" w:hAnsi="Arial Narrow"/>
      </w:rPr>
      <w:fldChar w:fldCharType="begin"/>
    </w:r>
    <w:r w:rsidRPr="000C5931">
      <w:rPr>
        <w:rFonts w:ascii="Arial Narrow" w:hAnsi="Arial Narrow"/>
      </w:rPr>
      <w:instrText xml:space="preserve"> PAGE </w:instrText>
    </w:r>
    <w:r w:rsidRPr="000C5931">
      <w:rPr>
        <w:rFonts w:ascii="Arial Narrow" w:hAnsi="Arial Narrow"/>
      </w:rPr>
      <w:fldChar w:fldCharType="separate"/>
    </w:r>
    <w:r w:rsidR="00F349B6">
      <w:rPr>
        <w:rFonts w:ascii="Arial Narrow" w:hAnsi="Arial Narrow"/>
        <w:noProof/>
      </w:rPr>
      <w:t>2</w:t>
    </w:r>
    <w:r w:rsidRPr="000C5931">
      <w:rPr>
        <w:rFonts w:ascii="Arial Narrow" w:hAnsi="Arial Narro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8E0C8" w14:textId="77777777" w:rsidR="00F17BE3" w:rsidRDefault="00F17BE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055DD" w14:textId="77777777" w:rsidR="00F17BE3" w:rsidRDefault="00F17BE3"/>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6DC0E" w14:textId="2034A6A1" w:rsidR="00F17BE3" w:rsidRPr="004C20EE" w:rsidRDefault="00F17BE3">
    <w:pPr>
      <w:pStyle w:val="Stopka"/>
      <w:jc w:val="center"/>
      <w:rPr>
        <w:rFonts w:ascii="Arial Narrow" w:hAnsi="Arial Narrow"/>
      </w:rPr>
    </w:pPr>
    <w:r w:rsidRPr="004C20EE">
      <w:rPr>
        <w:rFonts w:ascii="Arial Narrow" w:hAnsi="Arial Narrow"/>
        <w:sz w:val="20"/>
        <w:szCs w:val="20"/>
      </w:rPr>
      <w:fldChar w:fldCharType="begin"/>
    </w:r>
    <w:r w:rsidRPr="004C20EE">
      <w:rPr>
        <w:rFonts w:ascii="Arial Narrow" w:hAnsi="Arial Narrow"/>
        <w:sz w:val="20"/>
        <w:szCs w:val="20"/>
      </w:rPr>
      <w:instrText xml:space="preserve"> PAGE </w:instrText>
    </w:r>
    <w:r w:rsidRPr="004C20EE">
      <w:rPr>
        <w:rFonts w:ascii="Arial Narrow" w:hAnsi="Arial Narrow"/>
        <w:sz w:val="20"/>
        <w:szCs w:val="20"/>
      </w:rPr>
      <w:fldChar w:fldCharType="separate"/>
    </w:r>
    <w:r w:rsidR="00F349B6">
      <w:rPr>
        <w:rFonts w:ascii="Arial Narrow" w:hAnsi="Arial Narrow"/>
        <w:noProof/>
        <w:sz w:val="20"/>
        <w:szCs w:val="20"/>
      </w:rPr>
      <w:t>4</w:t>
    </w:r>
    <w:r w:rsidRPr="004C20EE">
      <w:rPr>
        <w:rFonts w:ascii="Arial Narrow" w:hAnsi="Arial Narrow"/>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DCBAE" w14:textId="77777777" w:rsidR="00F17BE3" w:rsidRDefault="00F17BE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F74F8" w14:textId="77777777" w:rsidR="00F17BE3" w:rsidRDefault="00F17BE3"/>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1E03C" w14:textId="322C13E8" w:rsidR="00F17BE3" w:rsidRPr="000C5931" w:rsidRDefault="00F17BE3">
    <w:pPr>
      <w:pStyle w:val="Stopka"/>
      <w:jc w:val="center"/>
      <w:rPr>
        <w:rFonts w:ascii="Arial Narrow" w:hAnsi="Arial Narrow"/>
      </w:rPr>
    </w:pPr>
    <w:r w:rsidRPr="000C5931">
      <w:rPr>
        <w:rFonts w:ascii="Arial Narrow" w:hAnsi="Arial Narrow"/>
      </w:rPr>
      <w:fldChar w:fldCharType="begin"/>
    </w:r>
    <w:r w:rsidRPr="000C5931">
      <w:rPr>
        <w:rFonts w:ascii="Arial Narrow" w:hAnsi="Arial Narrow"/>
      </w:rPr>
      <w:instrText xml:space="preserve"> PAGE </w:instrText>
    </w:r>
    <w:r w:rsidRPr="000C5931">
      <w:rPr>
        <w:rFonts w:ascii="Arial Narrow" w:hAnsi="Arial Narrow"/>
      </w:rPr>
      <w:fldChar w:fldCharType="separate"/>
    </w:r>
    <w:r w:rsidR="00F349B6">
      <w:rPr>
        <w:rFonts w:ascii="Arial Narrow" w:hAnsi="Arial Narrow"/>
        <w:noProof/>
      </w:rPr>
      <w:t>59</w:t>
    </w:r>
    <w:r w:rsidRPr="000C5931">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5680F" w14:textId="77777777" w:rsidR="00FB3B6E" w:rsidRDefault="00FB3B6E">
      <w:r>
        <w:separator/>
      </w:r>
    </w:p>
  </w:footnote>
  <w:footnote w:type="continuationSeparator" w:id="0">
    <w:p w14:paraId="2BE16426" w14:textId="77777777" w:rsidR="00FB3B6E" w:rsidRDefault="00FB3B6E">
      <w:r>
        <w:continuationSeparator/>
      </w:r>
    </w:p>
  </w:footnote>
  <w:footnote w:id="1">
    <w:p w14:paraId="5D7D775F" w14:textId="6A668E72" w:rsidR="00F17BE3" w:rsidRPr="005A25ED" w:rsidRDefault="00F17BE3">
      <w:pPr>
        <w:pStyle w:val="Tekstprzypisudolnego"/>
        <w:rPr>
          <w:i/>
          <w:sz w:val="16"/>
          <w:szCs w:val="16"/>
        </w:rPr>
      </w:pPr>
      <w:r>
        <w:rPr>
          <w:rStyle w:val="Odwoanieprzypisudolnego"/>
        </w:rPr>
        <w:footnoteRef/>
      </w:r>
      <w:r>
        <w:t xml:space="preserve"> </w:t>
      </w:r>
      <w:r w:rsidRPr="00D44A4D">
        <w:rPr>
          <w:rFonts w:ascii="Arial Narrow" w:hAnsi="Arial Narrow" w:cs="Arial"/>
          <w:color w:val="000000"/>
          <w:sz w:val="16"/>
          <w:szCs w:val="16"/>
        </w:rPr>
        <w:t>Ustawa z dnia 28 lipca 2005 r. o lecznictwie uzdrowiskowym, uzdrowiskach i obszarach ochrony uzdrowiskowej oraz gminach uzdrowiskowych</w:t>
      </w:r>
    </w:p>
  </w:footnote>
  <w:footnote w:id="2">
    <w:p w14:paraId="5B3B3F0B" w14:textId="194EF196" w:rsidR="00F17BE3" w:rsidRPr="00D44A4D" w:rsidRDefault="00F17BE3">
      <w:pPr>
        <w:pStyle w:val="Tekstprzypisudolnego"/>
      </w:pPr>
      <w:r>
        <w:rPr>
          <w:rStyle w:val="Odwoanieprzypisudolnego"/>
        </w:rPr>
        <w:footnoteRef/>
      </w:r>
      <w:r>
        <w:t xml:space="preserve"> </w:t>
      </w:r>
      <w:r w:rsidRPr="00D44A4D">
        <w:rPr>
          <w:rFonts w:ascii="Arial Narrow" w:hAnsi="Arial Narrow" w:cs="Arial"/>
          <w:color w:val="auto"/>
          <w:sz w:val="16"/>
          <w:szCs w:val="16"/>
        </w:rPr>
        <w:t>Uchwała Nr XCIII/2431/18 Rady Miasta Krakowa z dnia 24 stycznia 2018 r. w sprawie przyjęcia i ogłoszenia tekstu jednolitego uchwały NR LX/784/08 Rady miasta Krakowa z dnia 17 grudnia 2008 r. w sprawie nadania statutu dla Osiedla Uzdrowisko Swoszowice</w:t>
      </w:r>
    </w:p>
  </w:footnote>
  <w:footnote w:id="3">
    <w:p w14:paraId="5D0B2406" w14:textId="77777777" w:rsidR="00F17BE3" w:rsidRPr="00D44A4D" w:rsidRDefault="00F17BE3" w:rsidP="005A25ED">
      <w:pPr>
        <w:pStyle w:val="Tekstprzypisudolnego"/>
        <w:rPr>
          <w:sz w:val="16"/>
          <w:szCs w:val="16"/>
        </w:rPr>
      </w:pPr>
      <w:r>
        <w:rPr>
          <w:rStyle w:val="Odwoanieprzypisudolnego"/>
        </w:rPr>
        <w:footnoteRef/>
      </w:r>
      <w:r>
        <w:t xml:space="preserve"> </w:t>
      </w:r>
      <w:r w:rsidRPr="00D44A4D">
        <w:rPr>
          <w:rFonts w:ascii="Arial Narrow" w:hAnsi="Arial Narrow" w:cs="Arial"/>
          <w:color w:val="000000"/>
          <w:sz w:val="16"/>
          <w:szCs w:val="16"/>
        </w:rPr>
        <w:t>Ustawa z dnia 28 lipca 2005 r. o lecznictwie uzdrowiskowym, uzdrowiskach i obszarach ochrony uzdrowiskowej oraz gminach uzdrowiskowych</w:t>
      </w:r>
    </w:p>
    <w:p w14:paraId="11D7E765" w14:textId="56AA444D" w:rsidR="00F17BE3" w:rsidRDefault="00F17BE3">
      <w:pPr>
        <w:pStyle w:val="Tekstprzypisudolnego"/>
      </w:pPr>
    </w:p>
  </w:footnote>
  <w:footnote w:id="4">
    <w:p w14:paraId="0DBAC206" w14:textId="7004130B" w:rsidR="00F17BE3" w:rsidRPr="00D44A4D" w:rsidRDefault="00F17BE3">
      <w:pPr>
        <w:pStyle w:val="Tekstprzypisudolnego"/>
      </w:pPr>
      <w:r>
        <w:rPr>
          <w:rStyle w:val="Odwoanieprzypisudolnego"/>
        </w:rPr>
        <w:footnoteRef/>
      </w:r>
      <w:r>
        <w:t xml:space="preserve"> </w:t>
      </w:r>
      <w:r w:rsidRPr="00D44A4D">
        <w:rPr>
          <w:rFonts w:ascii="Arial Narrow" w:hAnsi="Arial Narrow" w:cs="Arial"/>
          <w:color w:val="auto"/>
          <w:sz w:val="16"/>
          <w:szCs w:val="16"/>
        </w:rPr>
        <w:t>Uchwała Nr XCIII/2431/18 Rady Miasta Krakowa z dnia 24 stycznia 2018 r. w sprawie przyjęcia i ogłoszenia tekstu jednolitego uchwały NR LX/784/08 Rady miasta Krakowa z dnia 17 grudnia 2008 r. w sprawie nadania statutu dla Osiedla Uzdrowisko Swoszowice</w:t>
      </w:r>
    </w:p>
  </w:footnote>
  <w:footnote w:id="5">
    <w:p w14:paraId="48928F48" w14:textId="4751D191" w:rsidR="00F17BE3" w:rsidRPr="00D44A4D" w:rsidRDefault="00F17BE3">
      <w:pPr>
        <w:pStyle w:val="Tekstprzypisudolnego"/>
        <w:rPr>
          <w:sz w:val="16"/>
          <w:szCs w:val="16"/>
        </w:rPr>
      </w:pPr>
      <w:r>
        <w:rPr>
          <w:rStyle w:val="Odwoanieprzypisudolnego"/>
        </w:rPr>
        <w:footnoteRef/>
      </w:r>
      <w:r>
        <w:t xml:space="preserve"> </w:t>
      </w:r>
      <w:r w:rsidRPr="00D44A4D">
        <w:rPr>
          <w:rFonts w:ascii="Arial Narrow" w:hAnsi="Arial Narrow" w:cs="Arial"/>
          <w:color w:val="000000"/>
          <w:sz w:val="16"/>
          <w:szCs w:val="16"/>
        </w:rPr>
        <w:t>Ustawa z dnia 28 lipca 2005 r. o lecznictwie uzdrowiskowym, uzdrowiskach i obszarach ochrony uzdrowiskowej oraz gminach uzdrowiskowych</w:t>
      </w:r>
    </w:p>
  </w:footnote>
  <w:footnote w:id="6">
    <w:p w14:paraId="695A025F" w14:textId="2480673F" w:rsidR="00F17BE3" w:rsidRPr="00D44A4D" w:rsidRDefault="00F17BE3">
      <w:pPr>
        <w:pStyle w:val="Tekstprzypisudolnego"/>
      </w:pPr>
      <w:r>
        <w:rPr>
          <w:rStyle w:val="Odwoanieprzypisudolnego"/>
        </w:rPr>
        <w:footnoteRef/>
      </w:r>
      <w:r>
        <w:t xml:space="preserve"> </w:t>
      </w:r>
      <w:r w:rsidRPr="00D44A4D">
        <w:rPr>
          <w:rFonts w:ascii="Arial Narrow" w:hAnsi="Arial Narrow" w:cs="Arial"/>
          <w:color w:val="auto"/>
          <w:sz w:val="16"/>
          <w:szCs w:val="16"/>
        </w:rPr>
        <w:t>Uchwała Nr XCIII/2431/18 Rady Miasta Krakowa z dnia 24 stycznia 2018 r. w sprawie przyjęcia i ogłoszenia tekstu jednolitego uchwały NR LX/784/08 Rady miasta Krakowa z dnia 17 grudnia 2008 r. w sprawie nadania statutu dla Osiedla Uzdrowisko Swoszowice</w:t>
      </w:r>
    </w:p>
  </w:footnote>
  <w:footnote w:id="7">
    <w:p w14:paraId="40C6B368" w14:textId="77777777" w:rsidR="00F17BE3" w:rsidRPr="00D44A4D" w:rsidRDefault="00F17BE3" w:rsidP="007F16A1">
      <w:pPr>
        <w:pStyle w:val="Tekstprzypisudolnego"/>
        <w:jc w:val="both"/>
        <w:rPr>
          <w:rFonts w:ascii="Arial Narrow" w:hAnsi="Arial Narrow"/>
          <w:sz w:val="16"/>
          <w:szCs w:val="16"/>
        </w:rPr>
      </w:pPr>
      <w:r>
        <w:rPr>
          <w:rStyle w:val="Odwoanieprzypisudolnego"/>
        </w:rPr>
        <w:footnoteRef/>
      </w:r>
      <w:r>
        <w:t xml:space="preserve"> </w:t>
      </w:r>
      <w:r w:rsidRPr="00D44A4D">
        <w:rPr>
          <w:rFonts w:ascii="Arial Narrow" w:hAnsi="Arial Narrow"/>
          <w:sz w:val="16"/>
          <w:szCs w:val="16"/>
        </w:rPr>
        <w:t>„Przeprowadzenie badań zmierzających do ustalenia właściwości leczniczych klimatu wraz z wydaniem świadectwa potwierdzającego właściwości lecznicze klimatu wraz z opracowaniem częściowego raportu I okresu badań dla potrzeb sporządzenia operatu uzdrowiskowego uzdrowiska Swoszowice - wydanie świadectwa”, 2018 r.</w:t>
      </w:r>
    </w:p>
  </w:footnote>
  <w:footnote w:id="8">
    <w:p w14:paraId="4F4B2EB3" w14:textId="4B94C9EA" w:rsidR="00F17BE3" w:rsidRDefault="00F17BE3">
      <w:pPr>
        <w:pStyle w:val="Tekstprzypisudolnego"/>
      </w:pPr>
      <w:r>
        <w:rPr>
          <w:rStyle w:val="Odwoanieprzypisudolnego"/>
        </w:rPr>
        <w:footnoteRef/>
      </w:r>
      <w:r>
        <w:t xml:space="preserve"> </w:t>
      </w:r>
      <w:r w:rsidRPr="00D44A4D">
        <w:rPr>
          <w:rFonts w:ascii="Arial Narrow" w:hAnsi="Arial Narrow"/>
          <w:sz w:val="16"/>
          <w:szCs w:val="16"/>
        </w:rPr>
        <w:t>Miejskie Przedsiębiorstwo Wodociągów i Kanalizacji S.A. w Krakowie</w:t>
      </w:r>
    </w:p>
  </w:footnote>
  <w:footnote w:id="9">
    <w:p w14:paraId="3E9E240F" w14:textId="3B73EA3E" w:rsidR="00F17BE3" w:rsidRPr="00D44A4D" w:rsidRDefault="00F17BE3">
      <w:pPr>
        <w:pStyle w:val="Tekstprzypisudolnego"/>
      </w:pPr>
      <w:r>
        <w:rPr>
          <w:rStyle w:val="Odwoanieprzypisudolnego"/>
        </w:rPr>
        <w:footnoteRef/>
      </w:r>
      <w:r>
        <w:t xml:space="preserve"> </w:t>
      </w:r>
      <w:r w:rsidRPr="00D44A4D">
        <w:rPr>
          <w:rFonts w:ascii="Arial Narrow" w:hAnsi="Arial Narrow"/>
          <w:sz w:val="16"/>
          <w:szCs w:val="16"/>
        </w:rPr>
        <w:t>Miejskie Przedsiębiorstwo Wodociągów i Kanalizacji S.A. w Krakowie</w:t>
      </w:r>
    </w:p>
  </w:footnote>
  <w:footnote w:id="10">
    <w:p w14:paraId="32083A42" w14:textId="4ED02A04" w:rsidR="00F17BE3" w:rsidRDefault="00F17BE3" w:rsidP="007E3170">
      <w:pPr>
        <w:suppressAutoHyphens w:val="0"/>
        <w:autoSpaceDE w:val="0"/>
        <w:autoSpaceDN w:val="0"/>
        <w:adjustRightInd w:val="0"/>
      </w:pPr>
      <w:r>
        <w:rPr>
          <w:rStyle w:val="Odwoanieprzypisudolnego"/>
        </w:rPr>
        <w:footnoteRef/>
      </w:r>
      <w:r>
        <w:t xml:space="preserve"> </w:t>
      </w:r>
      <w:r w:rsidRPr="007E3170">
        <w:rPr>
          <w:rFonts w:ascii="Arial Narrow" w:eastAsia="Times New Roman" w:hAnsi="Arial Narrow" w:cs="TimesNewRomanPSMT"/>
          <w:color w:val="auto"/>
          <w:kern w:val="0"/>
          <w:sz w:val="16"/>
          <w:szCs w:val="16"/>
          <w:lang w:eastAsia="pl-PL"/>
        </w:rPr>
        <w:t xml:space="preserve">na podstawie art.18 ust. 2 pkt 15 ustawy z dnia 8 marca 1990 roku o samorządzie gminnym (tekst jednolity </w:t>
      </w:r>
      <w:r w:rsidRPr="007E3170">
        <w:rPr>
          <w:rFonts w:ascii="Arial Narrow" w:eastAsia="Times New Roman" w:hAnsi="Arial Narrow" w:cs="Times New Roman"/>
          <w:color w:val="auto"/>
          <w:kern w:val="0"/>
          <w:sz w:val="16"/>
          <w:szCs w:val="16"/>
          <w:lang w:eastAsia="pl-PL"/>
        </w:rPr>
        <w:t xml:space="preserve">Dz. U. z </w:t>
      </w:r>
      <w:r w:rsidRPr="007E3170">
        <w:rPr>
          <w:rFonts w:ascii="Arial Narrow" w:eastAsia="Times New Roman" w:hAnsi="Arial Narrow" w:cs="TimesNewRomanPSMT"/>
          <w:color w:val="auto"/>
          <w:kern w:val="0"/>
          <w:sz w:val="16"/>
          <w:szCs w:val="16"/>
          <w:lang w:eastAsia="pl-PL"/>
        </w:rPr>
        <w:t>2001r. Nr 142, poz.1591, z późn. zm.) i art.13c ust. 1 w związku z art. 13</w:t>
      </w:r>
      <w:r w:rsidRPr="007E3170">
        <w:rPr>
          <w:rFonts w:ascii="Arial Narrow" w:eastAsia="Times New Roman" w:hAnsi="Arial Narrow" w:cs="Times New Roman"/>
          <w:color w:val="auto"/>
          <w:kern w:val="0"/>
          <w:sz w:val="16"/>
          <w:szCs w:val="16"/>
          <w:lang w:eastAsia="pl-PL"/>
        </w:rPr>
        <w:t xml:space="preserve">b ustawy z dnia 11 sierpnia 2001 r. o </w:t>
      </w:r>
      <w:r w:rsidRPr="007E3170">
        <w:rPr>
          <w:rFonts w:ascii="Arial Narrow" w:eastAsia="Times New Roman" w:hAnsi="Arial Narrow" w:cs="TimesNewRomanPSMT"/>
          <w:color w:val="auto"/>
          <w:kern w:val="0"/>
          <w:sz w:val="16"/>
          <w:szCs w:val="16"/>
          <w:lang w:eastAsia="pl-PL"/>
        </w:rPr>
        <w:t xml:space="preserve">szczególnych zasadach odbudowy, remontów i rozbiórek obiektów </w:t>
      </w:r>
    </w:p>
  </w:footnote>
  <w:footnote w:id="11">
    <w:p w14:paraId="33ECF1AB" w14:textId="6327B05B" w:rsidR="00F17BE3" w:rsidRDefault="00F17BE3">
      <w:pPr>
        <w:pStyle w:val="Tekstprzypisudolnego"/>
      </w:pPr>
      <w:r>
        <w:rPr>
          <w:rStyle w:val="Odwoanieprzypisudolnego"/>
        </w:rPr>
        <w:footnoteRef/>
      </w:r>
      <w:r>
        <w:t xml:space="preserve"> </w:t>
      </w:r>
      <w:r w:rsidRPr="00C46F47">
        <w:rPr>
          <w:rFonts w:ascii="Arial Narrow" w:eastAsia="Times New Roman" w:hAnsi="Arial Narrow" w:cs="ArialNarrow-Italic"/>
          <w:iCs/>
          <w:color w:val="auto"/>
          <w:kern w:val="0"/>
          <w:sz w:val="16"/>
          <w:szCs w:val="16"/>
          <w:lang w:eastAsia="pl-PL"/>
        </w:rPr>
        <w:t>Aktualizacja dokumentu: „Program tworzenia i ulepszania infrastruktury komunalnej dla Osiedla Uzdrowisko Swoszowice”</w:t>
      </w:r>
    </w:p>
  </w:footnote>
  <w:footnote w:id="12">
    <w:p w14:paraId="6BB9A7F5" w14:textId="6E3300A7" w:rsidR="00F17BE3" w:rsidRPr="00A4629B" w:rsidRDefault="00F17BE3">
      <w:pPr>
        <w:pStyle w:val="Tekstprzypisudolnego"/>
      </w:pPr>
      <w:r>
        <w:rPr>
          <w:rStyle w:val="Odwoanieprzypisudolnego"/>
        </w:rPr>
        <w:footnoteRef/>
      </w:r>
      <w:r>
        <w:t xml:space="preserve"> </w:t>
      </w:r>
      <w:r w:rsidRPr="00A4629B">
        <w:rPr>
          <w:rFonts w:ascii="Arial Narrow" w:hAnsi="Arial Narrow"/>
          <w:sz w:val="16"/>
          <w:szCs w:val="16"/>
        </w:rPr>
        <w:t>Informacja dotycząca realizacji zadań ustawowych Gminy Miejskiej Kraków w zakresie zachowania i rozwoju funkcji leczniczych Osiedla Uzdrowisko Swoszowice w latach 2010-2015, Kraków wrzesień 2016 r.</w:t>
      </w:r>
    </w:p>
  </w:footnote>
  <w:footnote w:id="13">
    <w:p w14:paraId="66F2337E" w14:textId="6164B615" w:rsidR="00F17BE3" w:rsidRPr="00EE3551" w:rsidRDefault="00F17BE3">
      <w:pPr>
        <w:pStyle w:val="Tekstprzypisudolnego"/>
        <w:rPr>
          <w:rFonts w:ascii="Arial Narrow" w:hAnsi="Arial Narrow"/>
          <w:sz w:val="16"/>
          <w:szCs w:val="16"/>
        </w:rPr>
      </w:pPr>
      <w:r>
        <w:rPr>
          <w:rStyle w:val="Odwoanieprzypisudolnego"/>
        </w:rPr>
        <w:footnoteRef/>
      </w:r>
      <w:r>
        <w:t xml:space="preserve"> </w:t>
      </w:r>
      <w:r w:rsidRPr="00EE3551">
        <w:rPr>
          <w:rFonts w:ascii="Arial Narrow" w:eastAsia="Times New Roman" w:hAnsi="Arial Narrow" w:cs="ArialNarrow-Italic"/>
          <w:iCs/>
          <w:color w:val="auto"/>
          <w:kern w:val="0"/>
          <w:sz w:val="16"/>
          <w:szCs w:val="16"/>
          <w:lang w:eastAsia="pl-PL"/>
        </w:rPr>
        <w:t>Aktualizacja dokumentu: „Program tworzenia i ulepszania infrastruktury komunalnej dla Osiedla Uzdrowisko Swoszowice”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37820" w14:textId="77777777" w:rsidR="00F17BE3" w:rsidRDefault="00F17BE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A9E1C" w14:textId="77777777" w:rsidR="00F17BE3" w:rsidRDefault="00F17BE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D6415" w14:textId="77777777" w:rsidR="00F17BE3" w:rsidRDefault="00F17BE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F77E" w14:textId="77777777" w:rsidR="00F17BE3" w:rsidRPr="004C20EE" w:rsidRDefault="00F17BE3" w:rsidP="004C20EE">
    <w:pPr>
      <w:pStyle w:val="Nagwek"/>
      <w:pBdr>
        <w:between w:val="single" w:sz="4" w:space="1" w:color="4F81BD"/>
      </w:pBdr>
      <w:spacing w:line="276" w:lineRule="auto"/>
      <w:jc w:val="center"/>
      <w:rPr>
        <w:rFonts w:ascii="Arial Narrow" w:hAnsi="Arial Narrow"/>
        <w:b/>
        <w:i/>
        <w:sz w:val="24"/>
        <w:szCs w:val="24"/>
      </w:rPr>
    </w:pPr>
    <w:r w:rsidRPr="004C20EE">
      <w:rPr>
        <w:rFonts w:ascii="Arial Narrow" w:hAnsi="Arial Narrow"/>
        <w:b/>
        <w:i/>
        <w:color w:val="auto"/>
        <w:sz w:val="24"/>
        <w:szCs w:val="24"/>
      </w:rPr>
      <w:t xml:space="preserve">Operat uzdrowiskowy dla Uzdrowiska </w:t>
    </w:r>
    <w:r>
      <w:rPr>
        <w:rFonts w:ascii="Arial Narrow" w:hAnsi="Arial Narrow"/>
        <w:b/>
        <w:i/>
        <w:color w:val="auto"/>
        <w:sz w:val="24"/>
        <w:szCs w:val="24"/>
      </w:rPr>
      <w:t>Kraków-Swoszowice</w:t>
    </w:r>
  </w:p>
  <w:p w14:paraId="53EA7124" w14:textId="77777777" w:rsidR="00F17BE3" w:rsidRPr="004C20EE" w:rsidRDefault="00F17BE3" w:rsidP="004C20EE">
    <w:pPr>
      <w:pStyle w:val="Nagwek"/>
      <w:pBdr>
        <w:between w:val="single" w:sz="4" w:space="1" w:color="4F81BD"/>
      </w:pBdr>
      <w:spacing w:line="276" w:lineRule="auto"/>
      <w:jc w:val="center"/>
      <w:rPr>
        <w:rFonts w:ascii="Arial Narrow" w:hAnsi="Arial Narrow"/>
        <w:i/>
        <w:sz w:val="18"/>
        <w:szCs w:val="18"/>
      </w:rPr>
    </w:pPr>
    <w:r w:rsidRPr="004C20EE">
      <w:rPr>
        <w:rFonts w:ascii="Arial Narrow" w:hAnsi="Arial Narrow"/>
        <w:i/>
        <w:color w:val="auto"/>
        <w:sz w:val="18"/>
        <w:szCs w:val="18"/>
      </w:rPr>
      <w:t>Aktualizacja 2018 r.</w:t>
    </w:r>
  </w:p>
  <w:p w14:paraId="64036025" w14:textId="77777777" w:rsidR="00F17BE3" w:rsidRDefault="00F17BE3">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01BD8" w14:textId="77777777" w:rsidR="00F17BE3" w:rsidRDefault="00F17BE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3219" w14:textId="77777777" w:rsidR="00F17BE3" w:rsidRDefault="00F17BE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049F" w14:textId="77777777" w:rsidR="00F17BE3" w:rsidRPr="004C20EE" w:rsidRDefault="00F17BE3" w:rsidP="004C20EE">
    <w:pPr>
      <w:pStyle w:val="Nagwek"/>
      <w:pBdr>
        <w:between w:val="single" w:sz="4" w:space="1" w:color="4F81BD"/>
      </w:pBdr>
      <w:spacing w:line="276" w:lineRule="auto"/>
      <w:jc w:val="center"/>
      <w:rPr>
        <w:rFonts w:ascii="Arial Narrow" w:hAnsi="Arial Narrow"/>
        <w:b/>
        <w:i/>
        <w:sz w:val="24"/>
        <w:szCs w:val="24"/>
      </w:rPr>
    </w:pPr>
    <w:r w:rsidRPr="004C20EE">
      <w:rPr>
        <w:rFonts w:ascii="Arial Narrow" w:hAnsi="Arial Narrow"/>
        <w:b/>
        <w:i/>
        <w:color w:val="auto"/>
        <w:sz w:val="24"/>
        <w:szCs w:val="24"/>
      </w:rPr>
      <w:t xml:space="preserve">Operat uzdrowiskowy dla Uzdrowiska </w:t>
    </w:r>
    <w:r>
      <w:rPr>
        <w:rFonts w:ascii="Arial Narrow" w:hAnsi="Arial Narrow"/>
        <w:b/>
        <w:i/>
        <w:color w:val="auto"/>
        <w:sz w:val="24"/>
        <w:szCs w:val="24"/>
      </w:rPr>
      <w:t>Kraków Swoszowice</w:t>
    </w:r>
  </w:p>
  <w:p w14:paraId="6F0F2233" w14:textId="77777777" w:rsidR="00F17BE3" w:rsidRPr="004C20EE" w:rsidRDefault="00F17BE3" w:rsidP="004C20EE">
    <w:pPr>
      <w:pStyle w:val="Nagwek"/>
      <w:pBdr>
        <w:between w:val="single" w:sz="4" w:space="1" w:color="4F81BD"/>
      </w:pBdr>
      <w:spacing w:line="276" w:lineRule="auto"/>
      <w:jc w:val="center"/>
      <w:rPr>
        <w:rFonts w:ascii="Arial Narrow" w:hAnsi="Arial Narrow"/>
        <w:i/>
        <w:sz w:val="18"/>
        <w:szCs w:val="18"/>
      </w:rPr>
    </w:pPr>
    <w:r w:rsidRPr="004C20EE">
      <w:rPr>
        <w:rFonts w:ascii="Arial Narrow" w:hAnsi="Arial Narrow"/>
        <w:i/>
        <w:color w:val="auto"/>
        <w:sz w:val="18"/>
        <w:szCs w:val="18"/>
      </w:rPr>
      <w:t>Aktualizacja 2018 r.</w:t>
    </w:r>
  </w:p>
  <w:p w14:paraId="329FE195" w14:textId="77777777" w:rsidR="00F17BE3" w:rsidRDefault="00F17BE3">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6623E" w14:textId="77777777" w:rsidR="00F17BE3" w:rsidRDefault="00F17BE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1287" w:hanging="360"/>
      </w:pPr>
      <w:rPr>
        <w:rFonts w:ascii="Wingdings" w:hAnsi="Wingding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4"/>
    <w:multiLevelType w:val="multilevel"/>
    <w:tmpl w:val="00000004"/>
    <w:name w:val="WWNum12"/>
    <w:lvl w:ilvl="0">
      <w:start w:val="1"/>
      <w:numFmt w:val="bullet"/>
      <w:lvlText w:val=""/>
      <w:lvlJc w:val="left"/>
      <w:pPr>
        <w:tabs>
          <w:tab w:val="num" w:pos="1352"/>
        </w:tabs>
        <w:ind w:left="1352" w:hanging="360"/>
      </w:pPr>
      <w:rPr>
        <w:rFonts w:ascii="Wingdings" w:hAnsi="Wingdings"/>
      </w:rPr>
    </w:lvl>
    <w:lvl w:ilvl="1">
      <w:start w:val="1"/>
      <w:numFmt w:val="bullet"/>
      <w:lvlText w:val="◦"/>
      <w:lvlJc w:val="left"/>
      <w:pPr>
        <w:tabs>
          <w:tab w:val="num" w:pos="1788"/>
        </w:tabs>
        <w:ind w:left="1788" w:hanging="360"/>
      </w:pPr>
      <w:rPr>
        <w:rFonts w:ascii="OpenSymbol" w:hAnsi="OpenSymbol" w:cs="OpenSymbol"/>
      </w:rPr>
    </w:lvl>
    <w:lvl w:ilvl="2">
      <w:start w:val="1"/>
      <w:numFmt w:val="bullet"/>
      <w:lvlText w:val="▪"/>
      <w:lvlJc w:val="left"/>
      <w:pPr>
        <w:tabs>
          <w:tab w:val="num" w:pos="2148"/>
        </w:tabs>
        <w:ind w:left="2148" w:hanging="360"/>
      </w:pPr>
      <w:rPr>
        <w:rFonts w:ascii="OpenSymbol" w:hAnsi="OpenSymbol" w:cs="OpenSymbol"/>
      </w:rPr>
    </w:lvl>
    <w:lvl w:ilvl="3">
      <w:start w:val="1"/>
      <w:numFmt w:val="bullet"/>
      <w:lvlText w:val=""/>
      <w:lvlJc w:val="left"/>
      <w:pPr>
        <w:tabs>
          <w:tab w:val="num" w:pos="2508"/>
        </w:tabs>
        <w:ind w:left="2508" w:hanging="360"/>
      </w:pPr>
      <w:rPr>
        <w:rFonts w:ascii="Wingdings 2" w:hAnsi="Wingdings 2" w:cs="OpenSymbol"/>
      </w:rPr>
    </w:lvl>
    <w:lvl w:ilvl="4">
      <w:start w:val="1"/>
      <w:numFmt w:val="bullet"/>
      <w:lvlText w:val="◦"/>
      <w:lvlJc w:val="left"/>
      <w:pPr>
        <w:tabs>
          <w:tab w:val="num" w:pos="2868"/>
        </w:tabs>
        <w:ind w:left="2868" w:hanging="360"/>
      </w:pPr>
      <w:rPr>
        <w:rFonts w:ascii="OpenSymbol" w:hAnsi="OpenSymbol" w:cs="OpenSymbol"/>
      </w:rPr>
    </w:lvl>
    <w:lvl w:ilvl="5">
      <w:start w:val="1"/>
      <w:numFmt w:val="bullet"/>
      <w:lvlText w:val="▪"/>
      <w:lvlJc w:val="left"/>
      <w:pPr>
        <w:tabs>
          <w:tab w:val="num" w:pos="3228"/>
        </w:tabs>
        <w:ind w:left="3228" w:hanging="360"/>
      </w:pPr>
      <w:rPr>
        <w:rFonts w:ascii="OpenSymbol" w:hAnsi="OpenSymbol" w:cs="OpenSymbol"/>
      </w:rPr>
    </w:lvl>
    <w:lvl w:ilvl="6">
      <w:start w:val="1"/>
      <w:numFmt w:val="bullet"/>
      <w:lvlText w:val=""/>
      <w:lvlJc w:val="left"/>
      <w:pPr>
        <w:tabs>
          <w:tab w:val="num" w:pos="3588"/>
        </w:tabs>
        <w:ind w:left="3588" w:hanging="360"/>
      </w:pPr>
      <w:rPr>
        <w:rFonts w:ascii="Wingdings 2" w:hAnsi="Wingdings 2" w:cs="OpenSymbol"/>
      </w:rPr>
    </w:lvl>
    <w:lvl w:ilvl="7">
      <w:start w:val="1"/>
      <w:numFmt w:val="bullet"/>
      <w:lvlText w:val="◦"/>
      <w:lvlJc w:val="left"/>
      <w:pPr>
        <w:tabs>
          <w:tab w:val="num" w:pos="3948"/>
        </w:tabs>
        <w:ind w:left="3948" w:hanging="360"/>
      </w:pPr>
      <w:rPr>
        <w:rFonts w:ascii="OpenSymbol" w:hAnsi="OpenSymbol" w:cs="OpenSymbol"/>
      </w:rPr>
    </w:lvl>
    <w:lvl w:ilvl="8">
      <w:start w:val="1"/>
      <w:numFmt w:val="bullet"/>
      <w:lvlText w:val="▪"/>
      <w:lvlJc w:val="left"/>
      <w:pPr>
        <w:tabs>
          <w:tab w:val="num" w:pos="4308"/>
        </w:tabs>
        <w:ind w:left="4308" w:hanging="360"/>
      </w:pPr>
      <w:rPr>
        <w:rFonts w:ascii="OpenSymbol" w:hAnsi="OpenSymbol" w:cs="OpenSymbol"/>
      </w:rPr>
    </w:lvl>
  </w:abstractNum>
  <w:abstractNum w:abstractNumId="4" w15:restartNumberingAfterBreak="0">
    <w:nsid w:val="00000005"/>
    <w:multiLevelType w:val="multilevel"/>
    <w:tmpl w:val="00000005"/>
    <w:name w:val="WWNum13"/>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1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1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1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15:restartNumberingAfterBreak="0">
    <w:nsid w:val="00000009"/>
    <w:multiLevelType w:val="multilevel"/>
    <w:tmpl w:val="00000009"/>
    <w:name w:val="WW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15:restartNumberingAfterBreak="0">
    <w:nsid w:val="0000000A"/>
    <w:multiLevelType w:val="multilevel"/>
    <w:tmpl w:val="0000000A"/>
    <w:name w:val="WW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0000000B"/>
    <w:multiLevelType w:val="multilevel"/>
    <w:tmpl w:val="0000000B"/>
    <w:name w:val="WWNum21"/>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C"/>
    <w:multiLevelType w:val="multilevel"/>
    <w:tmpl w:val="0000000C"/>
    <w:name w:val="WWNum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15:restartNumberingAfterBreak="0">
    <w:nsid w:val="0000000D"/>
    <w:multiLevelType w:val="multilevel"/>
    <w:tmpl w:val="0000000D"/>
    <w:name w:val="WW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15:restartNumberingAfterBreak="0">
    <w:nsid w:val="0000000E"/>
    <w:multiLevelType w:val="multilevel"/>
    <w:tmpl w:val="21F073CA"/>
    <w:lvl w:ilvl="0">
      <w:start w:val="1"/>
      <w:numFmt w:val="decimal"/>
      <w:lvlText w:val="%1)"/>
      <w:lvlJc w:val="left"/>
      <w:pPr>
        <w:tabs>
          <w:tab w:val="num" w:pos="0"/>
        </w:tabs>
        <w:ind w:left="1068" w:hanging="360"/>
      </w:pPr>
      <w:rPr>
        <w:rFonts w:hint="default"/>
      </w:rPr>
    </w:lvl>
    <w:lvl w:ilvl="1">
      <w:start w:val="1"/>
      <w:numFmt w:val="lowerLetter"/>
      <w:lvlText w:val="%2."/>
      <w:lvlJc w:val="left"/>
      <w:pPr>
        <w:tabs>
          <w:tab w:val="num" w:pos="0"/>
        </w:tabs>
        <w:ind w:left="1788" w:hanging="360"/>
      </w:pPr>
      <w:rPr>
        <w:rFonts w:hint="default"/>
      </w:rPr>
    </w:lvl>
    <w:lvl w:ilvl="2">
      <w:start w:val="1"/>
      <w:numFmt w:val="lowerRoman"/>
      <w:lvlText w:val="%3."/>
      <w:lvlJc w:val="right"/>
      <w:pPr>
        <w:tabs>
          <w:tab w:val="num" w:pos="0"/>
        </w:tabs>
        <w:ind w:left="2508" w:hanging="180"/>
      </w:pPr>
      <w:rPr>
        <w:rFonts w:hint="default"/>
      </w:rPr>
    </w:lvl>
    <w:lvl w:ilvl="3">
      <w:start w:val="1"/>
      <w:numFmt w:val="decimal"/>
      <w:lvlText w:val="%4."/>
      <w:lvlJc w:val="left"/>
      <w:pPr>
        <w:tabs>
          <w:tab w:val="num" w:pos="-2017"/>
        </w:tabs>
        <w:ind w:left="1211" w:hanging="360"/>
      </w:pPr>
      <w:rPr>
        <w:rFonts w:hint="default"/>
      </w:rPr>
    </w:lvl>
    <w:lvl w:ilvl="4">
      <w:start w:val="1"/>
      <w:numFmt w:val="lowerLetter"/>
      <w:lvlText w:val="%5."/>
      <w:lvlJc w:val="left"/>
      <w:pPr>
        <w:tabs>
          <w:tab w:val="num" w:pos="0"/>
        </w:tabs>
        <w:ind w:left="3948" w:hanging="360"/>
      </w:pPr>
      <w:rPr>
        <w:rFonts w:hint="default"/>
      </w:rPr>
    </w:lvl>
    <w:lvl w:ilvl="5">
      <w:start w:val="1"/>
      <w:numFmt w:val="lowerRoman"/>
      <w:lvlText w:val="%6."/>
      <w:lvlJc w:val="right"/>
      <w:pPr>
        <w:tabs>
          <w:tab w:val="num" w:pos="0"/>
        </w:tabs>
        <w:ind w:left="4668" w:hanging="180"/>
      </w:pPr>
      <w:rPr>
        <w:rFonts w:hint="default"/>
      </w:rPr>
    </w:lvl>
    <w:lvl w:ilvl="6">
      <w:start w:val="1"/>
      <w:numFmt w:val="decimal"/>
      <w:lvlText w:val="%7."/>
      <w:lvlJc w:val="left"/>
      <w:pPr>
        <w:tabs>
          <w:tab w:val="num" w:pos="0"/>
        </w:tabs>
        <w:ind w:left="5388" w:hanging="360"/>
      </w:pPr>
      <w:rPr>
        <w:rFonts w:hint="default"/>
      </w:rPr>
    </w:lvl>
    <w:lvl w:ilvl="7">
      <w:start w:val="1"/>
      <w:numFmt w:val="lowerLetter"/>
      <w:lvlText w:val="%8."/>
      <w:lvlJc w:val="left"/>
      <w:pPr>
        <w:tabs>
          <w:tab w:val="num" w:pos="0"/>
        </w:tabs>
        <w:ind w:left="6108" w:hanging="360"/>
      </w:pPr>
      <w:rPr>
        <w:rFonts w:hint="default"/>
      </w:rPr>
    </w:lvl>
    <w:lvl w:ilvl="8">
      <w:start w:val="1"/>
      <w:numFmt w:val="lowerRoman"/>
      <w:lvlText w:val="%9."/>
      <w:lvlJc w:val="right"/>
      <w:pPr>
        <w:tabs>
          <w:tab w:val="num" w:pos="0"/>
        </w:tabs>
        <w:ind w:left="6828" w:hanging="180"/>
      </w:pPr>
      <w:rPr>
        <w:rFonts w:hint="default"/>
      </w:rPr>
    </w:lvl>
  </w:abstractNum>
  <w:abstractNum w:abstractNumId="14" w15:restartNumberingAfterBreak="0">
    <w:nsid w:val="00000010"/>
    <w:multiLevelType w:val="multilevel"/>
    <w:tmpl w:val="00000010"/>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1"/>
    <w:multiLevelType w:val="multilevel"/>
    <w:tmpl w:val="00000011"/>
    <w:name w:val="WWNum30"/>
    <w:lvl w:ilvl="0">
      <w:start w:val="1"/>
      <w:numFmt w:val="bullet"/>
      <w:lvlText w:val=""/>
      <w:lvlJc w:val="left"/>
      <w:pPr>
        <w:tabs>
          <w:tab w:val="num" w:pos="0"/>
        </w:tabs>
        <w:ind w:left="1287"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6" w15:restartNumberingAfterBreak="0">
    <w:nsid w:val="00000012"/>
    <w:multiLevelType w:val="multilevel"/>
    <w:tmpl w:val="00000012"/>
    <w:name w:val="WWNum31"/>
    <w:lvl w:ilvl="0">
      <w:start w:val="1"/>
      <w:numFmt w:val="bullet"/>
      <w:lvlText w:val=""/>
      <w:lvlJc w:val="left"/>
      <w:pPr>
        <w:tabs>
          <w:tab w:val="num" w:pos="0"/>
        </w:tabs>
        <w:ind w:left="721" w:hanging="360"/>
      </w:pPr>
      <w:rPr>
        <w:rFonts w:ascii="Symbol" w:hAnsi="Symbol"/>
      </w:rPr>
    </w:lvl>
    <w:lvl w:ilvl="1">
      <w:start w:val="1"/>
      <w:numFmt w:val="bullet"/>
      <w:lvlText w:val="o"/>
      <w:lvlJc w:val="left"/>
      <w:pPr>
        <w:tabs>
          <w:tab w:val="num" w:pos="0"/>
        </w:tabs>
        <w:ind w:left="1441" w:hanging="360"/>
      </w:pPr>
      <w:rPr>
        <w:rFonts w:ascii="Courier New" w:hAnsi="Courier New" w:cs="Courier New"/>
      </w:rPr>
    </w:lvl>
    <w:lvl w:ilvl="2">
      <w:start w:val="1"/>
      <w:numFmt w:val="bullet"/>
      <w:lvlText w:val=""/>
      <w:lvlJc w:val="left"/>
      <w:pPr>
        <w:tabs>
          <w:tab w:val="num" w:pos="0"/>
        </w:tabs>
        <w:ind w:left="2161" w:hanging="360"/>
      </w:pPr>
      <w:rPr>
        <w:rFonts w:ascii="Wingdings" w:hAnsi="Wingdings"/>
      </w:rPr>
    </w:lvl>
    <w:lvl w:ilvl="3">
      <w:start w:val="1"/>
      <w:numFmt w:val="bullet"/>
      <w:lvlText w:val=""/>
      <w:lvlJc w:val="left"/>
      <w:pPr>
        <w:tabs>
          <w:tab w:val="num" w:pos="0"/>
        </w:tabs>
        <w:ind w:left="2881" w:hanging="360"/>
      </w:pPr>
      <w:rPr>
        <w:rFonts w:ascii="Symbol" w:hAnsi="Symbol"/>
      </w:rPr>
    </w:lvl>
    <w:lvl w:ilvl="4">
      <w:start w:val="1"/>
      <w:numFmt w:val="bullet"/>
      <w:lvlText w:val="o"/>
      <w:lvlJc w:val="left"/>
      <w:pPr>
        <w:tabs>
          <w:tab w:val="num" w:pos="0"/>
        </w:tabs>
        <w:ind w:left="3601" w:hanging="360"/>
      </w:pPr>
      <w:rPr>
        <w:rFonts w:ascii="Courier New" w:hAnsi="Courier New" w:cs="Courier New"/>
      </w:rPr>
    </w:lvl>
    <w:lvl w:ilvl="5">
      <w:start w:val="1"/>
      <w:numFmt w:val="bullet"/>
      <w:lvlText w:val=""/>
      <w:lvlJc w:val="left"/>
      <w:pPr>
        <w:tabs>
          <w:tab w:val="num" w:pos="0"/>
        </w:tabs>
        <w:ind w:left="4321" w:hanging="360"/>
      </w:pPr>
      <w:rPr>
        <w:rFonts w:ascii="Wingdings" w:hAnsi="Wingdings"/>
      </w:rPr>
    </w:lvl>
    <w:lvl w:ilvl="6">
      <w:start w:val="1"/>
      <w:numFmt w:val="bullet"/>
      <w:lvlText w:val=""/>
      <w:lvlJc w:val="left"/>
      <w:pPr>
        <w:tabs>
          <w:tab w:val="num" w:pos="0"/>
        </w:tabs>
        <w:ind w:left="5041" w:hanging="360"/>
      </w:pPr>
      <w:rPr>
        <w:rFonts w:ascii="Symbol" w:hAnsi="Symbol"/>
      </w:rPr>
    </w:lvl>
    <w:lvl w:ilvl="7">
      <w:start w:val="1"/>
      <w:numFmt w:val="bullet"/>
      <w:lvlText w:val="o"/>
      <w:lvlJc w:val="left"/>
      <w:pPr>
        <w:tabs>
          <w:tab w:val="num" w:pos="0"/>
        </w:tabs>
        <w:ind w:left="5761" w:hanging="360"/>
      </w:pPr>
      <w:rPr>
        <w:rFonts w:ascii="Courier New" w:hAnsi="Courier New" w:cs="Courier New"/>
      </w:rPr>
    </w:lvl>
    <w:lvl w:ilvl="8">
      <w:start w:val="1"/>
      <w:numFmt w:val="bullet"/>
      <w:lvlText w:val=""/>
      <w:lvlJc w:val="left"/>
      <w:pPr>
        <w:tabs>
          <w:tab w:val="num" w:pos="0"/>
        </w:tabs>
        <w:ind w:left="6481" w:hanging="360"/>
      </w:pPr>
      <w:rPr>
        <w:rFonts w:ascii="Wingdings" w:hAnsi="Wingdings"/>
      </w:rPr>
    </w:lvl>
  </w:abstractNum>
  <w:abstractNum w:abstractNumId="17" w15:restartNumberingAfterBreak="0">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color w:val="000000"/>
        <w:sz w:val="20"/>
        <w:szCs w:val="2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color w:val="000000"/>
        <w:sz w:val="20"/>
        <w:szCs w:val="20"/>
        <w:lang w:val="pl-P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color w:val="000000"/>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28"/>
    <w:multiLevelType w:val="multilevel"/>
    <w:tmpl w:val="4CBEACDC"/>
    <w:name w:val="WW8Num40"/>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bullet"/>
      <w:lvlText w:val=""/>
      <w:lvlJc w:val="left"/>
      <w:pPr>
        <w:tabs>
          <w:tab w:val="num" w:pos="1800"/>
        </w:tabs>
        <w:ind w:left="1800" w:hanging="360"/>
      </w:pPr>
      <w:rPr>
        <w:rFonts w:ascii="Symbol" w:hAnsi="Symbol" w:hint="default"/>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OpenSymbol"/>
        <w:color w:val="000000"/>
        <w:sz w:val="20"/>
        <w:szCs w:val="20"/>
        <w:lang w:val="pl-PL" w:eastAsia="ar-SA" w:bidi="ar-SA"/>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0"/>
        <w:szCs w:val="20"/>
        <w:lang w:val="pl-PL" w:eastAsia="ar-SA" w:bidi="ar-SA"/>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0"/>
        <w:szCs w:val="20"/>
        <w:lang w:val="pl-PL" w:eastAsia="ar-SA" w:bidi="ar-SA"/>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color w:val="00000A"/>
        <w:sz w:val="20"/>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548DD4"/>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548DD4"/>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color w:val="00000A"/>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548DD4"/>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548DD4"/>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00000032"/>
    <w:multiLevelType w:val="multilevel"/>
    <w:tmpl w:val="00000032"/>
    <w:name w:val="WW8Num50"/>
    <w:lvl w:ilvl="0">
      <w:start w:val="1"/>
      <w:numFmt w:val="bullet"/>
      <w:lvlText w:val=""/>
      <w:lvlJc w:val="left"/>
      <w:pPr>
        <w:tabs>
          <w:tab w:val="num" w:pos="0"/>
        </w:tabs>
        <w:ind w:left="720" w:hanging="360"/>
      </w:pPr>
      <w:rPr>
        <w:rFonts w:ascii="Symbol" w:hAnsi="Symbol" w:cs="Symbol"/>
        <w:color w:val="00000A"/>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548DD4"/>
        <w:szCs w:val="2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548DD4"/>
        <w:szCs w:val="2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OpenSymbol"/>
      </w:rPr>
    </w:lvl>
  </w:abstractNum>
  <w:abstractNum w:abstractNumId="28" w15:restartNumberingAfterBreak="0">
    <w:nsid w:val="00D10711"/>
    <w:multiLevelType w:val="hybridMultilevel"/>
    <w:tmpl w:val="8BFE02CC"/>
    <w:lvl w:ilvl="0" w:tplc="006473A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136124E"/>
    <w:multiLevelType w:val="hybridMultilevel"/>
    <w:tmpl w:val="59745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93261CA"/>
    <w:multiLevelType w:val="hybridMultilevel"/>
    <w:tmpl w:val="AAAE5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DC97D83"/>
    <w:multiLevelType w:val="hybridMultilevel"/>
    <w:tmpl w:val="B8E82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DD55EE1"/>
    <w:multiLevelType w:val="hybridMultilevel"/>
    <w:tmpl w:val="4F6C7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4A360E8"/>
    <w:multiLevelType w:val="hybridMultilevel"/>
    <w:tmpl w:val="BACEFB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5F50E90"/>
    <w:multiLevelType w:val="hybridMultilevel"/>
    <w:tmpl w:val="D5746788"/>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35" w15:restartNumberingAfterBreak="0">
    <w:nsid w:val="1B0B21CF"/>
    <w:multiLevelType w:val="hybridMultilevel"/>
    <w:tmpl w:val="975E9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CB9225F"/>
    <w:multiLevelType w:val="hybridMultilevel"/>
    <w:tmpl w:val="789A4C7E"/>
    <w:lvl w:ilvl="0" w:tplc="448AE592">
      <w:start w:val="1"/>
      <w:numFmt w:val="decimal"/>
      <w:lvlText w:val="%1."/>
      <w:lvlJc w:val="right"/>
      <w:pPr>
        <w:ind w:left="720" w:hanging="360"/>
      </w:pPr>
      <w:rPr>
        <w:rFonts w:ascii="Arial" w:hAnsi="Arial" w:hint="default"/>
        <w:b w:val="0"/>
        <w:i w:val="0"/>
        <w:sz w:val="2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D0E6AAD"/>
    <w:multiLevelType w:val="hybridMultilevel"/>
    <w:tmpl w:val="5DCE1A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E207509"/>
    <w:multiLevelType w:val="hybridMultilevel"/>
    <w:tmpl w:val="6D442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51C6CAA"/>
    <w:multiLevelType w:val="hybridMultilevel"/>
    <w:tmpl w:val="1842E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FCF62D9"/>
    <w:multiLevelType w:val="hybridMultilevel"/>
    <w:tmpl w:val="C4BA86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8803B0D"/>
    <w:multiLevelType w:val="hybridMultilevel"/>
    <w:tmpl w:val="4BD0EAA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2" w15:restartNumberingAfterBreak="0">
    <w:nsid w:val="42917265"/>
    <w:multiLevelType w:val="hybridMultilevel"/>
    <w:tmpl w:val="4184C284"/>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3" w15:restartNumberingAfterBreak="0">
    <w:nsid w:val="445B23A7"/>
    <w:multiLevelType w:val="hybridMultilevel"/>
    <w:tmpl w:val="10CCB85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4F286A9B"/>
    <w:multiLevelType w:val="hybridMultilevel"/>
    <w:tmpl w:val="31946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4A32B00"/>
    <w:multiLevelType w:val="hybridMultilevel"/>
    <w:tmpl w:val="3296F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63E5426"/>
    <w:multiLevelType w:val="hybridMultilevel"/>
    <w:tmpl w:val="1616A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57C27AE1"/>
    <w:multiLevelType w:val="hybridMultilevel"/>
    <w:tmpl w:val="9996A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8B967AA"/>
    <w:multiLevelType w:val="hybridMultilevel"/>
    <w:tmpl w:val="545A9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A176782"/>
    <w:multiLevelType w:val="hybridMultilevel"/>
    <w:tmpl w:val="9C340516"/>
    <w:lvl w:ilvl="0" w:tplc="6D6EA6E6">
      <w:start w:val="1"/>
      <w:numFmt w:val="decimal"/>
      <w:lvlText w:val="%1."/>
      <w:lvlJc w:val="right"/>
      <w:pPr>
        <w:ind w:left="786" w:hanging="360"/>
      </w:pPr>
      <w:rPr>
        <w:rFonts w:ascii="Arial Narrow" w:hAnsi="Arial Narrow"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E41338E"/>
    <w:multiLevelType w:val="hybridMultilevel"/>
    <w:tmpl w:val="F4ECBE6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1" w15:restartNumberingAfterBreak="0">
    <w:nsid w:val="5FEA695F"/>
    <w:multiLevelType w:val="hybridMultilevel"/>
    <w:tmpl w:val="280224E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2" w15:restartNumberingAfterBreak="0">
    <w:nsid w:val="60114556"/>
    <w:multiLevelType w:val="hybridMultilevel"/>
    <w:tmpl w:val="58D0A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3574F86"/>
    <w:multiLevelType w:val="hybridMultilevel"/>
    <w:tmpl w:val="07F0C9AA"/>
    <w:lvl w:ilvl="0" w:tplc="448AE592">
      <w:start w:val="1"/>
      <w:numFmt w:val="decimal"/>
      <w:lvlText w:val="%1."/>
      <w:lvlJc w:val="right"/>
      <w:pPr>
        <w:ind w:left="720" w:hanging="360"/>
      </w:pPr>
      <w:rPr>
        <w:rFonts w:ascii="Arial" w:hAnsi="Arial" w:hint="default"/>
        <w:b w:val="0"/>
        <w:i w:val="0"/>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7253E06"/>
    <w:multiLevelType w:val="hybridMultilevel"/>
    <w:tmpl w:val="3C2CC91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E2563AD"/>
    <w:multiLevelType w:val="hybridMultilevel"/>
    <w:tmpl w:val="5BBEE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0577877"/>
    <w:multiLevelType w:val="hybridMultilevel"/>
    <w:tmpl w:val="7292A38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71773EAC"/>
    <w:multiLevelType w:val="multilevel"/>
    <w:tmpl w:val="3DAC8060"/>
    <w:lvl w:ilvl="0">
      <w:start w:val="1"/>
      <w:numFmt w:val="decimal"/>
      <w:lvlText w:val="%1."/>
      <w:lvlJc w:val="left"/>
      <w:pPr>
        <w:tabs>
          <w:tab w:val="num" w:pos="0"/>
        </w:tabs>
        <w:ind w:left="1068" w:hanging="360"/>
      </w:pPr>
      <w:rPr>
        <w:rFonts w:hint="default"/>
        <w:b w:val="0"/>
        <w:i w:val="0"/>
        <w:sz w:val="21"/>
      </w:rPr>
    </w:lvl>
    <w:lvl w:ilvl="1">
      <w:start w:val="1"/>
      <w:numFmt w:val="lowerLetter"/>
      <w:lvlText w:val="%2."/>
      <w:lvlJc w:val="left"/>
      <w:pPr>
        <w:tabs>
          <w:tab w:val="num" w:pos="0"/>
        </w:tabs>
        <w:ind w:left="1788" w:hanging="360"/>
      </w:pPr>
      <w:rPr>
        <w:rFonts w:hint="default"/>
      </w:rPr>
    </w:lvl>
    <w:lvl w:ilvl="2">
      <w:start w:val="1"/>
      <w:numFmt w:val="lowerRoman"/>
      <w:lvlText w:val="%3."/>
      <w:lvlJc w:val="right"/>
      <w:pPr>
        <w:tabs>
          <w:tab w:val="num" w:pos="0"/>
        </w:tabs>
        <w:ind w:left="2508" w:hanging="180"/>
      </w:pPr>
      <w:rPr>
        <w:rFonts w:hint="default"/>
      </w:rPr>
    </w:lvl>
    <w:lvl w:ilvl="3">
      <w:start w:val="1"/>
      <w:numFmt w:val="decimal"/>
      <w:lvlText w:val="%4."/>
      <w:lvlJc w:val="left"/>
      <w:pPr>
        <w:tabs>
          <w:tab w:val="num" w:pos="-2017"/>
        </w:tabs>
        <w:ind w:left="1211" w:hanging="360"/>
      </w:pPr>
      <w:rPr>
        <w:rFonts w:hint="default"/>
      </w:rPr>
    </w:lvl>
    <w:lvl w:ilvl="4">
      <w:start w:val="1"/>
      <w:numFmt w:val="lowerLetter"/>
      <w:lvlText w:val="%5."/>
      <w:lvlJc w:val="left"/>
      <w:pPr>
        <w:tabs>
          <w:tab w:val="num" w:pos="0"/>
        </w:tabs>
        <w:ind w:left="3948" w:hanging="360"/>
      </w:pPr>
      <w:rPr>
        <w:rFonts w:hint="default"/>
      </w:rPr>
    </w:lvl>
    <w:lvl w:ilvl="5">
      <w:start w:val="1"/>
      <w:numFmt w:val="lowerRoman"/>
      <w:lvlText w:val="%6."/>
      <w:lvlJc w:val="right"/>
      <w:pPr>
        <w:tabs>
          <w:tab w:val="num" w:pos="0"/>
        </w:tabs>
        <w:ind w:left="4668" w:hanging="180"/>
      </w:pPr>
      <w:rPr>
        <w:rFonts w:hint="default"/>
      </w:rPr>
    </w:lvl>
    <w:lvl w:ilvl="6">
      <w:start w:val="1"/>
      <w:numFmt w:val="decimal"/>
      <w:lvlText w:val="%7."/>
      <w:lvlJc w:val="left"/>
      <w:pPr>
        <w:tabs>
          <w:tab w:val="num" w:pos="0"/>
        </w:tabs>
        <w:ind w:left="5388" w:hanging="360"/>
      </w:pPr>
      <w:rPr>
        <w:rFonts w:hint="default"/>
      </w:rPr>
    </w:lvl>
    <w:lvl w:ilvl="7">
      <w:start w:val="1"/>
      <w:numFmt w:val="lowerLetter"/>
      <w:lvlText w:val="%8."/>
      <w:lvlJc w:val="left"/>
      <w:pPr>
        <w:tabs>
          <w:tab w:val="num" w:pos="0"/>
        </w:tabs>
        <w:ind w:left="6108" w:hanging="360"/>
      </w:pPr>
      <w:rPr>
        <w:rFonts w:hint="default"/>
      </w:rPr>
    </w:lvl>
    <w:lvl w:ilvl="8">
      <w:start w:val="1"/>
      <w:numFmt w:val="lowerRoman"/>
      <w:lvlText w:val="%9."/>
      <w:lvlJc w:val="right"/>
      <w:pPr>
        <w:tabs>
          <w:tab w:val="num" w:pos="0"/>
        </w:tabs>
        <w:ind w:left="6828" w:hanging="180"/>
      </w:pPr>
      <w:rPr>
        <w:rFonts w:hint="default"/>
      </w:rPr>
    </w:lvl>
  </w:abstractNum>
  <w:abstractNum w:abstractNumId="58" w15:restartNumberingAfterBreak="0">
    <w:nsid w:val="7DB605E0"/>
    <w:multiLevelType w:val="hybridMultilevel"/>
    <w:tmpl w:val="24D43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F35774E"/>
    <w:multiLevelType w:val="hybridMultilevel"/>
    <w:tmpl w:val="75444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3"/>
  </w:num>
  <w:num w:numId="5">
    <w:abstractNumId w:val="16"/>
  </w:num>
  <w:num w:numId="6">
    <w:abstractNumId w:val="27"/>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24"/>
  </w:num>
  <w:num w:numId="15">
    <w:abstractNumId w:val="25"/>
  </w:num>
  <w:num w:numId="16">
    <w:abstractNumId w:val="26"/>
  </w:num>
  <w:num w:numId="17">
    <w:abstractNumId w:val="49"/>
  </w:num>
  <w:num w:numId="18">
    <w:abstractNumId w:val="32"/>
  </w:num>
  <w:num w:numId="19">
    <w:abstractNumId w:val="59"/>
  </w:num>
  <w:num w:numId="20">
    <w:abstractNumId w:val="54"/>
  </w:num>
  <w:num w:numId="21">
    <w:abstractNumId w:val="43"/>
  </w:num>
  <w:num w:numId="22">
    <w:abstractNumId w:val="56"/>
  </w:num>
  <w:num w:numId="23">
    <w:abstractNumId w:val="39"/>
  </w:num>
  <w:num w:numId="24">
    <w:abstractNumId w:val="55"/>
  </w:num>
  <w:num w:numId="25">
    <w:abstractNumId w:val="52"/>
  </w:num>
  <w:num w:numId="26">
    <w:abstractNumId w:val="45"/>
  </w:num>
  <w:num w:numId="27">
    <w:abstractNumId w:val="47"/>
  </w:num>
  <w:num w:numId="28">
    <w:abstractNumId w:val="46"/>
  </w:num>
  <w:num w:numId="29">
    <w:abstractNumId w:val="51"/>
  </w:num>
  <w:num w:numId="30">
    <w:abstractNumId w:val="53"/>
  </w:num>
  <w:num w:numId="31">
    <w:abstractNumId w:val="30"/>
  </w:num>
  <w:num w:numId="32">
    <w:abstractNumId w:val="34"/>
  </w:num>
  <w:num w:numId="33">
    <w:abstractNumId w:val="57"/>
  </w:num>
  <w:num w:numId="34">
    <w:abstractNumId w:val="36"/>
  </w:num>
  <w:num w:numId="35">
    <w:abstractNumId w:val="28"/>
  </w:num>
  <w:num w:numId="36">
    <w:abstractNumId w:val="37"/>
  </w:num>
  <w:num w:numId="37">
    <w:abstractNumId w:val="58"/>
  </w:num>
  <w:num w:numId="38">
    <w:abstractNumId w:val="35"/>
  </w:num>
  <w:num w:numId="39">
    <w:abstractNumId w:val="31"/>
  </w:num>
  <w:num w:numId="40">
    <w:abstractNumId w:val="40"/>
  </w:num>
  <w:num w:numId="41">
    <w:abstractNumId w:val="41"/>
  </w:num>
  <w:num w:numId="42">
    <w:abstractNumId w:val="48"/>
  </w:num>
  <w:num w:numId="43">
    <w:abstractNumId w:val="33"/>
  </w:num>
  <w:num w:numId="44">
    <w:abstractNumId w:val="29"/>
  </w:num>
  <w:num w:numId="45">
    <w:abstractNumId w:val="44"/>
  </w:num>
  <w:num w:numId="46">
    <w:abstractNumId w:val="42"/>
  </w:num>
  <w:num w:numId="47">
    <w:abstractNumId w:val="38"/>
  </w:num>
  <w:num w:numId="48">
    <w:abstractNumId w:val="5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E9E"/>
    <w:rsid w:val="00002D81"/>
    <w:rsid w:val="00003D67"/>
    <w:rsid w:val="00003DB2"/>
    <w:rsid w:val="00005F71"/>
    <w:rsid w:val="00011557"/>
    <w:rsid w:val="00012C21"/>
    <w:rsid w:val="00013DE8"/>
    <w:rsid w:val="00015CA2"/>
    <w:rsid w:val="00015E9E"/>
    <w:rsid w:val="00016650"/>
    <w:rsid w:val="00020CF7"/>
    <w:rsid w:val="00021A39"/>
    <w:rsid w:val="000234B7"/>
    <w:rsid w:val="00027C6B"/>
    <w:rsid w:val="00031919"/>
    <w:rsid w:val="000361A9"/>
    <w:rsid w:val="0004071B"/>
    <w:rsid w:val="000460A0"/>
    <w:rsid w:val="000466EB"/>
    <w:rsid w:val="00047D35"/>
    <w:rsid w:val="00051162"/>
    <w:rsid w:val="00051B46"/>
    <w:rsid w:val="00051C58"/>
    <w:rsid w:val="00057C37"/>
    <w:rsid w:val="0006008E"/>
    <w:rsid w:val="00060167"/>
    <w:rsid w:val="00060779"/>
    <w:rsid w:val="00061577"/>
    <w:rsid w:val="00065695"/>
    <w:rsid w:val="00070978"/>
    <w:rsid w:val="00070E58"/>
    <w:rsid w:val="00080086"/>
    <w:rsid w:val="00080FD1"/>
    <w:rsid w:val="000810AA"/>
    <w:rsid w:val="00082ADD"/>
    <w:rsid w:val="00082B27"/>
    <w:rsid w:val="00084E26"/>
    <w:rsid w:val="00090A3E"/>
    <w:rsid w:val="00092246"/>
    <w:rsid w:val="00092AC1"/>
    <w:rsid w:val="000954FC"/>
    <w:rsid w:val="00096F8A"/>
    <w:rsid w:val="000A0628"/>
    <w:rsid w:val="000A473B"/>
    <w:rsid w:val="000A633E"/>
    <w:rsid w:val="000B0F3F"/>
    <w:rsid w:val="000B3382"/>
    <w:rsid w:val="000B44A9"/>
    <w:rsid w:val="000B662C"/>
    <w:rsid w:val="000B67A5"/>
    <w:rsid w:val="000B68EF"/>
    <w:rsid w:val="000B6A1D"/>
    <w:rsid w:val="000B6D13"/>
    <w:rsid w:val="000B7C4E"/>
    <w:rsid w:val="000C5931"/>
    <w:rsid w:val="000C598A"/>
    <w:rsid w:val="000C6B94"/>
    <w:rsid w:val="000C710A"/>
    <w:rsid w:val="000D1996"/>
    <w:rsid w:val="000D33D1"/>
    <w:rsid w:val="000D5598"/>
    <w:rsid w:val="000E0DDD"/>
    <w:rsid w:val="000E2522"/>
    <w:rsid w:val="000E3E45"/>
    <w:rsid w:val="000E3EF5"/>
    <w:rsid w:val="000E63BE"/>
    <w:rsid w:val="000E7285"/>
    <w:rsid w:val="000F0855"/>
    <w:rsid w:val="000F1E13"/>
    <w:rsid w:val="000F282F"/>
    <w:rsid w:val="000F4CD0"/>
    <w:rsid w:val="000F5279"/>
    <w:rsid w:val="000F7ED6"/>
    <w:rsid w:val="00102CB8"/>
    <w:rsid w:val="00103DFA"/>
    <w:rsid w:val="00105429"/>
    <w:rsid w:val="001061D4"/>
    <w:rsid w:val="00111954"/>
    <w:rsid w:val="0011515F"/>
    <w:rsid w:val="001157C0"/>
    <w:rsid w:val="001168E6"/>
    <w:rsid w:val="0012164E"/>
    <w:rsid w:val="00134021"/>
    <w:rsid w:val="00134702"/>
    <w:rsid w:val="001361AD"/>
    <w:rsid w:val="00137279"/>
    <w:rsid w:val="00140C45"/>
    <w:rsid w:val="00152036"/>
    <w:rsid w:val="00153516"/>
    <w:rsid w:val="001537DD"/>
    <w:rsid w:val="00157122"/>
    <w:rsid w:val="001606B5"/>
    <w:rsid w:val="00161668"/>
    <w:rsid w:val="001617D9"/>
    <w:rsid w:val="001624DD"/>
    <w:rsid w:val="00165951"/>
    <w:rsid w:val="00167278"/>
    <w:rsid w:val="00170311"/>
    <w:rsid w:val="00170373"/>
    <w:rsid w:val="00170945"/>
    <w:rsid w:val="00171D10"/>
    <w:rsid w:val="0017619D"/>
    <w:rsid w:val="00176B79"/>
    <w:rsid w:val="001775FB"/>
    <w:rsid w:val="00182B7B"/>
    <w:rsid w:val="00183A61"/>
    <w:rsid w:val="001843D6"/>
    <w:rsid w:val="00184B13"/>
    <w:rsid w:val="00184FC1"/>
    <w:rsid w:val="00186EC3"/>
    <w:rsid w:val="0019074B"/>
    <w:rsid w:val="00193D24"/>
    <w:rsid w:val="0019484B"/>
    <w:rsid w:val="00194CD0"/>
    <w:rsid w:val="00195DDD"/>
    <w:rsid w:val="001A0E34"/>
    <w:rsid w:val="001A1A80"/>
    <w:rsid w:val="001A25B1"/>
    <w:rsid w:val="001A46B0"/>
    <w:rsid w:val="001A58AD"/>
    <w:rsid w:val="001A58AE"/>
    <w:rsid w:val="001A5F79"/>
    <w:rsid w:val="001B61AC"/>
    <w:rsid w:val="001C5E8D"/>
    <w:rsid w:val="001D5FDE"/>
    <w:rsid w:val="001E13ED"/>
    <w:rsid w:val="001E1952"/>
    <w:rsid w:val="001E345B"/>
    <w:rsid w:val="001E3534"/>
    <w:rsid w:val="001E7D2B"/>
    <w:rsid w:val="001F0B33"/>
    <w:rsid w:val="001F1A1C"/>
    <w:rsid w:val="001F2174"/>
    <w:rsid w:val="001F22F0"/>
    <w:rsid w:val="001F3A71"/>
    <w:rsid w:val="001F3AD8"/>
    <w:rsid w:val="001F5608"/>
    <w:rsid w:val="001F59E8"/>
    <w:rsid w:val="001F5B0D"/>
    <w:rsid w:val="00201AB5"/>
    <w:rsid w:val="00201B13"/>
    <w:rsid w:val="00203A63"/>
    <w:rsid w:val="00206C38"/>
    <w:rsid w:val="002106F7"/>
    <w:rsid w:val="00213DE6"/>
    <w:rsid w:val="002144A2"/>
    <w:rsid w:val="002169E4"/>
    <w:rsid w:val="00217A47"/>
    <w:rsid w:val="00220F70"/>
    <w:rsid w:val="002237D6"/>
    <w:rsid w:val="00226CA5"/>
    <w:rsid w:val="002326A3"/>
    <w:rsid w:val="002328CE"/>
    <w:rsid w:val="00232E67"/>
    <w:rsid w:val="00244BC3"/>
    <w:rsid w:val="002461E9"/>
    <w:rsid w:val="002517C3"/>
    <w:rsid w:val="00254110"/>
    <w:rsid w:val="002545B8"/>
    <w:rsid w:val="00254D76"/>
    <w:rsid w:val="00257A65"/>
    <w:rsid w:val="00261610"/>
    <w:rsid w:val="00263D01"/>
    <w:rsid w:val="00264567"/>
    <w:rsid w:val="0027228F"/>
    <w:rsid w:val="0027240A"/>
    <w:rsid w:val="0027241C"/>
    <w:rsid w:val="002741BF"/>
    <w:rsid w:val="00274CE3"/>
    <w:rsid w:val="00275C84"/>
    <w:rsid w:val="00277700"/>
    <w:rsid w:val="00282181"/>
    <w:rsid w:val="00286955"/>
    <w:rsid w:val="002871C1"/>
    <w:rsid w:val="00290981"/>
    <w:rsid w:val="002927FD"/>
    <w:rsid w:val="00294C9E"/>
    <w:rsid w:val="0029740C"/>
    <w:rsid w:val="00297CBF"/>
    <w:rsid w:val="002A0364"/>
    <w:rsid w:val="002A0563"/>
    <w:rsid w:val="002A1B37"/>
    <w:rsid w:val="002A2126"/>
    <w:rsid w:val="002A3FBE"/>
    <w:rsid w:val="002A4CF3"/>
    <w:rsid w:val="002A4D05"/>
    <w:rsid w:val="002A5ABF"/>
    <w:rsid w:val="002B0470"/>
    <w:rsid w:val="002B12A7"/>
    <w:rsid w:val="002B215E"/>
    <w:rsid w:val="002B72FF"/>
    <w:rsid w:val="002C385A"/>
    <w:rsid w:val="002C3982"/>
    <w:rsid w:val="002C4F1C"/>
    <w:rsid w:val="002D07B0"/>
    <w:rsid w:val="002D0B02"/>
    <w:rsid w:val="002D0ED7"/>
    <w:rsid w:val="002D1226"/>
    <w:rsid w:val="002D3647"/>
    <w:rsid w:val="002D4332"/>
    <w:rsid w:val="002E1AD9"/>
    <w:rsid w:val="002E43C4"/>
    <w:rsid w:val="002E5C08"/>
    <w:rsid w:val="002F1231"/>
    <w:rsid w:val="002F1740"/>
    <w:rsid w:val="002F2674"/>
    <w:rsid w:val="002F32E7"/>
    <w:rsid w:val="002F46F8"/>
    <w:rsid w:val="002F4F0E"/>
    <w:rsid w:val="002F79D6"/>
    <w:rsid w:val="002F7FC2"/>
    <w:rsid w:val="0030037B"/>
    <w:rsid w:val="00300659"/>
    <w:rsid w:val="0030243F"/>
    <w:rsid w:val="003133EE"/>
    <w:rsid w:val="003154DC"/>
    <w:rsid w:val="00317EB7"/>
    <w:rsid w:val="003220C3"/>
    <w:rsid w:val="003221AF"/>
    <w:rsid w:val="00323AFC"/>
    <w:rsid w:val="0033143B"/>
    <w:rsid w:val="00334BD6"/>
    <w:rsid w:val="00337051"/>
    <w:rsid w:val="003432EB"/>
    <w:rsid w:val="00346CC2"/>
    <w:rsid w:val="00350A4F"/>
    <w:rsid w:val="00351A5D"/>
    <w:rsid w:val="00353639"/>
    <w:rsid w:val="00354866"/>
    <w:rsid w:val="00356675"/>
    <w:rsid w:val="00364783"/>
    <w:rsid w:val="00370FD6"/>
    <w:rsid w:val="00371442"/>
    <w:rsid w:val="003715A8"/>
    <w:rsid w:val="00372FA2"/>
    <w:rsid w:val="003740AC"/>
    <w:rsid w:val="003811BF"/>
    <w:rsid w:val="00387BBC"/>
    <w:rsid w:val="00392E6A"/>
    <w:rsid w:val="0039606B"/>
    <w:rsid w:val="0039654C"/>
    <w:rsid w:val="003A1E37"/>
    <w:rsid w:val="003A44B9"/>
    <w:rsid w:val="003A4590"/>
    <w:rsid w:val="003A4702"/>
    <w:rsid w:val="003A4E47"/>
    <w:rsid w:val="003A679E"/>
    <w:rsid w:val="003B16E4"/>
    <w:rsid w:val="003B348C"/>
    <w:rsid w:val="003B368E"/>
    <w:rsid w:val="003B3A7D"/>
    <w:rsid w:val="003B3D27"/>
    <w:rsid w:val="003B678C"/>
    <w:rsid w:val="003B7EDD"/>
    <w:rsid w:val="003C219D"/>
    <w:rsid w:val="003C2425"/>
    <w:rsid w:val="003C2C6E"/>
    <w:rsid w:val="003C5212"/>
    <w:rsid w:val="003C6029"/>
    <w:rsid w:val="003D151E"/>
    <w:rsid w:val="003D1D8F"/>
    <w:rsid w:val="003D4545"/>
    <w:rsid w:val="003D50A9"/>
    <w:rsid w:val="003D7654"/>
    <w:rsid w:val="003D7C08"/>
    <w:rsid w:val="003E1601"/>
    <w:rsid w:val="003E302F"/>
    <w:rsid w:val="003E3DF0"/>
    <w:rsid w:val="003E5B65"/>
    <w:rsid w:val="003F79E8"/>
    <w:rsid w:val="004039D9"/>
    <w:rsid w:val="00403AB4"/>
    <w:rsid w:val="00403C23"/>
    <w:rsid w:val="004049DD"/>
    <w:rsid w:val="00404BEF"/>
    <w:rsid w:val="004073AA"/>
    <w:rsid w:val="0041166D"/>
    <w:rsid w:val="00415CC5"/>
    <w:rsid w:val="004210F1"/>
    <w:rsid w:val="004244CB"/>
    <w:rsid w:val="004254A9"/>
    <w:rsid w:val="00430A66"/>
    <w:rsid w:val="00430F55"/>
    <w:rsid w:val="004336C4"/>
    <w:rsid w:val="0043410B"/>
    <w:rsid w:val="00435848"/>
    <w:rsid w:val="004364B2"/>
    <w:rsid w:val="00436ADD"/>
    <w:rsid w:val="004412B3"/>
    <w:rsid w:val="004423C6"/>
    <w:rsid w:val="004445FB"/>
    <w:rsid w:val="004448E8"/>
    <w:rsid w:val="00446439"/>
    <w:rsid w:val="00452C24"/>
    <w:rsid w:val="004558C0"/>
    <w:rsid w:val="00460261"/>
    <w:rsid w:val="00464C46"/>
    <w:rsid w:val="00466D0D"/>
    <w:rsid w:val="00466DB8"/>
    <w:rsid w:val="00470798"/>
    <w:rsid w:val="0047125E"/>
    <w:rsid w:val="00471F88"/>
    <w:rsid w:val="00481FCE"/>
    <w:rsid w:val="00482674"/>
    <w:rsid w:val="00483352"/>
    <w:rsid w:val="00493D16"/>
    <w:rsid w:val="004971B9"/>
    <w:rsid w:val="00497F31"/>
    <w:rsid w:val="004A25A4"/>
    <w:rsid w:val="004A73CD"/>
    <w:rsid w:val="004B0975"/>
    <w:rsid w:val="004B1C90"/>
    <w:rsid w:val="004B6F83"/>
    <w:rsid w:val="004B7157"/>
    <w:rsid w:val="004B738B"/>
    <w:rsid w:val="004C03FD"/>
    <w:rsid w:val="004C1072"/>
    <w:rsid w:val="004C20EE"/>
    <w:rsid w:val="004C7A89"/>
    <w:rsid w:val="004D5961"/>
    <w:rsid w:val="004E3750"/>
    <w:rsid w:val="004E4510"/>
    <w:rsid w:val="004E5991"/>
    <w:rsid w:val="004E6D4F"/>
    <w:rsid w:val="004F04AF"/>
    <w:rsid w:val="004F0652"/>
    <w:rsid w:val="004F348E"/>
    <w:rsid w:val="004F3C2E"/>
    <w:rsid w:val="004F665F"/>
    <w:rsid w:val="004F7E86"/>
    <w:rsid w:val="0050065E"/>
    <w:rsid w:val="005006BF"/>
    <w:rsid w:val="00503EA9"/>
    <w:rsid w:val="00504F68"/>
    <w:rsid w:val="00515F5C"/>
    <w:rsid w:val="0052375F"/>
    <w:rsid w:val="00524412"/>
    <w:rsid w:val="005276E3"/>
    <w:rsid w:val="005321FC"/>
    <w:rsid w:val="005336A3"/>
    <w:rsid w:val="00535960"/>
    <w:rsid w:val="00536979"/>
    <w:rsid w:val="00542E92"/>
    <w:rsid w:val="005440B2"/>
    <w:rsid w:val="0054712A"/>
    <w:rsid w:val="005506AE"/>
    <w:rsid w:val="00551693"/>
    <w:rsid w:val="00551D2B"/>
    <w:rsid w:val="0055260B"/>
    <w:rsid w:val="00552BED"/>
    <w:rsid w:val="00552C36"/>
    <w:rsid w:val="0055527A"/>
    <w:rsid w:val="00556807"/>
    <w:rsid w:val="00556E68"/>
    <w:rsid w:val="00562DF8"/>
    <w:rsid w:val="005646B5"/>
    <w:rsid w:val="00570294"/>
    <w:rsid w:val="0057466C"/>
    <w:rsid w:val="005748AE"/>
    <w:rsid w:val="0057621D"/>
    <w:rsid w:val="00576B15"/>
    <w:rsid w:val="005770D9"/>
    <w:rsid w:val="005800CB"/>
    <w:rsid w:val="00581F74"/>
    <w:rsid w:val="00582EE3"/>
    <w:rsid w:val="005841EA"/>
    <w:rsid w:val="00585616"/>
    <w:rsid w:val="00585DDB"/>
    <w:rsid w:val="00587C8D"/>
    <w:rsid w:val="0059129A"/>
    <w:rsid w:val="005912FA"/>
    <w:rsid w:val="00592FE7"/>
    <w:rsid w:val="005A016E"/>
    <w:rsid w:val="005A11D6"/>
    <w:rsid w:val="005A25ED"/>
    <w:rsid w:val="005A3768"/>
    <w:rsid w:val="005A4389"/>
    <w:rsid w:val="005A57D2"/>
    <w:rsid w:val="005A5CA9"/>
    <w:rsid w:val="005A6757"/>
    <w:rsid w:val="005A6B1A"/>
    <w:rsid w:val="005A7F22"/>
    <w:rsid w:val="005B0449"/>
    <w:rsid w:val="005B21B5"/>
    <w:rsid w:val="005B5039"/>
    <w:rsid w:val="005B6139"/>
    <w:rsid w:val="005B7458"/>
    <w:rsid w:val="005C0240"/>
    <w:rsid w:val="005C2891"/>
    <w:rsid w:val="005C30A2"/>
    <w:rsid w:val="005C7274"/>
    <w:rsid w:val="005C77DB"/>
    <w:rsid w:val="005D1A1F"/>
    <w:rsid w:val="005D3AFB"/>
    <w:rsid w:val="005D4267"/>
    <w:rsid w:val="005D5727"/>
    <w:rsid w:val="005D6914"/>
    <w:rsid w:val="005E038A"/>
    <w:rsid w:val="005E0E7A"/>
    <w:rsid w:val="005E779E"/>
    <w:rsid w:val="005F07A5"/>
    <w:rsid w:val="005F151E"/>
    <w:rsid w:val="005F46DE"/>
    <w:rsid w:val="005F6C1B"/>
    <w:rsid w:val="00600CC8"/>
    <w:rsid w:val="00600D23"/>
    <w:rsid w:val="00602259"/>
    <w:rsid w:val="00604BB2"/>
    <w:rsid w:val="00616F7C"/>
    <w:rsid w:val="0061701A"/>
    <w:rsid w:val="006205C0"/>
    <w:rsid w:val="0062170F"/>
    <w:rsid w:val="00624B4C"/>
    <w:rsid w:val="00624C60"/>
    <w:rsid w:val="0062787C"/>
    <w:rsid w:val="00634BDC"/>
    <w:rsid w:val="00644AB8"/>
    <w:rsid w:val="0064753E"/>
    <w:rsid w:val="00647DFE"/>
    <w:rsid w:val="006511E1"/>
    <w:rsid w:val="00651843"/>
    <w:rsid w:val="00653979"/>
    <w:rsid w:val="00654B97"/>
    <w:rsid w:val="00655229"/>
    <w:rsid w:val="00655259"/>
    <w:rsid w:val="006565F0"/>
    <w:rsid w:val="00660584"/>
    <w:rsid w:val="00664295"/>
    <w:rsid w:val="00664A1F"/>
    <w:rsid w:val="0066519A"/>
    <w:rsid w:val="006674FB"/>
    <w:rsid w:val="00671905"/>
    <w:rsid w:val="00671C5F"/>
    <w:rsid w:val="00672A88"/>
    <w:rsid w:val="006760CC"/>
    <w:rsid w:val="006806E0"/>
    <w:rsid w:val="00680A82"/>
    <w:rsid w:val="00681A04"/>
    <w:rsid w:val="006877D4"/>
    <w:rsid w:val="0069029F"/>
    <w:rsid w:val="00690E9C"/>
    <w:rsid w:val="00691854"/>
    <w:rsid w:val="006952C4"/>
    <w:rsid w:val="00695A4D"/>
    <w:rsid w:val="00695ADA"/>
    <w:rsid w:val="00695CB0"/>
    <w:rsid w:val="006A10AF"/>
    <w:rsid w:val="006A1CF2"/>
    <w:rsid w:val="006A2CB3"/>
    <w:rsid w:val="006A3645"/>
    <w:rsid w:val="006A60B3"/>
    <w:rsid w:val="006A78BD"/>
    <w:rsid w:val="006B3546"/>
    <w:rsid w:val="006B43C7"/>
    <w:rsid w:val="006B7569"/>
    <w:rsid w:val="006B7644"/>
    <w:rsid w:val="006C0DE7"/>
    <w:rsid w:val="006C125A"/>
    <w:rsid w:val="006C3DC4"/>
    <w:rsid w:val="006C47C4"/>
    <w:rsid w:val="006C4894"/>
    <w:rsid w:val="006C79BC"/>
    <w:rsid w:val="006D0911"/>
    <w:rsid w:val="006D155A"/>
    <w:rsid w:val="006D5C5C"/>
    <w:rsid w:val="006D6694"/>
    <w:rsid w:val="006D7219"/>
    <w:rsid w:val="006E18EA"/>
    <w:rsid w:val="006E5196"/>
    <w:rsid w:val="006E56CA"/>
    <w:rsid w:val="006E5759"/>
    <w:rsid w:val="006E675A"/>
    <w:rsid w:val="006F3835"/>
    <w:rsid w:val="006F3B4C"/>
    <w:rsid w:val="006F3D3B"/>
    <w:rsid w:val="006F49D7"/>
    <w:rsid w:val="006F50ED"/>
    <w:rsid w:val="00701CD9"/>
    <w:rsid w:val="0070294A"/>
    <w:rsid w:val="007041C0"/>
    <w:rsid w:val="00704900"/>
    <w:rsid w:val="00704C7C"/>
    <w:rsid w:val="007121D1"/>
    <w:rsid w:val="00715923"/>
    <w:rsid w:val="00716AF1"/>
    <w:rsid w:val="0072096E"/>
    <w:rsid w:val="00720C5D"/>
    <w:rsid w:val="00721001"/>
    <w:rsid w:val="00721B2F"/>
    <w:rsid w:val="00722170"/>
    <w:rsid w:val="007223C4"/>
    <w:rsid w:val="00724EBD"/>
    <w:rsid w:val="007252FE"/>
    <w:rsid w:val="007277BE"/>
    <w:rsid w:val="007300B0"/>
    <w:rsid w:val="007333D4"/>
    <w:rsid w:val="007341F9"/>
    <w:rsid w:val="00735797"/>
    <w:rsid w:val="007368A2"/>
    <w:rsid w:val="00736E58"/>
    <w:rsid w:val="00742DEB"/>
    <w:rsid w:val="00744068"/>
    <w:rsid w:val="007457C3"/>
    <w:rsid w:val="00745997"/>
    <w:rsid w:val="007470D8"/>
    <w:rsid w:val="00747C87"/>
    <w:rsid w:val="00751020"/>
    <w:rsid w:val="00753106"/>
    <w:rsid w:val="007533D9"/>
    <w:rsid w:val="00755554"/>
    <w:rsid w:val="00756656"/>
    <w:rsid w:val="0075694D"/>
    <w:rsid w:val="00762BC2"/>
    <w:rsid w:val="00763343"/>
    <w:rsid w:val="00766DAA"/>
    <w:rsid w:val="007677EC"/>
    <w:rsid w:val="0076787D"/>
    <w:rsid w:val="00767ED4"/>
    <w:rsid w:val="00775ECC"/>
    <w:rsid w:val="007869CE"/>
    <w:rsid w:val="0079276A"/>
    <w:rsid w:val="00795D9A"/>
    <w:rsid w:val="00795EC1"/>
    <w:rsid w:val="00797B9C"/>
    <w:rsid w:val="00797D40"/>
    <w:rsid w:val="007A0B77"/>
    <w:rsid w:val="007A0FD0"/>
    <w:rsid w:val="007A1418"/>
    <w:rsid w:val="007A3F2A"/>
    <w:rsid w:val="007B3894"/>
    <w:rsid w:val="007B4A95"/>
    <w:rsid w:val="007B4CAC"/>
    <w:rsid w:val="007B5E8D"/>
    <w:rsid w:val="007B610F"/>
    <w:rsid w:val="007B6D06"/>
    <w:rsid w:val="007C3ABC"/>
    <w:rsid w:val="007C5D9D"/>
    <w:rsid w:val="007D4AC3"/>
    <w:rsid w:val="007D6489"/>
    <w:rsid w:val="007E127D"/>
    <w:rsid w:val="007E3170"/>
    <w:rsid w:val="007E38BE"/>
    <w:rsid w:val="007E3902"/>
    <w:rsid w:val="007E7F73"/>
    <w:rsid w:val="007F0337"/>
    <w:rsid w:val="007F16A1"/>
    <w:rsid w:val="007F2A8B"/>
    <w:rsid w:val="007F3206"/>
    <w:rsid w:val="007F5463"/>
    <w:rsid w:val="007F6C99"/>
    <w:rsid w:val="007F72EA"/>
    <w:rsid w:val="007F7980"/>
    <w:rsid w:val="00802E34"/>
    <w:rsid w:val="00810F69"/>
    <w:rsid w:val="00811A59"/>
    <w:rsid w:val="00812803"/>
    <w:rsid w:val="0081556F"/>
    <w:rsid w:val="00821197"/>
    <w:rsid w:val="00821F30"/>
    <w:rsid w:val="00825A77"/>
    <w:rsid w:val="0083015E"/>
    <w:rsid w:val="00830C97"/>
    <w:rsid w:val="008401F3"/>
    <w:rsid w:val="00845E95"/>
    <w:rsid w:val="00846F9B"/>
    <w:rsid w:val="008478E4"/>
    <w:rsid w:val="0085138A"/>
    <w:rsid w:val="00851B2B"/>
    <w:rsid w:val="0085508C"/>
    <w:rsid w:val="008563CF"/>
    <w:rsid w:val="00857F18"/>
    <w:rsid w:val="0086206D"/>
    <w:rsid w:val="008632D7"/>
    <w:rsid w:val="008708F1"/>
    <w:rsid w:val="00873294"/>
    <w:rsid w:val="00874191"/>
    <w:rsid w:val="008759DE"/>
    <w:rsid w:val="00875EDF"/>
    <w:rsid w:val="00877CA7"/>
    <w:rsid w:val="00877D37"/>
    <w:rsid w:val="008803B4"/>
    <w:rsid w:val="00882C10"/>
    <w:rsid w:val="00884C63"/>
    <w:rsid w:val="00886752"/>
    <w:rsid w:val="00887C22"/>
    <w:rsid w:val="00891C4B"/>
    <w:rsid w:val="0089700E"/>
    <w:rsid w:val="00897243"/>
    <w:rsid w:val="008976C5"/>
    <w:rsid w:val="008A1FC3"/>
    <w:rsid w:val="008A2CF0"/>
    <w:rsid w:val="008B330A"/>
    <w:rsid w:val="008B5EE7"/>
    <w:rsid w:val="008B5F1B"/>
    <w:rsid w:val="008B7DD8"/>
    <w:rsid w:val="008C26B0"/>
    <w:rsid w:val="008C3841"/>
    <w:rsid w:val="008C64D3"/>
    <w:rsid w:val="008C78C3"/>
    <w:rsid w:val="008C7E77"/>
    <w:rsid w:val="008C7F87"/>
    <w:rsid w:val="008D0C53"/>
    <w:rsid w:val="008D2E1F"/>
    <w:rsid w:val="008D7822"/>
    <w:rsid w:val="008D7826"/>
    <w:rsid w:val="008D7F7A"/>
    <w:rsid w:val="008E33D8"/>
    <w:rsid w:val="008E7044"/>
    <w:rsid w:val="008F102B"/>
    <w:rsid w:val="00901100"/>
    <w:rsid w:val="00901414"/>
    <w:rsid w:val="00902CF3"/>
    <w:rsid w:val="009037A2"/>
    <w:rsid w:val="009040E7"/>
    <w:rsid w:val="00905FE9"/>
    <w:rsid w:val="00907351"/>
    <w:rsid w:val="00912458"/>
    <w:rsid w:val="009147CD"/>
    <w:rsid w:val="009155CB"/>
    <w:rsid w:val="009157EB"/>
    <w:rsid w:val="009163BF"/>
    <w:rsid w:val="00916A99"/>
    <w:rsid w:val="009247B0"/>
    <w:rsid w:val="00927155"/>
    <w:rsid w:val="00932214"/>
    <w:rsid w:val="00935F51"/>
    <w:rsid w:val="00940FCD"/>
    <w:rsid w:val="009421E8"/>
    <w:rsid w:val="009435B6"/>
    <w:rsid w:val="0094669A"/>
    <w:rsid w:val="00950439"/>
    <w:rsid w:val="00950622"/>
    <w:rsid w:val="0095098D"/>
    <w:rsid w:val="00954D73"/>
    <w:rsid w:val="00955B16"/>
    <w:rsid w:val="0095624E"/>
    <w:rsid w:val="00956E98"/>
    <w:rsid w:val="00962339"/>
    <w:rsid w:val="00963445"/>
    <w:rsid w:val="009636C2"/>
    <w:rsid w:val="00963A7C"/>
    <w:rsid w:val="00965039"/>
    <w:rsid w:val="00970ACE"/>
    <w:rsid w:val="009732E5"/>
    <w:rsid w:val="00973BAC"/>
    <w:rsid w:val="00974C73"/>
    <w:rsid w:val="00975C52"/>
    <w:rsid w:val="00976F32"/>
    <w:rsid w:val="00981CE8"/>
    <w:rsid w:val="009842B0"/>
    <w:rsid w:val="0099296F"/>
    <w:rsid w:val="0099679E"/>
    <w:rsid w:val="00996CDB"/>
    <w:rsid w:val="009A025F"/>
    <w:rsid w:val="009A0658"/>
    <w:rsid w:val="009A6E03"/>
    <w:rsid w:val="009B0395"/>
    <w:rsid w:val="009B15EE"/>
    <w:rsid w:val="009B23A1"/>
    <w:rsid w:val="009C7F6A"/>
    <w:rsid w:val="009D0B8D"/>
    <w:rsid w:val="009D1033"/>
    <w:rsid w:val="009D1DA0"/>
    <w:rsid w:val="009E10D8"/>
    <w:rsid w:val="009E115C"/>
    <w:rsid w:val="009E2BF2"/>
    <w:rsid w:val="009E3CD9"/>
    <w:rsid w:val="009E7FE8"/>
    <w:rsid w:val="009F0977"/>
    <w:rsid w:val="009F1F77"/>
    <w:rsid w:val="009F2A88"/>
    <w:rsid w:val="009F3546"/>
    <w:rsid w:val="009F46D8"/>
    <w:rsid w:val="009F7BD6"/>
    <w:rsid w:val="00A0413D"/>
    <w:rsid w:val="00A04B09"/>
    <w:rsid w:val="00A05DC6"/>
    <w:rsid w:val="00A07177"/>
    <w:rsid w:val="00A10279"/>
    <w:rsid w:val="00A11F77"/>
    <w:rsid w:val="00A12A8E"/>
    <w:rsid w:val="00A13142"/>
    <w:rsid w:val="00A13E26"/>
    <w:rsid w:val="00A16744"/>
    <w:rsid w:val="00A1694F"/>
    <w:rsid w:val="00A2248F"/>
    <w:rsid w:val="00A23D1C"/>
    <w:rsid w:val="00A24F71"/>
    <w:rsid w:val="00A250EB"/>
    <w:rsid w:val="00A275DA"/>
    <w:rsid w:val="00A3363E"/>
    <w:rsid w:val="00A33F7D"/>
    <w:rsid w:val="00A33F8A"/>
    <w:rsid w:val="00A3515C"/>
    <w:rsid w:val="00A35C17"/>
    <w:rsid w:val="00A37D76"/>
    <w:rsid w:val="00A4629B"/>
    <w:rsid w:val="00A51E32"/>
    <w:rsid w:val="00A53B9D"/>
    <w:rsid w:val="00A5517A"/>
    <w:rsid w:val="00A572B7"/>
    <w:rsid w:val="00A576CB"/>
    <w:rsid w:val="00A61F20"/>
    <w:rsid w:val="00A62CAB"/>
    <w:rsid w:val="00A65832"/>
    <w:rsid w:val="00A668D2"/>
    <w:rsid w:val="00A67419"/>
    <w:rsid w:val="00A70379"/>
    <w:rsid w:val="00A7038B"/>
    <w:rsid w:val="00A736A1"/>
    <w:rsid w:val="00A74B5A"/>
    <w:rsid w:val="00A7531A"/>
    <w:rsid w:val="00A75A4C"/>
    <w:rsid w:val="00A760EA"/>
    <w:rsid w:val="00A779B7"/>
    <w:rsid w:val="00A77CC8"/>
    <w:rsid w:val="00A80C56"/>
    <w:rsid w:val="00A87BE7"/>
    <w:rsid w:val="00A92449"/>
    <w:rsid w:val="00A94213"/>
    <w:rsid w:val="00A943FC"/>
    <w:rsid w:val="00A94905"/>
    <w:rsid w:val="00A959A4"/>
    <w:rsid w:val="00A963A9"/>
    <w:rsid w:val="00A97A0C"/>
    <w:rsid w:val="00AA2B4E"/>
    <w:rsid w:val="00AA34E8"/>
    <w:rsid w:val="00AA5E4B"/>
    <w:rsid w:val="00AB00EA"/>
    <w:rsid w:val="00AB1161"/>
    <w:rsid w:val="00AB2F67"/>
    <w:rsid w:val="00AB3977"/>
    <w:rsid w:val="00AB5366"/>
    <w:rsid w:val="00AC0388"/>
    <w:rsid w:val="00AC10C8"/>
    <w:rsid w:val="00AC1524"/>
    <w:rsid w:val="00AC27A6"/>
    <w:rsid w:val="00AC6A3C"/>
    <w:rsid w:val="00AD00D2"/>
    <w:rsid w:val="00AD1F84"/>
    <w:rsid w:val="00AD28A3"/>
    <w:rsid w:val="00AD33A8"/>
    <w:rsid w:val="00AD48A4"/>
    <w:rsid w:val="00AD507D"/>
    <w:rsid w:val="00AD5381"/>
    <w:rsid w:val="00AD7F93"/>
    <w:rsid w:val="00AE0B0F"/>
    <w:rsid w:val="00AE4109"/>
    <w:rsid w:val="00AE6E41"/>
    <w:rsid w:val="00AF045E"/>
    <w:rsid w:val="00AF2A31"/>
    <w:rsid w:val="00AF39B2"/>
    <w:rsid w:val="00AF6E2E"/>
    <w:rsid w:val="00AF75B4"/>
    <w:rsid w:val="00B00E53"/>
    <w:rsid w:val="00B02773"/>
    <w:rsid w:val="00B04154"/>
    <w:rsid w:val="00B04717"/>
    <w:rsid w:val="00B0571D"/>
    <w:rsid w:val="00B112F9"/>
    <w:rsid w:val="00B17768"/>
    <w:rsid w:val="00B24915"/>
    <w:rsid w:val="00B25D5F"/>
    <w:rsid w:val="00B26390"/>
    <w:rsid w:val="00B270E2"/>
    <w:rsid w:val="00B27A17"/>
    <w:rsid w:val="00B310B3"/>
    <w:rsid w:val="00B31BE3"/>
    <w:rsid w:val="00B31FE2"/>
    <w:rsid w:val="00B363DF"/>
    <w:rsid w:val="00B377C0"/>
    <w:rsid w:val="00B42996"/>
    <w:rsid w:val="00B443F5"/>
    <w:rsid w:val="00B45120"/>
    <w:rsid w:val="00B455BB"/>
    <w:rsid w:val="00B46EC4"/>
    <w:rsid w:val="00B478BA"/>
    <w:rsid w:val="00B51415"/>
    <w:rsid w:val="00B51A8D"/>
    <w:rsid w:val="00B52290"/>
    <w:rsid w:val="00B522B6"/>
    <w:rsid w:val="00B5244A"/>
    <w:rsid w:val="00B5298A"/>
    <w:rsid w:val="00B52E66"/>
    <w:rsid w:val="00B54739"/>
    <w:rsid w:val="00B55F1B"/>
    <w:rsid w:val="00B61432"/>
    <w:rsid w:val="00B649DC"/>
    <w:rsid w:val="00B670AC"/>
    <w:rsid w:val="00B67562"/>
    <w:rsid w:val="00B700D6"/>
    <w:rsid w:val="00B7525A"/>
    <w:rsid w:val="00B82BA9"/>
    <w:rsid w:val="00B860B7"/>
    <w:rsid w:val="00B87DE3"/>
    <w:rsid w:val="00B93C58"/>
    <w:rsid w:val="00B9613A"/>
    <w:rsid w:val="00B97568"/>
    <w:rsid w:val="00BA0A3F"/>
    <w:rsid w:val="00BA17DD"/>
    <w:rsid w:val="00BA17F2"/>
    <w:rsid w:val="00BA4555"/>
    <w:rsid w:val="00BA6ED3"/>
    <w:rsid w:val="00BA7146"/>
    <w:rsid w:val="00BB1641"/>
    <w:rsid w:val="00BB1ABC"/>
    <w:rsid w:val="00BB1E2B"/>
    <w:rsid w:val="00BB40AA"/>
    <w:rsid w:val="00BB457D"/>
    <w:rsid w:val="00BB65A0"/>
    <w:rsid w:val="00BB7256"/>
    <w:rsid w:val="00BB7A79"/>
    <w:rsid w:val="00BC45C3"/>
    <w:rsid w:val="00BD381A"/>
    <w:rsid w:val="00BD54D6"/>
    <w:rsid w:val="00BD6503"/>
    <w:rsid w:val="00BE1075"/>
    <w:rsid w:val="00BE29EA"/>
    <w:rsid w:val="00BE472B"/>
    <w:rsid w:val="00BE4A03"/>
    <w:rsid w:val="00BE6A9E"/>
    <w:rsid w:val="00BE7900"/>
    <w:rsid w:val="00BF03C3"/>
    <w:rsid w:val="00BF1A72"/>
    <w:rsid w:val="00BF2DB8"/>
    <w:rsid w:val="00BF6BB0"/>
    <w:rsid w:val="00BF6FF7"/>
    <w:rsid w:val="00C002EE"/>
    <w:rsid w:val="00C049D1"/>
    <w:rsid w:val="00C07806"/>
    <w:rsid w:val="00C07F28"/>
    <w:rsid w:val="00C11A53"/>
    <w:rsid w:val="00C12EF7"/>
    <w:rsid w:val="00C135BB"/>
    <w:rsid w:val="00C15EC3"/>
    <w:rsid w:val="00C1611C"/>
    <w:rsid w:val="00C17C0C"/>
    <w:rsid w:val="00C20DFD"/>
    <w:rsid w:val="00C24440"/>
    <w:rsid w:val="00C25AA3"/>
    <w:rsid w:val="00C2605F"/>
    <w:rsid w:val="00C302FF"/>
    <w:rsid w:val="00C30C30"/>
    <w:rsid w:val="00C320A6"/>
    <w:rsid w:val="00C3224B"/>
    <w:rsid w:val="00C3294E"/>
    <w:rsid w:val="00C32C14"/>
    <w:rsid w:val="00C33CBC"/>
    <w:rsid w:val="00C40659"/>
    <w:rsid w:val="00C41627"/>
    <w:rsid w:val="00C43720"/>
    <w:rsid w:val="00C4415F"/>
    <w:rsid w:val="00C45B20"/>
    <w:rsid w:val="00C46F47"/>
    <w:rsid w:val="00C56DFE"/>
    <w:rsid w:val="00C5762A"/>
    <w:rsid w:val="00C621F1"/>
    <w:rsid w:val="00C62383"/>
    <w:rsid w:val="00C65996"/>
    <w:rsid w:val="00C71E1D"/>
    <w:rsid w:val="00C71FD1"/>
    <w:rsid w:val="00C72431"/>
    <w:rsid w:val="00C7380B"/>
    <w:rsid w:val="00C764A2"/>
    <w:rsid w:val="00C7668F"/>
    <w:rsid w:val="00C767FE"/>
    <w:rsid w:val="00C770EC"/>
    <w:rsid w:val="00C81BAB"/>
    <w:rsid w:val="00C81D3B"/>
    <w:rsid w:val="00C81E63"/>
    <w:rsid w:val="00C81FD4"/>
    <w:rsid w:val="00C84709"/>
    <w:rsid w:val="00C84D61"/>
    <w:rsid w:val="00C856DF"/>
    <w:rsid w:val="00C87DAC"/>
    <w:rsid w:val="00C91736"/>
    <w:rsid w:val="00C91BAE"/>
    <w:rsid w:val="00C92829"/>
    <w:rsid w:val="00CA647F"/>
    <w:rsid w:val="00CB00CE"/>
    <w:rsid w:val="00CB0493"/>
    <w:rsid w:val="00CB22DC"/>
    <w:rsid w:val="00CB2501"/>
    <w:rsid w:val="00CB2E18"/>
    <w:rsid w:val="00CB50C0"/>
    <w:rsid w:val="00CB657E"/>
    <w:rsid w:val="00CB71BA"/>
    <w:rsid w:val="00CD5184"/>
    <w:rsid w:val="00CD5BB3"/>
    <w:rsid w:val="00CD635C"/>
    <w:rsid w:val="00CE16FA"/>
    <w:rsid w:val="00CE1BAB"/>
    <w:rsid w:val="00CE33E4"/>
    <w:rsid w:val="00CE667F"/>
    <w:rsid w:val="00CE7099"/>
    <w:rsid w:val="00CF03BE"/>
    <w:rsid w:val="00CF2268"/>
    <w:rsid w:val="00CF265E"/>
    <w:rsid w:val="00CF30FB"/>
    <w:rsid w:val="00CF5360"/>
    <w:rsid w:val="00D01874"/>
    <w:rsid w:val="00D021F3"/>
    <w:rsid w:val="00D0513C"/>
    <w:rsid w:val="00D066DC"/>
    <w:rsid w:val="00D06791"/>
    <w:rsid w:val="00D1007D"/>
    <w:rsid w:val="00D107FD"/>
    <w:rsid w:val="00D12F87"/>
    <w:rsid w:val="00D13C67"/>
    <w:rsid w:val="00D174E0"/>
    <w:rsid w:val="00D17C21"/>
    <w:rsid w:val="00D17C66"/>
    <w:rsid w:val="00D220D2"/>
    <w:rsid w:val="00D2589B"/>
    <w:rsid w:val="00D267E9"/>
    <w:rsid w:val="00D306AB"/>
    <w:rsid w:val="00D35FF5"/>
    <w:rsid w:val="00D363FD"/>
    <w:rsid w:val="00D37B61"/>
    <w:rsid w:val="00D4078B"/>
    <w:rsid w:val="00D42764"/>
    <w:rsid w:val="00D445F9"/>
    <w:rsid w:val="00D44A4D"/>
    <w:rsid w:val="00D44FBE"/>
    <w:rsid w:val="00D50CEC"/>
    <w:rsid w:val="00D55B1A"/>
    <w:rsid w:val="00D60F8C"/>
    <w:rsid w:val="00D62CEE"/>
    <w:rsid w:val="00D64105"/>
    <w:rsid w:val="00D71D40"/>
    <w:rsid w:val="00D720CC"/>
    <w:rsid w:val="00D74A8B"/>
    <w:rsid w:val="00D74BAC"/>
    <w:rsid w:val="00D775A3"/>
    <w:rsid w:val="00D77BFB"/>
    <w:rsid w:val="00D815D4"/>
    <w:rsid w:val="00D81847"/>
    <w:rsid w:val="00D82229"/>
    <w:rsid w:val="00D83C10"/>
    <w:rsid w:val="00D86286"/>
    <w:rsid w:val="00D90896"/>
    <w:rsid w:val="00D90AB5"/>
    <w:rsid w:val="00D93CA2"/>
    <w:rsid w:val="00D964C1"/>
    <w:rsid w:val="00DA1C2F"/>
    <w:rsid w:val="00DA2175"/>
    <w:rsid w:val="00DA466D"/>
    <w:rsid w:val="00DA4954"/>
    <w:rsid w:val="00DA72F3"/>
    <w:rsid w:val="00DB0DA3"/>
    <w:rsid w:val="00DC19CF"/>
    <w:rsid w:val="00DC3F39"/>
    <w:rsid w:val="00DC50D6"/>
    <w:rsid w:val="00DC580E"/>
    <w:rsid w:val="00DC5E67"/>
    <w:rsid w:val="00DC62FD"/>
    <w:rsid w:val="00DC6CBF"/>
    <w:rsid w:val="00DC6E0C"/>
    <w:rsid w:val="00DC70B4"/>
    <w:rsid w:val="00DD282E"/>
    <w:rsid w:val="00DD2A07"/>
    <w:rsid w:val="00DD4F6A"/>
    <w:rsid w:val="00DD5B5B"/>
    <w:rsid w:val="00DD6F3F"/>
    <w:rsid w:val="00DE0290"/>
    <w:rsid w:val="00DE328E"/>
    <w:rsid w:val="00DE7BF4"/>
    <w:rsid w:val="00DF1CCE"/>
    <w:rsid w:val="00DF73BA"/>
    <w:rsid w:val="00E005FB"/>
    <w:rsid w:val="00E02431"/>
    <w:rsid w:val="00E02C27"/>
    <w:rsid w:val="00E03BEE"/>
    <w:rsid w:val="00E04FC6"/>
    <w:rsid w:val="00E059D0"/>
    <w:rsid w:val="00E0658E"/>
    <w:rsid w:val="00E117C3"/>
    <w:rsid w:val="00E11AA6"/>
    <w:rsid w:val="00E11DE7"/>
    <w:rsid w:val="00E132ED"/>
    <w:rsid w:val="00E13C11"/>
    <w:rsid w:val="00E232C6"/>
    <w:rsid w:val="00E23724"/>
    <w:rsid w:val="00E243EC"/>
    <w:rsid w:val="00E27F13"/>
    <w:rsid w:val="00E335A4"/>
    <w:rsid w:val="00E3579E"/>
    <w:rsid w:val="00E35B12"/>
    <w:rsid w:val="00E37AAC"/>
    <w:rsid w:val="00E4230A"/>
    <w:rsid w:val="00E425F2"/>
    <w:rsid w:val="00E42EA4"/>
    <w:rsid w:val="00E431B9"/>
    <w:rsid w:val="00E440D8"/>
    <w:rsid w:val="00E45DC5"/>
    <w:rsid w:val="00E55259"/>
    <w:rsid w:val="00E60D64"/>
    <w:rsid w:val="00E620FC"/>
    <w:rsid w:val="00E627B8"/>
    <w:rsid w:val="00E659D5"/>
    <w:rsid w:val="00E65D8E"/>
    <w:rsid w:val="00E667CA"/>
    <w:rsid w:val="00E66FD7"/>
    <w:rsid w:val="00E72A11"/>
    <w:rsid w:val="00E824BF"/>
    <w:rsid w:val="00E8345E"/>
    <w:rsid w:val="00E839B9"/>
    <w:rsid w:val="00E85E81"/>
    <w:rsid w:val="00E90B96"/>
    <w:rsid w:val="00E91185"/>
    <w:rsid w:val="00E9173D"/>
    <w:rsid w:val="00E9318F"/>
    <w:rsid w:val="00E942D9"/>
    <w:rsid w:val="00E94986"/>
    <w:rsid w:val="00E96452"/>
    <w:rsid w:val="00EA09A0"/>
    <w:rsid w:val="00EA248D"/>
    <w:rsid w:val="00EA51E8"/>
    <w:rsid w:val="00EA6C84"/>
    <w:rsid w:val="00EB4AB8"/>
    <w:rsid w:val="00EC1FD8"/>
    <w:rsid w:val="00EC54D8"/>
    <w:rsid w:val="00ED58EC"/>
    <w:rsid w:val="00ED6A77"/>
    <w:rsid w:val="00EE273E"/>
    <w:rsid w:val="00EE3551"/>
    <w:rsid w:val="00EE35FB"/>
    <w:rsid w:val="00EE5A96"/>
    <w:rsid w:val="00EE6D2A"/>
    <w:rsid w:val="00EF3F5D"/>
    <w:rsid w:val="00F05CCC"/>
    <w:rsid w:val="00F06A70"/>
    <w:rsid w:val="00F07A69"/>
    <w:rsid w:val="00F115FA"/>
    <w:rsid w:val="00F14066"/>
    <w:rsid w:val="00F17549"/>
    <w:rsid w:val="00F17BE3"/>
    <w:rsid w:val="00F23055"/>
    <w:rsid w:val="00F231E5"/>
    <w:rsid w:val="00F248D8"/>
    <w:rsid w:val="00F30F36"/>
    <w:rsid w:val="00F349B6"/>
    <w:rsid w:val="00F373B7"/>
    <w:rsid w:val="00F44AB2"/>
    <w:rsid w:val="00F45135"/>
    <w:rsid w:val="00F47011"/>
    <w:rsid w:val="00F54C2F"/>
    <w:rsid w:val="00F55558"/>
    <w:rsid w:val="00F57DE3"/>
    <w:rsid w:val="00F600C2"/>
    <w:rsid w:val="00F60A1B"/>
    <w:rsid w:val="00F611A5"/>
    <w:rsid w:val="00F61998"/>
    <w:rsid w:val="00F63106"/>
    <w:rsid w:val="00F66681"/>
    <w:rsid w:val="00F708E0"/>
    <w:rsid w:val="00F723E2"/>
    <w:rsid w:val="00F726EB"/>
    <w:rsid w:val="00F748C4"/>
    <w:rsid w:val="00F75D38"/>
    <w:rsid w:val="00F76544"/>
    <w:rsid w:val="00F8151B"/>
    <w:rsid w:val="00F8294F"/>
    <w:rsid w:val="00F830D3"/>
    <w:rsid w:val="00F859AE"/>
    <w:rsid w:val="00F93619"/>
    <w:rsid w:val="00F94A69"/>
    <w:rsid w:val="00F9530B"/>
    <w:rsid w:val="00F9792C"/>
    <w:rsid w:val="00F97CE3"/>
    <w:rsid w:val="00FA0484"/>
    <w:rsid w:val="00FA2280"/>
    <w:rsid w:val="00FA4C59"/>
    <w:rsid w:val="00FA4D57"/>
    <w:rsid w:val="00FA5B4C"/>
    <w:rsid w:val="00FA7D72"/>
    <w:rsid w:val="00FB0406"/>
    <w:rsid w:val="00FB1FCB"/>
    <w:rsid w:val="00FB3B6E"/>
    <w:rsid w:val="00FB4A9C"/>
    <w:rsid w:val="00FB4AED"/>
    <w:rsid w:val="00FB5A52"/>
    <w:rsid w:val="00FB5BE2"/>
    <w:rsid w:val="00FB620D"/>
    <w:rsid w:val="00FB6C84"/>
    <w:rsid w:val="00FC1703"/>
    <w:rsid w:val="00FC4D0D"/>
    <w:rsid w:val="00FD4D21"/>
    <w:rsid w:val="00FD5E4A"/>
    <w:rsid w:val="00FD6572"/>
    <w:rsid w:val="00FD7B87"/>
    <w:rsid w:val="00FE0FCD"/>
    <w:rsid w:val="00FE5650"/>
    <w:rsid w:val="00FE6CAD"/>
    <w:rsid w:val="00FF10D0"/>
    <w:rsid w:val="00FF35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1B84F37"/>
  <w15:docId w15:val="{1299121F-1D50-41DF-8495-47BBC914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pPr>
    <w:rPr>
      <w:rFonts w:ascii="Calibri" w:eastAsia="Calibri" w:hAnsi="Calibri" w:cs="font306"/>
      <w:color w:val="00000A"/>
      <w:kern w:val="1"/>
      <w:sz w:val="22"/>
      <w:szCs w:val="22"/>
      <w:lang w:eastAsia="en-US"/>
    </w:rPr>
  </w:style>
  <w:style w:type="paragraph" w:styleId="Nagwek1">
    <w:name w:val="heading 1"/>
    <w:basedOn w:val="Nagwek"/>
    <w:qFormat/>
    <w:pPr>
      <w:keepNext/>
      <w:widowControl w:val="0"/>
      <w:spacing w:before="240" w:after="120"/>
      <w:outlineLvl w:val="0"/>
    </w:pPr>
    <w:rPr>
      <w:rFonts w:ascii="Arial" w:eastAsia="Lucida Sans Unicode" w:hAnsi="Arial" w:cs="Mangal"/>
      <w:b/>
      <w:bCs/>
      <w:sz w:val="32"/>
      <w:szCs w:val="32"/>
      <w:lang w:eastAsia="hi-IN" w:bidi="hi-IN"/>
    </w:rPr>
  </w:style>
  <w:style w:type="paragraph" w:styleId="Nagwek2">
    <w:name w:val="heading 2"/>
    <w:basedOn w:val="Nagwek"/>
    <w:qFormat/>
    <w:pPr>
      <w:keepNext/>
      <w:widowControl w:val="0"/>
      <w:spacing w:before="240" w:after="120"/>
      <w:outlineLvl w:val="1"/>
    </w:pPr>
    <w:rPr>
      <w:rFonts w:ascii="Arial" w:eastAsia="Lucida Sans Unicode" w:hAnsi="Arial" w:cs="Mangal"/>
      <w:b/>
      <w:bCs/>
      <w:i/>
      <w:iCs/>
      <w:sz w:val="28"/>
      <w:szCs w:val="28"/>
      <w:lang w:eastAsia="hi-IN" w:bidi="hi-IN"/>
    </w:rPr>
  </w:style>
  <w:style w:type="paragraph" w:styleId="Nagwek3">
    <w:name w:val="heading 3"/>
    <w:basedOn w:val="Normalny"/>
    <w:qFormat/>
    <w:pPr>
      <w:keepNext/>
      <w:keepLines/>
      <w:spacing w:before="200"/>
      <w:outlineLvl w:val="2"/>
    </w:pPr>
    <w:rPr>
      <w:rFonts w:ascii="Cambria" w:eastAsia="font306" w:hAnsi="Cambria"/>
      <w:b/>
      <w:bCs/>
      <w:color w:val="4F81BD"/>
    </w:rPr>
  </w:style>
  <w:style w:type="paragraph" w:styleId="Nagwek5">
    <w:name w:val="heading 5"/>
    <w:basedOn w:val="Normalny"/>
    <w:next w:val="Normalny"/>
    <w:link w:val="Nagwek5Znak"/>
    <w:semiHidden/>
    <w:unhideWhenUsed/>
    <w:qFormat/>
    <w:rsid w:val="00102CB8"/>
    <w:pPr>
      <w:spacing w:before="240" w:after="60"/>
      <w:outlineLvl w:val="4"/>
    </w:pPr>
    <w:rPr>
      <w:rFonts w:eastAsia="Times New Roman" w:cs="Times New Roman"/>
      <w:b/>
      <w:bCs/>
      <w:i/>
      <w:iCs/>
      <w:sz w:val="26"/>
      <w:szCs w:val="26"/>
    </w:rPr>
  </w:style>
  <w:style w:type="paragraph" w:styleId="Nagwek6">
    <w:name w:val="heading 6"/>
    <w:basedOn w:val="Normalny"/>
    <w:next w:val="Normalny"/>
    <w:link w:val="Nagwek6Znak"/>
    <w:semiHidden/>
    <w:unhideWhenUsed/>
    <w:qFormat/>
    <w:rsid w:val="00672A88"/>
    <w:pPr>
      <w:spacing w:before="240" w:after="60"/>
      <w:outlineLvl w:val="5"/>
    </w:pPr>
    <w:rPr>
      <w:rFonts w:eastAsia="Times New Roman" w:cs="Times New Roman"/>
      <w:b/>
      <w:bCs/>
    </w:rPr>
  </w:style>
  <w:style w:type="paragraph" w:styleId="Nagwek8">
    <w:name w:val="heading 8"/>
    <w:basedOn w:val="Normalny"/>
    <w:next w:val="Normalny"/>
    <w:link w:val="Nagwek8Znak"/>
    <w:semiHidden/>
    <w:unhideWhenUsed/>
    <w:qFormat/>
    <w:rsid w:val="00102CB8"/>
    <w:pPr>
      <w:spacing w:before="240" w:after="60"/>
      <w:outlineLvl w:val="7"/>
    </w:pPr>
    <w:rPr>
      <w:rFonts w:eastAsia="Times New Roman" w:cs="Times New Roman"/>
      <w:i/>
      <w:i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pPr>
      <w:tabs>
        <w:tab w:val="center" w:pos="4536"/>
        <w:tab w:val="right" w:pos="9072"/>
      </w:tabs>
    </w:pPr>
  </w:style>
  <w:style w:type="character" w:customStyle="1" w:styleId="Nagwek6Znak">
    <w:name w:val="Nagłówek 6 Znak"/>
    <w:link w:val="Nagwek6"/>
    <w:semiHidden/>
    <w:rsid w:val="00672A88"/>
    <w:rPr>
      <w:rFonts w:ascii="Calibri" w:eastAsia="Times New Roman" w:hAnsi="Calibri" w:cs="Times New Roman"/>
      <w:b/>
      <w:bCs/>
      <w:color w:val="00000A"/>
      <w:kern w:val="1"/>
      <w:sz w:val="22"/>
      <w:szCs w:val="22"/>
      <w:lang w:eastAsia="en-US"/>
    </w:rPr>
  </w:style>
  <w:style w:type="character" w:customStyle="1" w:styleId="Domylnaczcionkaakapitu1">
    <w:name w:val="Domyślna czcionka akapitu1"/>
  </w:style>
  <w:style w:type="character" w:customStyle="1" w:styleId="TekstprzypisukocowegoZnak">
    <w:name w:val="Tekst przypisu końcowego Znak"/>
    <w:rPr>
      <w:sz w:val="20"/>
      <w:szCs w:val="20"/>
    </w:rPr>
  </w:style>
  <w:style w:type="character" w:customStyle="1" w:styleId="Odwoanieprzypisukocowego1">
    <w:name w:val="Odwołanie przypisu końcowego1"/>
    <w:rPr>
      <w:vertAlign w:val="superscript"/>
    </w:rPr>
  </w:style>
  <w:style w:type="character" w:customStyle="1" w:styleId="Nagwek1Znak">
    <w:name w:val="Nagłówek 1 Znak"/>
    <w:rPr>
      <w:rFonts w:ascii="Arial" w:eastAsia="Lucida Sans Unicode" w:hAnsi="Arial" w:cs="Mangal"/>
      <w:b/>
      <w:bCs/>
      <w:sz w:val="32"/>
      <w:szCs w:val="32"/>
      <w:lang w:eastAsia="hi-IN" w:bidi="hi-IN"/>
    </w:rPr>
  </w:style>
  <w:style w:type="character" w:customStyle="1" w:styleId="Nagwek2Znak">
    <w:name w:val="Nagłówek 2 Znak"/>
    <w:rPr>
      <w:rFonts w:ascii="Arial" w:eastAsia="Lucida Sans Unicode" w:hAnsi="Arial" w:cs="Mangal"/>
      <w:b/>
      <w:bCs/>
      <w:i/>
      <w:iCs/>
      <w:sz w:val="28"/>
      <w:szCs w:val="28"/>
      <w:lang w:eastAsia="hi-IN" w:bidi="hi-IN"/>
    </w:rPr>
  </w:style>
  <w:style w:type="character" w:customStyle="1" w:styleId="Odwoaniedokomentarza1">
    <w:name w:val="Odwołanie do komentarza1"/>
    <w:rPr>
      <w:sz w:val="16"/>
      <w:szCs w:val="16"/>
    </w:rPr>
  </w:style>
  <w:style w:type="character" w:customStyle="1" w:styleId="TekstpodstawowyZnak">
    <w:name w:val="Tekst podstawowy Znak"/>
    <w:rPr>
      <w:rFonts w:ascii="Times New Roman" w:eastAsia="Lucida Sans Unicode" w:hAnsi="Times New Roman" w:cs="Mangal"/>
      <w:sz w:val="24"/>
      <w:szCs w:val="24"/>
      <w:lang w:eastAsia="hi-IN" w:bidi="hi-IN"/>
    </w:rPr>
  </w:style>
  <w:style w:type="character" w:customStyle="1" w:styleId="NagwekZnak">
    <w:name w:val="Nagłówek Znak"/>
    <w:basedOn w:val="Domylnaczcionkaakapitu1"/>
    <w:uiPriority w:val="99"/>
  </w:style>
  <w:style w:type="character" w:customStyle="1" w:styleId="StopkaZnak">
    <w:name w:val="Stopka Znak"/>
    <w:basedOn w:val="Domylnaczcionkaakapitu1"/>
  </w:style>
  <w:style w:type="character" w:customStyle="1" w:styleId="Nagwek3Znak">
    <w:name w:val="Nagłówek 3 Znak"/>
    <w:rPr>
      <w:rFonts w:ascii="Cambria" w:eastAsia="font306" w:hAnsi="Cambria" w:cs="font306"/>
      <w:b/>
      <w:bCs/>
      <w:color w:val="4F81BD"/>
    </w:rPr>
  </w:style>
  <w:style w:type="character" w:customStyle="1" w:styleId="TekstdymkaZnak">
    <w:name w:val="Tekst dymka Znak"/>
    <w:rPr>
      <w:rFonts w:ascii="Tahoma" w:hAnsi="Tahoma" w:cs="Tahoma"/>
      <w:sz w:val="16"/>
      <w:szCs w:val="16"/>
    </w:rPr>
  </w:style>
  <w:style w:type="character" w:customStyle="1" w:styleId="ListLabel1">
    <w:name w:val="ListLabel 1"/>
    <w:rPr>
      <w:rFonts w:cs="OpenSymbol"/>
      <w:sz w:val="18"/>
    </w:rPr>
  </w:style>
  <w:style w:type="character" w:customStyle="1" w:styleId="ListLabel2">
    <w:name w:val="ListLabel 2"/>
    <w:rPr>
      <w:rFonts w:ascii="Arial" w:hAnsi="Arial" w:cs="OpenSymbol"/>
      <w:sz w:val="18"/>
    </w:rPr>
  </w:style>
  <w:style w:type="character" w:customStyle="1" w:styleId="ListLabel3">
    <w:name w:val="ListLabel 3"/>
    <w:rPr>
      <w:rFonts w:ascii="Arial" w:hAnsi="Arial" w:cs="OpenSymbol"/>
      <w:sz w:val="18"/>
    </w:rPr>
  </w:style>
  <w:style w:type="character" w:customStyle="1" w:styleId="ListLabel4">
    <w:name w:val="ListLabel 4"/>
    <w:rPr>
      <w:rFonts w:ascii="Arial" w:hAnsi="Arial" w:cs="OpenSymbol"/>
      <w:sz w:val="18"/>
    </w:rPr>
  </w:style>
  <w:style w:type="character" w:customStyle="1" w:styleId="ListLabel5">
    <w:name w:val="ListLabel 5"/>
    <w:rPr>
      <w:rFonts w:cs="OpenSymbol"/>
      <w:sz w:val="18"/>
    </w:rPr>
  </w:style>
  <w:style w:type="character" w:customStyle="1" w:styleId="ListLabel6">
    <w:name w:val="ListLabel 6"/>
    <w:rPr>
      <w:rFonts w:ascii="Arial" w:hAnsi="Arial" w:cs="OpenSymbol"/>
      <w:sz w:val="18"/>
    </w:rPr>
  </w:style>
  <w:style w:type="character" w:customStyle="1" w:styleId="ListLabel7">
    <w:name w:val="ListLabel 7"/>
    <w:rPr>
      <w:rFonts w:ascii="Arial" w:hAnsi="Arial" w:cs="OpenSymbol"/>
      <w:sz w:val="18"/>
    </w:rPr>
  </w:style>
  <w:style w:type="character" w:customStyle="1" w:styleId="ListLabel8">
    <w:name w:val="ListLabel 8"/>
    <w:rPr>
      <w:rFonts w:ascii="Arial" w:hAnsi="Arial" w:cs="OpenSymbol"/>
      <w:sz w:val="18"/>
    </w:rPr>
  </w:style>
  <w:style w:type="character" w:customStyle="1" w:styleId="ListLabel9">
    <w:name w:val="ListLabel 9"/>
    <w:rPr>
      <w:rFonts w:cs="OpenSymbol"/>
      <w:sz w:val="18"/>
    </w:rPr>
  </w:style>
  <w:style w:type="character" w:customStyle="1" w:styleId="ListLabel10">
    <w:name w:val="ListLabel 10"/>
    <w:rPr>
      <w:rFonts w:ascii="Arial" w:hAnsi="Arial" w:cs="OpenSymbol"/>
      <w:sz w:val="18"/>
    </w:rPr>
  </w:style>
  <w:style w:type="character" w:customStyle="1" w:styleId="ListLabel11">
    <w:name w:val="ListLabel 11"/>
    <w:rPr>
      <w:rFonts w:ascii="Arial" w:hAnsi="Arial" w:cs="OpenSymbol"/>
      <w:sz w:val="18"/>
    </w:rPr>
  </w:style>
  <w:style w:type="character" w:customStyle="1" w:styleId="ListLabel12">
    <w:name w:val="ListLabel 12"/>
    <w:rPr>
      <w:rFonts w:ascii="Arial" w:hAnsi="Arial" w:cs="OpenSymbol"/>
      <w:sz w:val="18"/>
    </w:rPr>
  </w:style>
  <w:style w:type="character" w:customStyle="1" w:styleId="Znakiprzypiswdolnych">
    <w:name w:val="Znaki przypisów dolnych"/>
  </w:style>
  <w:style w:type="character" w:styleId="Odwoanieprzypisudolnego">
    <w:name w:val="footnote reference"/>
    <w:rPr>
      <w:vertAlign w:val="superscript"/>
    </w:rPr>
  </w:style>
  <w:style w:type="character" w:customStyle="1" w:styleId="Znakiwypunktowania">
    <w:name w:val="Znaki wypunktowania"/>
    <w:rPr>
      <w:rFonts w:ascii="OpenSymbol" w:eastAsia="OpenSymbol" w:hAnsi="OpenSymbol" w:cs="OpenSymbol"/>
    </w:rPr>
  </w:style>
  <w:style w:type="character" w:styleId="Odwoanieprzypisukocowego">
    <w:name w:val="endnote reference"/>
    <w:rPr>
      <w:vertAlign w:val="superscript"/>
    </w:rPr>
  </w:style>
  <w:style w:type="character" w:customStyle="1" w:styleId="Znakiprzypiswkocowych">
    <w:name w:val="Znaki przypisów końcowych"/>
  </w:style>
  <w:style w:type="character" w:customStyle="1" w:styleId="ListLabel13">
    <w:name w:val="ListLabel 13"/>
    <w:rPr>
      <w:rFonts w:cs="OpenSymbol"/>
      <w:sz w:val="18"/>
    </w:rPr>
  </w:style>
  <w:style w:type="character" w:customStyle="1" w:styleId="ListLabel14">
    <w:name w:val="ListLabel 14"/>
    <w:rPr>
      <w:rFonts w:ascii="Arial" w:hAnsi="Arial" w:cs="OpenSymbol"/>
      <w:sz w:val="18"/>
    </w:rPr>
  </w:style>
  <w:style w:type="character" w:customStyle="1" w:styleId="ListLabel15">
    <w:name w:val="ListLabel 15"/>
    <w:rPr>
      <w:rFonts w:ascii="Arial" w:hAnsi="Arial" w:cs="OpenSymbol"/>
      <w:sz w:val="18"/>
    </w:rPr>
  </w:style>
  <w:style w:type="character" w:customStyle="1" w:styleId="ListLabel16">
    <w:name w:val="ListLabel 16"/>
    <w:rPr>
      <w:rFonts w:ascii="Arial" w:hAnsi="Arial" w:cs="OpenSymbol"/>
      <w:sz w:val="18"/>
    </w:rPr>
  </w:style>
  <w:style w:type="character" w:customStyle="1" w:styleId="ListLabel17">
    <w:name w:val="ListLabel 17"/>
    <w:rPr>
      <w:rFonts w:cs="OpenSymbol"/>
      <w:sz w:val="18"/>
    </w:rPr>
  </w:style>
  <w:style w:type="character" w:customStyle="1" w:styleId="ListLabel18">
    <w:name w:val="ListLabel 18"/>
    <w:rPr>
      <w:rFonts w:ascii="Arial" w:hAnsi="Arial" w:cs="OpenSymbol"/>
      <w:sz w:val="18"/>
    </w:rPr>
  </w:style>
  <w:style w:type="character" w:customStyle="1" w:styleId="ListLabel19">
    <w:name w:val="ListLabel 19"/>
    <w:rPr>
      <w:rFonts w:ascii="Arial" w:hAnsi="Arial" w:cs="OpenSymbol"/>
      <w:sz w:val="18"/>
    </w:rPr>
  </w:style>
  <w:style w:type="character" w:customStyle="1" w:styleId="ListLabel20">
    <w:name w:val="ListLabel 20"/>
    <w:rPr>
      <w:rFonts w:ascii="Arial" w:hAnsi="Arial" w:cs="OpenSymbol"/>
      <w:sz w:val="18"/>
    </w:rPr>
  </w:style>
  <w:style w:type="character" w:customStyle="1" w:styleId="ListLabel21">
    <w:name w:val="ListLabel 21"/>
    <w:rPr>
      <w:rFonts w:cs="OpenSymbol"/>
      <w:sz w:val="18"/>
    </w:rPr>
  </w:style>
  <w:style w:type="character" w:customStyle="1" w:styleId="ListLabel22">
    <w:name w:val="ListLabel 22"/>
    <w:rPr>
      <w:rFonts w:ascii="Arial" w:hAnsi="Arial" w:cs="OpenSymbol"/>
      <w:sz w:val="18"/>
    </w:rPr>
  </w:style>
  <w:style w:type="character" w:customStyle="1" w:styleId="ListLabel23">
    <w:name w:val="ListLabel 23"/>
    <w:rPr>
      <w:rFonts w:ascii="Arial" w:hAnsi="Arial" w:cs="OpenSymbol"/>
      <w:sz w:val="18"/>
    </w:rPr>
  </w:style>
  <w:style w:type="character" w:customStyle="1" w:styleId="ListLabel24">
    <w:name w:val="ListLabel 24"/>
    <w:rPr>
      <w:rFonts w:ascii="Arial" w:hAnsi="Arial" w:cs="OpenSymbol"/>
      <w:sz w:val="18"/>
    </w:rPr>
  </w:style>
  <w:style w:type="character" w:customStyle="1" w:styleId="ListLabel25">
    <w:name w:val="ListLabel 25"/>
    <w:rPr>
      <w:rFonts w:cs="OpenSymbol"/>
    </w:rPr>
  </w:style>
  <w:style w:type="character" w:customStyle="1" w:styleId="ListLabel26">
    <w:name w:val="ListLabel 26"/>
    <w:rPr>
      <w:rFonts w:cs="OpenSymbol"/>
    </w:rPr>
  </w:style>
  <w:style w:type="character" w:customStyle="1" w:styleId="ListLabel27">
    <w:name w:val="ListLabel 27"/>
    <w:rPr>
      <w:rFonts w:cs="OpenSymbol"/>
    </w:rPr>
  </w:style>
  <w:style w:type="character" w:customStyle="1" w:styleId="ListLabel28">
    <w:name w:val="ListLabel 28"/>
    <w:rPr>
      <w:rFonts w:cs="OpenSymbol"/>
    </w:rPr>
  </w:style>
  <w:style w:type="character" w:customStyle="1" w:styleId="ListLabel29">
    <w:name w:val="ListLabel 29"/>
    <w:rPr>
      <w:rFonts w:cs="OpenSymbol"/>
    </w:rPr>
  </w:style>
  <w:style w:type="character" w:customStyle="1" w:styleId="ListLabel30">
    <w:name w:val="ListLabel 30"/>
    <w:rPr>
      <w:rFonts w:cs="OpenSymbol"/>
    </w:rPr>
  </w:style>
  <w:style w:type="character" w:customStyle="1" w:styleId="ListLabel31">
    <w:name w:val="ListLabel 31"/>
    <w:rPr>
      <w:rFonts w:cs="OpenSymbol"/>
    </w:rPr>
  </w:style>
  <w:style w:type="character" w:customStyle="1" w:styleId="ListLabel32">
    <w:name w:val="ListLabel 32"/>
    <w:rPr>
      <w:rFonts w:cs="OpenSymbol"/>
    </w:rPr>
  </w:style>
  <w:style w:type="character" w:customStyle="1" w:styleId="ListLabel33">
    <w:name w:val="ListLabel 33"/>
    <w:rPr>
      <w:rFonts w:cs="OpenSymbol"/>
    </w:rPr>
  </w:style>
  <w:style w:type="character" w:customStyle="1" w:styleId="ListLabel34">
    <w:name w:val="ListLabel 34"/>
    <w:rPr>
      <w:rFonts w:cs="OpenSymbol"/>
    </w:rPr>
  </w:style>
  <w:style w:type="character" w:customStyle="1" w:styleId="ListLabel35">
    <w:name w:val="ListLabel 35"/>
    <w:rPr>
      <w:rFonts w:cs="OpenSymbol"/>
    </w:rPr>
  </w:style>
  <w:style w:type="character" w:customStyle="1" w:styleId="ListLabel36">
    <w:name w:val="ListLabel 36"/>
    <w:rPr>
      <w:rFonts w:cs="OpenSymbol"/>
    </w:rPr>
  </w:style>
  <w:style w:type="character" w:customStyle="1" w:styleId="ListLabel37">
    <w:name w:val="ListLabel 37"/>
    <w:rPr>
      <w:rFonts w:cs="OpenSymbol"/>
    </w:rPr>
  </w:style>
  <w:style w:type="character" w:customStyle="1" w:styleId="ListLabel38">
    <w:name w:val="ListLabel 38"/>
    <w:rPr>
      <w:rFonts w:cs="OpenSymbol"/>
    </w:rPr>
  </w:style>
  <w:style w:type="character" w:customStyle="1" w:styleId="ListLabel39">
    <w:name w:val="ListLabel 39"/>
    <w:rPr>
      <w:rFonts w:cs="OpenSymbol"/>
    </w:rPr>
  </w:style>
  <w:style w:type="character" w:customStyle="1" w:styleId="ListLabel40">
    <w:name w:val="ListLabel 40"/>
    <w:rPr>
      <w:rFonts w:cs="OpenSymbol"/>
    </w:rPr>
  </w:style>
  <w:style w:type="character" w:customStyle="1" w:styleId="ListLabel41">
    <w:name w:val="ListLabel 41"/>
    <w:rPr>
      <w:rFonts w:cs="OpenSymbol"/>
    </w:rPr>
  </w:style>
  <w:style w:type="character" w:customStyle="1" w:styleId="ListLabel42">
    <w:name w:val="ListLabel 42"/>
    <w:rPr>
      <w:rFonts w:cs="OpenSymbol"/>
    </w:rPr>
  </w:style>
  <w:style w:type="character" w:customStyle="1" w:styleId="ListLabel43">
    <w:name w:val="ListLabel 43"/>
    <w:rPr>
      <w:rFonts w:cs="OpenSymbol"/>
    </w:rPr>
  </w:style>
  <w:style w:type="character" w:customStyle="1" w:styleId="ListLabel44">
    <w:name w:val="ListLabel 44"/>
    <w:rPr>
      <w:rFonts w:cs="OpenSymbol"/>
    </w:rPr>
  </w:style>
  <w:style w:type="character" w:customStyle="1" w:styleId="ListLabel45">
    <w:name w:val="ListLabel 45"/>
    <w:rPr>
      <w:rFonts w:cs="OpenSymbol"/>
    </w:rPr>
  </w:style>
  <w:style w:type="character" w:customStyle="1" w:styleId="ListLabel46">
    <w:name w:val="ListLabel 46"/>
    <w:rPr>
      <w:rFonts w:cs="OpenSymbol"/>
    </w:rPr>
  </w:style>
  <w:style w:type="character" w:customStyle="1" w:styleId="ListLabel47">
    <w:name w:val="ListLabel 47"/>
    <w:rPr>
      <w:rFonts w:cs="OpenSymbol"/>
    </w:rPr>
  </w:style>
  <w:style w:type="character" w:customStyle="1" w:styleId="ListLabel48">
    <w:name w:val="ListLabel 48"/>
    <w:rPr>
      <w:rFonts w:cs="OpenSymbol"/>
    </w:rPr>
  </w:style>
  <w:style w:type="character" w:customStyle="1" w:styleId="ListLabel49">
    <w:name w:val="ListLabel 49"/>
    <w:rPr>
      <w:rFonts w:cs="OpenSymbol"/>
    </w:rPr>
  </w:style>
  <w:style w:type="character" w:customStyle="1" w:styleId="ListLabel50">
    <w:name w:val="ListLabel 50"/>
    <w:rPr>
      <w:rFonts w:cs="OpenSymbol"/>
    </w:rPr>
  </w:style>
  <w:style w:type="character" w:customStyle="1" w:styleId="ListLabel51">
    <w:name w:val="ListLabel 51"/>
    <w:rPr>
      <w:rFonts w:cs="OpenSymbol"/>
    </w:rPr>
  </w:style>
  <w:style w:type="character" w:customStyle="1" w:styleId="ListLabel52">
    <w:name w:val="ListLabel 52"/>
    <w:rPr>
      <w:rFonts w:cs="OpenSymbol"/>
    </w:rPr>
  </w:style>
  <w:style w:type="character" w:customStyle="1" w:styleId="ListLabel53">
    <w:name w:val="ListLabel 53"/>
    <w:rPr>
      <w:rFonts w:cs="OpenSymbol"/>
    </w:rPr>
  </w:style>
  <w:style w:type="character" w:customStyle="1" w:styleId="ListLabel54">
    <w:name w:val="ListLabel 54"/>
    <w:rPr>
      <w:rFonts w:cs="OpenSymbol"/>
    </w:rPr>
  </w:style>
  <w:style w:type="character" w:customStyle="1" w:styleId="ListLabel55">
    <w:name w:val="ListLabel 55"/>
    <w:rPr>
      <w:rFonts w:cs="OpenSymbol"/>
    </w:rPr>
  </w:style>
  <w:style w:type="character" w:customStyle="1" w:styleId="ListLabel56">
    <w:name w:val="ListLabel 56"/>
    <w:rPr>
      <w:rFonts w:cs="OpenSymbol"/>
    </w:rPr>
  </w:style>
  <w:style w:type="character" w:customStyle="1" w:styleId="ListLabel57">
    <w:name w:val="ListLabel 57"/>
    <w:rPr>
      <w:rFonts w:cs="OpenSymbol"/>
    </w:rPr>
  </w:style>
  <w:style w:type="character" w:customStyle="1" w:styleId="ListLabel58">
    <w:name w:val="ListLabel 58"/>
    <w:rPr>
      <w:rFonts w:cs="OpenSymbol"/>
    </w:rPr>
  </w:style>
  <w:style w:type="character" w:customStyle="1" w:styleId="ListLabel59">
    <w:name w:val="ListLabel 59"/>
    <w:rPr>
      <w:rFonts w:cs="OpenSymbol"/>
    </w:rPr>
  </w:style>
  <w:style w:type="character" w:customStyle="1" w:styleId="ListLabel60">
    <w:name w:val="ListLabel 60"/>
    <w:rPr>
      <w:rFonts w:cs="OpenSymbol"/>
    </w:rPr>
  </w:style>
  <w:style w:type="character" w:customStyle="1" w:styleId="ListLabel61">
    <w:name w:val="ListLabel 61"/>
    <w:rPr>
      <w:rFonts w:cs="OpenSymbol"/>
      <w:sz w:val="18"/>
    </w:rPr>
  </w:style>
  <w:style w:type="character" w:customStyle="1" w:styleId="ListLabel62">
    <w:name w:val="ListLabel 62"/>
    <w:rPr>
      <w:rFonts w:ascii="Arial" w:hAnsi="Arial" w:cs="OpenSymbol"/>
      <w:sz w:val="18"/>
    </w:rPr>
  </w:style>
  <w:style w:type="character" w:customStyle="1" w:styleId="ListLabel63">
    <w:name w:val="ListLabel 63"/>
    <w:rPr>
      <w:rFonts w:ascii="Arial" w:hAnsi="Arial" w:cs="OpenSymbol"/>
      <w:sz w:val="18"/>
    </w:rPr>
  </w:style>
  <w:style w:type="character" w:customStyle="1" w:styleId="ListLabel64">
    <w:name w:val="ListLabel 64"/>
    <w:rPr>
      <w:rFonts w:ascii="Arial" w:hAnsi="Arial" w:cs="OpenSymbol"/>
      <w:sz w:val="18"/>
    </w:rPr>
  </w:style>
  <w:style w:type="character" w:customStyle="1" w:styleId="ListLabel65">
    <w:name w:val="ListLabel 65"/>
    <w:rPr>
      <w:rFonts w:cs="OpenSymbol"/>
      <w:sz w:val="18"/>
    </w:rPr>
  </w:style>
  <w:style w:type="character" w:customStyle="1" w:styleId="ListLabel66">
    <w:name w:val="ListLabel 66"/>
    <w:rPr>
      <w:rFonts w:ascii="Arial" w:hAnsi="Arial" w:cs="OpenSymbol"/>
      <w:sz w:val="18"/>
    </w:rPr>
  </w:style>
  <w:style w:type="character" w:customStyle="1" w:styleId="ListLabel67">
    <w:name w:val="ListLabel 67"/>
    <w:rPr>
      <w:rFonts w:ascii="Arial" w:hAnsi="Arial" w:cs="OpenSymbol"/>
      <w:sz w:val="18"/>
    </w:rPr>
  </w:style>
  <w:style w:type="character" w:customStyle="1" w:styleId="ListLabel68">
    <w:name w:val="ListLabel 68"/>
    <w:rPr>
      <w:rFonts w:ascii="Arial" w:hAnsi="Arial" w:cs="OpenSymbol"/>
      <w:sz w:val="18"/>
    </w:rPr>
  </w:style>
  <w:style w:type="character" w:customStyle="1" w:styleId="ListLabel69">
    <w:name w:val="ListLabel 69"/>
    <w:rPr>
      <w:rFonts w:cs="OpenSymbol"/>
      <w:sz w:val="18"/>
    </w:rPr>
  </w:style>
  <w:style w:type="character" w:customStyle="1" w:styleId="ListLabel70">
    <w:name w:val="ListLabel 70"/>
    <w:rPr>
      <w:rFonts w:ascii="Arial" w:hAnsi="Arial" w:cs="OpenSymbol"/>
      <w:sz w:val="18"/>
    </w:rPr>
  </w:style>
  <w:style w:type="character" w:customStyle="1" w:styleId="ListLabel71">
    <w:name w:val="ListLabel 71"/>
    <w:rPr>
      <w:rFonts w:ascii="Arial" w:hAnsi="Arial" w:cs="OpenSymbol"/>
      <w:sz w:val="18"/>
    </w:rPr>
  </w:style>
  <w:style w:type="character" w:customStyle="1" w:styleId="ListLabel72">
    <w:name w:val="ListLabel 72"/>
    <w:rPr>
      <w:rFonts w:ascii="Arial" w:hAnsi="Arial" w:cs="OpenSymbol"/>
      <w:sz w:val="18"/>
    </w:rPr>
  </w:style>
  <w:style w:type="character" w:customStyle="1" w:styleId="ListLabel73">
    <w:name w:val="ListLabel 73"/>
    <w:rPr>
      <w:rFonts w:cs="OpenSymbol"/>
    </w:rPr>
  </w:style>
  <w:style w:type="character" w:customStyle="1" w:styleId="ListLabel74">
    <w:name w:val="ListLabel 74"/>
    <w:rPr>
      <w:rFonts w:cs="OpenSymbol"/>
    </w:rPr>
  </w:style>
  <w:style w:type="character" w:customStyle="1" w:styleId="ListLabel75">
    <w:name w:val="ListLabel 75"/>
    <w:rPr>
      <w:rFonts w:cs="OpenSymbol"/>
    </w:rPr>
  </w:style>
  <w:style w:type="character" w:customStyle="1" w:styleId="ListLabel76">
    <w:name w:val="ListLabel 76"/>
    <w:rPr>
      <w:rFonts w:cs="OpenSymbol"/>
    </w:rPr>
  </w:style>
  <w:style w:type="character" w:customStyle="1" w:styleId="ListLabel77">
    <w:name w:val="ListLabel 77"/>
    <w:rPr>
      <w:rFonts w:cs="OpenSymbol"/>
    </w:rPr>
  </w:style>
  <w:style w:type="character" w:customStyle="1" w:styleId="ListLabel78">
    <w:name w:val="ListLabel 78"/>
    <w:rPr>
      <w:rFonts w:cs="OpenSymbol"/>
    </w:rPr>
  </w:style>
  <w:style w:type="character" w:customStyle="1" w:styleId="ListLabel79">
    <w:name w:val="ListLabel 79"/>
    <w:rPr>
      <w:rFonts w:cs="OpenSymbol"/>
    </w:rPr>
  </w:style>
  <w:style w:type="character" w:customStyle="1" w:styleId="ListLabel80">
    <w:name w:val="ListLabel 80"/>
    <w:rPr>
      <w:rFonts w:cs="OpenSymbol"/>
    </w:rPr>
  </w:style>
  <w:style w:type="character" w:customStyle="1" w:styleId="ListLabel81">
    <w:name w:val="ListLabel 81"/>
    <w:rPr>
      <w:rFonts w:cs="OpenSymbol"/>
    </w:rPr>
  </w:style>
  <w:style w:type="character" w:customStyle="1" w:styleId="ListLabel82">
    <w:name w:val="ListLabel 82"/>
    <w:rPr>
      <w:rFonts w:cs="OpenSymbol"/>
    </w:rPr>
  </w:style>
  <w:style w:type="character" w:customStyle="1" w:styleId="ListLabel83">
    <w:name w:val="ListLabel 83"/>
    <w:rPr>
      <w:rFonts w:cs="OpenSymbol"/>
    </w:rPr>
  </w:style>
  <w:style w:type="character" w:customStyle="1" w:styleId="ListLabel84">
    <w:name w:val="ListLabel 84"/>
    <w:rPr>
      <w:rFonts w:cs="OpenSymbol"/>
    </w:rPr>
  </w:style>
  <w:style w:type="character" w:customStyle="1" w:styleId="ListLabel85">
    <w:name w:val="ListLabel 85"/>
    <w:rPr>
      <w:rFonts w:cs="OpenSymbol"/>
    </w:rPr>
  </w:style>
  <w:style w:type="character" w:customStyle="1" w:styleId="ListLabel86">
    <w:name w:val="ListLabel 86"/>
    <w:rPr>
      <w:rFonts w:cs="OpenSymbol"/>
    </w:rPr>
  </w:style>
  <w:style w:type="character" w:customStyle="1" w:styleId="ListLabel87">
    <w:name w:val="ListLabel 87"/>
    <w:rPr>
      <w:rFonts w:cs="OpenSymbol"/>
    </w:rPr>
  </w:style>
  <w:style w:type="character" w:customStyle="1" w:styleId="ListLabel88">
    <w:name w:val="ListLabel 88"/>
    <w:rPr>
      <w:rFonts w:cs="OpenSymbol"/>
    </w:rPr>
  </w:style>
  <w:style w:type="character" w:customStyle="1" w:styleId="ListLabel89">
    <w:name w:val="ListLabel 89"/>
    <w:rPr>
      <w:rFonts w:cs="OpenSymbol"/>
    </w:rPr>
  </w:style>
  <w:style w:type="character" w:customStyle="1" w:styleId="ListLabel90">
    <w:name w:val="ListLabel 90"/>
    <w:rPr>
      <w:rFonts w:cs="OpenSymbol"/>
    </w:rPr>
  </w:style>
  <w:style w:type="character" w:customStyle="1" w:styleId="ListLabel91">
    <w:name w:val="ListLabel 91"/>
    <w:rPr>
      <w:rFonts w:cs="OpenSymbol"/>
    </w:rPr>
  </w:style>
  <w:style w:type="character" w:customStyle="1" w:styleId="ListLabel92">
    <w:name w:val="ListLabel 92"/>
    <w:rPr>
      <w:rFonts w:cs="OpenSymbol"/>
    </w:rPr>
  </w:style>
  <w:style w:type="character" w:customStyle="1" w:styleId="ListLabel93">
    <w:name w:val="ListLabel 93"/>
    <w:rPr>
      <w:rFonts w:cs="OpenSymbol"/>
    </w:rPr>
  </w:style>
  <w:style w:type="character" w:customStyle="1" w:styleId="ListLabel94">
    <w:name w:val="ListLabel 94"/>
    <w:rPr>
      <w:rFonts w:cs="OpenSymbol"/>
    </w:rPr>
  </w:style>
  <w:style w:type="character" w:customStyle="1" w:styleId="ListLabel95">
    <w:name w:val="ListLabel 95"/>
    <w:rPr>
      <w:rFonts w:cs="OpenSymbol"/>
    </w:rPr>
  </w:style>
  <w:style w:type="character" w:customStyle="1" w:styleId="ListLabel96">
    <w:name w:val="ListLabel 96"/>
    <w:rPr>
      <w:rFonts w:cs="OpenSymbol"/>
    </w:rPr>
  </w:style>
  <w:style w:type="character" w:customStyle="1" w:styleId="ListLabel97">
    <w:name w:val="ListLabel 97"/>
    <w:rPr>
      <w:rFonts w:cs="OpenSymbol"/>
    </w:rPr>
  </w:style>
  <w:style w:type="character" w:customStyle="1" w:styleId="ListLabel98">
    <w:name w:val="ListLabel 98"/>
    <w:rPr>
      <w:rFonts w:cs="OpenSymbol"/>
    </w:rPr>
  </w:style>
  <w:style w:type="character" w:customStyle="1" w:styleId="ListLabel99">
    <w:name w:val="ListLabel 99"/>
    <w:rPr>
      <w:rFonts w:cs="OpenSymbol"/>
    </w:rPr>
  </w:style>
  <w:style w:type="character" w:customStyle="1" w:styleId="ListLabel100">
    <w:name w:val="ListLabel 100"/>
    <w:rPr>
      <w:rFonts w:cs="OpenSymbol"/>
    </w:rPr>
  </w:style>
  <w:style w:type="character" w:customStyle="1" w:styleId="ListLabel101">
    <w:name w:val="ListLabel 101"/>
    <w:rPr>
      <w:rFonts w:cs="OpenSymbol"/>
    </w:rPr>
  </w:style>
  <w:style w:type="character" w:customStyle="1" w:styleId="ListLabel102">
    <w:name w:val="ListLabel 102"/>
    <w:rPr>
      <w:rFonts w:cs="OpenSymbol"/>
    </w:rPr>
  </w:style>
  <w:style w:type="character" w:customStyle="1" w:styleId="ListLabel103">
    <w:name w:val="ListLabel 103"/>
    <w:rPr>
      <w:rFonts w:cs="OpenSymbol"/>
    </w:rPr>
  </w:style>
  <w:style w:type="character" w:customStyle="1" w:styleId="ListLabel104">
    <w:name w:val="ListLabel 104"/>
    <w:rPr>
      <w:rFonts w:cs="OpenSymbol"/>
    </w:rPr>
  </w:style>
  <w:style w:type="character" w:customStyle="1" w:styleId="ListLabel105">
    <w:name w:val="ListLabel 105"/>
    <w:rPr>
      <w:rFonts w:cs="OpenSymbol"/>
    </w:rPr>
  </w:style>
  <w:style w:type="character" w:customStyle="1" w:styleId="ListLabel106">
    <w:name w:val="ListLabel 106"/>
    <w:rPr>
      <w:rFonts w:cs="OpenSymbol"/>
    </w:rPr>
  </w:style>
  <w:style w:type="character" w:customStyle="1" w:styleId="ListLabel107">
    <w:name w:val="ListLabel 107"/>
    <w:rPr>
      <w:rFonts w:cs="OpenSymbol"/>
    </w:rPr>
  </w:style>
  <w:style w:type="character" w:customStyle="1" w:styleId="ListLabel108">
    <w:name w:val="ListLabel 108"/>
    <w:rPr>
      <w:rFonts w:cs="OpenSymbol"/>
    </w:rPr>
  </w:style>
  <w:style w:type="character" w:customStyle="1" w:styleId="ListLabel109">
    <w:name w:val="ListLabel 109"/>
    <w:rPr>
      <w:rFonts w:cs="OpenSymbol"/>
      <w:sz w:val="18"/>
    </w:rPr>
  </w:style>
  <w:style w:type="character" w:customStyle="1" w:styleId="ListLabel110">
    <w:name w:val="ListLabel 110"/>
    <w:rPr>
      <w:rFonts w:ascii="Arial" w:hAnsi="Arial" w:cs="OpenSymbol"/>
      <w:sz w:val="18"/>
    </w:rPr>
  </w:style>
  <w:style w:type="character" w:customStyle="1" w:styleId="ListLabel111">
    <w:name w:val="ListLabel 111"/>
    <w:rPr>
      <w:rFonts w:ascii="Arial" w:hAnsi="Arial" w:cs="OpenSymbol"/>
      <w:sz w:val="18"/>
    </w:rPr>
  </w:style>
  <w:style w:type="character" w:customStyle="1" w:styleId="ListLabel112">
    <w:name w:val="ListLabel 112"/>
    <w:rPr>
      <w:rFonts w:ascii="Arial" w:hAnsi="Arial" w:cs="OpenSymbol"/>
      <w:sz w:val="18"/>
    </w:rPr>
  </w:style>
  <w:style w:type="character" w:customStyle="1" w:styleId="ListLabel113">
    <w:name w:val="ListLabel 113"/>
    <w:rPr>
      <w:rFonts w:cs="OpenSymbol"/>
      <w:sz w:val="18"/>
    </w:rPr>
  </w:style>
  <w:style w:type="character" w:customStyle="1" w:styleId="ListLabel114">
    <w:name w:val="ListLabel 114"/>
    <w:rPr>
      <w:rFonts w:ascii="Arial" w:hAnsi="Arial" w:cs="OpenSymbol"/>
      <w:sz w:val="18"/>
    </w:rPr>
  </w:style>
  <w:style w:type="character" w:customStyle="1" w:styleId="ListLabel115">
    <w:name w:val="ListLabel 115"/>
    <w:rPr>
      <w:rFonts w:ascii="Arial" w:hAnsi="Arial" w:cs="OpenSymbol"/>
      <w:sz w:val="18"/>
    </w:rPr>
  </w:style>
  <w:style w:type="character" w:customStyle="1" w:styleId="ListLabel116">
    <w:name w:val="ListLabel 116"/>
    <w:rPr>
      <w:rFonts w:ascii="Arial" w:hAnsi="Arial" w:cs="OpenSymbol"/>
      <w:sz w:val="18"/>
    </w:rPr>
  </w:style>
  <w:style w:type="character" w:customStyle="1" w:styleId="ListLabel117">
    <w:name w:val="ListLabel 117"/>
    <w:rPr>
      <w:rFonts w:cs="OpenSymbol"/>
      <w:sz w:val="18"/>
    </w:rPr>
  </w:style>
  <w:style w:type="character" w:customStyle="1" w:styleId="ListLabel118">
    <w:name w:val="ListLabel 118"/>
    <w:rPr>
      <w:rFonts w:ascii="Arial" w:hAnsi="Arial" w:cs="OpenSymbol"/>
      <w:sz w:val="18"/>
    </w:rPr>
  </w:style>
  <w:style w:type="character" w:customStyle="1" w:styleId="ListLabel119">
    <w:name w:val="ListLabel 119"/>
    <w:rPr>
      <w:rFonts w:ascii="Arial" w:hAnsi="Arial" w:cs="OpenSymbol"/>
      <w:sz w:val="18"/>
    </w:rPr>
  </w:style>
  <w:style w:type="character" w:customStyle="1" w:styleId="ListLabel120">
    <w:name w:val="ListLabel 120"/>
    <w:rPr>
      <w:rFonts w:ascii="Arial" w:hAnsi="Arial" w:cs="OpenSymbol"/>
      <w:sz w:val="18"/>
    </w:rPr>
  </w:style>
  <w:style w:type="character" w:customStyle="1" w:styleId="ListLabel121">
    <w:name w:val="ListLabel 121"/>
    <w:rPr>
      <w:rFonts w:cs="OpenSymbol"/>
    </w:rPr>
  </w:style>
  <w:style w:type="character" w:customStyle="1" w:styleId="ListLabel122">
    <w:name w:val="ListLabel 122"/>
    <w:rPr>
      <w:rFonts w:cs="OpenSymbol"/>
    </w:rPr>
  </w:style>
  <w:style w:type="character" w:customStyle="1" w:styleId="ListLabel123">
    <w:name w:val="ListLabel 123"/>
    <w:rPr>
      <w:rFonts w:cs="OpenSymbol"/>
    </w:rPr>
  </w:style>
  <w:style w:type="character" w:customStyle="1" w:styleId="ListLabel124">
    <w:name w:val="ListLabel 124"/>
    <w:rPr>
      <w:rFonts w:cs="OpenSymbol"/>
    </w:rPr>
  </w:style>
  <w:style w:type="character" w:customStyle="1" w:styleId="ListLabel125">
    <w:name w:val="ListLabel 125"/>
    <w:rPr>
      <w:rFonts w:cs="OpenSymbol"/>
    </w:rPr>
  </w:style>
  <w:style w:type="character" w:customStyle="1" w:styleId="ListLabel126">
    <w:name w:val="ListLabel 126"/>
    <w:rPr>
      <w:rFonts w:cs="OpenSymbol"/>
    </w:rPr>
  </w:style>
  <w:style w:type="character" w:customStyle="1" w:styleId="ListLabel127">
    <w:name w:val="ListLabel 127"/>
    <w:rPr>
      <w:rFonts w:cs="OpenSymbol"/>
    </w:rPr>
  </w:style>
  <w:style w:type="character" w:customStyle="1" w:styleId="ListLabel128">
    <w:name w:val="ListLabel 128"/>
    <w:rPr>
      <w:rFonts w:cs="OpenSymbol"/>
    </w:rPr>
  </w:style>
  <w:style w:type="character" w:customStyle="1" w:styleId="ListLabel129">
    <w:name w:val="ListLabel 129"/>
    <w:rPr>
      <w:rFonts w:cs="OpenSymbol"/>
    </w:rPr>
  </w:style>
  <w:style w:type="character" w:customStyle="1" w:styleId="ListLabel130">
    <w:name w:val="ListLabel 130"/>
    <w:rPr>
      <w:rFonts w:cs="OpenSymbol"/>
    </w:rPr>
  </w:style>
  <w:style w:type="character" w:customStyle="1" w:styleId="ListLabel131">
    <w:name w:val="ListLabel 131"/>
    <w:rPr>
      <w:rFonts w:cs="OpenSymbol"/>
    </w:rPr>
  </w:style>
  <w:style w:type="character" w:customStyle="1" w:styleId="ListLabel132">
    <w:name w:val="ListLabel 132"/>
    <w:rPr>
      <w:rFonts w:cs="OpenSymbol"/>
    </w:rPr>
  </w:style>
  <w:style w:type="character" w:customStyle="1" w:styleId="ListLabel133">
    <w:name w:val="ListLabel 133"/>
    <w:rPr>
      <w:rFonts w:cs="OpenSymbol"/>
    </w:rPr>
  </w:style>
  <w:style w:type="character" w:customStyle="1" w:styleId="ListLabel134">
    <w:name w:val="ListLabel 134"/>
    <w:rPr>
      <w:rFonts w:cs="OpenSymbol"/>
    </w:rPr>
  </w:style>
  <w:style w:type="character" w:customStyle="1" w:styleId="ListLabel135">
    <w:name w:val="ListLabel 135"/>
    <w:rPr>
      <w:rFonts w:cs="OpenSymbol"/>
    </w:rPr>
  </w:style>
  <w:style w:type="character" w:customStyle="1" w:styleId="ListLabel136">
    <w:name w:val="ListLabel 136"/>
    <w:rPr>
      <w:rFonts w:cs="OpenSymbol"/>
    </w:rPr>
  </w:style>
  <w:style w:type="character" w:customStyle="1" w:styleId="ListLabel137">
    <w:name w:val="ListLabel 137"/>
    <w:rPr>
      <w:rFonts w:cs="OpenSymbol"/>
    </w:rPr>
  </w:style>
  <w:style w:type="character" w:customStyle="1" w:styleId="ListLabel138">
    <w:name w:val="ListLabel 138"/>
    <w:rPr>
      <w:rFonts w:cs="OpenSymbol"/>
    </w:rPr>
  </w:style>
  <w:style w:type="character" w:customStyle="1" w:styleId="ListLabel139">
    <w:name w:val="ListLabel 139"/>
    <w:rPr>
      <w:rFonts w:cs="OpenSymbol"/>
    </w:rPr>
  </w:style>
  <w:style w:type="character" w:customStyle="1" w:styleId="ListLabel140">
    <w:name w:val="ListLabel 140"/>
    <w:rPr>
      <w:rFonts w:cs="OpenSymbol"/>
    </w:rPr>
  </w:style>
  <w:style w:type="character" w:customStyle="1" w:styleId="ListLabel141">
    <w:name w:val="ListLabel 141"/>
    <w:rPr>
      <w:rFonts w:cs="OpenSymbol"/>
    </w:rPr>
  </w:style>
  <w:style w:type="character" w:customStyle="1" w:styleId="ListLabel142">
    <w:name w:val="ListLabel 142"/>
    <w:rPr>
      <w:rFonts w:cs="OpenSymbol"/>
    </w:rPr>
  </w:style>
  <w:style w:type="character" w:customStyle="1" w:styleId="ListLabel143">
    <w:name w:val="ListLabel 143"/>
    <w:rPr>
      <w:rFonts w:cs="OpenSymbol"/>
    </w:rPr>
  </w:style>
  <w:style w:type="character" w:customStyle="1" w:styleId="ListLabel144">
    <w:name w:val="ListLabel 144"/>
    <w:rPr>
      <w:rFonts w:cs="OpenSymbol"/>
    </w:rPr>
  </w:style>
  <w:style w:type="character" w:customStyle="1" w:styleId="ListLabel145">
    <w:name w:val="ListLabel 145"/>
    <w:rPr>
      <w:rFonts w:cs="OpenSymbol"/>
    </w:rPr>
  </w:style>
  <w:style w:type="character" w:customStyle="1" w:styleId="ListLabel146">
    <w:name w:val="ListLabel 146"/>
    <w:rPr>
      <w:rFonts w:cs="OpenSymbol"/>
    </w:rPr>
  </w:style>
  <w:style w:type="character" w:customStyle="1" w:styleId="ListLabel147">
    <w:name w:val="ListLabel 147"/>
    <w:rPr>
      <w:rFonts w:cs="OpenSymbol"/>
    </w:rPr>
  </w:style>
  <w:style w:type="character" w:customStyle="1" w:styleId="ListLabel148">
    <w:name w:val="ListLabel 148"/>
    <w:rPr>
      <w:rFonts w:cs="OpenSymbol"/>
    </w:rPr>
  </w:style>
  <w:style w:type="character" w:customStyle="1" w:styleId="ListLabel149">
    <w:name w:val="ListLabel 149"/>
    <w:rPr>
      <w:rFonts w:cs="OpenSymbol"/>
    </w:rPr>
  </w:style>
  <w:style w:type="character" w:customStyle="1" w:styleId="ListLabel150">
    <w:name w:val="ListLabel 150"/>
    <w:rPr>
      <w:rFonts w:cs="OpenSymbol"/>
    </w:rPr>
  </w:style>
  <w:style w:type="character" w:customStyle="1" w:styleId="ListLabel151">
    <w:name w:val="ListLabel 151"/>
    <w:rPr>
      <w:rFonts w:cs="OpenSymbol"/>
    </w:rPr>
  </w:style>
  <w:style w:type="character" w:customStyle="1" w:styleId="ListLabel152">
    <w:name w:val="ListLabel 152"/>
    <w:rPr>
      <w:rFonts w:cs="OpenSymbol"/>
    </w:rPr>
  </w:style>
  <w:style w:type="character" w:customStyle="1" w:styleId="ListLabel153">
    <w:name w:val="ListLabel 153"/>
    <w:rPr>
      <w:rFonts w:cs="OpenSymbol"/>
    </w:rPr>
  </w:style>
  <w:style w:type="character" w:customStyle="1" w:styleId="ListLabel154">
    <w:name w:val="ListLabel 154"/>
    <w:rPr>
      <w:rFonts w:cs="OpenSymbol"/>
    </w:rPr>
  </w:style>
  <w:style w:type="character" w:customStyle="1" w:styleId="ListLabel155">
    <w:name w:val="ListLabel 155"/>
    <w:rPr>
      <w:rFonts w:cs="OpenSymbol"/>
    </w:rPr>
  </w:style>
  <w:style w:type="character" w:customStyle="1" w:styleId="ListLabel156">
    <w:name w:val="ListLabel 156"/>
    <w:rPr>
      <w:rFonts w:cs="OpenSymbol"/>
    </w:rPr>
  </w:style>
  <w:style w:type="character" w:customStyle="1" w:styleId="ListLabel157">
    <w:name w:val="ListLabel 157"/>
    <w:rPr>
      <w:rFonts w:cs="OpenSymbol"/>
      <w:sz w:val="18"/>
    </w:rPr>
  </w:style>
  <w:style w:type="character" w:customStyle="1" w:styleId="ListLabel158">
    <w:name w:val="ListLabel 158"/>
    <w:rPr>
      <w:rFonts w:ascii="Arial" w:hAnsi="Arial" w:cs="OpenSymbol"/>
      <w:sz w:val="18"/>
    </w:rPr>
  </w:style>
  <w:style w:type="character" w:customStyle="1" w:styleId="ListLabel159">
    <w:name w:val="ListLabel 159"/>
    <w:rPr>
      <w:rFonts w:ascii="Arial" w:hAnsi="Arial" w:cs="OpenSymbol"/>
      <w:sz w:val="18"/>
    </w:rPr>
  </w:style>
  <w:style w:type="character" w:customStyle="1" w:styleId="ListLabel160">
    <w:name w:val="ListLabel 160"/>
    <w:rPr>
      <w:rFonts w:ascii="Arial" w:hAnsi="Arial" w:cs="OpenSymbol"/>
      <w:sz w:val="18"/>
    </w:rPr>
  </w:style>
  <w:style w:type="character" w:customStyle="1" w:styleId="ListLabel161">
    <w:name w:val="ListLabel 161"/>
    <w:rPr>
      <w:rFonts w:cs="OpenSymbol"/>
      <w:sz w:val="18"/>
    </w:rPr>
  </w:style>
  <w:style w:type="character" w:customStyle="1" w:styleId="ListLabel162">
    <w:name w:val="ListLabel 162"/>
    <w:rPr>
      <w:rFonts w:ascii="Arial" w:hAnsi="Arial" w:cs="OpenSymbol"/>
      <w:sz w:val="18"/>
    </w:rPr>
  </w:style>
  <w:style w:type="character" w:customStyle="1" w:styleId="ListLabel163">
    <w:name w:val="ListLabel 163"/>
    <w:rPr>
      <w:rFonts w:ascii="Arial" w:hAnsi="Arial" w:cs="OpenSymbol"/>
      <w:sz w:val="18"/>
    </w:rPr>
  </w:style>
  <w:style w:type="character" w:customStyle="1" w:styleId="ListLabel164">
    <w:name w:val="ListLabel 164"/>
    <w:rPr>
      <w:rFonts w:ascii="Arial" w:hAnsi="Arial" w:cs="OpenSymbol"/>
      <w:sz w:val="18"/>
    </w:rPr>
  </w:style>
  <w:style w:type="character" w:customStyle="1" w:styleId="ListLabel165">
    <w:name w:val="ListLabel 165"/>
    <w:rPr>
      <w:rFonts w:cs="OpenSymbol"/>
      <w:sz w:val="18"/>
    </w:rPr>
  </w:style>
  <w:style w:type="character" w:customStyle="1" w:styleId="ListLabel166">
    <w:name w:val="ListLabel 166"/>
    <w:rPr>
      <w:rFonts w:ascii="Arial" w:hAnsi="Arial" w:cs="OpenSymbol"/>
      <w:sz w:val="18"/>
    </w:rPr>
  </w:style>
  <w:style w:type="character" w:customStyle="1" w:styleId="ListLabel167">
    <w:name w:val="ListLabel 167"/>
    <w:rPr>
      <w:rFonts w:ascii="Arial" w:hAnsi="Arial" w:cs="OpenSymbol"/>
      <w:sz w:val="18"/>
    </w:rPr>
  </w:style>
  <w:style w:type="character" w:customStyle="1" w:styleId="ListLabel168">
    <w:name w:val="ListLabel 168"/>
    <w:rPr>
      <w:rFonts w:ascii="Arial" w:hAnsi="Arial" w:cs="OpenSymbol"/>
      <w:sz w:val="18"/>
    </w:rPr>
  </w:style>
  <w:style w:type="character" w:customStyle="1" w:styleId="ListLabel169">
    <w:name w:val="ListLabel 169"/>
    <w:rPr>
      <w:rFonts w:cs="OpenSymbol"/>
    </w:rPr>
  </w:style>
  <w:style w:type="character" w:customStyle="1" w:styleId="ListLabel170">
    <w:name w:val="ListLabel 170"/>
    <w:rPr>
      <w:rFonts w:cs="OpenSymbol"/>
    </w:rPr>
  </w:style>
  <w:style w:type="character" w:customStyle="1" w:styleId="ListLabel171">
    <w:name w:val="ListLabel 171"/>
    <w:rPr>
      <w:rFonts w:cs="OpenSymbol"/>
    </w:rPr>
  </w:style>
  <w:style w:type="character" w:customStyle="1" w:styleId="ListLabel172">
    <w:name w:val="ListLabel 172"/>
    <w:rPr>
      <w:rFonts w:cs="OpenSymbol"/>
    </w:rPr>
  </w:style>
  <w:style w:type="character" w:customStyle="1" w:styleId="ListLabel173">
    <w:name w:val="ListLabel 173"/>
    <w:rPr>
      <w:rFonts w:cs="OpenSymbol"/>
    </w:rPr>
  </w:style>
  <w:style w:type="character" w:customStyle="1" w:styleId="ListLabel174">
    <w:name w:val="ListLabel 174"/>
    <w:rPr>
      <w:rFonts w:cs="OpenSymbol"/>
    </w:rPr>
  </w:style>
  <w:style w:type="character" w:customStyle="1" w:styleId="ListLabel175">
    <w:name w:val="ListLabel 175"/>
    <w:rPr>
      <w:rFonts w:cs="OpenSymbol"/>
    </w:rPr>
  </w:style>
  <w:style w:type="character" w:customStyle="1" w:styleId="ListLabel176">
    <w:name w:val="ListLabel 176"/>
    <w:rPr>
      <w:rFonts w:cs="OpenSymbol"/>
    </w:rPr>
  </w:style>
  <w:style w:type="character" w:customStyle="1" w:styleId="ListLabel177">
    <w:name w:val="ListLabel 177"/>
    <w:rPr>
      <w:rFonts w:cs="OpenSymbol"/>
    </w:rPr>
  </w:style>
  <w:style w:type="character" w:customStyle="1" w:styleId="ListLabel178">
    <w:name w:val="ListLabel 178"/>
    <w:rPr>
      <w:rFonts w:cs="OpenSymbol"/>
    </w:rPr>
  </w:style>
  <w:style w:type="character" w:customStyle="1" w:styleId="ListLabel179">
    <w:name w:val="ListLabel 179"/>
    <w:rPr>
      <w:rFonts w:cs="OpenSymbol"/>
    </w:rPr>
  </w:style>
  <w:style w:type="character" w:customStyle="1" w:styleId="ListLabel180">
    <w:name w:val="ListLabel 180"/>
    <w:rPr>
      <w:rFonts w:cs="OpenSymbol"/>
    </w:rPr>
  </w:style>
  <w:style w:type="character" w:customStyle="1" w:styleId="ListLabel181">
    <w:name w:val="ListLabel 181"/>
    <w:rPr>
      <w:rFonts w:cs="OpenSymbol"/>
    </w:rPr>
  </w:style>
  <w:style w:type="character" w:customStyle="1" w:styleId="ListLabel182">
    <w:name w:val="ListLabel 182"/>
    <w:rPr>
      <w:rFonts w:cs="OpenSymbol"/>
    </w:rPr>
  </w:style>
  <w:style w:type="character" w:customStyle="1" w:styleId="ListLabel183">
    <w:name w:val="ListLabel 183"/>
    <w:rPr>
      <w:rFonts w:cs="OpenSymbol"/>
    </w:rPr>
  </w:style>
  <w:style w:type="character" w:customStyle="1" w:styleId="ListLabel184">
    <w:name w:val="ListLabel 184"/>
    <w:rPr>
      <w:rFonts w:cs="OpenSymbol"/>
    </w:rPr>
  </w:style>
  <w:style w:type="character" w:customStyle="1" w:styleId="ListLabel185">
    <w:name w:val="ListLabel 185"/>
    <w:rPr>
      <w:rFonts w:cs="OpenSymbol"/>
    </w:rPr>
  </w:style>
  <w:style w:type="character" w:customStyle="1" w:styleId="ListLabel186">
    <w:name w:val="ListLabel 186"/>
    <w:rPr>
      <w:rFonts w:cs="OpenSymbol"/>
    </w:rPr>
  </w:style>
  <w:style w:type="character" w:customStyle="1" w:styleId="ListLabel187">
    <w:name w:val="ListLabel 187"/>
    <w:rPr>
      <w:rFonts w:cs="OpenSymbol"/>
    </w:rPr>
  </w:style>
  <w:style w:type="character" w:customStyle="1" w:styleId="ListLabel188">
    <w:name w:val="ListLabel 188"/>
    <w:rPr>
      <w:rFonts w:cs="OpenSymbol"/>
    </w:rPr>
  </w:style>
  <w:style w:type="character" w:customStyle="1" w:styleId="ListLabel189">
    <w:name w:val="ListLabel 189"/>
    <w:rPr>
      <w:rFonts w:cs="OpenSymbol"/>
    </w:rPr>
  </w:style>
  <w:style w:type="character" w:customStyle="1" w:styleId="ListLabel190">
    <w:name w:val="ListLabel 190"/>
    <w:rPr>
      <w:rFonts w:cs="OpenSymbol"/>
    </w:rPr>
  </w:style>
  <w:style w:type="character" w:customStyle="1" w:styleId="ListLabel191">
    <w:name w:val="ListLabel 191"/>
    <w:rPr>
      <w:rFonts w:cs="OpenSymbol"/>
    </w:rPr>
  </w:style>
  <w:style w:type="character" w:customStyle="1" w:styleId="ListLabel192">
    <w:name w:val="ListLabel 192"/>
    <w:rPr>
      <w:rFonts w:cs="OpenSymbol"/>
    </w:rPr>
  </w:style>
  <w:style w:type="character" w:customStyle="1" w:styleId="ListLabel193">
    <w:name w:val="ListLabel 193"/>
    <w:rPr>
      <w:rFonts w:cs="OpenSymbol"/>
    </w:rPr>
  </w:style>
  <w:style w:type="character" w:customStyle="1" w:styleId="ListLabel194">
    <w:name w:val="ListLabel 194"/>
    <w:rPr>
      <w:rFonts w:cs="OpenSymbol"/>
    </w:rPr>
  </w:style>
  <w:style w:type="character" w:customStyle="1" w:styleId="ListLabel195">
    <w:name w:val="ListLabel 195"/>
    <w:rPr>
      <w:rFonts w:cs="OpenSymbol"/>
    </w:rPr>
  </w:style>
  <w:style w:type="character" w:customStyle="1" w:styleId="ListLabel196">
    <w:name w:val="ListLabel 196"/>
    <w:rPr>
      <w:rFonts w:cs="OpenSymbol"/>
    </w:rPr>
  </w:style>
  <w:style w:type="character" w:customStyle="1" w:styleId="ListLabel197">
    <w:name w:val="ListLabel 197"/>
    <w:rPr>
      <w:rFonts w:cs="OpenSymbol"/>
    </w:rPr>
  </w:style>
  <w:style w:type="character" w:customStyle="1" w:styleId="ListLabel198">
    <w:name w:val="ListLabel 198"/>
    <w:rPr>
      <w:rFonts w:cs="OpenSymbol"/>
    </w:rPr>
  </w:style>
  <w:style w:type="character" w:customStyle="1" w:styleId="ListLabel199">
    <w:name w:val="ListLabel 199"/>
    <w:rPr>
      <w:rFonts w:cs="OpenSymbol"/>
    </w:rPr>
  </w:style>
  <w:style w:type="character" w:customStyle="1" w:styleId="ListLabel200">
    <w:name w:val="ListLabel 200"/>
    <w:rPr>
      <w:rFonts w:cs="OpenSymbol"/>
    </w:rPr>
  </w:style>
  <w:style w:type="character" w:customStyle="1" w:styleId="ListLabel201">
    <w:name w:val="ListLabel 201"/>
    <w:rPr>
      <w:rFonts w:cs="OpenSymbol"/>
    </w:rPr>
  </w:style>
  <w:style w:type="character" w:customStyle="1" w:styleId="ListLabel202">
    <w:name w:val="ListLabel 202"/>
    <w:rPr>
      <w:rFonts w:cs="OpenSymbol"/>
    </w:rPr>
  </w:style>
  <w:style w:type="character" w:customStyle="1" w:styleId="ListLabel203">
    <w:name w:val="ListLabel 203"/>
    <w:rPr>
      <w:rFonts w:cs="OpenSymbol"/>
    </w:rPr>
  </w:style>
  <w:style w:type="character" w:customStyle="1" w:styleId="ListLabel204">
    <w:name w:val="ListLabel 204"/>
    <w:rPr>
      <w:rFonts w:cs="OpenSymbol"/>
    </w:rPr>
  </w:style>
  <w:style w:type="character" w:styleId="Hipercze">
    <w:name w:val="Hyperlink"/>
    <w:uiPriority w:val="99"/>
    <w:rPr>
      <w:color w:val="0000FF"/>
      <w:u w:val="single"/>
    </w:rPr>
  </w:style>
  <w:style w:type="character" w:customStyle="1" w:styleId="Odwoaniedokomentarza2">
    <w:name w:val="Odwołanie do komentarza2"/>
    <w:rPr>
      <w:sz w:val="16"/>
      <w:szCs w:val="16"/>
    </w:rPr>
  </w:style>
  <w:style w:type="character" w:customStyle="1" w:styleId="TekstkomentarzaZnak">
    <w:name w:val="Tekst komentarza Znak"/>
    <w:rPr>
      <w:color w:val="00000A"/>
      <w:szCs w:val="20"/>
    </w:rPr>
  </w:style>
  <w:style w:type="character" w:customStyle="1" w:styleId="TematkomentarzaZnak">
    <w:name w:val="Temat komentarza Znak"/>
    <w:rPr>
      <w:b/>
      <w:bCs/>
      <w:color w:val="00000A"/>
      <w:szCs w:val="20"/>
    </w:rPr>
  </w:style>
  <w:style w:type="character" w:customStyle="1" w:styleId="NagwekZnak1">
    <w:name w:val="Nagłówek Znak1"/>
    <w:basedOn w:val="Domylnaczcionkaakapitu1"/>
  </w:style>
  <w:style w:type="character" w:customStyle="1" w:styleId="TekstpodstawowyZnak1">
    <w:name w:val="Tekst podstawowy Znak1"/>
    <w:basedOn w:val="Domylnaczcionkaakapitu1"/>
  </w:style>
  <w:style w:type="character" w:customStyle="1" w:styleId="TekstprzypisukocowegoZnak1">
    <w:name w:val="Tekst przypisu końcowego Znak1"/>
    <w:rPr>
      <w:sz w:val="20"/>
      <w:szCs w:val="20"/>
    </w:rPr>
  </w:style>
  <w:style w:type="character" w:customStyle="1" w:styleId="StopkaZnak1">
    <w:name w:val="Stopka Znak1"/>
    <w:basedOn w:val="Domylnaczcionkaakapitu1"/>
  </w:style>
  <w:style w:type="character" w:customStyle="1" w:styleId="TekstdymkaZnak1">
    <w:name w:val="Tekst dymka Znak1"/>
    <w:rPr>
      <w:rFonts w:ascii="Tahoma" w:hAnsi="Tahoma" w:cs="Tahoma"/>
      <w:sz w:val="16"/>
      <w:szCs w:val="16"/>
    </w:rPr>
  </w:style>
  <w:style w:type="character" w:customStyle="1" w:styleId="TekstprzypisudolnegoZnak">
    <w:name w:val="Tekst przypisu dolnego Znak"/>
    <w:rPr>
      <w:color w:val="00000A"/>
      <w:sz w:val="22"/>
    </w:rPr>
  </w:style>
  <w:style w:type="character" w:customStyle="1" w:styleId="Numerstrony1">
    <w:name w:val="Numer strony1"/>
  </w:style>
  <w:style w:type="character" w:customStyle="1" w:styleId="Odwoanieprzypisudolnego1">
    <w:name w:val="Odwołanie przypisu dolnego1"/>
    <w:rPr>
      <w:vertAlign w:val="superscript"/>
    </w:rPr>
  </w:style>
  <w:style w:type="character" w:customStyle="1" w:styleId="ListLabel205">
    <w:name w:val="ListLabel 205"/>
    <w:rPr>
      <w:rFonts w:cs="Courier New"/>
    </w:rPr>
  </w:style>
  <w:style w:type="character" w:customStyle="1" w:styleId="ListLabel206">
    <w:name w:val="ListLabel 206"/>
    <w:rPr>
      <w:rFonts w:ascii="Arial Narrow" w:hAnsi="Arial Narrow"/>
      <w:sz w:val="20"/>
    </w:rPr>
  </w:style>
  <w:style w:type="character" w:customStyle="1" w:styleId="ListLabel207">
    <w:name w:val="ListLabel 207"/>
    <w:rPr>
      <w:rFonts w:cs="OpenSymbol"/>
      <w:sz w:val="20"/>
      <w:szCs w:val="20"/>
      <w:lang w:val="pl-PL"/>
    </w:rPr>
  </w:style>
  <w:style w:type="character" w:customStyle="1" w:styleId="ListLabel208">
    <w:name w:val="ListLabel 208"/>
    <w:rPr>
      <w:rFonts w:cs="OpenSymbol"/>
    </w:rPr>
  </w:style>
  <w:style w:type="character" w:customStyle="1" w:styleId="ListLabel209">
    <w:name w:val="ListLabel 209"/>
    <w:rPr>
      <w:rFonts w:cs="OpenSymbol"/>
      <w:color w:val="000000"/>
      <w:sz w:val="20"/>
      <w:szCs w:val="20"/>
    </w:rPr>
  </w:style>
  <w:style w:type="character" w:customStyle="1" w:styleId="ListLabel210">
    <w:name w:val="ListLabel 210"/>
    <w:rPr>
      <w:rFonts w:cs="OpenSymbol"/>
      <w:color w:val="000000"/>
      <w:sz w:val="20"/>
      <w:szCs w:val="20"/>
      <w:lang w:val="pl-PL" w:eastAsia="ar-SA" w:bidi="ar-SA"/>
    </w:rPr>
  </w:style>
  <w:style w:type="character" w:customStyle="1" w:styleId="ListLabel211">
    <w:name w:val="ListLabel 211"/>
    <w:rPr>
      <w:rFonts w:cs="OpenSymbol"/>
      <w:sz w:val="20"/>
      <w:szCs w:val="20"/>
      <w:lang w:val="pl-PL" w:eastAsia="ar-SA" w:bidi="ar-SA"/>
    </w:rPr>
  </w:style>
  <w:style w:type="character" w:customStyle="1" w:styleId="ListLabel212">
    <w:name w:val="ListLabel 212"/>
    <w:rPr>
      <w:rFonts w:cs="OpenSymbol"/>
    </w:rPr>
  </w:style>
  <w:style w:type="character" w:customStyle="1" w:styleId="czeindeksu">
    <w:name w:val="Łącze indeksu"/>
  </w:style>
  <w:style w:type="paragraph" w:customStyle="1" w:styleId="Nagwek10">
    <w:name w:val="Nagłówek1"/>
    <w:basedOn w:val="Normalny"/>
    <w:next w:val="Tekstpodstawowy"/>
    <w:pPr>
      <w:keepNext/>
      <w:spacing w:before="240" w:after="120"/>
    </w:pPr>
    <w:rPr>
      <w:rFonts w:ascii="Liberation Sans" w:eastAsia="Microsoft YaHei" w:hAnsi="Liberation Sans" w:cs="Arial"/>
      <w:sz w:val="28"/>
      <w:szCs w:val="28"/>
    </w:rPr>
  </w:style>
  <w:style w:type="paragraph" w:styleId="Tekstpodstawowy">
    <w:name w:val="Body Text"/>
    <w:basedOn w:val="Normalny"/>
    <w:pPr>
      <w:widowControl w:val="0"/>
      <w:spacing w:after="120"/>
    </w:pPr>
    <w:rPr>
      <w:rFonts w:ascii="Times New Roman" w:eastAsia="Lucida Sans Unicode" w:hAnsi="Times New Roman" w:cs="Mangal"/>
      <w:sz w:val="24"/>
      <w:szCs w:val="24"/>
      <w:lang w:eastAsia="hi-IN" w:bidi="hi-IN"/>
    </w:rPr>
  </w:style>
  <w:style w:type="paragraph" w:styleId="Lista">
    <w:name w:val="List"/>
    <w:basedOn w:val="Tekstpodstawowy"/>
    <w:rPr>
      <w:rFonts w:ascii="Arial" w:hAnsi="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pPr>
      <w:suppressLineNumbers/>
    </w:pPr>
    <w:rPr>
      <w:rFonts w:ascii="Arial" w:hAnsi="Arial" w:cs="Mangal"/>
    </w:rPr>
  </w:style>
  <w:style w:type="paragraph" w:customStyle="1" w:styleId="Legenda1">
    <w:name w:val="Legenda1"/>
    <w:basedOn w:val="Normalny"/>
    <w:pPr>
      <w:suppressLineNumbers/>
      <w:spacing w:before="120" w:after="120"/>
    </w:pPr>
    <w:rPr>
      <w:rFonts w:ascii="Arial" w:hAnsi="Arial" w:cs="Mangal"/>
      <w:i/>
      <w:iCs/>
      <w:sz w:val="20"/>
      <w:szCs w:val="24"/>
    </w:rPr>
  </w:style>
  <w:style w:type="paragraph" w:customStyle="1" w:styleId="Tekstprzypisukocowego1">
    <w:name w:val="Tekst przypisu końcowego1"/>
    <w:basedOn w:val="Normalny"/>
    <w:rPr>
      <w:sz w:val="20"/>
      <w:szCs w:val="20"/>
    </w:rPr>
  </w:style>
  <w:style w:type="paragraph" w:customStyle="1" w:styleId="Default">
    <w:name w:val="Default"/>
    <w:basedOn w:val="Normalny"/>
    <w:pPr>
      <w:widowControl w:val="0"/>
    </w:pPr>
    <w:rPr>
      <w:rFonts w:ascii="Arial" w:eastAsia="Arial" w:hAnsi="Arial" w:cs="Arial"/>
      <w:color w:val="000000"/>
      <w:sz w:val="24"/>
      <w:szCs w:val="24"/>
      <w:lang w:eastAsia="hi-IN" w:bidi="hi-IN"/>
    </w:rPr>
  </w:style>
  <w:style w:type="paragraph" w:customStyle="1" w:styleId="tekst">
    <w:name w:val="tekst"/>
    <w:basedOn w:val="Tekstpodstawowy"/>
    <w:pPr>
      <w:widowControl/>
      <w:suppressAutoHyphens w:val="0"/>
      <w:spacing w:after="0"/>
      <w:jc w:val="both"/>
    </w:pPr>
    <w:rPr>
      <w:lang w:eastAsia="ar-SA" w:bidi="ar-SA"/>
    </w:rPr>
  </w:style>
  <w:style w:type="paragraph" w:customStyle="1" w:styleId="Legenda2">
    <w:name w:val="Legenda2"/>
    <w:basedOn w:val="Normalny"/>
    <w:pPr>
      <w:widowControl w:val="0"/>
    </w:pPr>
    <w:rPr>
      <w:rFonts w:ascii="Times New Roman" w:eastAsia="Lucida Sans Unicode" w:hAnsi="Times New Roman" w:cs="Mangal"/>
      <w:b/>
      <w:bCs/>
      <w:color w:val="4F81BD"/>
      <w:sz w:val="18"/>
      <w:szCs w:val="16"/>
      <w:lang w:eastAsia="hi-IN" w:bidi="hi-IN"/>
    </w:rPr>
  </w:style>
  <w:style w:type="paragraph" w:customStyle="1" w:styleId="Tabela">
    <w:name w:val="Tabela"/>
    <w:basedOn w:val="Normalny"/>
    <w:pPr>
      <w:widowControl w:val="0"/>
      <w:suppressLineNumbers/>
      <w:spacing w:before="120" w:after="120"/>
    </w:pPr>
    <w:rPr>
      <w:rFonts w:ascii="Times New Roman" w:eastAsia="Lucida Sans Unicode" w:hAnsi="Times New Roman" w:cs="Mangal"/>
      <w:i/>
      <w:iCs/>
      <w:sz w:val="24"/>
      <w:szCs w:val="24"/>
      <w:lang w:eastAsia="hi-IN" w:bidi="hi-IN"/>
    </w:rPr>
  </w:style>
  <w:style w:type="paragraph" w:customStyle="1" w:styleId="Zawartotabeli">
    <w:name w:val="Zawartość tabeli"/>
    <w:basedOn w:val="Normalny"/>
    <w:pPr>
      <w:widowControl w:val="0"/>
      <w:suppressLineNumbers/>
    </w:pPr>
    <w:rPr>
      <w:rFonts w:ascii="Times New Roman" w:eastAsia="Lucida Sans Unicode" w:hAnsi="Times New Roman" w:cs="Mangal"/>
      <w:sz w:val="24"/>
      <w:szCs w:val="24"/>
      <w:lang w:eastAsia="hi-IN" w:bidi="hi-IN"/>
    </w:rPr>
  </w:style>
  <w:style w:type="paragraph" w:customStyle="1" w:styleId="Normal1">
    <w:name w:val="Normal1"/>
    <w:basedOn w:val="Normalny"/>
    <w:pPr>
      <w:widowControl w:val="0"/>
    </w:pPr>
    <w:rPr>
      <w:rFonts w:ascii="Times New Roman" w:eastAsia="Lucida Sans Unicode" w:hAnsi="Times New Roman" w:cs="Mangal"/>
      <w:sz w:val="20"/>
      <w:szCs w:val="24"/>
      <w:lang w:eastAsia="hi-IN" w:bidi="hi-IN"/>
    </w:rPr>
  </w:style>
  <w:style w:type="paragraph" w:styleId="Stopka">
    <w:name w:val="footer"/>
    <w:basedOn w:val="Normalny"/>
    <w:pPr>
      <w:tabs>
        <w:tab w:val="center" w:pos="4536"/>
        <w:tab w:val="right" w:pos="9072"/>
      </w:tabs>
    </w:pPr>
  </w:style>
  <w:style w:type="paragraph" w:customStyle="1" w:styleId="Legenda10">
    <w:name w:val="Legenda1"/>
    <w:basedOn w:val="Normalny"/>
    <w:pPr>
      <w:widowControl w:val="0"/>
    </w:pPr>
    <w:rPr>
      <w:rFonts w:ascii="Times New Roman" w:eastAsia="Lucida Sans Unicode" w:hAnsi="Times New Roman" w:cs="Mangal"/>
      <w:b/>
      <w:bCs/>
      <w:sz w:val="20"/>
      <w:szCs w:val="18"/>
      <w:lang w:eastAsia="hi-IN" w:bidi="hi-IN"/>
    </w:rPr>
  </w:style>
  <w:style w:type="paragraph" w:customStyle="1" w:styleId="Tekstdymka1">
    <w:name w:val="Tekst dymka1"/>
    <w:basedOn w:val="Normalny"/>
    <w:rPr>
      <w:rFonts w:ascii="Tahoma" w:hAnsi="Tahoma" w:cs="Tahoma"/>
      <w:sz w:val="16"/>
      <w:szCs w:val="16"/>
    </w:rPr>
  </w:style>
  <w:style w:type="paragraph" w:customStyle="1" w:styleId="Tekstprzypisudolnego1">
    <w:name w:val="Tekst przypisu dolnego1"/>
    <w:basedOn w:val="Normalny"/>
  </w:style>
  <w:style w:type="paragraph" w:customStyle="1" w:styleId="Nagwektabeli">
    <w:name w:val="Nagłówek tabeli"/>
    <w:basedOn w:val="Zawartotabeli"/>
  </w:style>
  <w:style w:type="paragraph" w:styleId="Nagwekwykazurde">
    <w:name w:val="toa heading"/>
    <w:basedOn w:val="Nagwek1"/>
    <w:pPr>
      <w:keepLines/>
      <w:widowControl/>
      <w:tabs>
        <w:tab w:val="clear" w:pos="4536"/>
        <w:tab w:val="clear" w:pos="9072"/>
      </w:tabs>
      <w:suppressAutoHyphens w:val="0"/>
      <w:spacing w:before="480" w:after="0" w:line="276" w:lineRule="auto"/>
    </w:pPr>
    <w:rPr>
      <w:rFonts w:ascii="Cambria" w:eastAsia="font306" w:hAnsi="Cambria" w:cs="font306"/>
      <w:color w:val="365F91"/>
      <w:sz w:val="28"/>
      <w:szCs w:val="28"/>
      <w:lang w:eastAsia="pl-PL" w:bidi="ar-SA"/>
    </w:rPr>
  </w:style>
  <w:style w:type="paragraph" w:styleId="Spistreci1">
    <w:name w:val="toc 1"/>
    <w:basedOn w:val="Normalny"/>
    <w:autoRedefine/>
    <w:uiPriority w:val="39"/>
    <w:pPr>
      <w:spacing w:after="100"/>
    </w:pPr>
  </w:style>
  <w:style w:type="paragraph" w:styleId="Spistreci2">
    <w:name w:val="toc 2"/>
    <w:basedOn w:val="Normalny"/>
    <w:autoRedefine/>
    <w:uiPriority w:val="39"/>
    <w:pPr>
      <w:spacing w:after="100"/>
      <w:ind w:left="220"/>
    </w:pPr>
  </w:style>
  <w:style w:type="paragraph" w:styleId="Spistreci3">
    <w:name w:val="toc 3"/>
    <w:basedOn w:val="Normalny"/>
    <w:autoRedefine/>
    <w:pPr>
      <w:spacing w:after="100"/>
      <w:ind w:left="440"/>
    </w:pPr>
  </w:style>
  <w:style w:type="paragraph" w:customStyle="1" w:styleId="Akapitzlist1">
    <w:name w:val="Akapit z listą1"/>
    <w:basedOn w:val="Normalny"/>
    <w:pPr>
      <w:ind w:left="720"/>
      <w:contextualSpacing/>
    </w:pPr>
  </w:style>
  <w:style w:type="paragraph" w:customStyle="1" w:styleId="Tekstkomentarza1">
    <w:name w:val="Tekst komentarza1"/>
    <w:basedOn w:val="Normalny"/>
    <w:rPr>
      <w:sz w:val="20"/>
      <w:szCs w:val="20"/>
    </w:rPr>
  </w:style>
  <w:style w:type="paragraph" w:customStyle="1" w:styleId="Tematkomentarza1">
    <w:name w:val="Temat komentarza1"/>
    <w:basedOn w:val="Tekstkomentarza1"/>
    <w:rPr>
      <w:b/>
      <w:bCs/>
    </w:rPr>
  </w:style>
  <w:style w:type="paragraph" w:customStyle="1" w:styleId="celp">
    <w:name w:val="cel_p"/>
    <w:basedOn w:val="Normalny"/>
    <w:pPr>
      <w:spacing w:after="15"/>
      <w:ind w:left="15" w:right="15"/>
      <w:jc w:val="both"/>
      <w:textAlignment w:val="top"/>
    </w:pPr>
    <w:rPr>
      <w:rFonts w:ascii="Times New Roman" w:eastAsia="Times New Roman" w:hAnsi="Times New Roman" w:cs="Times New Roman"/>
      <w:sz w:val="24"/>
      <w:szCs w:val="24"/>
      <w:lang w:eastAsia="pl-PL"/>
    </w:rPr>
  </w:style>
  <w:style w:type="paragraph" w:customStyle="1" w:styleId="Poprawka1">
    <w:name w:val="Poprawka1"/>
    <w:pPr>
      <w:suppressAutoHyphens/>
    </w:pPr>
    <w:rPr>
      <w:rFonts w:ascii="Calibri" w:eastAsia="Calibri" w:hAnsi="Calibri" w:cs="font306"/>
      <w:kern w:val="1"/>
      <w:sz w:val="22"/>
      <w:szCs w:val="22"/>
      <w:lang w:eastAsia="en-US"/>
    </w:rPr>
  </w:style>
  <w:style w:type="paragraph" w:customStyle="1" w:styleId="Spisilustracji1">
    <w:name w:val="Spis ilustracji1"/>
    <w:basedOn w:val="Normalny"/>
  </w:style>
  <w:style w:type="paragraph" w:customStyle="1" w:styleId="NormalnyWeb1">
    <w:name w:val="Normalny (Web)1"/>
    <w:basedOn w:val="Normalny"/>
    <w:pPr>
      <w:spacing w:before="280" w:after="280"/>
    </w:pPr>
    <w:rPr>
      <w:rFonts w:ascii="Times New Roman" w:eastAsia="Times New Roman" w:hAnsi="Times New Roman" w:cs="Times New Roman"/>
      <w:sz w:val="24"/>
      <w:szCs w:val="24"/>
      <w:lang w:eastAsia="pl-PL"/>
    </w:rPr>
  </w:style>
  <w:style w:type="paragraph" w:customStyle="1" w:styleId="Spisilustracji2">
    <w:name w:val="Spis ilustracji2"/>
    <w:basedOn w:val="Normalny"/>
    <w:pPr>
      <w:suppressLineNumbers/>
      <w:spacing w:before="120" w:after="120"/>
    </w:pPr>
    <w:rPr>
      <w:rFonts w:ascii="Liberation Serif" w:eastAsia="SimSun" w:hAnsi="Liberation Serif" w:cs="Mangal"/>
      <w:b/>
      <w:iCs/>
      <w:sz w:val="20"/>
      <w:szCs w:val="24"/>
      <w:lang w:eastAsia="zh-CN" w:bidi="hi-IN"/>
    </w:rPr>
  </w:style>
  <w:style w:type="paragraph" w:customStyle="1" w:styleId="Legenda3">
    <w:name w:val="Legenda3"/>
    <w:basedOn w:val="Normalny"/>
    <w:rPr>
      <w:rFonts w:ascii="Liberation Serif" w:eastAsia="Lucida Sans Unicode" w:hAnsi="Liberation Serif" w:cs="Arial"/>
      <w:b/>
      <w:bCs/>
      <w:sz w:val="20"/>
      <w:szCs w:val="18"/>
      <w:lang w:eastAsia="zh-CN" w:bidi="hi-IN"/>
    </w:rPr>
  </w:style>
  <w:style w:type="paragraph" w:customStyle="1" w:styleId="GOMnormal">
    <w:name w:val="GOM_normal"/>
    <w:basedOn w:val="Normalny"/>
    <w:pPr>
      <w:spacing w:before="120" w:after="120"/>
      <w:jc w:val="both"/>
    </w:pPr>
    <w:rPr>
      <w:rFonts w:eastAsia="Times New Roman" w:cs="Times New Roman"/>
      <w:sz w:val="20"/>
      <w:szCs w:val="20"/>
      <w:lang w:eastAsia="zh-CN"/>
    </w:rPr>
  </w:style>
  <w:style w:type="paragraph" w:customStyle="1" w:styleId="Ewa">
    <w:name w:val="Ewa"/>
    <w:pPr>
      <w:widowControl w:val="0"/>
      <w:suppressAutoHyphens/>
      <w:ind w:firstLine="709"/>
      <w:jc w:val="both"/>
    </w:pPr>
    <w:rPr>
      <w:color w:val="00000A"/>
      <w:kern w:val="1"/>
      <w:sz w:val="24"/>
    </w:rPr>
  </w:style>
  <w:style w:type="paragraph" w:customStyle="1" w:styleId="Wcicienormalne1">
    <w:name w:val="Wcięcie normalne1"/>
    <w:basedOn w:val="Normalny"/>
    <w:pPr>
      <w:ind w:left="708"/>
    </w:pPr>
  </w:style>
  <w:style w:type="paragraph" w:styleId="Tekstprzypisudolnego">
    <w:name w:val="footnote text"/>
    <w:basedOn w:val="Normalny"/>
  </w:style>
  <w:style w:type="paragraph" w:styleId="Tekstpodstawowywcity3">
    <w:name w:val="Body Text Indent 3"/>
    <w:basedOn w:val="Normalny"/>
    <w:rsid w:val="001617D9"/>
    <w:pPr>
      <w:spacing w:after="120"/>
      <w:ind w:left="283"/>
    </w:pPr>
    <w:rPr>
      <w:sz w:val="16"/>
      <w:szCs w:val="16"/>
    </w:rPr>
  </w:style>
  <w:style w:type="paragraph" w:styleId="Spisilustracji">
    <w:name w:val="table of figures"/>
    <w:basedOn w:val="Normalny"/>
    <w:next w:val="Normalny"/>
    <w:uiPriority w:val="99"/>
    <w:rsid w:val="008D7826"/>
  </w:style>
  <w:style w:type="table" w:customStyle="1" w:styleId="Tabela-Siatka2">
    <w:name w:val="Tabela - Siatka2"/>
    <w:basedOn w:val="Standardowy"/>
    <w:next w:val="Tabela-Siatka"/>
    <w:uiPriority w:val="59"/>
    <w:rsid w:val="00BE4A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Siatka">
    <w:name w:val="Table Grid"/>
    <w:basedOn w:val="Standardowy"/>
    <w:rsid w:val="00BE4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E4A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ogrubienie">
    <w:name w:val="Strong"/>
    <w:uiPriority w:val="22"/>
    <w:qFormat/>
    <w:rsid w:val="007F7980"/>
    <w:rPr>
      <w:b/>
      <w:bCs/>
    </w:rPr>
  </w:style>
  <w:style w:type="paragraph" w:styleId="NormalnyWeb">
    <w:name w:val="Normal (Web)"/>
    <w:basedOn w:val="Normalny"/>
    <w:uiPriority w:val="99"/>
    <w:unhideWhenUsed/>
    <w:rsid w:val="00672A88"/>
    <w:pPr>
      <w:suppressAutoHyphens w:val="0"/>
      <w:spacing w:after="225"/>
    </w:pPr>
    <w:rPr>
      <w:rFonts w:ascii="Times New Roman" w:eastAsia="Times New Roman" w:hAnsi="Times New Roman" w:cs="Times New Roman"/>
      <w:color w:val="auto"/>
      <w:kern w:val="0"/>
      <w:sz w:val="24"/>
      <w:szCs w:val="24"/>
      <w:lang w:eastAsia="pl-PL"/>
    </w:rPr>
  </w:style>
  <w:style w:type="table" w:customStyle="1" w:styleId="Tabela-Siatka31">
    <w:name w:val="Tabela - Siatka31"/>
    <w:basedOn w:val="Standardowy"/>
    <w:next w:val="Tabela-Siatka"/>
    <w:uiPriority w:val="59"/>
    <w:rsid w:val="007B3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2"/>
    <w:rsid w:val="00E45DC5"/>
    <w:rPr>
      <w:sz w:val="20"/>
      <w:szCs w:val="20"/>
    </w:rPr>
  </w:style>
  <w:style w:type="character" w:customStyle="1" w:styleId="TekstprzypisukocowegoZnak2">
    <w:name w:val="Tekst przypisu końcowego Znak2"/>
    <w:link w:val="Tekstprzypisukocowego"/>
    <w:rsid w:val="00E45DC5"/>
    <w:rPr>
      <w:rFonts w:ascii="Calibri" w:eastAsia="Calibri" w:hAnsi="Calibri" w:cs="font306"/>
      <w:color w:val="00000A"/>
      <w:kern w:val="1"/>
      <w:lang w:eastAsia="en-US"/>
    </w:rPr>
  </w:style>
  <w:style w:type="table" w:customStyle="1" w:styleId="Tabela-Siatka1">
    <w:name w:val="Tabela - Siatka1"/>
    <w:basedOn w:val="Standardowy"/>
    <w:next w:val="Tabela-Siatka"/>
    <w:uiPriority w:val="59"/>
    <w:rsid w:val="00E659D5"/>
    <w:rPr>
      <w:rFonts w:ascii="Calibri" w:eastAsia="Calibri" w:hAnsi="Calibri" w:cs="Calibr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unhideWhenUsed/>
    <w:rsid w:val="00B52290"/>
    <w:rPr>
      <w:color w:val="800080"/>
      <w:u w:val="single"/>
    </w:rPr>
  </w:style>
  <w:style w:type="character" w:styleId="Uwydatnienie">
    <w:name w:val="Emphasis"/>
    <w:uiPriority w:val="20"/>
    <w:qFormat/>
    <w:rsid w:val="007E38BE"/>
    <w:rPr>
      <w:i/>
      <w:iCs/>
    </w:rPr>
  </w:style>
  <w:style w:type="paragraph" w:styleId="Tekstpodstawowy3">
    <w:name w:val="Body Text 3"/>
    <w:basedOn w:val="Normalny"/>
    <w:link w:val="Tekstpodstawowy3Znak"/>
    <w:rsid w:val="00BA17F2"/>
    <w:pPr>
      <w:spacing w:after="120"/>
    </w:pPr>
    <w:rPr>
      <w:sz w:val="16"/>
      <w:szCs w:val="16"/>
    </w:rPr>
  </w:style>
  <w:style w:type="character" w:customStyle="1" w:styleId="Tekstpodstawowy3Znak">
    <w:name w:val="Tekst podstawowy 3 Znak"/>
    <w:link w:val="Tekstpodstawowy3"/>
    <w:rsid w:val="00BA17F2"/>
    <w:rPr>
      <w:rFonts w:ascii="Calibri" w:eastAsia="Calibri" w:hAnsi="Calibri" w:cs="font306"/>
      <w:color w:val="00000A"/>
      <w:kern w:val="1"/>
      <w:sz w:val="16"/>
      <w:szCs w:val="16"/>
      <w:lang w:eastAsia="en-US"/>
    </w:rPr>
  </w:style>
  <w:style w:type="character" w:customStyle="1" w:styleId="Nagwek5Znak">
    <w:name w:val="Nagłówek 5 Znak"/>
    <w:link w:val="Nagwek5"/>
    <w:semiHidden/>
    <w:rsid w:val="00102CB8"/>
    <w:rPr>
      <w:rFonts w:ascii="Calibri" w:eastAsia="Times New Roman" w:hAnsi="Calibri" w:cs="Times New Roman"/>
      <w:b/>
      <w:bCs/>
      <w:i/>
      <w:iCs/>
      <w:color w:val="00000A"/>
      <w:kern w:val="1"/>
      <w:sz w:val="26"/>
      <w:szCs w:val="26"/>
      <w:lang w:eastAsia="en-US"/>
    </w:rPr>
  </w:style>
  <w:style w:type="character" w:customStyle="1" w:styleId="Nagwek8Znak">
    <w:name w:val="Nagłówek 8 Znak"/>
    <w:link w:val="Nagwek8"/>
    <w:semiHidden/>
    <w:rsid w:val="00102CB8"/>
    <w:rPr>
      <w:rFonts w:ascii="Calibri" w:eastAsia="Times New Roman" w:hAnsi="Calibri" w:cs="Times New Roman"/>
      <w:i/>
      <w:iCs/>
      <w:color w:val="00000A"/>
      <w:kern w:val="1"/>
      <w:sz w:val="24"/>
      <w:szCs w:val="24"/>
      <w:lang w:eastAsia="en-US"/>
    </w:rPr>
  </w:style>
  <w:style w:type="table" w:customStyle="1" w:styleId="Tabela-Siatka4">
    <w:name w:val="Tabela - Siatka4"/>
    <w:basedOn w:val="Standardowy"/>
    <w:next w:val="Tabela-Siatka"/>
    <w:uiPriority w:val="59"/>
    <w:rsid w:val="00F953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rsid w:val="006B43C7"/>
    <w:pPr>
      <w:spacing w:after="120"/>
      <w:ind w:left="283"/>
    </w:pPr>
  </w:style>
  <w:style w:type="character" w:customStyle="1" w:styleId="TekstpodstawowywcityZnak">
    <w:name w:val="Tekst podstawowy wcięty Znak"/>
    <w:link w:val="Tekstpodstawowywcity"/>
    <w:rsid w:val="006B43C7"/>
    <w:rPr>
      <w:rFonts w:ascii="Calibri" w:eastAsia="Calibri" w:hAnsi="Calibri" w:cs="font306"/>
      <w:color w:val="00000A"/>
      <w:kern w:val="1"/>
      <w:sz w:val="22"/>
      <w:szCs w:val="22"/>
      <w:lang w:eastAsia="en-US"/>
    </w:rPr>
  </w:style>
  <w:style w:type="numbering" w:customStyle="1" w:styleId="Bezlisty1">
    <w:name w:val="Bez listy1"/>
    <w:next w:val="Bezlisty"/>
    <w:uiPriority w:val="99"/>
    <w:semiHidden/>
    <w:unhideWhenUsed/>
    <w:rsid w:val="008D7822"/>
  </w:style>
  <w:style w:type="character" w:styleId="Odwoaniedokomentarza">
    <w:name w:val="annotation reference"/>
    <w:rsid w:val="00D55B1A"/>
    <w:rPr>
      <w:sz w:val="16"/>
      <w:szCs w:val="16"/>
    </w:rPr>
  </w:style>
  <w:style w:type="paragraph" w:styleId="Tekstkomentarza">
    <w:name w:val="annotation text"/>
    <w:basedOn w:val="Normalny"/>
    <w:link w:val="TekstkomentarzaZnak1"/>
    <w:rsid w:val="00D55B1A"/>
    <w:rPr>
      <w:sz w:val="20"/>
      <w:szCs w:val="20"/>
    </w:rPr>
  </w:style>
  <w:style w:type="character" w:customStyle="1" w:styleId="TekstkomentarzaZnak1">
    <w:name w:val="Tekst komentarza Znak1"/>
    <w:link w:val="Tekstkomentarza"/>
    <w:rsid w:val="00D55B1A"/>
    <w:rPr>
      <w:rFonts w:ascii="Calibri" w:eastAsia="Calibri" w:hAnsi="Calibri" w:cs="font306"/>
      <w:color w:val="00000A"/>
      <w:kern w:val="1"/>
      <w:lang w:eastAsia="en-US"/>
    </w:rPr>
  </w:style>
  <w:style w:type="paragraph" w:styleId="Tematkomentarza">
    <w:name w:val="annotation subject"/>
    <w:basedOn w:val="Tekstkomentarza"/>
    <w:next w:val="Tekstkomentarza"/>
    <w:link w:val="TematkomentarzaZnak1"/>
    <w:rsid w:val="00D55B1A"/>
    <w:rPr>
      <w:b/>
      <w:bCs/>
    </w:rPr>
  </w:style>
  <w:style w:type="character" w:customStyle="1" w:styleId="TematkomentarzaZnak1">
    <w:name w:val="Temat komentarza Znak1"/>
    <w:link w:val="Tematkomentarza"/>
    <w:rsid w:val="00D55B1A"/>
    <w:rPr>
      <w:rFonts w:ascii="Calibri" w:eastAsia="Calibri" w:hAnsi="Calibri" w:cs="font306"/>
      <w:b/>
      <w:bCs/>
      <w:color w:val="00000A"/>
      <w:kern w:val="1"/>
      <w:lang w:eastAsia="en-US"/>
    </w:rPr>
  </w:style>
  <w:style w:type="paragraph" w:styleId="Tekstdymka">
    <w:name w:val="Balloon Text"/>
    <w:basedOn w:val="Normalny"/>
    <w:link w:val="TekstdymkaZnak2"/>
    <w:rsid w:val="00D55B1A"/>
    <w:rPr>
      <w:rFonts w:ascii="Segoe UI" w:hAnsi="Segoe UI" w:cs="Segoe UI"/>
      <w:sz w:val="18"/>
      <w:szCs w:val="18"/>
    </w:rPr>
  </w:style>
  <w:style w:type="character" w:customStyle="1" w:styleId="TekstdymkaZnak2">
    <w:name w:val="Tekst dymka Znak2"/>
    <w:link w:val="Tekstdymka"/>
    <w:rsid w:val="00D55B1A"/>
    <w:rPr>
      <w:rFonts w:ascii="Segoe UI" w:eastAsia="Calibri" w:hAnsi="Segoe UI" w:cs="Segoe UI"/>
      <w:color w:val="00000A"/>
      <w:kern w:val="1"/>
      <w:sz w:val="18"/>
      <w:szCs w:val="18"/>
      <w:lang w:eastAsia="en-US"/>
    </w:rPr>
  </w:style>
  <w:style w:type="paragraph" w:customStyle="1" w:styleId="NormalnyWeb2">
    <w:name w:val="Normalny (Web)2"/>
    <w:basedOn w:val="Normalny"/>
    <w:rsid w:val="00680A82"/>
    <w:pPr>
      <w:spacing w:before="280" w:after="280"/>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DD282E"/>
    <w:rPr>
      <w:rFonts w:ascii="Calibri" w:hAnsi="Calibri"/>
      <w:sz w:val="22"/>
      <w:szCs w:val="22"/>
    </w:rPr>
  </w:style>
  <w:style w:type="character" w:customStyle="1" w:styleId="BezodstpwZnak">
    <w:name w:val="Bez odstępów Znak"/>
    <w:link w:val="Bezodstpw"/>
    <w:uiPriority w:val="1"/>
    <w:rsid w:val="00DD282E"/>
    <w:rPr>
      <w:rFonts w:ascii="Calibri" w:hAnsi="Calibri"/>
      <w:sz w:val="22"/>
      <w:szCs w:val="22"/>
    </w:rPr>
  </w:style>
  <w:style w:type="table" w:customStyle="1" w:styleId="Tabela-Siatka5">
    <w:name w:val="Tabela - Siatka5"/>
    <w:basedOn w:val="Standardowy"/>
    <w:next w:val="Tabela-Siatka"/>
    <w:uiPriority w:val="59"/>
    <w:rsid w:val="007C3AB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Web3">
    <w:name w:val="Normalny (Web)3"/>
    <w:basedOn w:val="Normalny"/>
    <w:rsid w:val="0030243F"/>
    <w:pPr>
      <w:spacing w:before="280" w:after="280"/>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72FA2"/>
    <w:pPr>
      <w:suppressAutoHyphens w:val="0"/>
      <w:spacing w:after="200" w:line="276" w:lineRule="auto"/>
      <w:ind w:left="720"/>
      <w:contextualSpacing/>
    </w:pPr>
    <w:rPr>
      <w:rFonts w:cs="Times New Roman"/>
      <w:color w:val="auto"/>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4160">
      <w:bodyDiv w:val="1"/>
      <w:marLeft w:val="0"/>
      <w:marRight w:val="0"/>
      <w:marTop w:val="0"/>
      <w:marBottom w:val="0"/>
      <w:divBdr>
        <w:top w:val="none" w:sz="0" w:space="0" w:color="auto"/>
        <w:left w:val="none" w:sz="0" w:space="0" w:color="auto"/>
        <w:bottom w:val="none" w:sz="0" w:space="0" w:color="auto"/>
        <w:right w:val="none" w:sz="0" w:space="0" w:color="auto"/>
      </w:divBdr>
      <w:divsChild>
        <w:div w:id="1283919499">
          <w:marLeft w:val="0"/>
          <w:marRight w:val="0"/>
          <w:marTop w:val="0"/>
          <w:marBottom w:val="0"/>
          <w:divBdr>
            <w:top w:val="none" w:sz="0" w:space="0" w:color="auto"/>
            <w:left w:val="none" w:sz="0" w:space="0" w:color="auto"/>
            <w:bottom w:val="none" w:sz="0" w:space="0" w:color="auto"/>
            <w:right w:val="none" w:sz="0" w:space="0" w:color="auto"/>
          </w:divBdr>
          <w:divsChild>
            <w:div w:id="1787113868">
              <w:marLeft w:val="0"/>
              <w:marRight w:val="0"/>
              <w:marTop w:val="0"/>
              <w:marBottom w:val="0"/>
              <w:divBdr>
                <w:top w:val="none" w:sz="0" w:space="0" w:color="auto"/>
                <w:left w:val="none" w:sz="0" w:space="0" w:color="auto"/>
                <w:bottom w:val="none" w:sz="0" w:space="0" w:color="auto"/>
                <w:right w:val="none" w:sz="0" w:space="0" w:color="auto"/>
              </w:divBdr>
              <w:divsChild>
                <w:div w:id="75828074">
                  <w:marLeft w:val="0"/>
                  <w:marRight w:val="0"/>
                  <w:marTop w:val="0"/>
                  <w:marBottom w:val="0"/>
                  <w:divBdr>
                    <w:top w:val="none" w:sz="0" w:space="0" w:color="auto"/>
                    <w:left w:val="none" w:sz="0" w:space="0" w:color="auto"/>
                    <w:bottom w:val="none" w:sz="0" w:space="0" w:color="auto"/>
                    <w:right w:val="none" w:sz="0" w:space="0" w:color="auto"/>
                  </w:divBdr>
                  <w:divsChild>
                    <w:div w:id="358314205">
                      <w:marLeft w:val="150"/>
                      <w:marRight w:val="0"/>
                      <w:marTop w:val="0"/>
                      <w:marBottom w:val="0"/>
                      <w:divBdr>
                        <w:top w:val="none" w:sz="0" w:space="0" w:color="auto"/>
                        <w:left w:val="none" w:sz="0" w:space="0" w:color="auto"/>
                        <w:bottom w:val="none" w:sz="0" w:space="0" w:color="auto"/>
                        <w:right w:val="none" w:sz="0" w:space="0" w:color="auto"/>
                      </w:divBdr>
                      <w:divsChild>
                        <w:div w:id="1804545251">
                          <w:marLeft w:val="0"/>
                          <w:marRight w:val="0"/>
                          <w:marTop w:val="0"/>
                          <w:marBottom w:val="0"/>
                          <w:divBdr>
                            <w:top w:val="none" w:sz="0" w:space="0" w:color="auto"/>
                            <w:left w:val="none" w:sz="0" w:space="0" w:color="auto"/>
                            <w:bottom w:val="none" w:sz="0" w:space="0" w:color="auto"/>
                            <w:right w:val="none" w:sz="0" w:space="0" w:color="auto"/>
                          </w:divBdr>
                          <w:divsChild>
                            <w:div w:id="360858518">
                              <w:marLeft w:val="0"/>
                              <w:marRight w:val="0"/>
                              <w:marTop w:val="0"/>
                              <w:marBottom w:val="0"/>
                              <w:divBdr>
                                <w:top w:val="none" w:sz="0" w:space="0" w:color="auto"/>
                                <w:left w:val="none" w:sz="0" w:space="0" w:color="auto"/>
                                <w:bottom w:val="none" w:sz="0" w:space="0" w:color="auto"/>
                                <w:right w:val="none" w:sz="0" w:space="0" w:color="auto"/>
                              </w:divBdr>
                              <w:divsChild>
                                <w:div w:id="1410300687">
                                  <w:marLeft w:val="75"/>
                                  <w:marRight w:val="75"/>
                                  <w:marTop w:val="0"/>
                                  <w:marBottom w:val="0"/>
                                  <w:divBdr>
                                    <w:top w:val="single" w:sz="6" w:space="0" w:color="E4E4E4"/>
                                    <w:left w:val="single" w:sz="6" w:space="0" w:color="E4E4E4"/>
                                    <w:bottom w:val="single" w:sz="6" w:space="0" w:color="E4E4E4"/>
                                    <w:right w:val="single" w:sz="6" w:space="0" w:color="E4E4E4"/>
                                  </w:divBdr>
                                  <w:divsChild>
                                    <w:div w:id="296571568">
                                      <w:marLeft w:val="0"/>
                                      <w:marRight w:val="0"/>
                                      <w:marTop w:val="0"/>
                                      <w:marBottom w:val="0"/>
                                      <w:divBdr>
                                        <w:top w:val="none" w:sz="0" w:space="0" w:color="auto"/>
                                        <w:left w:val="none" w:sz="0" w:space="0" w:color="auto"/>
                                        <w:bottom w:val="none" w:sz="0" w:space="0" w:color="auto"/>
                                        <w:right w:val="none" w:sz="0" w:space="0" w:color="auto"/>
                                      </w:divBdr>
                                      <w:divsChild>
                                        <w:div w:id="1895464412">
                                          <w:marLeft w:val="0"/>
                                          <w:marRight w:val="0"/>
                                          <w:marTop w:val="0"/>
                                          <w:marBottom w:val="0"/>
                                          <w:divBdr>
                                            <w:top w:val="none" w:sz="0" w:space="0" w:color="auto"/>
                                            <w:left w:val="none" w:sz="0" w:space="0" w:color="auto"/>
                                            <w:bottom w:val="none" w:sz="0" w:space="0" w:color="auto"/>
                                            <w:right w:val="none" w:sz="0" w:space="0" w:color="auto"/>
                                          </w:divBdr>
                                          <w:divsChild>
                                            <w:div w:id="3983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55627">
      <w:bodyDiv w:val="1"/>
      <w:marLeft w:val="0"/>
      <w:marRight w:val="0"/>
      <w:marTop w:val="0"/>
      <w:marBottom w:val="0"/>
      <w:divBdr>
        <w:top w:val="none" w:sz="0" w:space="0" w:color="auto"/>
        <w:left w:val="none" w:sz="0" w:space="0" w:color="auto"/>
        <w:bottom w:val="none" w:sz="0" w:space="0" w:color="auto"/>
        <w:right w:val="none" w:sz="0" w:space="0" w:color="auto"/>
      </w:divBdr>
      <w:divsChild>
        <w:div w:id="1476869171">
          <w:marLeft w:val="0"/>
          <w:marRight w:val="0"/>
          <w:marTop w:val="0"/>
          <w:marBottom w:val="0"/>
          <w:divBdr>
            <w:top w:val="none" w:sz="0" w:space="0" w:color="auto"/>
            <w:left w:val="none" w:sz="0" w:space="0" w:color="auto"/>
            <w:bottom w:val="none" w:sz="0" w:space="0" w:color="auto"/>
            <w:right w:val="none" w:sz="0" w:space="0" w:color="auto"/>
          </w:divBdr>
          <w:divsChild>
            <w:div w:id="50349440">
              <w:marLeft w:val="-225"/>
              <w:marRight w:val="-225"/>
              <w:marTop w:val="0"/>
              <w:marBottom w:val="0"/>
              <w:divBdr>
                <w:top w:val="none" w:sz="0" w:space="0" w:color="auto"/>
                <w:left w:val="none" w:sz="0" w:space="0" w:color="auto"/>
                <w:bottom w:val="none" w:sz="0" w:space="0" w:color="auto"/>
                <w:right w:val="none" w:sz="0" w:space="0" w:color="auto"/>
              </w:divBdr>
              <w:divsChild>
                <w:div w:id="1441680409">
                  <w:marLeft w:val="-225"/>
                  <w:marRight w:val="-225"/>
                  <w:marTop w:val="0"/>
                  <w:marBottom w:val="0"/>
                  <w:divBdr>
                    <w:top w:val="none" w:sz="0" w:space="0" w:color="auto"/>
                    <w:left w:val="none" w:sz="0" w:space="0" w:color="auto"/>
                    <w:bottom w:val="none" w:sz="0" w:space="0" w:color="auto"/>
                    <w:right w:val="none" w:sz="0" w:space="0" w:color="auto"/>
                  </w:divBdr>
                  <w:divsChild>
                    <w:div w:id="984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0467">
      <w:bodyDiv w:val="1"/>
      <w:marLeft w:val="0"/>
      <w:marRight w:val="0"/>
      <w:marTop w:val="0"/>
      <w:marBottom w:val="0"/>
      <w:divBdr>
        <w:top w:val="none" w:sz="0" w:space="0" w:color="auto"/>
        <w:left w:val="none" w:sz="0" w:space="0" w:color="auto"/>
        <w:bottom w:val="none" w:sz="0" w:space="0" w:color="auto"/>
        <w:right w:val="none" w:sz="0" w:space="0" w:color="auto"/>
      </w:divBdr>
      <w:divsChild>
        <w:div w:id="428546653">
          <w:marLeft w:val="0"/>
          <w:marRight w:val="0"/>
          <w:marTop w:val="0"/>
          <w:marBottom w:val="0"/>
          <w:divBdr>
            <w:top w:val="none" w:sz="0" w:space="0" w:color="auto"/>
            <w:left w:val="none" w:sz="0" w:space="0" w:color="auto"/>
            <w:bottom w:val="none" w:sz="0" w:space="0" w:color="auto"/>
            <w:right w:val="none" w:sz="0" w:space="0" w:color="auto"/>
          </w:divBdr>
          <w:divsChild>
            <w:div w:id="59449283">
              <w:marLeft w:val="-225"/>
              <w:marRight w:val="-225"/>
              <w:marTop w:val="0"/>
              <w:marBottom w:val="0"/>
              <w:divBdr>
                <w:top w:val="none" w:sz="0" w:space="0" w:color="auto"/>
                <w:left w:val="none" w:sz="0" w:space="0" w:color="auto"/>
                <w:bottom w:val="none" w:sz="0" w:space="0" w:color="auto"/>
                <w:right w:val="none" w:sz="0" w:space="0" w:color="auto"/>
              </w:divBdr>
              <w:divsChild>
                <w:div w:id="619918443">
                  <w:marLeft w:val="-225"/>
                  <w:marRight w:val="-225"/>
                  <w:marTop w:val="0"/>
                  <w:marBottom w:val="0"/>
                  <w:divBdr>
                    <w:top w:val="none" w:sz="0" w:space="0" w:color="auto"/>
                    <w:left w:val="none" w:sz="0" w:space="0" w:color="auto"/>
                    <w:bottom w:val="none" w:sz="0" w:space="0" w:color="auto"/>
                    <w:right w:val="none" w:sz="0" w:space="0" w:color="auto"/>
                  </w:divBdr>
                  <w:divsChild>
                    <w:div w:id="157662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0166">
      <w:bodyDiv w:val="1"/>
      <w:marLeft w:val="0"/>
      <w:marRight w:val="0"/>
      <w:marTop w:val="0"/>
      <w:marBottom w:val="0"/>
      <w:divBdr>
        <w:top w:val="none" w:sz="0" w:space="0" w:color="auto"/>
        <w:left w:val="none" w:sz="0" w:space="0" w:color="auto"/>
        <w:bottom w:val="none" w:sz="0" w:space="0" w:color="auto"/>
        <w:right w:val="none" w:sz="0" w:space="0" w:color="auto"/>
      </w:divBdr>
      <w:divsChild>
        <w:div w:id="1495755300">
          <w:marLeft w:val="0"/>
          <w:marRight w:val="0"/>
          <w:marTop w:val="0"/>
          <w:marBottom w:val="0"/>
          <w:divBdr>
            <w:top w:val="none" w:sz="0" w:space="0" w:color="auto"/>
            <w:left w:val="none" w:sz="0" w:space="0" w:color="auto"/>
            <w:bottom w:val="none" w:sz="0" w:space="0" w:color="auto"/>
            <w:right w:val="none" w:sz="0" w:space="0" w:color="auto"/>
          </w:divBdr>
          <w:divsChild>
            <w:div w:id="1985088618">
              <w:marLeft w:val="0"/>
              <w:marRight w:val="0"/>
              <w:marTop w:val="0"/>
              <w:marBottom w:val="0"/>
              <w:divBdr>
                <w:top w:val="none" w:sz="0" w:space="0" w:color="auto"/>
                <w:left w:val="none" w:sz="0" w:space="0" w:color="auto"/>
                <w:bottom w:val="none" w:sz="0" w:space="0" w:color="auto"/>
                <w:right w:val="none" w:sz="0" w:space="0" w:color="auto"/>
              </w:divBdr>
              <w:divsChild>
                <w:div w:id="1290740434">
                  <w:marLeft w:val="0"/>
                  <w:marRight w:val="0"/>
                  <w:marTop w:val="0"/>
                  <w:marBottom w:val="0"/>
                  <w:divBdr>
                    <w:top w:val="none" w:sz="0" w:space="0" w:color="auto"/>
                    <w:left w:val="none" w:sz="0" w:space="0" w:color="auto"/>
                    <w:bottom w:val="none" w:sz="0" w:space="0" w:color="auto"/>
                    <w:right w:val="none" w:sz="0" w:space="0" w:color="auto"/>
                  </w:divBdr>
                  <w:divsChild>
                    <w:div w:id="2015761668">
                      <w:marLeft w:val="-225"/>
                      <w:marRight w:val="-225"/>
                      <w:marTop w:val="0"/>
                      <w:marBottom w:val="0"/>
                      <w:divBdr>
                        <w:top w:val="none" w:sz="0" w:space="0" w:color="auto"/>
                        <w:left w:val="none" w:sz="0" w:space="0" w:color="auto"/>
                        <w:bottom w:val="none" w:sz="0" w:space="0" w:color="auto"/>
                        <w:right w:val="none" w:sz="0" w:space="0" w:color="auto"/>
                      </w:divBdr>
                      <w:divsChild>
                        <w:div w:id="247737250">
                          <w:marLeft w:val="0"/>
                          <w:marRight w:val="0"/>
                          <w:marTop w:val="0"/>
                          <w:marBottom w:val="0"/>
                          <w:divBdr>
                            <w:top w:val="none" w:sz="0" w:space="0" w:color="auto"/>
                            <w:left w:val="none" w:sz="0" w:space="0" w:color="auto"/>
                            <w:bottom w:val="none" w:sz="0" w:space="0" w:color="auto"/>
                            <w:right w:val="none" w:sz="0" w:space="0" w:color="auto"/>
                          </w:divBdr>
                          <w:divsChild>
                            <w:div w:id="764233056">
                              <w:marLeft w:val="0"/>
                              <w:marRight w:val="0"/>
                              <w:marTop w:val="0"/>
                              <w:marBottom w:val="0"/>
                              <w:divBdr>
                                <w:top w:val="none" w:sz="0" w:space="0" w:color="auto"/>
                                <w:left w:val="none" w:sz="0" w:space="0" w:color="auto"/>
                                <w:bottom w:val="none" w:sz="0" w:space="0" w:color="auto"/>
                                <w:right w:val="none" w:sz="0" w:space="0" w:color="auto"/>
                              </w:divBdr>
                              <w:divsChild>
                                <w:div w:id="297955711">
                                  <w:marLeft w:val="0"/>
                                  <w:marRight w:val="0"/>
                                  <w:marTop w:val="0"/>
                                  <w:marBottom w:val="0"/>
                                  <w:divBdr>
                                    <w:top w:val="none" w:sz="0" w:space="0" w:color="auto"/>
                                    <w:left w:val="none" w:sz="0" w:space="0" w:color="auto"/>
                                    <w:bottom w:val="none" w:sz="0" w:space="0" w:color="auto"/>
                                    <w:right w:val="none" w:sz="0" w:space="0" w:color="auto"/>
                                  </w:divBdr>
                                  <w:divsChild>
                                    <w:div w:id="1524249694">
                                      <w:marLeft w:val="0"/>
                                      <w:marRight w:val="0"/>
                                      <w:marTop w:val="0"/>
                                      <w:marBottom w:val="0"/>
                                      <w:divBdr>
                                        <w:top w:val="none" w:sz="0" w:space="0" w:color="auto"/>
                                        <w:left w:val="none" w:sz="0" w:space="0" w:color="auto"/>
                                        <w:bottom w:val="none" w:sz="0" w:space="0" w:color="auto"/>
                                        <w:right w:val="none" w:sz="0" w:space="0" w:color="auto"/>
                                      </w:divBdr>
                                      <w:divsChild>
                                        <w:div w:id="1104767449">
                                          <w:marLeft w:val="0"/>
                                          <w:marRight w:val="0"/>
                                          <w:marTop w:val="0"/>
                                          <w:marBottom w:val="0"/>
                                          <w:divBdr>
                                            <w:top w:val="none" w:sz="0" w:space="0" w:color="auto"/>
                                            <w:left w:val="none" w:sz="0" w:space="0" w:color="auto"/>
                                            <w:bottom w:val="none" w:sz="0" w:space="0" w:color="auto"/>
                                            <w:right w:val="none" w:sz="0" w:space="0" w:color="auto"/>
                                          </w:divBdr>
                                          <w:divsChild>
                                            <w:div w:id="1960842149">
                                              <w:marLeft w:val="0"/>
                                              <w:marRight w:val="0"/>
                                              <w:marTop w:val="0"/>
                                              <w:marBottom w:val="0"/>
                                              <w:divBdr>
                                                <w:top w:val="none" w:sz="0" w:space="0" w:color="auto"/>
                                                <w:left w:val="none" w:sz="0" w:space="0" w:color="auto"/>
                                                <w:bottom w:val="none" w:sz="0" w:space="0" w:color="auto"/>
                                                <w:right w:val="none" w:sz="0" w:space="0" w:color="auto"/>
                                              </w:divBdr>
                                              <w:divsChild>
                                                <w:div w:id="538473426">
                                                  <w:marLeft w:val="0"/>
                                                  <w:marRight w:val="0"/>
                                                  <w:marTop w:val="0"/>
                                                  <w:marBottom w:val="0"/>
                                                  <w:divBdr>
                                                    <w:top w:val="none" w:sz="0" w:space="0" w:color="auto"/>
                                                    <w:left w:val="none" w:sz="0" w:space="0" w:color="auto"/>
                                                    <w:bottom w:val="none" w:sz="0" w:space="0" w:color="auto"/>
                                                    <w:right w:val="none" w:sz="0" w:space="0" w:color="auto"/>
                                                  </w:divBdr>
                                                  <w:divsChild>
                                                    <w:div w:id="1205679699">
                                                      <w:marLeft w:val="0"/>
                                                      <w:marRight w:val="0"/>
                                                      <w:marTop w:val="0"/>
                                                      <w:marBottom w:val="0"/>
                                                      <w:divBdr>
                                                        <w:top w:val="none" w:sz="0" w:space="0" w:color="auto"/>
                                                        <w:left w:val="none" w:sz="0" w:space="0" w:color="auto"/>
                                                        <w:bottom w:val="none" w:sz="0" w:space="0" w:color="auto"/>
                                                        <w:right w:val="none" w:sz="0" w:space="0" w:color="auto"/>
                                                      </w:divBdr>
                                                      <w:divsChild>
                                                        <w:div w:id="2099785513">
                                                          <w:marLeft w:val="0"/>
                                                          <w:marRight w:val="0"/>
                                                          <w:marTop w:val="0"/>
                                                          <w:marBottom w:val="0"/>
                                                          <w:divBdr>
                                                            <w:top w:val="none" w:sz="0" w:space="0" w:color="auto"/>
                                                            <w:left w:val="none" w:sz="0" w:space="0" w:color="auto"/>
                                                            <w:bottom w:val="none" w:sz="0" w:space="0" w:color="auto"/>
                                                            <w:right w:val="none" w:sz="0" w:space="0" w:color="auto"/>
                                                          </w:divBdr>
                                                          <w:divsChild>
                                                            <w:div w:id="1686177459">
                                                              <w:marLeft w:val="-225"/>
                                                              <w:marRight w:val="-225"/>
                                                              <w:marTop w:val="0"/>
                                                              <w:marBottom w:val="0"/>
                                                              <w:divBdr>
                                                                <w:top w:val="none" w:sz="0" w:space="0" w:color="auto"/>
                                                                <w:left w:val="none" w:sz="0" w:space="0" w:color="auto"/>
                                                                <w:bottom w:val="none" w:sz="0" w:space="0" w:color="auto"/>
                                                                <w:right w:val="none" w:sz="0" w:space="0" w:color="auto"/>
                                                              </w:divBdr>
                                                              <w:divsChild>
                                                                <w:div w:id="1191459366">
                                                                  <w:marLeft w:val="0"/>
                                                                  <w:marRight w:val="0"/>
                                                                  <w:marTop w:val="0"/>
                                                                  <w:marBottom w:val="0"/>
                                                                  <w:divBdr>
                                                                    <w:top w:val="none" w:sz="0" w:space="0" w:color="auto"/>
                                                                    <w:left w:val="none" w:sz="0" w:space="0" w:color="auto"/>
                                                                    <w:bottom w:val="none" w:sz="0" w:space="0" w:color="auto"/>
                                                                    <w:right w:val="none" w:sz="0" w:space="0" w:color="auto"/>
                                                                  </w:divBdr>
                                                                  <w:divsChild>
                                                                    <w:div w:id="1876456671">
                                                                      <w:marLeft w:val="0"/>
                                                                      <w:marRight w:val="0"/>
                                                                      <w:marTop w:val="0"/>
                                                                      <w:marBottom w:val="0"/>
                                                                      <w:divBdr>
                                                                        <w:top w:val="none" w:sz="0" w:space="0" w:color="auto"/>
                                                                        <w:left w:val="none" w:sz="0" w:space="0" w:color="auto"/>
                                                                        <w:bottom w:val="none" w:sz="0" w:space="0" w:color="auto"/>
                                                                        <w:right w:val="none" w:sz="0" w:space="0" w:color="auto"/>
                                                                      </w:divBdr>
                                                                      <w:divsChild>
                                                                        <w:div w:id="296225592">
                                                                          <w:marLeft w:val="0"/>
                                                                          <w:marRight w:val="0"/>
                                                                          <w:marTop w:val="0"/>
                                                                          <w:marBottom w:val="0"/>
                                                                          <w:divBdr>
                                                                            <w:top w:val="none" w:sz="0" w:space="0" w:color="auto"/>
                                                                            <w:left w:val="none" w:sz="0" w:space="0" w:color="auto"/>
                                                                            <w:bottom w:val="none" w:sz="0" w:space="0" w:color="auto"/>
                                                                            <w:right w:val="none" w:sz="0" w:space="0" w:color="auto"/>
                                                                          </w:divBdr>
                                                                          <w:divsChild>
                                                                            <w:div w:id="167184839">
                                                                              <w:marLeft w:val="0"/>
                                                                              <w:marRight w:val="0"/>
                                                                              <w:marTop w:val="0"/>
                                                                              <w:marBottom w:val="0"/>
                                                                              <w:divBdr>
                                                                                <w:top w:val="none" w:sz="0" w:space="0" w:color="auto"/>
                                                                                <w:left w:val="none" w:sz="0" w:space="0" w:color="auto"/>
                                                                                <w:bottom w:val="none" w:sz="0" w:space="0" w:color="auto"/>
                                                                                <w:right w:val="none" w:sz="0" w:space="0" w:color="auto"/>
                                                                              </w:divBdr>
                                                                              <w:divsChild>
                                                                                <w:div w:id="914318560">
                                                                                  <w:marLeft w:val="0"/>
                                                                                  <w:marRight w:val="0"/>
                                                                                  <w:marTop w:val="0"/>
                                                                                  <w:marBottom w:val="0"/>
                                                                                  <w:divBdr>
                                                                                    <w:top w:val="none" w:sz="0" w:space="0" w:color="auto"/>
                                                                                    <w:left w:val="none" w:sz="0" w:space="0" w:color="auto"/>
                                                                                    <w:bottom w:val="none" w:sz="0" w:space="0" w:color="auto"/>
                                                                                    <w:right w:val="none" w:sz="0" w:space="0" w:color="auto"/>
                                                                                  </w:divBdr>
                                                                                  <w:divsChild>
                                                                                    <w:div w:id="5377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50944">
      <w:bodyDiv w:val="1"/>
      <w:marLeft w:val="0"/>
      <w:marRight w:val="0"/>
      <w:marTop w:val="0"/>
      <w:marBottom w:val="0"/>
      <w:divBdr>
        <w:top w:val="none" w:sz="0" w:space="0" w:color="auto"/>
        <w:left w:val="none" w:sz="0" w:space="0" w:color="auto"/>
        <w:bottom w:val="none" w:sz="0" w:space="0" w:color="auto"/>
        <w:right w:val="none" w:sz="0" w:space="0" w:color="auto"/>
      </w:divBdr>
    </w:div>
    <w:div w:id="122311218">
      <w:bodyDiv w:val="1"/>
      <w:marLeft w:val="0"/>
      <w:marRight w:val="0"/>
      <w:marTop w:val="0"/>
      <w:marBottom w:val="0"/>
      <w:divBdr>
        <w:top w:val="none" w:sz="0" w:space="0" w:color="auto"/>
        <w:left w:val="none" w:sz="0" w:space="0" w:color="auto"/>
        <w:bottom w:val="none" w:sz="0" w:space="0" w:color="auto"/>
        <w:right w:val="none" w:sz="0" w:space="0" w:color="auto"/>
      </w:divBdr>
      <w:divsChild>
        <w:div w:id="1205554652">
          <w:marLeft w:val="0"/>
          <w:marRight w:val="0"/>
          <w:marTop w:val="0"/>
          <w:marBottom w:val="0"/>
          <w:divBdr>
            <w:top w:val="none" w:sz="0" w:space="0" w:color="auto"/>
            <w:left w:val="none" w:sz="0" w:space="0" w:color="auto"/>
            <w:bottom w:val="none" w:sz="0" w:space="0" w:color="auto"/>
            <w:right w:val="none" w:sz="0" w:space="0" w:color="auto"/>
          </w:divBdr>
          <w:divsChild>
            <w:div w:id="1144934474">
              <w:marLeft w:val="0"/>
              <w:marRight w:val="0"/>
              <w:marTop w:val="0"/>
              <w:marBottom w:val="0"/>
              <w:divBdr>
                <w:top w:val="none" w:sz="0" w:space="0" w:color="auto"/>
                <w:left w:val="none" w:sz="0" w:space="0" w:color="auto"/>
                <w:bottom w:val="none" w:sz="0" w:space="0" w:color="auto"/>
                <w:right w:val="none" w:sz="0" w:space="0" w:color="auto"/>
              </w:divBdr>
              <w:divsChild>
                <w:div w:id="800728432">
                  <w:marLeft w:val="0"/>
                  <w:marRight w:val="0"/>
                  <w:marTop w:val="0"/>
                  <w:marBottom w:val="0"/>
                  <w:divBdr>
                    <w:top w:val="none" w:sz="0" w:space="0" w:color="auto"/>
                    <w:left w:val="none" w:sz="0" w:space="0" w:color="auto"/>
                    <w:bottom w:val="none" w:sz="0" w:space="0" w:color="auto"/>
                    <w:right w:val="none" w:sz="0" w:space="0" w:color="auto"/>
                  </w:divBdr>
                  <w:divsChild>
                    <w:div w:id="1066992221">
                      <w:marLeft w:val="150"/>
                      <w:marRight w:val="0"/>
                      <w:marTop w:val="0"/>
                      <w:marBottom w:val="0"/>
                      <w:divBdr>
                        <w:top w:val="none" w:sz="0" w:space="0" w:color="auto"/>
                        <w:left w:val="none" w:sz="0" w:space="0" w:color="auto"/>
                        <w:bottom w:val="none" w:sz="0" w:space="0" w:color="auto"/>
                        <w:right w:val="none" w:sz="0" w:space="0" w:color="auto"/>
                      </w:divBdr>
                      <w:divsChild>
                        <w:div w:id="850485703">
                          <w:marLeft w:val="0"/>
                          <w:marRight w:val="0"/>
                          <w:marTop w:val="0"/>
                          <w:marBottom w:val="0"/>
                          <w:divBdr>
                            <w:top w:val="none" w:sz="0" w:space="0" w:color="auto"/>
                            <w:left w:val="none" w:sz="0" w:space="0" w:color="auto"/>
                            <w:bottom w:val="none" w:sz="0" w:space="0" w:color="auto"/>
                            <w:right w:val="none" w:sz="0" w:space="0" w:color="auto"/>
                          </w:divBdr>
                          <w:divsChild>
                            <w:div w:id="1919555410">
                              <w:marLeft w:val="0"/>
                              <w:marRight w:val="0"/>
                              <w:marTop w:val="0"/>
                              <w:marBottom w:val="0"/>
                              <w:divBdr>
                                <w:top w:val="none" w:sz="0" w:space="0" w:color="auto"/>
                                <w:left w:val="none" w:sz="0" w:space="0" w:color="auto"/>
                                <w:bottom w:val="none" w:sz="0" w:space="0" w:color="auto"/>
                                <w:right w:val="none" w:sz="0" w:space="0" w:color="auto"/>
                              </w:divBdr>
                              <w:divsChild>
                                <w:div w:id="289098330">
                                  <w:marLeft w:val="75"/>
                                  <w:marRight w:val="75"/>
                                  <w:marTop w:val="0"/>
                                  <w:marBottom w:val="0"/>
                                  <w:divBdr>
                                    <w:top w:val="single" w:sz="6" w:space="0" w:color="E4E4E4"/>
                                    <w:left w:val="single" w:sz="6" w:space="0" w:color="E4E4E4"/>
                                    <w:bottom w:val="single" w:sz="6" w:space="0" w:color="E4E4E4"/>
                                    <w:right w:val="single" w:sz="6" w:space="0" w:color="E4E4E4"/>
                                  </w:divBdr>
                                  <w:divsChild>
                                    <w:div w:id="1472867548">
                                      <w:marLeft w:val="0"/>
                                      <w:marRight w:val="0"/>
                                      <w:marTop w:val="0"/>
                                      <w:marBottom w:val="0"/>
                                      <w:divBdr>
                                        <w:top w:val="none" w:sz="0" w:space="0" w:color="auto"/>
                                        <w:left w:val="none" w:sz="0" w:space="0" w:color="auto"/>
                                        <w:bottom w:val="none" w:sz="0" w:space="0" w:color="auto"/>
                                        <w:right w:val="none" w:sz="0" w:space="0" w:color="auto"/>
                                      </w:divBdr>
                                      <w:divsChild>
                                        <w:div w:id="2113628613">
                                          <w:marLeft w:val="0"/>
                                          <w:marRight w:val="0"/>
                                          <w:marTop w:val="0"/>
                                          <w:marBottom w:val="0"/>
                                          <w:divBdr>
                                            <w:top w:val="none" w:sz="0" w:space="0" w:color="auto"/>
                                            <w:left w:val="none" w:sz="0" w:space="0" w:color="auto"/>
                                            <w:bottom w:val="none" w:sz="0" w:space="0" w:color="auto"/>
                                            <w:right w:val="none" w:sz="0" w:space="0" w:color="auto"/>
                                          </w:divBdr>
                                          <w:divsChild>
                                            <w:div w:id="1501651715">
                                              <w:marLeft w:val="0"/>
                                              <w:marRight w:val="0"/>
                                              <w:marTop w:val="0"/>
                                              <w:marBottom w:val="0"/>
                                              <w:divBdr>
                                                <w:top w:val="none" w:sz="0" w:space="0" w:color="auto"/>
                                                <w:left w:val="none" w:sz="0" w:space="0" w:color="auto"/>
                                                <w:bottom w:val="none" w:sz="0" w:space="0" w:color="auto"/>
                                                <w:right w:val="none" w:sz="0" w:space="0" w:color="auto"/>
                                              </w:divBdr>
                                              <w:divsChild>
                                                <w:div w:id="812068586">
                                                  <w:marLeft w:val="0"/>
                                                  <w:marRight w:val="0"/>
                                                  <w:marTop w:val="0"/>
                                                  <w:marBottom w:val="0"/>
                                                  <w:divBdr>
                                                    <w:top w:val="none" w:sz="0" w:space="0" w:color="auto"/>
                                                    <w:left w:val="none" w:sz="0" w:space="0" w:color="auto"/>
                                                    <w:bottom w:val="none" w:sz="0" w:space="0" w:color="auto"/>
                                                    <w:right w:val="none" w:sz="0" w:space="0" w:color="auto"/>
                                                  </w:divBdr>
                                                  <w:divsChild>
                                                    <w:div w:id="12920702">
                                                      <w:marLeft w:val="0"/>
                                                      <w:marRight w:val="0"/>
                                                      <w:marTop w:val="0"/>
                                                      <w:marBottom w:val="240"/>
                                                      <w:divBdr>
                                                        <w:top w:val="none" w:sz="0" w:space="0" w:color="auto"/>
                                                        <w:left w:val="none" w:sz="0" w:space="0" w:color="auto"/>
                                                        <w:bottom w:val="none" w:sz="0" w:space="0" w:color="auto"/>
                                                        <w:right w:val="none" w:sz="0" w:space="0" w:color="auto"/>
                                                      </w:divBdr>
                                                    </w:div>
                                                    <w:div w:id="492307032">
                                                      <w:marLeft w:val="0"/>
                                                      <w:marRight w:val="0"/>
                                                      <w:marTop w:val="0"/>
                                                      <w:marBottom w:val="120"/>
                                                      <w:divBdr>
                                                        <w:top w:val="none" w:sz="0" w:space="0" w:color="auto"/>
                                                        <w:left w:val="none" w:sz="0" w:space="0" w:color="auto"/>
                                                        <w:bottom w:val="none" w:sz="0" w:space="0" w:color="auto"/>
                                                        <w:right w:val="none" w:sz="0" w:space="0" w:color="auto"/>
                                                      </w:divBdr>
                                                    </w:div>
                                                    <w:div w:id="697896972">
                                                      <w:marLeft w:val="0"/>
                                                      <w:marRight w:val="0"/>
                                                      <w:marTop w:val="0"/>
                                                      <w:marBottom w:val="120"/>
                                                      <w:divBdr>
                                                        <w:top w:val="none" w:sz="0" w:space="0" w:color="auto"/>
                                                        <w:left w:val="none" w:sz="0" w:space="0" w:color="auto"/>
                                                        <w:bottom w:val="none" w:sz="0" w:space="0" w:color="auto"/>
                                                        <w:right w:val="none" w:sz="0" w:space="0" w:color="auto"/>
                                                      </w:divBdr>
                                                    </w:div>
                                                    <w:div w:id="704519739">
                                                      <w:marLeft w:val="0"/>
                                                      <w:marRight w:val="0"/>
                                                      <w:marTop w:val="0"/>
                                                      <w:marBottom w:val="240"/>
                                                      <w:divBdr>
                                                        <w:top w:val="none" w:sz="0" w:space="0" w:color="auto"/>
                                                        <w:left w:val="none" w:sz="0" w:space="0" w:color="auto"/>
                                                        <w:bottom w:val="none" w:sz="0" w:space="0" w:color="auto"/>
                                                        <w:right w:val="none" w:sz="0" w:space="0" w:color="auto"/>
                                                      </w:divBdr>
                                                    </w:div>
                                                    <w:div w:id="749234338">
                                                      <w:marLeft w:val="0"/>
                                                      <w:marRight w:val="0"/>
                                                      <w:marTop w:val="0"/>
                                                      <w:marBottom w:val="120"/>
                                                      <w:divBdr>
                                                        <w:top w:val="none" w:sz="0" w:space="0" w:color="auto"/>
                                                        <w:left w:val="none" w:sz="0" w:space="0" w:color="auto"/>
                                                        <w:bottom w:val="none" w:sz="0" w:space="0" w:color="auto"/>
                                                        <w:right w:val="none" w:sz="0" w:space="0" w:color="auto"/>
                                                      </w:divBdr>
                                                    </w:div>
                                                    <w:div w:id="1110663216">
                                                      <w:marLeft w:val="0"/>
                                                      <w:marRight w:val="0"/>
                                                      <w:marTop w:val="0"/>
                                                      <w:marBottom w:val="120"/>
                                                      <w:divBdr>
                                                        <w:top w:val="none" w:sz="0" w:space="0" w:color="auto"/>
                                                        <w:left w:val="none" w:sz="0" w:space="0" w:color="auto"/>
                                                        <w:bottom w:val="none" w:sz="0" w:space="0" w:color="auto"/>
                                                        <w:right w:val="none" w:sz="0" w:space="0" w:color="auto"/>
                                                      </w:divBdr>
                                                    </w:div>
                                                    <w:div w:id="18578398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32073">
      <w:bodyDiv w:val="1"/>
      <w:marLeft w:val="0"/>
      <w:marRight w:val="0"/>
      <w:marTop w:val="0"/>
      <w:marBottom w:val="0"/>
      <w:divBdr>
        <w:top w:val="none" w:sz="0" w:space="0" w:color="auto"/>
        <w:left w:val="none" w:sz="0" w:space="0" w:color="auto"/>
        <w:bottom w:val="none" w:sz="0" w:space="0" w:color="auto"/>
        <w:right w:val="none" w:sz="0" w:space="0" w:color="auto"/>
      </w:divBdr>
    </w:div>
    <w:div w:id="175534355">
      <w:bodyDiv w:val="1"/>
      <w:marLeft w:val="0"/>
      <w:marRight w:val="0"/>
      <w:marTop w:val="0"/>
      <w:marBottom w:val="0"/>
      <w:divBdr>
        <w:top w:val="none" w:sz="0" w:space="0" w:color="auto"/>
        <w:left w:val="none" w:sz="0" w:space="0" w:color="auto"/>
        <w:bottom w:val="none" w:sz="0" w:space="0" w:color="auto"/>
        <w:right w:val="none" w:sz="0" w:space="0" w:color="auto"/>
      </w:divBdr>
      <w:divsChild>
        <w:div w:id="1655525999">
          <w:marLeft w:val="0"/>
          <w:marRight w:val="0"/>
          <w:marTop w:val="0"/>
          <w:marBottom w:val="0"/>
          <w:divBdr>
            <w:top w:val="none" w:sz="0" w:space="0" w:color="auto"/>
            <w:left w:val="none" w:sz="0" w:space="0" w:color="auto"/>
            <w:bottom w:val="none" w:sz="0" w:space="0" w:color="auto"/>
            <w:right w:val="none" w:sz="0" w:space="0" w:color="auto"/>
          </w:divBdr>
          <w:divsChild>
            <w:div w:id="561185388">
              <w:marLeft w:val="-225"/>
              <w:marRight w:val="-225"/>
              <w:marTop w:val="0"/>
              <w:marBottom w:val="0"/>
              <w:divBdr>
                <w:top w:val="none" w:sz="0" w:space="0" w:color="auto"/>
                <w:left w:val="none" w:sz="0" w:space="0" w:color="auto"/>
                <w:bottom w:val="none" w:sz="0" w:space="0" w:color="auto"/>
                <w:right w:val="none" w:sz="0" w:space="0" w:color="auto"/>
              </w:divBdr>
              <w:divsChild>
                <w:div w:id="23793896">
                  <w:marLeft w:val="-225"/>
                  <w:marRight w:val="-225"/>
                  <w:marTop w:val="0"/>
                  <w:marBottom w:val="0"/>
                  <w:divBdr>
                    <w:top w:val="none" w:sz="0" w:space="0" w:color="auto"/>
                    <w:left w:val="none" w:sz="0" w:space="0" w:color="auto"/>
                    <w:bottom w:val="none" w:sz="0" w:space="0" w:color="auto"/>
                    <w:right w:val="none" w:sz="0" w:space="0" w:color="auto"/>
                  </w:divBdr>
                  <w:divsChild>
                    <w:div w:id="72163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26296">
      <w:bodyDiv w:val="1"/>
      <w:marLeft w:val="0"/>
      <w:marRight w:val="0"/>
      <w:marTop w:val="0"/>
      <w:marBottom w:val="0"/>
      <w:divBdr>
        <w:top w:val="none" w:sz="0" w:space="0" w:color="auto"/>
        <w:left w:val="none" w:sz="0" w:space="0" w:color="auto"/>
        <w:bottom w:val="none" w:sz="0" w:space="0" w:color="auto"/>
        <w:right w:val="none" w:sz="0" w:space="0" w:color="auto"/>
      </w:divBdr>
    </w:div>
    <w:div w:id="212237269">
      <w:bodyDiv w:val="1"/>
      <w:marLeft w:val="0"/>
      <w:marRight w:val="0"/>
      <w:marTop w:val="0"/>
      <w:marBottom w:val="0"/>
      <w:divBdr>
        <w:top w:val="none" w:sz="0" w:space="0" w:color="auto"/>
        <w:left w:val="none" w:sz="0" w:space="0" w:color="auto"/>
        <w:bottom w:val="none" w:sz="0" w:space="0" w:color="auto"/>
        <w:right w:val="none" w:sz="0" w:space="0" w:color="auto"/>
      </w:divBdr>
      <w:divsChild>
        <w:div w:id="717781795">
          <w:marLeft w:val="0"/>
          <w:marRight w:val="0"/>
          <w:marTop w:val="0"/>
          <w:marBottom w:val="0"/>
          <w:divBdr>
            <w:top w:val="none" w:sz="0" w:space="0" w:color="auto"/>
            <w:left w:val="none" w:sz="0" w:space="0" w:color="auto"/>
            <w:bottom w:val="none" w:sz="0" w:space="0" w:color="auto"/>
            <w:right w:val="none" w:sz="0" w:space="0" w:color="auto"/>
          </w:divBdr>
          <w:divsChild>
            <w:div w:id="2143649412">
              <w:marLeft w:val="0"/>
              <w:marRight w:val="0"/>
              <w:marTop w:val="0"/>
              <w:marBottom w:val="0"/>
              <w:divBdr>
                <w:top w:val="none" w:sz="0" w:space="0" w:color="auto"/>
                <w:left w:val="none" w:sz="0" w:space="0" w:color="auto"/>
                <w:bottom w:val="none" w:sz="0" w:space="0" w:color="auto"/>
                <w:right w:val="none" w:sz="0" w:space="0" w:color="auto"/>
              </w:divBdr>
              <w:divsChild>
                <w:div w:id="898399190">
                  <w:marLeft w:val="0"/>
                  <w:marRight w:val="0"/>
                  <w:marTop w:val="0"/>
                  <w:marBottom w:val="0"/>
                  <w:divBdr>
                    <w:top w:val="none" w:sz="0" w:space="0" w:color="auto"/>
                    <w:left w:val="none" w:sz="0" w:space="0" w:color="auto"/>
                    <w:bottom w:val="none" w:sz="0" w:space="0" w:color="auto"/>
                    <w:right w:val="none" w:sz="0" w:space="0" w:color="auto"/>
                  </w:divBdr>
                  <w:divsChild>
                    <w:div w:id="1328944831">
                      <w:marLeft w:val="0"/>
                      <w:marRight w:val="0"/>
                      <w:marTop w:val="0"/>
                      <w:marBottom w:val="0"/>
                      <w:divBdr>
                        <w:top w:val="none" w:sz="0" w:space="0" w:color="auto"/>
                        <w:left w:val="none" w:sz="0" w:space="0" w:color="auto"/>
                        <w:bottom w:val="none" w:sz="0" w:space="0" w:color="auto"/>
                        <w:right w:val="none" w:sz="0" w:space="0" w:color="auto"/>
                      </w:divBdr>
                      <w:divsChild>
                        <w:div w:id="1209025332">
                          <w:marLeft w:val="0"/>
                          <w:marRight w:val="0"/>
                          <w:marTop w:val="0"/>
                          <w:marBottom w:val="0"/>
                          <w:divBdr>
                            <w:top w:val="none" w:sz="0" w:space="0" w:color="auto"/>
                            <w:left w:val="none" w:sz="0" w:space="0" w:color="auto"/>
                            <w:bottom w:val="none" w:sz="0" w:space="0" w:color="auto"/>
                            <w:right w:val="none" w:sz="0" w:space="0" w:color="auto"/>
                          </w:divBdr>
                          <w:divsChild>
                            <w:div w:id="1970276548">
                              <w:marLeft w:val="0"/>
                              <w:marRight w:val="0"/>
                              <w:marTop w:val="0"/>
                              <w:marBottom w:val="0"/>
                              <w:divBdr>
                                <w:top w:val="none" w:sz="0" w:space="0" w:color="auto"/>
                                <w:left w:val="none" w:sz="0" w:space="0" w:color="auto"/>
                                <w:bottom w:val="none" w:sz="0" w:space="0" w:color="auto"/>
                                <w:right w:val="none" w:sz="0" w:space="0" w:color="auto"/>
                              </w:divBdr>
                              <w:divsChild>
                                <w:div w:id="234753331">
                                  <w:marLeft w:val="0"/>
                                  <w:marRight w:val="0"/>
                                  <w:marTop w:val="0"/>
                                  <w:marBottom w:val="0"/>
                                  <w:divBdr>
                                    <w:top w:val="single" w:sz="2" w:space="0" w:color="E5E4E4"/>
                                    <w:left w:val="none" w:sz="0" w:space="0" w:color="E5E4E4"/>
                                    <w:bottom w:val="single" w:sz="2" w:space="0" w:color="E5E4E4"/>
                                    <w:right w:val="none" w:sz="0" w:space="0" w:color="E5E4E4"/>
                                  </w:divBdr>
                                  <w:divsChild>
                                    <w:div w:id="1268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908209">
      <w:bodyDiv w:val="1"/>
      <w:marLeft w:val="0"/>
      <w:marRight w:val="0"/>
      <w:marTop w:val="0"/>
      <w:marBottom w:val="0"/>
      <w:divBdr>
        <w:top w:val="none" w:sz="0" w:space="0" w:color="auto"/>
        <w:left w:val="none" w:sz="0" w:space="0" w:color="auto"/>
        <w:bottom w:val="none" w:sz="0" w:space="0" w:color="auto"/>
        <w:right w:val="none" w:sz="0" w:space="0" w:color="auto"/>
      </w:divBdr>
      <w:divsChild>
        <w:div w:id="1073165900">
          <w:marLeft w:val="0"/>
          <w:marRight w:val="0"/>
          <w:marTop w:val="0"/>
          <w:marBottom w:val="0"/>
          <w:divBdr>
            <w:top w:val="none" w:sz="0" w:space="0" w:color="auto"/>
            <w:left w:val="none" w:sz="0" w:space="0" w:color="auto"/>
            <w:bottom w:val="none" w:sz="0" w:space="0" w:color="auto"/>
            <w:right w:val="none" w:sz="0" w:space="0" w:color="auto"/>
          </w:divBdr>
          <w:divsChild>
            <w:div w:id="1179471075">
              <w:marLeft w:val="-225"/>
              <w:marRight w:val="-225"/>
              <w:marTop w:val="0"/>
              <w:marBottom w:val="0"/>
              <w:divBdr>
                <w:top w:val="none" w:sz="0" w:space="0" w:color="auto"/>
                <w:left w:val="none" w:sz="0" w:space="0" w:color="auto"/>
                <w:bottom w:val="none" w:sz="0" w:space="0" w:color="auto"/>
                <w:right w:val="none" w:sz="0" w:space="0" w:color="auto"/>
              </w:divBdr>
              <w:divsChild>
                <w:div w:id="799688007">
                  <w:marLeft w:val="-225"/>
                  <w:marRight w:val="-225"/>
                  <w:marTop w:val="0"/>
                  <w:marBottom w:val="0"/>
                  <w:divBdr>
                    <w:top w:val="none" w:sz="0" w:space="0" w:color="auto"/>
                    <w:left w:val="none" w:sz="0" w:space="0" w:color="auto"/>
                    <w:bottom w:val="none" w:sz="0" w:space="0" w:color="auto"/>
                    <w:right w:val="none" w:sz="0" w:space="0" w:color="auto"/>
                  </w:divBdr>
                  <w:divsChild>
                    <w:div w:id="34302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860257">
      <w:bodyDiv w:val="1"/>
      <w:marLeft w:val="0"/>
      <w:marRight w:val="0"/>
      <w:marTop w:val="0"/>
      <w:marBottom w:val="0"/>
      <w:divBdr>
        <w:top w:val="none" w:sz="0" w:space="0" w:color="auto"/>
        <w:left w:val="none" w:sz="0" w:space="0" w:color="auto"/>
        <w:bottom w:val="none" w:sz="0" w:space="0" w:color="auto"/>
        <w:right w:val="none" w:sz="0" w:space="0" w:color="auto"/>
      </w:divBdr>
      <w:divsChild>
        <w:div w:id="747576879">
          <w:marLeft w:val="0"/>
          <w:marRight w:val="0"/>
          <w:marTop w:val="0"/>
          <w:marBottom w:val="0"/>
          <w:divBdr>
            <w:top w:val="none" w:sz="0" w:space="0" w:color="auto"/>
            <w:left w:val="none" w:sz="0" w:space="0" w:color="auto"/>
            <w:bottom w:val="none" w:sz="0" w:space="0" w:color="auto"/>
            <w:right w:val="none" w:sz="0" w:space="0" w:color="auto"/>
          </w:divBdr>
          <w:divsChild>
            <w:div w:id="627976042">
              <w:marLeft w:val="0"/>
              <w:marRight w:val="0"/>
              <w:marTop w:val="0"/>
              <w:marBottom w:val="0"/>
              <w:divBdr>
                <w:top w:val="none" w:sz="0" w:space="0" w:color="auto"/>
                <w:left w:val="none" w:sz="0" w:space="0" w:color="auto"/>
                <w:bottom w:val="none" w:sz="0" w:space="0" w:color="auto"/>
                <w:right w:val="none" w:sz="0" w:space="0" w:color="auto"/>
              </w:divBdr>
              <w:divsChild>
                <w:div w:id="1586457602">
                  <w:marLeft w:val="0"/>
                  <w:marRight w:val="0"/>
                  <w:marTop w:val="0"/>
                  <w:marBottom w:val="0"/>
                  <w:divBdr>
                    <w:top w:val="none" w:sz="0" w:space="0" w:color="auto"/>
                    <w:left w:val="none" w:sz="0" w:space="0" w:color="auto"/>
                    <w:bottom w:val="none" w:sz="0" w:space="0" w:color="auto"/>
                    <w:right w:val="none" w:sz="0" w:space="0" w:color="auto"/>
                  </w:divBdr>
                  <w:divsChild>
                    <w:div w:id="10692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47965">
      <w:bodyDiv w:val="1"/>
      <w:marLeft w:val="0"/>
      <w:marRight w:val="0"/>
      <w:marTop w:val="0"/>
      <w:marBottom w:val="0"/>
      <w:divBdr>
        <w:top w:val="none" w:sz="0" w:space="0" w:color="auto"/>
        <w:left w:val="none" w:sz="0" w:space="0" w:color="auto"/>
        <w:bottom w:val="none" w:sz="0" w:space="0" w:color="auto"/>
        <w:right w:val="none" w:sz="0" w:space="0" w:color="auto"/>
      </w:divBdr>
      <w:divsChild>
        <w:div w:id="738286429">
          <w:marLeft w:val="0"/>
          <w:marRight w:val="0"/>
          <w:marTop w:val="0"/>
          <w:marBottom w:val="0"/>
          <w:divBdr>
            <w:top w:val="none" w:sz="0" w:space="0" w:color="auto"/>
            <w:left w:val="none" w:sz="0" w:space="0" w:color="auto"/>
            <w:bottom w:val="none" w:sz="0" w:space="0" w:color="auto"/>
            <w:right w:val="none" w:sz="0" w:space="0" w:color="auto"/>
          </w:divBdr>
          <w:divsChild>
            <w:div w:id="1233466963">
              <w:marLeft w:val="0"/>
              <w:marRight w:val="0"/>
              <w:marTop w:val="0"/>
              <w:marBottom w:val="0"/>
              <w:divBdr>
                <w:top w:val="none" w:sz="0" w:space="0" w:color="auto"/>
                <w:left w:val="none" w:sz="0" w:space="0" w:color="auto"/>
                <w:bottom w:val="none" w:sz="0" w:space="0" w:color="auto"/>
                <w:right w:val="none" w:sz="0" w:space="0" w:color="auto"/>
              </w:divBdr>
              <w:divsChild>
                <w:div w:id="1713338458">
                  <w:marLeft w:val="0"/>
                  <w:marRight w:val="0"/>
                  <w:marTop w:val="0"/>
                  <w:marBottom w:val="0"/>
                  <w:divBdr>
                    <w:top w:val="none" w:sz="0" w:space="0" w:color="auto"/>
                    <w:left w:val="none" w:sz="0" w:space="0" w:color="auto"/>
                    <w:bottom w:val="none" w:sz="0" w:space="0" w:color="auto"/>
                    <w:right w:val="none" w:sz="0" w:space="0" w:color="auto"/>
                  </w:divBdr>
                  <w:divsChild>
                    <w:div w:id="1388455417">
                      <w:marLeft w:val="150"/>
                      <w:marRight w:val="0"/>
                      <w:marTop w:val="0"/>
                      <w:marBottom w:val="0"/>
                      <w:divBdr>
                        <w:top w:val="none" w:sz="0" w:space="0" w:color="auto"/>
                        <w:left w:val="none" w:sz="0" w:space="0" w:color="auto"/>
                        <w:bottom w:val="none" w:sz="0" w:space="0" w:color="auto"/>
                        <w:right w:val="none" w:sz="0" w:space="0" w:color="auto"/>
                      </w:divBdr>
                      <w:divsChild>
                        <w:div w:id="538665416">
                          <w:marLeft w:val="0"/>
                          <w:marRight w:val="0"/>
                          <w:marTop w:val="0"/>
                          <w:marBottom w:val="0"/>
                          <w:divBdr>
                            <w:top w:val="none" w:sz="0" w:space="0" w:color="auto"/>
                            <w:left w:val="none" w:sz="0" w:space="0" w:color="auto"/>
                            <w:bottom w:val="none" w:sz="0" w:space="0" w:color="auto"/>
                            <w:right w:val="none" w:sz="0" w:space="0" w:color="auto"/>
                          </w:divBdr>
                          <w:divsChild>
                            <w:div w:id="791678841">
                              <w:marLeft w:val="0"/>
                              <w:marRight w:val="0"/>
                              <w:marTop w:val="0"/>
                              <w:marBottom w:val="0"/>
                              <w:divBdr>
                                <w:top w:val="none" w:sz="0" w:space="0" w:color="auto"/>
                                <w:left w:val="none" w:sz="0" w:space="0" w:color="auto"/>
                                <w:bottom w:val="none" w:sz="0" w:space="0" w:color="auto"/>
                                <w:right w:val="none" w:sz="0" w:space="0" w:color="auto"/>
                              </w:divBdr>
                              <w:divsChild>
                                <w:div w:id="1071073907">
                                  <w:marLeft w:val="75"/>
                                  <w:marRight w:val="75"/>
                                  <w:marTop w:val="0"/>
                                  <w:marBottom w:val="0"/>
                                  <w:divBdr>
                                    <w:top w:val="single" w:sz="6" w:space="0" w:color="E4E4E4"/>
                                    <w:left w:val="single" w:sz="6" w:space="0" w:color="E4E4E4"/>
                                    <w:bottom w:val="single" w:sz="6" w:space="0" w:color="E4E4E4"/>
                                    <w:right w:val="single" w:sz="6" w:space="0" w:color="E4E4E4"/>
                                  </w:divBdr>
                                  <w:divsChild>
                                    <w:div w:id="520051496">
                                      <w:marLeft w:val="0"/>
                                      <w:marRight w:val="0"/>
                                      <w:marTop w:val="0"/>
                                      <w:marBottom w:val="0"/>
                                      <w:divBdr>
                                        <w:top w:val="none" w:sz="0" w:space="0" w:color="auto"/>
                                        <w:left w:val="none" w:sz="0" w:space="0" w:color="auto"/>
                                        <w:bottom w:val="none" w:sz="0" w:space="0" w:color="auto"/>
                                        <w:right w:val="none" w:sz="0" w:space="0" w:color="auto"/>
                                      </w:divBdr>
                                      <w:divsChild>
                                        <w:div w:id="467553593">
                                          <w:marLeft w:val="0"/>
                                          <w:marRight w:val="0"/>
                                          <w:marTop w:val="0"/>
                                          <w:marBottom w:val="0"/>
                                          <w:divBdr>
                                            <w:top w:val="none" w:sz="0" w:space="0" w:color="auto"/>
                                            <w:left w:val="none" w:sz="0" w:space="0" w:color="auto"/>
                                            <w:bottom w:val="none" w:sz="0" w:space="0" w:color="auto"/>
                                            <w:right w:val="none" w:sz="0" w:space="0" w:color="auto"/>
                                          </w:divBdr>
                                          <w:divsChild>
                                            <w:div w:id="537468831">
                                              <w:marLeft w:val="0"/>
                                              <w:marRight w:val="0"/>
                                              <w:marTop w:val="0"/>
                                              <w:marBottom w:val="0"/>
                                              <w:divBdr>
                                                <w:top w:val="none" w:sz="0" w:space="0" w:color="auto"/>
                                                <w:left w:val="none" w:sz="0" w:space="0" w:color="auto"/>
                                                <w:bottom w:val="none" w:sz="0" w:space="0" w:color="auto"/>
                                                <w:right w:val="none" w:sz="0" w:space="0" w:color="auto"/>
                                              </w:divBdr>
                                              <w:divsChild>
                                                <w:div w:id="1461536186">
                                                  <w:marLeft w:val="0"/>
                                                  <w:marRight w:val="0"/>
                                                  <w:marTop w:val="0"/>
                                                  <w:marBottom w:val="0"/>
                                                  <w:divBdr>
                                                    <w:top w:val="none" w:sz="0" w:space="0" w:color="auto"/>
                                                    <w:left w:val="none" w:sz="0" w:space="0" w:color="auto"/>
                                                    <w:bottom w:val="none" w:sz="0" w:space="0" w:color="auto"/>
                                                    <w:right w:val="none" w:sz="0" w:space="0" w:color="auto"/>
                                                  </w:divBdr>
                                                  <w:divsChild>
                                                    <w:div w:id="17089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3866958">
      <w:bodyDiv w:val="1"/>
      <w:marLeft w:val="0"/>
      <w:marRight w:val="0"/>
      <w:marTop w:val="0"/>
      <w:marBottom w:val="0"/>
      <w:divBdr>
        <w:top w:val="none" w:sz="0" w:space="0" w:color="auto"/>
        <w:left w:val="none" w:sz="0" w:space="0" w:color="auto"/>
        <w:bottom w:val="none" w:sz="0" w:space="0" w:color="auto"/>
        <w:right w:val="none" w:sz="0" w:space="0" w:color="auto"/>
      </w:divBdr>
      <w:divsChild>
        <w:div w:id="359553608">
          <w:marLeft w:val="0"/>
          <w:marRight w:val="0"/>
          <w:marTop w:val="0"/>
          <w:marBottom w:val="0"/>
          <w:divBdr>
            <w:top w:val="none" w:sz="0" w:space="0" w:color="auto"/>
            <w:left w:val="none" w:sz="0" w:space="0" w:color="auto"/>
            <w:bottom w:val="none" w:sz="0" w:space="0" w:color="auto"/>
            <w:right w:val="none" w:sz="0" w:space="0" w:color="auto"/>
          </w:divBdr>
          <w:divsChild>
            <w:div w:id="1413435011">
              <w:marLeft w:val="0"/>
              <w:marRight w:val="0"/>
              <w:marTop w:val="0"/>
              <w:marBottom w:val="0"/>
              <w:divBdr>
                <w:top w:val="none" w:sz="0" w:space="0" w:color="auto"/>
                <w:left w:val="none" w:sz="0" w:space="0" w:color="auto"/>
                <w:bottom w:val="none" w:sz="0" w:space="0" w:color="auto"/>
                <w:right w:val="none" w:sz="0" w:space="0" w:color="auto"/>
              </w:divBdr>
              <w:divsChild>
                <w:div w:id="1195266756">
                  <w:marLeft w:val="0"/>
                  <w:marRight w:val="0"/>
                  <w:marTop w:val="0"/>
                  <w:marBottom w:val="0"/>
                  <w:divBdr>
                    <w:top w:val="none" w:sz="0" w:space="0" w:color="auto"/>
                    <w:left w:val="none" w:sz="0" w:space="0" w:color="auto"/>
                    <w:bottom w:val="none" w:sz="0" w:space="0" w:color="auto"/>
                    <w:right w:val="none" w:sz="0" w:space="0" w:color="auto"/>
                  </w:divBdr>
                  <w:divsChild>
                    <w:div w:id="1366446885">
                      <w:marLeft w:val="-225"/>
                      <w:marRight w:val="-225"/>
                      <w:marTop w:val="0"/>
                      <w:marBottom w:val="0"/>
                      <w:divBdr>
                        <w:top w:val="none" w:sz="0" w:space="0" w:color="auto"/>
                        <w:left w:val="none" w:sz="0" w:space="0" w:color="auto"/>
                        <w:bottom w:val="none" w:sz="0" w:space="0" w:color="auto"/>
                        <w:right w:val="none" w:sz="0" w:space="0" w:color="auto"/>
                      </w:divBdr>
                      <w:divsChild>
                        <w:div w:id="2074039227">
                          <w:marLeft w:val="0"/>
                          <w:marRight w:val="0"/>
                          <w:marTop w:val="0"/>
                          <w:marBottom w:val="0"/>
                          <w:divBdr>
                            <w:top w:val="none" w:sz="0" w:space="0" w:color="auto"/>
                            <w:left w:val="none" w:sz="0" w:space="0" w:color="auto"/>
                            <w:bottom w:val="none" w:sz="0" w:space="0" w:color="auto"/>
                            <w:right w:val="none" w:sz="0" w:space="0" w:color="auto"/>
                          </w:divBdr>
                          <w:divsChild>
                            <w:div w:id="1146555352">
                              <w:marLeft w:val="0"/>
                              <w:marRight w:val="0"/>
                              <w:marTop w:val="0"/>
                              <w:marBottom w:val="0"/>
                              <w:divBdr>
                                <w:top w:val="none" w:sz="0" w:space="0" w:color="auto"/>
                                <w:left w:val="none" w:sz="0" w:space="0" w:color="auto"/>
                                <w:bottom w:val="none" w:sz="0" w:space="0" w:color="auto"/>
                                <w:right w:val="none" w:sz="0" w:space="0" w:color="auto"/>
                              </w:divBdr>
                              <w:divsChild>
                                <w:div w:id="1760171912">
                                  <w:marLeft w:val="0"/>
                                  <w:marRight w:val="0"/>
                                  <w:marTop w:val="0"/>
                                  <w:marBottom w:val="0"/>
                                  <w:divBdr>
                                    <w:top w:val="none" w:sz="0" w:space="0" w:color="auto"/>
                                    <w:left w:val="none" w:sz="0" w:space="0" w:color="auto"/>
                                    <w:bottom w:val="none" w:sz="0" w:space="0" w:color="auto"/>
                                    <w:right w:val="none" w:sz="0" w:space="0" w:color="auto"/>
                                  </w:divBdr>
                                  <w:divsChild>
                                    <w:div w:id="756900003">
                                      <w:marLeft w:val="0"/>
                                      <w:marRight w:val="0"/>
                                      <w:marTop w:val="0"/>
                                      <w:marBottom w:val="0"/>
                                      <w:divBdr>
                                        <w:top w:val="none" w:sz="0" w:space="0" w:color="auto"/>
                                        <w:left w:val="none" w:sz="0" w:space="0" w:color="auto"/>
                                        <w:bottom w:val="none" w:sz="0" w:space="0" w:color="auto"/>
                                        <w:right w:val="none" w:sz="0" w:space="0" w:color="auto"/>
                                      </w:divBdr>
                                      <w:divsChild>
                                        <w:div w:id="1372463034">
                                          <w:marLeft w:val="0"/>
                                          <w:marRight w:val="0"/>
                                          <w:marTop w:val="0"/>
                                          <w:marBottom w:val="0"/>
                                          <w:divBdr>
                                            <w:top w:val="none" w:sz="0" w:space="0" w:color="auto"/>
                                            <w:left w:val="none" w:sz="0" w:space="0" w:color="auto"/>
                                            <w:bottom w:val="none" w:sz="0" w:space="0" w:color="auto"/>
                                            <w:right w:val="none" w:sz="0" w:space="0" w:color="auto"/>
                                          </w:divBdr>
                                          <w:divsChild>
                                            <w:div w:id="779955268">
                                              <w:marLeft w:val="0"/>
                                              <w:marRight w:val="0"/>
                                              <w:marTop w:val="0"/>
                                              <w:marBottom w:val="0"/>
                                              <w:divBdr>
                                                <w:top w:val="none" w:sz="0" w:space="0" w:color="auto"/>
                                                <w:left w:val="none" w:sz="0" w:space="0" w:color="auto"/>
                                                <w:bottom w:val="none" w:sz="0" w:space="0" w:color="auto"/>
                                                <w:right w:val="none" w:sz="0" w:space="0" w:color="auto"/>
                                              </w:divBdr>
                                              <w:divsChild>
                                                <w:div w:id="242491178">
                                                  <w:marLeft w:val="0"/>
                                                  <w:marRight w:val="0"/>
                                                  <w:marTop w:val="0"/>
                                                  <w:marBottom w:val="0"/>
                                                  <w:divBdr>
                                                    <w:top w:val="none" w:sz="0" w:space="0" w:color="auto"/>
                                                    <w:left w:val="none" w:sz="0" w:space="0" w:color="auto"/>
                                                    <w:bottom w:val="none" w:sz="0" w:space="0" w:color="auto"/>
                                                    <w:right w:val="none" w:sz="0" w:space="0" w:color="auto"/>
                                                  </w:divBdr>
                                                  <w:divsChild>
                                                    <w:div w:id="753284864">
                                                      <w:marLeft w:val="0"/>
                                                      <w:marRight w:val="0"/>
                                                      <w:marTop w:val="0"/>
                                                      <w:marBottom w:val="0"/>
                                                      <w:divBdr>
                                                        <w:top w:val="none" w:sz="0" w:space="0" w:color="auto"/>
                                                        <w:left w:val="none" w:sz="0" w:space="0" w:color="auto"/>
                                                        <w:bottom w:val="none" w:sz="0" w:space="0" w:color="auto"/>
                                                        <w:right w:val="none" w:sz="0" w:space="0" w:color="auto"/>
                                                      </w:divBdr>
                                                      <w:divsChild>
                                                        <w:div w:id="574827648">
                                                          <w:marLeft w:val="0"/>
                                                          <w:marRight w:val="0"/>
                                                          <w:marTop w:val="0"/>
                                                          <w:marBottom w:val="0"/>
                                                          <w:divBdr>
                                                            <w:top w:val="none" w:sz="0" w:space="0" w:color="auto"/>
                                                            <w:left w:val="none" w:sz="0" w:space="0" w:color="auto"/>
                                                            <w:bottom w:val="none" w:sz="0" w:space="0" w:color="auto"/>
                                                            <w:right w:val="none" w:sz="0" w:space="0" w:color="auto"/>
                                                          </w:divBdr>
                                                          <w:divsChild>
                                                            <w:div w:id="722410392">
                                                              <w:marLeft w:val="-225"/>
                                                              <w:marRight w:val="-225"/>
                                                              <w:marTop w:val="0"/>
                                                              <w:marBottom w:val="0"/>
                                                              <w:divBdr>
                                                                <w:top w:val="none" w:sz="0" w:space="0" w:color="auto"/>
                                                                <w:left w:val="none" w:sz="0" w:space="0" w:color="auto"/>
                                                                <w:bottom w:val="none" w:sz="0" w:space="0" w:color="auto"/>
                                                                <w:right w:val="none" w:sz="0" w:space="0" w:color="auto"/>
                                                              </w:divBdr>
                                                              <w:divsChild>
                                                                <w:div w:id="966199568">
                                                                  <w:marLeft w:val="0"/>
                                                                  <w:marRight w:val="0"/>
                                                                  <w:marTop w:val="0"/>
                                                                  <w:marBottom w:val="0"/>
                                                                  <w:divBdr>
                                                                    <w:top w:val="none" w:sz="0" w:space="0" w:color="auto"/>
                                                                    <w:left w:val="none" w:sz="0" w:space="0" w:color="auto"/>
                                                                    <w:bottom w:val="none" w:sz="0" w:space="0" w:color="auto"/>
                                                                    <w:right w:val="none" w:sz="0" w:space="0" w:color="auto"/>
                                                                  </w:divBdr>
                                                                  <w:divsChild>
                                                                    <w:div w:id="1468084666">
                                                                      <w:marLeft w:val="0"/>
                                                                      <w:marRight w:val="0"/>
                                                                      <w:marTop w:val="0"/>
                                                                      <w:marBottom w:val="0"/>
                                                                      <w:divBdr>
                                                                        <w:top w:val="none" w:sz="0" w:space="0" w:color="auto"/>
                                                                        <w:left w:val="none" w:sz="0" w:space="0" w:color="auto"/>
                                                                        <w:bottom w:val="none" w:sz="0" w:space="0" w:color="auto"/>
                                                                        <w:right w:val="none" w:sz="0" w:space="0" w:color="auto"/>
                                                                      </w:divBdr>
                                                                      <w:divsChild>
                                                                        <w:div w:id="406921477">
                                                                          <w:marLeft w:val="0"/>
                                                                          <w:marRight w:val="0"/>
                                                                          <w:marTop w:val="0"/>
                                                                          <w:marBottom w:val="0"/>
                                                                          <w:divBdr>
                                                                            <w:top w:val="none" w:sz="0" w:space="0" w:color="auto"/>
                                                                            <w:left w:val="none" w:sz="0" w:space="0" w:color="auto"/>
                                                                            <w:bottom w:val="none" w:sz="0" w:space="0" w:color="auto"/>
                                                                            <w:right w:val="none" w:sz="0" w:space="0" w:color="auto"/>
                                                                          </w:divBdr>
                                                                          <w:divsChild>
                                                                            <w:div w:id="1943221356">
                                                                              <w:marLeft w:val="0"/>
                                                                              <w:marRight w:val="0"/>
                                                                              <w:marTop w:val="0"/>
                                                                              <w:marBottom w:val="0"/>
                                                                              <w:divBdr>
                                                                                <w:top w:val="none" w:sz="0" w:space="0" w:color="auto"/>
                                                                                <w:left w:val="none" w:sz="0" w:space="0" w:color="auto"/>
                                                                                <w:bottom w:val="none" w:sz="0" w:space="0" w:color="auto"/>
                                                                                <w:right w:val="none" w:sz="0" w:space="0" w:color="auto"/>
                                                                              </w:divBdr>
                                                                              <w:divsChild>
                                                                                <w:div w:id="1657101698">
                                                                                  <w:marLeft w:val="0"/>
                                                                                  <w:marRight w:val="0"/>
                                                                                  <w:marTop w:val="0"/>
                                                                                  <w:marBottom w:val="0"/>
                                                                                  <w:divBdr>
                                                                                    <w:top w:val="none" w:sz="0" w:space="0" w:color="auto"/>
                                                                                    <w:left w:val="none" w:sz="0" w:space="0" w:color="auto"/>
                                                                                    <w:bottom w:val="none" w:sz="0" w:space="0" w:color="auto"/>
                                                                                    <w:right w:val="none" w:sz="0" w:space="0" w:color="auto"/>
                                                                                  </w:divBdr>
                                                                                  <w:divsChild>
                                                                                    <w:div w:id="668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492977">
      <w:bodyDiv w:val="1"/>
      <w:marLeft w:val="0"/>
      <w:marRight w:val="0"/>
      <w:marTop w:val="0"/>
      <w:marBottom w:val="0"/>
      <w:divBdr>
        <w:top w:val="none" w:sz="0" w:space="0" w:color="auto"/>
        <w:left w:val="none" w:sz="0" w:space="0" w:color="auto"/>
        <w:bottom w:val="none" w:sz="0" w:space="0" w:color="auto"/>
        <w:right w:val="none" w:sz="0" w:space="0" w:color="auto"/>
      </w:divBdr>
      <w:divsChild>
        <w:div w:id="952900627">
          <w:marLeft w:val="0"/>
          <w:marRight w:val="0"/>
          <w:marTop w:val="0"/>
          <w:marBottom w:val="0"/>
          <w:divBdr>
            <w:top w:val="none" w:sz="0" w:space="0" w:color="auto"/>
            <w:left w:val="none" w:sz="0" w:space="0" w:color="auto"/>
            <w:bottom w:val="none" w:sz="0" w:space="0" w:color="auto"/>
            <w:right w:val="none" w:sz="0" w:space="0" w:color="auto"/>
          </w:divBdr>
          <w:divsChild>
            <w:div w:id="1141383872">
              <w:marLeft w:val="0"/>
              <w:marRight w:val="0"/>
              <w:marTop w:val="0"/>
              <w:marBottom w:val="0"/>
              <w:divBdr>
                <w:top w:val="none" w:sz="0" w:space="0" w:color="auto"/>
                <w:left w:val="none" w:sz="0" w:space="0" w:color="auto"/>
                <w:bottom w:val="none" w:sz="0" w:space="0" w:color="auto"/>
                <w:right w:val="none" w:sz="0" w:space="0" w:color="auto"/>
              </w:divBdr>
              <w:divsChild>
                <w:div w:id="2111510308">
                  <w:marLeft w:val="0"/>
                  <w:marRight w:val="0"/>
                  <w:marTop w:val="0"/>
                  <w:marBottom w:val="0"/>
                  <w:divBdr>
                    <w:top w:val="none" w:sz="0" w:space="0" w:color="auto"/>
                    <w:left w:val="none" w:sz="0" w:space="0" w:color="auto"/>
                    <w:bottom w:val="none" w:sz="0" w:space="0" w:color="auto"/>
                    <w:right w:val="none" w:sz="0" w:space="0" w:color="auto"/>
                  </w:divBdr>
                  <w:divsChild>
                    <w:div w:id="1285235074">
                      <w:marLeft w:val="0"/>
                      <w:marRight w:val="0"/>
                      <w:marTop w:val="0"/>
                      <w:marBottom w:val="0"/>
                      <w:divBdr>
                        <w:top w:val="none" w:sz="0" w:space="0" w:color="auto"/>
                        <w:left w:val="none" w:sz="0" w:space="0" w:color="auto"/>
                        <w:bottom w:val="none" w:sz="0" w:space="0" w:color="auto"/>
                        <w:right w:val="none" w:sz="0" w:space="0" w:color="auto"/>
                      </w:divBdr>
                      <w:divsChild>
                        <w:div w:id="1462923237">
                          <w:marLeft w:val="0"/>
                          <w:marRight w:val="0"/>
                          <w:marTop w:val="0"/>
                          <w:marBottom w:val="0"/>
                          <w:divBdr>
                            <w:top w:val="none" w:sz="0" w:space="0" w:color="auto"/>
                            <w:left w:val="none" w:sz="0" w:space="0" w:color="auto"/>
                            <w:bottom w:val="none" w:sz="0" w:space="0" w:color="auto"/>
                            <w:right w:val="none" w:sz="0" w:space="0" w:color="auto"/>
                          </w:divBdr>
                          <w:divsChild>
                            <w:div w:id="761797246">
                              <w:marLeft w:val="0"/>
                              <w:marRight w:val="0"/>
                              <w:marTop w:val="0"/>
                              <w:marBottom w:val="0"/>
                              <w:divBdr>
                                <w:top w:val="none" w:sz="0" w:space="0" w:color="auto"/>
                                <w:left w:val="none" w:sz="0" w:space="0" w:color="auto"/>
                                <w:bottom w:val="none" w:sz="0" w:space="0" w:color="auto"/>
                                <w:right w:val="none" w:sz="0" w:space="0" w:color="auto"/>
                              </w:divBdr>
                              <w:divsChild>
                                <w:div w:id="1585802202">
                                  <w:marLeft w:val="0"/>
                                  <w:marRight w:val="0"/>
                                  <w:marTop w:val="0"/>
                                  <w:marBottom w:val="0"/>
                                  <w:divBdr>
                                    <w:top w:val="single" w:sz="2" w:space="0" w:color="EAE9E9"/>
                                    <w:left w:val="none" w:sz="0" w:space="0" w:color="EAE9E9"/>
                                    <w:bottom w:val="single" w:sz="2" w:space="31" w:color="EAE9E9"/>
                                    <w:right w:val="none" w:sz="0" w:space="0" w:color="EAE9E9"/>
                                  </w:divBdr>
                                  <w:divsChild>
                                    <w:div w:id="919558289">
                                      <w:marLeft w:val="0"/>
                                      <w:marRight w:val="0"/>
                                      <w:marTop w:val="0"/>
                                      <w:marBottom w:val="0"/>
                                      <w:divBdr>
                                        <w:top w:val="none" w:sz="0" w:space="0" w:color="auto"/>
                                        <w:left w:val="none" w:sz="0" w:space="0" w:color="auto"/>
                                        <w:bottom w:val="none" w:sz="0" w:space="0" w:color="auto"/>
                                        <w:right w:val="none" w:sz="0" w:space="0" w:color="auto"/>
                                      </w:divBdr>
                                      <w:divsChild>
                                        <w:div w:id="1838181468">
                                          <w:marLeft w:val="0"/>
                                          <w:marRight w:val="0"/>
                                          <w:marTop w:val="0"/>
                                          <w:marBottom w:val="300"/>
                                          <w:divBdr>
                                            <w:top w:val="none" w:sz="0" w:space="0" w:color="auto"/>
                                            <w:left w:val="none" w:sz="0" w:space="0" w:color="auto"/>
                                            <w:bottom w:val="none" w:sz="0" w:space="0" w:color="auto"/>
                                            <w:right w:val="none" w:sz="0" w:space="0" w:color="auto"/>
                                          </w:divBdr>
                                          <w:divsChild>
                                            <w:div w:id="4138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20936">
      <w:bodyDiv w:val="1"/>
      <w:marLeft w:val="0"/>
      <w:marRight w:val="0"/>
      <w:marTop w:val="0"/>
      <w:marBottom w:val="0"/>
      <w:divBdr>
        <w:top w:val="none" w:sz="0" w:space="0" w:color="auto"/>
        <w:left w:val="none" w:sz="0" w:space="0" w:color="auto"/>
        <w:bottom w:val="none" w:sz="0" w:space="0" w:color="auto"/>
        <w:right w:val="none" w:sz="0" w:space="0" w:color="auto"/>
      </w:divBdr>
      <w:divsChild>
        <w:div w:id="1025595265">
          <w:marLeft w:val="0"/>
          <w:marRight w:val="0"/>
          <w:marTop w:val="0"/>
          <w:marBottom w:val="0"/>
          <w:divBdr>
            <w:top w:val="none" w:sz="0" w:space="0" w:color="auto"/>
            <w:left w:val="none" w:sz="0" w:space="0" w:color="auto"/>
            <w:bottom w:val="none" w:sz="0" w:space="0" w:color="auto"/>
            <w:right w:val="none" w:sz="0" w:space="0" w:color="auto"/>
          </w:divBdr>
          <w:divsChild>
            <w:div w:id="417679784">
              <w:marLeft w:val="0"/>
              <w:marRight w:val="0"/>
              <w:marTop w:val="0"/>
              <w:marBottom w:val="0"/>
              <w:divBdr>
                <w:top w:val="none" w:sz="0" w:space="0" w:color="auto"/>
                <w:left w:val="none" w:sz="0" w:space="0" w:color="auto"/>
                <w:bottom w:val="none" w:sz="0" w:space="0" w:color="auto"/>
                <w:right w:val="none" w:sz="0" w:space="0" w:color="auto"/>
              </w:divBdr>
              <w:divsChild>
                <w:div w:id="964505857">
                  <w:marLeft w:val="0"/>
                  <w:marRight w:val="0"/>
                  <w:marTop w:val="0"/>
                  <w:marBottom w:val="0"/>
                  <w:divBdr>
                    <w:top w:val="none" w:sz="0" w:space="0" w:color="auto"/>
                    <w:left w:val="none" w:sz="0" w:space="0" w:color="auto"/>
                    <w:bottom w:val="none" w:sz="0" w:space="0" w:color="auto"/>
                    <w:right w:val="none" w:sz="0" w:space="0" w:color="auto"/>
                  </w:divBdr>
                  <w:divsChild>
                    <w:div w:id="1776442863">
                      <w:marLeft w:val="150"/>
                      <w:marRight w:val="0"/>
                      <w:marTop w:val="0"/>
                      <w:marBottom w:val="0"/>
                      <w:divBdr>
                        <w:top w:val="none" w:sz="0" w:space="0" w:color="auto"/>
                        <w:left w:val="none" w:sz="0" w:space="0" w:color="auto"/>
                        <w:bottom w:val="none" w:sz="0" w:space="0" w:color="auto"/>
                        <w:right w:val="none" w:sz="0" w:space="0" w:color="auto"/>
                      </w:divBdr>
                      <w:divsChild>
                        <w:div w:id="431241293">
                          <w:marLeft w:val="0"/>
                          <w:marRight w:val="0"/>
                          <w:marTop w:val="0"/>
                          <w:marBottom w:val="0"/>
                          <w:divBdr>
                            <w:top w:val="none" w:sz="0" w:space="0" w:color="auto"/>
                            <w:left w:val="none" w:sz="0" w:space="0" w:color="auto"/>
                            <w:bottom w:val="none" w:sz="0" w:space="0" w:color="auto"/>
                            <w:right w:val="none" w:sz="0" w:space="0" w:color="auto"/>
                          </w:divBdr>
                          <w:divsChild>
                            <w:div w:id="1806195222">
                              <w:marLeft w:val="0"/>
                              <w:marRight w:val="0"/>
                              <w:marTop w:val="0"/>
                              <w:marBottom w:val="0"/>
                              <w:divBdr>
                                <w:top w:val="none" w:sz="0" w:space="0" w:color="auto"/>
                                <w:left w:val="none" w:sz="0" w:space="0" w:color="auto"/>
                                <w:bottom w:val="none" w:sz="0" w:space="0" w:color="auto"/>
                                <w:right w:val="none" w:sz="0" w:space="0" w:color="auto"/>
                              </w:divBdr>
                              <w:divsChild>
                                <w:div w:id="1951933208">
                                  <w:marLeft w:val="75"/>
                                  <w:marRight w:val="75"/>
                                  <w:marTop w:val="0"/>
                                  <w:marBottom w:val="0"/>
                                  <w:divBdr>
                                    <w:top w:val="single" w:sz="6" w:space="0" w:color="E4E4E4"/>
                                    <w:left w:val="single" w:sz="6" w:space="0" w:color="E4E4E4"/>
                                    <w:bottom w:val="single" w:sz="6" w:space="0" w:color="E4E4E4"/>
                                    <w:right w:val="single" w:sz="6" w:space="0" w:color="E4E4E4"/>
                                  </w:divBdr>
                                  <w:divsChild>
                                    <w:div w:id="1636720009">
                                      <w:marLeft w:val="0"/>
                                      <w:marRight w:val="0"/>
                                      <w:marTop w:val="0"/>
                                      <w:marBottom w:val="0"/>
                                      <w:divBdr>
                                        <w:top w:val="none" w:sz="0" w:space="0" w:color="auto"/>
                                        <w:left w:val="none" w:sz="0" w:space="0" w:color="auto"/>
                                        <w:bottom w:val="none" w:sz="0" w:space="0" w:color="auto"/>
                                        <w:right w:val="none" w:sz="0" w:space="0" w:color="auto"/>
                                      </w:divBdr>
                                      <w:divsChild>
                                        <w:div w:id="2051369744">
                                          <w:marLeft w:val="0"/>
                                          <w:marRight w:val="0"/>
                                          <w:marTop w:val="0"/>
                                          <w:marBottom w:val="0"/>
                                          <w:divBdr>
                                            <w:top w:val="none" w:sz="0" w:space="0" w:color="auto"/>
                                            <w:left w:val="none" w:sz="0" w:space="0" w:color="auto"/>
                                            <w:bottom w:val="none" w:sz="0" w:space="0" w:color="auto"/>
                                            <w:right w:val="none" w:sz="0" w:space="0" w:color="auto"/>
                                          </w:divBdr>
                                          <w:divsChild>
                                            <w:div w:id="88157844">
                                              <w:marLeft w:val="0"/>
                                              <w:marRight w:val="0"/>
                                              <w:marTop w:val="0"/>
                                              <w:marBottom w:val="0"/>
                                              <w:divBdr>
                                                <w:top w:val="none" w:sz="0" w:space="0" w:color="auto"/>
                                                <w:left w:val="none" w:sz="0" w:space="0" w:color="auto"/>
                                                <w:bottom w:val="none" w:sz="0" w:space="0" w:color="auto"/>
                                                <w:right w:val="none" w:sz="0" w:space="0" w:color="auto"/>
                                              </w:divBdr>
                                              <w:divsChild>
                                                <w:div w:id="93983252">
                                                  <w:marLeft w:val="0"/>
                                                  <w:marRight w:val="0"/>
                                                  <w:marTop w:val="0"/>
                                                  <w:marBottom w:val="0"/>
                                                  <w:divBdr>
                                                    <w:top w:val="none" w:sz="0" w:space="0" w:color="auto"/>
                                                    <w:left w:val="none" w:sz="0" w:space="0" w:color="auto"/>
                                                    <w:bottom w:val="none" w:sz="0" w:space="0" w:color="auto"/>
                                                    <w:right w:val="none" w:sz="0" w:space="0" w:color="auto"/>
                                                  </w:divBdr>
                                                  <w:divsChild>
                                                    <w:div w:id="3432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0277738">
      <w:bodyDiv w:val="1"/>
      <w:marLeft w:val="0"/>
      <w:marRight w:val="0"/>
      <w:marTop w:val="0"/>
      <w:marBottom w:val="0"/>
      <w:divBdr>
        <w:top w:val="none" w:sz="0" w:space="0" w:color="auto"/>
        <w:left w:val="none" w:sz="0" w:space="0" w:color="auto"/>
        <w:bottom w:val="none" w:sz="0" w:space="0" w:color="auto"/>
        <w:right w:val="none" w:sz="0" w:space="0" w:color="auto"/>
      </w:divBdr>
    </w:div>
    <w:div w:id="422259782">
      <w:bodyDiv w:val="1"/>
      <w:marLeft w:val="0"/>
      <w:marRight w:val="0"/>
      <w:marTop w:val="0"/>
      <w:marBottom w:val="0"/>
      <w:divBdr>
        <w:top w:val="none" w:sz="0" w:space="0" w:color="auto"/>
        <w:left w:val="none" w:sz="0" w:space="0" w:color="auto"/>
        <w:bottom w:val="none" w:sz="0" w:space="0" w:color="auto"/>
        <w:right w:val="none" w:sz="0" w:space="0" w:color="auto"/>
      </w:divBdr>
      <w:divsChild>
        <w:div w:id="511192064">
          <w:marLeft w:val="0"/>
          <w:marRight w:val="0"/>
          <w:marTop w:val="0"/>
          <w:marBottom w:val="0"/>
          <w:divBdr>
            <w:top w:val="none" w:sz="0" w:space="0" w:color="auto"/>
            <w:left w:val="none" w:sz="0" w:space="0" w:color="auto"/>
            <w:bottom w:val="none" w:sz="0" w:space="0" w:color="auto"/>
            <w:right w:val="none" w:sz="0" w:space="0" w:color="auto"/>
          </w:divBdr>
          <w:divsChild>
            <w:div w:id="431780416">
              <w:marLeft w:val="0"/>
              <w:marRight w:val="0"/>
              <w:marTop w:val="0"/>
              <w:marBottom w:val="0"/>
              <w:divBdr>
                <w:top w:val="none" w:sz="0" w:space="0" w:color="auto"/>
                <w:left w:val="none" w:sz="0" w:space="0" w:color="auto"/>
                <w:bottom w:val="none" w:sz="0" w:space="0" w:color="auto"/>
                <w:right w:val="none" w:sz="0" w:space="0" w:color="auto"/>
              </w:divBdr>
              <w:divsChild>
                <w:div w:id="1613435606">
                  <w:marLeft w:val="0"/>
                  <w:marRight w:val="0"/>
                  <w:marTop w:val="0"/>
                  <w:marBottom w:val="0"/>
                  <w:divBdr>
                    <w:top w:val="none" w:sz="0" w:space="0" w:color="auto"/>
                    <w:left w:val="none" w:sz="0" w:space="0" w:color="auto"/>
                    <w:bottom w:val="none" w:sz="0" w:space="0" w:color="auto"/>
                    <w:right w:val="none" w:sz="0" w:space="0" w:color="auto"/>
                  </w:divBdr>
                  <w:divsChild>
                    <w:div w:id="104010205">
                      <w:marLeft w:val="150"/>
                      <w:marRight w:val="0"/>
                      <w:marTop w:val="0"/>
                      <w:marBottom w:val="0"/>
                      <w:divBdr>
                        <w:top w:val="none" w:sz="0" w:space="0" w:color="auto"/>
                        <w:left w:val="none" w:sz="0" w:space="0" w:color="auto"/>
                        <w:bottom w:val="none" w:sz="0" w:space="0" w:color="auto"/>
                        <w:right w:val="none" w:sz="0" w:space="0" w:color="auto"/>
                      </w:divBdr>
                      <w:divsChild>
                        <w:div w:id="1707945864">
                          <w:marLeft w:val="0"/>
                          <w:marRight w:val="0"/>
                          <w:marTop w:val="0"/>
                          <w:marBottom w:val="0"/>
                          <w:divBdr>
                            <w:top w:val="none" w:sz="0" w:space="0" w:color="auto"/>
                            <w:left w:val="none" w:sz="0" w:space="0" w:color="auto"/>
                            <w:bottom w:val="none" w:sz="0" w:space="0" w:color="auto"/>
                            <w:right w:val="none" w:sz="0" w:space="0" w:color="auto"/>
                          </w:divBdr>
                          <w:divsChild>
                            <w:div w:id="1829396349">
                              <w:marLeft w:val="0"/>
                              <w:marRight w:val="0"/>
                              <w:marTop w:val="0"/>
                              <w:marBottom w:val="0"/>
                              <w:divBdr>
                                <w:top w:val="none" w:sz="0" w:space="0" w:color="auto"/>
                                <w:left w:val="none" w:sz="0" w:space="0" w:color="auto"/>
                                <w:bottom w:val="none" w:sz="0" w:space="0" w:color="auto"/>
                                <w:right w:val="none" w:sz="0" w:space="0" w:color="auto"/>
                              </w:divBdr>
                              <w:divsChild>
                                <w:div w:id="320428061">
                                  <w:marLeft w:val="75"/>
                                  <w:marRight w:val="75"/>
                                  <w:marTop w:val="0"/>
                                  <w:marBottom w:val="0"/>
                                  <w:divBdr>
                                    <w:top w:val="single" w:sz="6" w:space="0" w:color="E4E4E4"/>
                                    <w:left w:val="single" w:sz="6" w:space="0" w:color="E4E4E4"/>
                                    <w:bottom w:val="single" w:sz="6" w:space="0" w:color="E4E4E4"/>
                                    <w:right w:val="single" w:sz="6" w:space="0" w:color="E4E4E4"/>
                                  </w:divBdr>
                                  <w:divsChild>
                                    <w:div w:id="1619264653">
                                      <w:marLeft w:val="0"/>
                                      <w:marRight w:val="0"/>
                                      <w:marTop w:val="0"/>
                                      <w:marBottom w:val="0"/>
                                      <w:divBdr>
                                        <w:top w:val="none" w:sz="0" w:space="0" w:color="auto"/>
                                        <w:left w:val="none" w:sz="0" w:space="0" w:color="auto"/>
                                        <w:bottom w:val="none" w:sz="0" w:space="0" w:color="auto"/>
                                        <w:right w:val="none" w:sz="0" w:space="0" w:color="auto"/>
                                      </w:divBdr>
                                      <w:divsChild>
                                        <w:div w:id="2136360844">
                                          <w:marLeft w:val="0"/>
                                          <w:marRight w:val="0"/>
                                          <w:marTop w:val="0"/>
                                          <w:marBottom w:val="0"/>
                                          <w:divBdr>
                                            <w:top w:val="none" w:sz="0" w:space="0" w:color="auto"/>
                                            <w:left w:val="none" w:sz="0" w:space="0" w:color="auto"/>
                                            <w:bottom w:val="none" w:sz="0" w:space="0" w:color="auto"/>
                                            <w:right w:val="none" w:sz="0" w:space="0" w:color="auto"/>
                                          </w:divBdr>
                                          <w:divsChild>
                                            <w:div w:id="219487891">
                                              <w:marLeft w:val="0"/>
                                              <w:marRight w:val="0"/>
                                              <w:marTop w:val="0"/>
                                              <w:marBottom w:val="0"/>
                                              <w:divBdr>
                                                <w:top w:val="none" w:sz="0" w:space="0" w:color="auto"/>
                                                <w:left w:val="none" w:sz="0" w:space="0" w:color="auto"/>
                                                <w:bottom w:val="none" w:sz="0" w:space="0" w:color="auto"/>
                                                <w:right w:val="none" w:sz="0" w:space="0" w:color="auto"/>
                                              </w:divBdr>
                                              <w:divsChild>
                                                <w:div w:id="1269460917">
                                                  <w:marLeft w:val="0"/>
                                                  <w:marRight w:val="0"/>
                                                  <w:marTop w:val="0"/>
                                                  <w:marBottom w:val="0"/>
                                                  <w:divBdr>
                                                    <w:top w:val="none" w:sz="0" w:space="0" w:color="auto"/>
                                                    <w:left w:val="none" w:sz="0" w:space="0" w:color="auto"/>
                                                    <w:bottom w:val="none" w:sz="0" w:space="0" w:color="auto"/>
                                                    <w:right w:val="none" w:sz="0" w:space="0" w:color="auto"/>
                                                  </w:divBdr>
                                                  <w:divsChild>
                                                    <w:div w:id="175115309">
                                                      <w:marLeft w:val="0"/>
                                                      <w:marRight w:val="0"/>
                                                      <w:marTop w:val="0"/>
                                                      <w:marBottom w:val="120"/>
                                                      <w:divBdr>
                                                        <w:top w:val="none" w:sz="0" w:space="0" w:color="auto"/>
                                                        <w:left w:val="none" w:sz="0" w:space="0" w:color="auto"/>
                                                        <w:bottom w:val="none" w:sz="0" w:space="0" w:color="auto"/>
                                                        <w:right w:val="none" w:sz="0" w:space="0" w:color="auto"/>
                                                      </w:divBdr>
                                                    </w:div>
                                                    <w:div w:id="368803353">
                                                      <w:marLeft w:val="0"/>
                                                      <w:marRight w:val="0"/>
                                                      <w:marTop w:val="0"/>
                                                      <w:marBottom w:val="240"/>
                                                      <w:divBdr>
                                                        <w:top w:val="none" w:sz="0" w:space="0" w:color="auto"/>
                                                        <w:left w:val="none" w:sz="0" w:space="0" w:color="auto"/>
                                                        <w:bottom w:val="none" w:sz="0" w:space="0" w:color="auto"/>
                                                        <w:right w:val="none" w:sz="0" w:space="0" w:color="auto"/>
                                                      </w:divBdr>
                                                    </w:div>
                                                    <w:div w:id="15285178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178375">
      <w:bodyDiv w:val="1"/>
      <w:marLeft w:val="0"/>
      <w:marRight w:val="0"/>
      <w:marTop w:val="0"/>
      <w:marBottom w:val="0"/>
      <w:divBdr>
        <w:top w:val="none" w:sz="0" w:space="0" w:color="auto"/>
        <w:left w:val="none" w:sz="0" w:space="0" w:color="auto"/>
        <w:bottom w:val="none" w:sz="0" w:space="0" w:color="auto"/>
        <w:right w:val="none" w:sz="0" w:space="0" w:color="auto"/>
      </w:divBdr>
      <w:divsChild>
        <w:div w:id="1877506548">
          <w:marLeft w:val="0"/>
          <w:marRight w:val="0"/>
          <w:marTop w:val="0"/>
          <w:marBottom w:val="0"/>
          <w:divBdr>
            <w:top w:val="none" w:sz="0" w:space="0" w:color="auto"/>
            <w:left w:val="none" w:sz="0" w:space="0" w:color="auto"/>
            <w:bottom w:val="none" w:sz="0" w:space="0" w:color="auto"/>
            <w:right w:val="none" w:sz="0" w:space="0" w:color="auto"/>
          </w:divBdr>
          <w:divsChild>
            <w:div w:id="1855533656">
              <w:marLeft w:val="0"/>
              <w:marRight w:val="0"/>
              <w:marTop w:val="0"/>
              <w:marBottom w:val="0"/>
              <w:divBdr>
                <w:top w:val="none" w:sz="0" w:space="0" w:color="auto"/>
                <w:left w:val="none" w:sz="0" w:space="0" w:color="auto"/>
                <w:bottom w:val="none" w:sz="0" w:space="0" w:color="auto"/>
                <w:right w:val="none" w:sz="0" w:space="0" w:color="auto"/>
              </w:divBdr>
              <w:divsChild>
                <w:div w:id="187840622">
                  <w:marLeft w:val="0"/>
                  <w:marRight w:val="0"/>
                  <w:marTop w:val="0"/>
                  <w:marBottom w:val="0"/>
                  <w:divBdr>
                    <w:top w:val="none" w:sz="0" w:space="0" w:color="auto"/>
                    <w:left w:val="none" w:sz="0" w:space="0" w:color="auto"/>
                    <w:bottom w:val="none" w:sz="0" w:space="0" w:color="auto"/>
                    <w:right w:val="none" w:sz="0" w:space="0" w:color="auto"/>
                  </w:divBdr>
                  <w:divsChild>
                    <w:div w:id="210964351">
                      <w:marLeft w:val="150"/>
                      <w:marRight w:val="0"/>
                      <w:marTop w:val="0"/>
                      <w:marBottom w:val="0"/>
                      <w:divBdr>
                        <w:top w:val="none" w:sz="0" w:space="0" w:color="auto"/>
                        <w:left w:val="none" w:sz="0" w:space="0" w:color="auto"/>
                        <w:bottom w:val="none" w:sz="0" w:space="0" w:color="auto"/>
                        <w:right w:val="none" w:sz="0" w:space="0" w:color="auto"/>
                      </w:divBdr>
                      <w:divsChild>
                        <w:div w:id="1374883558">
                          <w:marLeft w:val="0"/>
                          <w:marRight w:val="0"/>
                          <w:marTop w:val="0"/>
                          <w:marBottom w:val="0"/>
                          <w:divBdr>
                            <w:top w:val="none" w:sz="0" w:space="0" w:color="auto"/>
                            <w:left w:val="none" w:sz="0" w:space="0" w:color="auto"/>
                            <w:bottom w:val="none" w:sz="0" w:space="0" w:color="auto"/>
                            <w:right w:val="none" w:sz="0" w:space="0" w:color="auto"/>
                          </w:divBdr>
                          <w:divsChild>
                            <w:div w:id="162741491">
                              <w:marLeft w:val="0"/>
                              <w:marRight w:val="0"/>
                              <w:marTop w:val="0"/>
                              <w:marBottom w:val="0"/>
                              <w:divBdr>
                                <w:top w:val="none" w:sz="0" w:space="0" w:color="auto"/>
                                <w:left w:val="none" w:sz="0" w:space="0" w:color="auto"/>
                                <w:bottom w:val="none" w:sz="0" w:space="0" w:color="auto"/>
                                <w:right w:val="none" w:sz="0" w:space="0" w:color="auto"/>
                              </w:divBdr>
                              <w:divsChild>
                                <w:div w:id="1415935485">
                                  <w:marLeft w:val="75"/>
                                  <w:marRight w:val="75"/>
                                  <w:marTop w:val="0"/>
                                  <w:marBottom w:val="0"/>
                                  <w:divBdr>
                                    <w:top w:val="single" w:sz="6" w:space="0" w:color="E4E4E4"/>
                                    <w:left w:val="single" w:sz="6" w:space="0" w:color="E4E4E4"/>
                                    <w:bottom w:val="single" w:sz="6" w:space="0" w:color="E4E4E4"/>
                                    <w:right w:val="single" w:sz="6" w:space="0" w:color="E4E4E4"/>
                                  </w:divBdr>
                                  <w:divsChild>
                                    <w:div w:id="1113983372">
                                      <w:marLeft w:val="0"/>
                                      <w:marRight w:val="0"/>
                                      <w:marTop w:val="0"/>
                                      <w:marBottom w:val="0"/>
                                      <w:divBdr>
                                        <w:top w:val="none" w:sz="0" w:space="0" w:color="auto"/>
                                        <w:left w:val="none" w:sz="0" w:space="0" w:color="auto"/>
                                        <w:bottom w:val="none" w:sz="0" w:space="0" w:color="auto"/>
                                        <w:right w:val="none" w:sz="0" w:space="0" w:color="auto"/>
                                      </w:divBdr>
                                      <w:divsChild>
                                        <w:div w:id="456879170">
                                          <w:marLeft w:val="0"/>
                                          <w:marRight w:val="0"/>
                                          <w:marTop w:val="0"/>
                                          <w:marBottom w:val="0"/>
                                          <w:divBdr>
                                            <w:top w:val="none" w:sz="0" w:space="0" w:color="auto"/>
                                            <w:left w:val="none" w:sz="0" w:space="0" w:color="auto"/>
                                            <w:bottom w:val="none" w:sz="0" w:space="0" w:color="auto"/>
                                            <w:right w:val="none" w:sz="0" w:space="0" w:color="auto"/>
                                          </w:divBdr>
                                          <w:divsChild>
                                            <w:div w:id="1739286623">
                                              <w:marLeft w:val="0"/>
                                              <w:marRight w:val="0"/>
                                              <w:marTop w:val="0"/>
                                              <w:marBottom w:val="0"/>
                                              <w:divBdr>
                                                <w:top w:val="none" w:sz="0" w:space="0" w:color="auto"/>
                                                <w:left w:val="none" w:sz="0" w:space="0" w:color="auto"/>
                                                <w:bottom w:val="none" w:sz="0" w:space="0" w:color="auto"/>
                                                <w:right w:val="none" w:sz="0" w:space="0" w:color="auto"/>
                                              </w:divBdr>
                                              <w:divsChild>
                                                <w:div w:id="654528186">
                                                  <w:marLeft w:val="0"/>
                                                  <w:marRight w:val="0"/>
                                                  <w:marTop w:val="0"/>
                                                  <w:marBottom w:val="0"/>
                                                  <w:divBdr>
                                                    <w:top w:val="none" w:sz="0" w:space="0" w:color="auto"/>
                                                    <w:left w:val="none" w:sz="0" w:space="0" w:color="auto"/>
                                                    <w:bottom w:val="none" w:sz="0" w:space="0" w:color="auto"/>
                                                    <w:right w:val="none" w:sz="0" w:space="0" w:color="auto"/>
                                                  </w:divBdr>
                                                  <w:divsChild>
                                                    <w:div w:id="262345267">
                                                      <w:marLeft w:val="0"/>
                                                      <w:marRight w:val="0"/>
                                                      <w:marTop w:val="0"/>
                                                      <w:marBottom w:val="120"/>
                                                      <w:divBdr>
                                                        <w:top w:val="none" w:sz="0" w:space="0" w:color="auto"/>
                                                        <w:left w:val="none" w:sz="0" w:space="0" w:color="auto"/>
                                                        <w:bottom w:val="none" w:sz="0" w:space="0" w:color="auto"/>
                                                        <w:right w:val="none" w:sz="0" w:space="0" w:color="auto"/>
                                                      </w:divBdr>
                                                    </w:div>
                                                    <w:div w:id="294873459">
                                                      <w:marLeft w:val="0"/>
                                                      <w:marRight w:val="0"/>
                                                      <w:marTop w:val="0"/>
                                                      <w:marBottom w:val="120"/>
                                                      <w:divBdr>
                                                        <w:top w:val="none" w:sz="0" w:space="0" w:color="auto"/>
                                                        <w:left w:val="none" w:sz="0" w:space="0" w:color="auto"/>
                                                        <w:bottom w:val="none" w:sz="0" w:space="0" w:color="auto"/>
                                                        <w:right w:val="none" w:sz="0" w:space="0" w:color="auto"/>
                                                      </w:divBdr>
                                                    </w:div>
                                                    <w:div w:id="20226627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929813">
      <w:bodyDiv w:val="1"/>
      <w:marLeft w:val="0"/>
      <w:marRight w:val="0"/>
      <w:marTop w:val="0"/>
      <w:marBottom w:val="0"/>
      <w:divBdr>
        <w:top w:val="none" w:sz="0" w:space="0" w:color="auto"/>
        <w:left w:val="none" w:sz="0" w:space="0" w:color="auto"/>
        <w:bottom w:val="none" w:sz="0" w:space="0" w:color="auto"/>
        <w:right w:val="none" w:sz="0" w:space="0" w:color="auto"/>
      </w:divBdr>
    </w:div>
    <w:div w:id="551384929">
      <w:bodyDiv w:val="1"/>
      <w:marLeft w:val="0"/>
      <w:marRight w:val="0"/>
      <w:marTop w:val="0"/>
      <w:marBottom w:val="0"/>
      <w:divBdr>
        <w:top w:val="none" w:sz="0" w:space="0" w:color="auto"/>
        <w:left w:val="none" w:sz="0" w:space="0" w:color="auto"/>
        <w:bottom w:val="none" w:sz="0" w:space="0" w:color="auto"/>
        <w:right w:val="none" w:sz="0" w:space="0" w:color="auto"/>
      </w:divBdr>
    </w:div>
    <w:div w:id="608778743">
      <w:bodyDiv w:val="1"/>
      <w:marLeft w:val="0"/>
      <w:marRight w:val="0"/>
      <w:marTop w:val="0"/>
      <w:marBottom w:val="0"/>
      <w:divBdr>
        <w:top w:val="none" w:sz="0" w:space="0" w:color="auto"/>
        <w:left w:val="none" w:sz="0" w:space="0" w:color="auto"/>
        <w:bottom w:val="none" w:sz="0" w:space="0" w:color="auto"/>
        <w:right w:val="none" w:sz="0" w:space="0" w:color="auto"/>
      </w:divBdr>
      <w:divsChild>
        <w:div w:id="1929651537">
          <w:marLeft w:val="0"/>
          <w:marRight w:val="0"/>
          <w:marTop w:val="0"/>
          <w:marBottom w:val="0"/>
          <w:divBdr>
            <w:top w:val="none" w:sz="0" w:space="0" w:color="auto"/>
            <w:left w:val="none" w:sz="0" w:space="0" w:color="auto"/>
            <w:bottom w:val="none" w:sz="0" w:space="0" w:color="auto"/>
            <w:right w:val="none" w:sz="0" w:space="0" w:color="auto"/>
          </w:divBdr>
          <w:divsChild>
            <w:div w:id="1989088317">
              <w:marLeft w:val="-225"/>
              <w:marRight w:val="-225"/>
              <w:marTop w:val="0"/>
              <w:marBottom w:val="0"/>
              <w:divBdr>
                <w:top w:val="none" w:sz="0" w:space="0" w:color="auto"/>
                <w:left w:val="none" w:sz="0" w:space="0" w:color="auto"/>
                <w:bottom w:val="none" w:sz="0" w:space="0" w:color="auto"/>
                <w:right w:val="none" w:sz="0" w:space="0" w:color="auto"/>
              </w:divBdr>
              <w:divsChild>
                <w:div w:id="69892137">
                  <w:marLeft w:val="-225"/>
                  <w:marRight w:val="-225"/>
                  <w:marTop w:val="0"/>
                  <w:marBottom w:val="0"/>
                  <w:divBdr>
                    <w:top w:val="none" w:sz="0" w:space="0" w:color="auto"/>
                    <w:left w:val="none" w:sz="0" w:space="0" w:color="auto"/>
                    <w:bottom w:val="none" w:sz="0" w:space="0" w:color="auto"/>
                    <w:right w:val="none" w:sz="0" w:space="0" w:color="auto"/>
                  </w:divBdr>
                  <w:divsChild>
                    <w:div w:id="20714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564484">
      <w:bodyDiv w:val="1"/>
      <w:marLeft w:val="0"/>
      <w:marRight w:val="0"/>
      <w:marTop w:val="0"/>
      <w:marBottom w:val="0"/>
      <w:divBdr>
        <w:top w:val="none" w:sz="0" w:space="0" w:color="auto"/>
        <w:left w:val="none" w:sz="0" w:space="0" w:color="auto"/>
        <w:bottom w:val="none" w:sz="0" w:space="0" w:color="auto"/>
        <w:right w:val="none" w:sz="0" w:space="0" w:color="auto"/>
      </w:divBdr>
      <w:divsChild>
        <w:div w:id="1917740467">
          <w:marLeft w:val="0"/>
          <w:marRight w:val="0"/>
          <w:marTop w:val="0"/>
          <w:marBottom w:val="0"/>
          <w:divBdr>
            <w:top w:val="none" w:sz="0" w:space="0" w:color="auto"/>
            <w:left w:val="none" w:sz="0" w:space="0" w:color="auto"/>
            <w:bottom w:val="none" w:sz="0" w:space="0" w:color="auto"/>
            <w:right w:val="none" w:sz="0" w:space="0" w:color="auto"/>
          </w:divBdr>
          <w:divsChild>
            <w:div w:id="811555686">
              <w:marLeft w:val="0"/>
              <w:marRight w:val="0"/>
              <w:marTop w:val="0"/>
              <w:marBottom w:val="0"/>
              <w:divBdr>
                <w:top w:val="none" w:sz="0" w:space="0" w:color="auto"/>
                <w:left w:val="none" w:sz="0" w:space="0" w:color="auto"/>
                <w:bottom w:val="none" w:sz="0" w:space="0" w:color="auto"/>
                <w:right w:val="none" w:sz="0" w:space="0" w:color="auto"/>
              </w:divBdr>
              <w:divsChild>
                <w:div w:id="515703419">
                  <w:marLeft w:val="0"/>
                  <w:marRight w:val="0"/>
                  <w:marTop w:val="0"/>
                  <w:marBottom w:val="375"/>
                  <w:divBdr>
                    <w:top w:val="none" w:sz="0" w:space="0" w:color="auto"/>
                    <w:left w:val="none" w:sz="0" w:space="0" w:color="auto"/>
                    <w:bottom w:val="none" w:sz="0" w:space="0" w:color="auto"/>
                    <w:right w:val="none" w:sz="0" w:space="0" w:color="auto"/>
                  </w:divBdr>
                  <w:divsChild>
                    <w:div w:id="1058548600">
                      <w:marLeft w:val="225"/>
                      <w:marRight w:val="225"/>
                      <w:marTop w:val="225"/>
                      <w:marBottom w:val="225"/>
                      <w:divBdr>
                        <w:top w:val="none" w:sz="0" w:space="0" w:color="auto"/>
                        <w:left w:val="none" w:sz="0" w:space="0" w:color="auto"/>
                        <w:bottom w:val="none" w:sz="0" w:space="0" w:color="auto"/>
                        <w:right w:val="none" w:sz="0" w:space="0" w:color="auto"/>
                      </w:divBdr>
                      <w:divsChild>
                        <w:div w:id="1068116189">
                          <w:marLeft w:val="0"/>
                          <w:marRight w:val="0"/>
                          <w:marTop w:val="0"/>
                          <w:marBottom w:val="0"/>
                          <w:divBdr>
                            <w:top w:val="none" w:sz="0" w:space="0" w:color="auto"/>
                            <w:left w:val="none" w:sz="0" w:space="0" w:color="auto"/>
                            <w:bottom w:val="none" w:sz="0" w:space="0" w:color="auto"/>
                            <w:right w:val="none" w:sz="0" w:space="0" w:color="auto"/>
                          </w:divBdr>
                          <w:divsChild>
                            <w:div w:id="1635066664">
                              <w:marLeft w:val="0"/>
                              <w:marRight w:val="0"/>
                              <w:marTop w:val="0"/>
                              <w:marBottom w:val="0"/>
                              <w:divBdr>
                                <w:top w:val="none" w:sz="0" w:space="0" w:color="auto"/>
                                <w:left w:val="none" w:sz="0" w:space="0" w:color="auto"/>
                                <w:bottom w:val="none" w:sz="0" w:space="0" w:color="auto"/>
                                <w:right w:val="none" w:sz="0" w:space="0" w:color="auto"/>
                              </w:divBdr>
                              <w:divsChild>
                                <w:div w:id="1163668666">
                                  <w:marLeft w:val="0"/>
                                  <w:marRight w:val="0"/>
                                  <w:marTop w:val="0"/>
                                  <w:marBottom w:val="0"/>
                                  <w:divBdr>
                                    <w:top w:val="none" w:sz="0" w:space="0" w:color="auto"/>
                                    <w:left w:val="none" w:sz="0" w:space="0" w:color="auto"/>
                                    <w:bottom w:val="none" w:sz="0" w:space="0" w:color="auto"/>
                                    <w:right w:val="none" w:sz="0" w:space="0" w:color="auto"/>
                                  </w:divBdr>
                                  <w:divsChild>
                                    <w:div w:id="107998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221976">
      <w:bodyDiv w:val="1"/>
      <w:marLeft w:val="0"/>
      <w:marRight w:val="0"/>
      <w:marTop w:val="0"/>
      <w:marBottom w:val="0"/>
      <w:divBdr>
        <w:top w:val="none" w:sz="0" w:space="0" w:color="auto"/>
        <w:left w:val="none" w:sz="0" w:space="0" w:color="auto"/>
        <w:bottom w:val="none" w:sz="0" w:space="0" w:color="auto"/>
        <w:right w:val="none" w:sz="0" w:space="0" w:color="auto"/>
      </w:divBdr>
    </w:div>
    <w:div w:id="667750467">
      <w:bodyDiv w:val="1"/>
      <w:marLeft w:val="0"/>
      <w:marRight w:val="0"/>
      <w:marTop w:val="0"/>
      <w:marBottom w:val="0"/>
      <w:divBdr>
        <w:top w:val="none" w:sz="0" w:space="0" w:color="auto"/>
        <w:left w:val="none" w:sz="0" w:space="0" w:color="auto"/>
        <w:bottom w:val="none" w:sz="0" w:space="0" w:color="auto"/>
        <w:right w:val="none" w:sz="0" w:space="0" w:color="auto"/>
      </w:divBdr>
      <w:divsChild>
        <w:div w:id="107744204">
          <w:marLeft w:val="0"/>
          <w:marRight w:val="0"/>
          <w:marTop w:val="0"/>
          <w:marBottom w:val="0"/>
          <w:divBdr>
            <w:top w:val="none" w:sz="0" w:space="0" w:color="auto"/>
            <w:left w:val="none" w:sz="0" w:space="0" w:color="auto"/>
            <w:bottom w:val="none" w:sz="0" w:space="0" w:color="auto"/>
            <w:right w:val="none" w:sz="0" w:space="0" w:color="auto"/>
          </w:divBdr>
          <w:divsChild>
            <w:div w:id="1177386623">
              <w:marLeft w:val="0"/>
              <w:marRight w:val="0"/>
              <w:marTop w:val="0"/>
              <w:marBottom w:val="0"/>
              <w:divBdr>
                <w:top w:val="none" w:sz="0" w:space="0" w:color="auto"/>
                <w:left w:val="none" w:sz="0" w:space="0" w:color="auto"/>
                <w:bottom w:val="none" w:sz="0" w:space="0" w:color="auto"/>
                <w:right w:val="none" w:sz="0" w:space="0" w:color="auto"/>
              </w:divBdr>
              <w:divsChild>
                <w:div w:id="116024028">
                  <w:marLeft w:val="0"/>
                  <w:marRight w:val="0"/>
                  <w:marTop w:val="0"/>
                  <w:marBottom w:val="0"/>
                  <w:divBdr>
                    <w:top w:val="none" w:sz="0" w:space="0" w:color="auto"/>
                    <w:left w:val="none" w:sz="0" w:space="0" w:color="auto"/>
                    <w:bottom w:val="none" w:sz="0" w:space="0" w:color="auto"/>
                    <w:right w:val="none" w:sz="0" w:space="0" w:color="auto"/>
                  </w:divBdr>
                  <w:divsChild>
                    <w:div w:id="1408457905">
                      <w:marLeft w:val="150"/>
                      <w:marRight w:val="0"/>
                      <w:marTop w:val="0"/>
                      <w:marBottom w:val="0"/>
                      <w:divBdr>
                        <w:top w:val="none" w:sz="0" w:space="0" w:color="auto"/>
                        <w:left w:val="none" w:sz="0" w:space="0" w:color="auto"/>
                        <w:bottom w:val="none" w:sz="0" w:space="0" w:color="auto"/>
                        <w:right w:val="none" w:sz="0" w:space="0" w:color="auto"/>
                      </w:divBdr>
                      <w:divsChild>
                        <w:div w:id="643508466">
                          <w:marLeft w:val="0"/>
                          <w:marRight w:val="0"/>
                          <w:marTop w:val="0"/>
                          <w:marBottom w:val="0"/>
                          <w:divBdr>
                            <w:top w:val="none" w:sz="0" w:space="0" w:color="auto"/>
                            <w:left w:val="none" w:sz="0" w:space="0" w:color="auto"/>
                            <w:bottom w:val="none" w:sz="0" w:space="0" w:color="auto"/>
                            <w:right w:val="none" w:sz="0" w:space="0" w:color="auto"/>
                          </w:divBdr>
                          <w:divsChild>
                            <w:div w:id="1732969243">
                              <w:marLeft w:val="0"/>
                              <w:marRight w:val="0"/>
                              <w:marTop w:val="0"/>
                              <w:marBottom w:val="0"/>
                              <w:divBdr>
                                <w:top w:val="none" w:sz="0" w:space="0" w:color="auto"/>
                                <w:left w:val="none" w:sz="0" w:space="0" w:color="auto"/>
                                <w:bottom w:val="none" w:sz="0" w:space="0" w:color="auto"/>
                                <w:right w:val="none" w:sz="0" w:space="0" w:color="auto"/>
                              </w:divBdr>
                              <w:divsChild>
                                <w:div w:id="1875772102">
                                  <w:marLeft w:val="75"/>
                                  <w:marRight w:val="75"/>
                                  <w:marTop w:val="0"/>
                                  <w:marBottom w:val="0"/>
                                  <w:divBdr>
                                    <w:top w:val="single" w:sz="6" w:space="0" w:color="E4E4E4"/>
                                    <w:left w:val="single" w:sz="6" w:space="0" w:color="E4E4E4"/>
                                    <w:bottom w:val="single" w:sz="6" w:space="0" w:color="E4E4E4"/>
                                    <w:right w:val="single" w:sz="6" w:space="0" w:color="E4E4E4"/>
                                  </w:divBdr>
                                  <w:divsChild>
                                    <w:div w:id="1412461566">
                                      <w:marLeft w:val="0"/>
                                      <w:marRight w:val="0"/>
                                      <w:marTop w:val="0"/>
                                      <w:marBottom w:val="0"/>
                                      <w:divBdr>
                                        <w:top w:val="none" w:sz="0" w:space="0" w:color="auto"/>
                                        <w:left w:val="none" w:sz="0" w:space="0" w:color="auto"/>
                                        <w:bottom w:val="none" w:sz="0" w:space="0" w:color="auto"/>
                                        <w:right w:val="none" w:sz="0" w:space="0" w:color="auto"/>
                                      </w:divBdr>
                                      <w:divsChild>
                                        <w:div w:id="891578831">
                                          <w:marLeft w:val="0"/>
                                          <w:marRight w:val="0"/>
                                          <w:marTop w:val="0"/>
                                          <w:marBottom w:val="0"/>
                                          <w:divBdr>
                                            <w:top w:val="none" w:sz="0" w:space="0" w:color="auto"/>
                                            <w:left w:val="none" w:sz="0" w:space="0" w:color="auto"/>
                                            <w:bottom w:val="none" w:sz="0" w:space="0" w:color="auto"/>
                                            <w:right w:val="none" w:sz="0" w:space="0" w:color="auto"/>
                                          </w:divBdr>
                                          <w:divsChild>
                                            <w:div w:id="582298999">
                                              <w:marLeft w:val="0"/>
                                              <w:marRight w:val="0"/>
                                              <w:marTop w:val="0"/>
                                              <w:marBottom w:val="0"/>
                                              <w:divBdr>
                                                <w:top w:val="none" w:sz="0" w:space="0" w:color="auto"/>
                                                <w:left w:val="none" w:sz="0" w:space="0" w:color="auto"/>
                                                <w:bottom w:val="none" w:sz="0" w:space="0" w:color="auto"/>
                                                <w:right w:val="none" w:sz="0" w:space="0" w:color="auto"/>
                                              </w:divBdr>
                                              <w:divsChild>
                                                <w:div w:id="1071081343">
                                                  <w:marLeft w:val="0"/>
                                                  <w:marRight w:val="0"/>
                                                  <w:marTop w:val="0"/>
                                                  <w:marBottom w:val="0"/>
                                                  <w:divBdr>
                                                    <w:top w:val="none" w:sz="0" w:space="0" w:color="auto"/>
                                                    <w:left w:val="none" w:sz="0" w:space="0" w:color="auto"/>
                                                    <w:bottom w:val="none" w:sz="0" w:space="0" w:color="auto"/>
                                                    <w:right w:val="none" w:sz="0" w:space="0" w:color="auto"/>
                                                  </w:divBdr>
                                                  <w:divsChild>
                                                    <w:div w:id="1218323568">
                                                      <w:marLeft w:val="0"/>
                                                      <w:marRight w:val="0"/>
                                                      <w:marTop w:val="0"/>
                                                      <w:marBottom w:val="240"/>
                                                      <w:divBdr>
                                                        <w:top w:val="none" w:sz="0" w:space="0" w:color="auto"/>
                                                        <w:left w:val="none" w:sz="0" w:space="0" w:color="auto"/>
                                                        <w:bottom w:val="none" w:sz="0" w:space="0" w:color="auto"/>
                                                        <w:right w:val="none" w:sz="0" w:space="0" w:color="auto"/>
                                                      </w:divBdr>
                                                    </w:div>
                                                    <w:div w:id="1436437926">
                                                      <w:marLeft w:val="0"/>
                                                      <w:marRight w:val="0"/>
                                                      <w:marTop w:val="0"/>
                                                      <w:marBottom w:val="240"/>
                                                      <w:divBdr>
                                                        <w:top w:val="none" w:sz="0" w:space="0" w:color="auto"/>
                                                        <w:left w:val="none" w:sz="0" w:space="0" w:color="auto"/>
                                                        <w:bottom w:val="none" w:sz="0" w:space="0" w:color="auto"/>
                                                        <w:right w:val="none" w:sz="0" w:space="0" w:color="auto"/>
                                                      </w:divBdr>
                                                    </w:div>
                                                    <w:div w:id="15641743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296527">
      <w:bodyDiv w:val="1"/>
      <w:marLeft w:val="0"/>
      <w:marRight w:val="0"/>
      <w:marTop w:val="0"/>
      <w:marBottom w:val="0"/>
      <w:divBdr>
        <w:top w:val="none" w:sz="0" w:space="0" w:color="auto"/>
        <w:left w:val="none" w:sz="0" w:space="0" w:color="auto"/>
        <w:bottom w:val="none" w:sz="0" w:space="0" w:color="auto"/>
        <w:right w:val="none" w:sz="0" w:space="0" w:color="auto"/>
      </w:divBdr>
    </w:div>
    <w:div w:id="717319149">
      <w:bodyDiv w:val="1"/>
      <w:marLeft w:val="0"/>
      <w:marRight w:val="0"/>
      <w:marTop w:val="0"/>
      <w:marBottom w:val="0"/>
      <w:divBdr>
        <w:top w:val="none" w:sz="0" w:space="0" w:color="auto"/>
        <w:left w:val="none" w:sz="0" w:space="0" w:color="auto"/>
        <w:bottom w:val="none" w:sz="0" w:space="0" w:color="auto"/>
        <w:right w:val="none" w:sz="0" w:space="0" w:color="auto"/>
      </w:divBdr>
      <w:divsChild>
        <w:div w:id="1642424705">
          <w:marLeft w:val="0"/>
          <w:marRight w:val="0"/>
          <w:marTop w:val="0"/>
          <w:marBottom w:val="0"/>
          <w:divBdr>
            <w:top w:val="none" w:sz="0" w:space="0" w:color="auto"/>
            <w:left w:val="none" w:sz="0" w:space="0" w:color="auto"/>
            <w:bottom w:val="none" w:sz="0" w:space="0" w:color="auto"/>
            <w:right w:val="none" w:sz="0" w:space="0" w:color="auto"/>
          </w:divBdr>
          <w:divsChild>
            <w:div w:id="1245333204">
              <w:marLeft w:val="0"/>
              <w:marRight w:val="0"/>
              <w:marTop w:val="0"/>
              <w:marBottom w:val="0"/>
              <w:divBdr>
                <w:top w:val="none" w:sz="0" w:space="0" w:color="auto"/>
                <w:left w:val="none" w:sz="0" w:space="0" w:color="auto"/>
                <w:bottom w:val="none" w:sz="0" w:space="0" w:color="auto"/>
                <w:right w:val="none" w:sz="0" w:space="0" w:color="auto"/>
              </w:divBdr>
              <w:divsChild>
                <w:div w:id="2122718208">
                  <w:marLeft w:val="0"/>
                  <w:marRight w:val="0"/>
                  <w:marTop w:val="0"/>
                  <w:marBottom w:val="0"/>
                  <w:divBdr>
                    <w:top w:val="none" w:sz="0" w:space="0" w:color="auto"/>
                    <w:left w:val="none" w:sz="0" w:space="0" w:color="auto"/>
                    <w:bottom w:val="none" w:sz="0" w:space="0" w:color="auto"/>
                    <w:right w:val="none" w:sz="0" w:space="0" w:color="auto"/>
                  </w:divBdr>
                  <w:divsChild>
                    <w:div w:id="275871585">
                      <w:marLeft w:val="0"/>
                      <w:marRight w:val="0"/>
                      <w:marTop w:val="0"/>
                      <w:marBottom w:val="300"/>
                      <w:divBdr>
                        <w:top w:val="single" w:sz="6" w:space="14" w:color="E3E3E3"/>
                        <w:left w:val="single" w:sz="6" w:space="14" w:color="E3E3E3"/>
                        <w:bottom w:val="single" w:sz="6" w:space="14" w:color="E3E3E3"/>
                        <w:right w:val="single" w:sz="6" w:space="14" w:color="E3E3E3"/>
                      </w:divBdr>
                      <w:divsChild>
                        <w:div w:id="1801920037">
                          <w:marLeft w:val="-225"/>
                          <w:marRight w:val="-225"/>
                          <w:marTop w:val="0"/>
                          <w:marBottom w:val="0"/>
                          <w:divBdr>
                            <w:top w:val="none" w:sz="0" w:space="0" w:color="auto"/>
                            <w:left w:val="none" w:sz="0" w:space="0" w:color="auto"/>
                            <w:bottom w:val="none" w:sz="0" w:space="0" w:color="auto"/>
                            <w:right w:val="none" w:sz="0" w:space="0" w:color="auto"/>
                          </w:divBdr>
                          <w:divsChild>
                            <w:div w:id="16093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4638666">
      <w:bodyDiv w:val="1"/>
      <w:marLeft w:val="0"/>
      <w:marRight w:val="0"/>
      <w:marTop w:val="0"/>
      <w:marBottom w:val="0"/>
      <w:divBdr>
        <w:top w:val="none" w:sz="0" w:space="0" w:color="auto"/>
        <w:left w:val="none" w:sz="0" w:space="0" w:color="auto"/>
        <w:bottom w:val="none" w:sz="0" w:space="0" w:color="auto"/>
        <w:right w:val="none" w:sz="0" w:space="0" w:color="auto"/>
      </w:divBdr>
    </w:div>
    <w:div w:id="806512705">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sChild>
        <w:div w:id="891893251">
          <w:marLeft w:val="0"/>
          <w:marRight w:val="0"/>
          <w:marTop w:val="0"/>
          <w:marBottom w:val="0"/>
          <w:divBdr>
            <w:top w:val="none" w:sz="0" w:space="0" w:color="auto"/>
            <w:left w:val="none" w:sz="0" w:space="0" w:color="auto"/>
            <w:bottom w:val="none" w:sz="0" w:space="0" w:color="auto"/>
            <w:right w:val="none" w:sz="0" w:space="0" w:color="auto"/>
          </w:divBdr>
          <w:divsChild>
            <w:div w:id="1088573460">
              <w:marLeft w:val="0"/>
              <w:marRight w:val="0"/>
              <w:marTop w:val="0"/>
              <w:marBottom w:val="0"/>
              <w:divBdr>
                <w:top w:val="none" w:sz="0" w:space="0" w:color="auto"/>
                <w:left w:val="none" w:sz="0" w:space="0" w:color="auto"/>
                <w:bottom w:val="none" w:sz="0" w:space="0" w:color="auto"/>
                <w:right w:val="none" w:sz="0" w:space="0" w:color="auto"/>
              </w:divBdr>
              <w:divsChild>
                <w:div w:id="215550832">
                  <w:marLeft w:val="0"/>
                  <w:marRight w:val="0"/>
                  <w:marTop w:val="0"/>
                  <w:marBottom w:val="0"/>
                  <w:divBdr>
                    <w:top w:val="none" w:sz="0" w:space="0" w:color="auto"/>
                    <w:left w:val="none" w:sz="0" w:space="0" w:color="auto"/>
                    <w:bottom w:val="none" w:sz="0" w:space="0" w:color="auto"/>
                    <w:right w:val="none" w:sz="0" w:space="0" w:color="auto"/>
                  </w:divBdr>
                  <w:divsChild>
                    <w:div w:id="1744719444">
                      <w:marLeft w:val="150"/>
                      <w:marRight w:val="0"/>
                      <w:marTop w:val="0"/>
                      <w:marBottom w:val="0"/>
                      <w:divBdr>
                        <w:top w:val="none" w:sz="0" w:space="0" w:color="auto"/>
                        <w:left w:val="none" w:sz="0" w:space="0" w:color="auto"/>
                        <w:bottom w:val="none" w:sz="0" w:space="0" w:color="auto"/>
                        <w:right w:val="none" w:sz="0" w:space="0" w:color="auto"/>
                      </w:divBdr>
                      <w:divsChild>
                        <w:div w:id="1913075585">
                          <w:marLeft w:val="0"/>
                          <w:marRight w:val="0"/>
                          <w:marTop w:val="0"/>
                          <w:marBottom w:val="0"/>
                          <w:divBdr>
                            <w:top w:val="none" w:sz="0" w:space="0" w:color="auto"/>
                            <w:left w:val="none" w:sz="0" w:space="0" w:color="auto"/>
                            <w:bottom w:val="none" w:sz="0" w:space="0" w:color="auto"/>
                            <w:right w:val="none" w:sz="0" w:space="0" w:color="auto"/>
                          </w:divBdr>
                          <w:divsChild>
                            <w:div w:id="1325620744">
                              <w:marLeft w:val="0"/>
                              <w:marRight w:val="0"/>
                              <w:marTop w:val="0"/>
                              <w:marBottom w:val="0"/>
                              <w:divBdr>
                                <w:top w:val="none" w:sz="0" w:space="0" w:color="auto"/>
                                <w:left w:val="none" w:sz="0" w:space="0" w:color="auto"/>
                                <w:bottom w:val="none" w:sz="0" w:space="0" w:color="auto"/>
                                <w:right w:val="none" w:sz="0" w:space="0" w:color="auto"/>
                              </w:divBdr>
                              <w:divsChild>
                                <w:div w:id="312879022">
                                  <w:marLeft w:val="75"/>
                                  <w:marRight w:val="75"/>
                                  <w:marTop w:val="0"/>
                                  <w:marBottom w:val="0"/>
                                  <w:divBdr>
                                    <w:top w:val="single" w:sz="6" w:space="0" w:color="E4E4E4"/>
                                    <w:left w:val="single" w:sz="6" w:space="0" w:color="E4E4E4"/>
                                    <w:bottom w:val="single" w:sz="6" w:space="0" w:color="E4E4E4"/>
                                    <w:right w:val="single" w:sz="6" w:space="0" w:color="E4E4E4"/>
                                  </w:divBdr>
                                  <w:divsChild>
                                    <w:div w:id="106391359">
                                      <w:marLeft w:val="0"/>
                                      <w:marRight w:val="0"/>
                                      <w:marTop w:val="0"/>
                                      <w:marBottom w:val="0"/>
                                      <w:divBdr>
                                        <w:top w:val="none" w:sz="0" w:space="0" w:color="auto"/>
                                        <w:left w:val="none" w:sz="0" w:space="0" w:color="auto"/>
                                        <w:bottom w:val="none" w:sz="0" w:space="0" w:color="auto"/>
                                        <w:right w:val="none" w:sz="0" w:space="0" w:color="auto"/>
                                      </w:divBdr>
                                      <w:divsChild>
                                        <w:div w:id="261031339">
                                          <w:marLeft w:val="0"/>
                                          <w:marRight w:val="0"/>
                                          <w:marTop w:val="0"/>
                                          <w:marBottom w:val="0"/>
                                          <w:divBdr>
                                            <w:top w:val="none" w:sz="0" w:space="0" w:color="auto"/>
                                            <w:left w:val="none" w:sz="0" w:space="0" w:color="auto"/>
                                            <w:bottom w:val="none" w:sz="0" w:space="0" w:color="auto"/>
                                            <w:right w:val="none" w:sz="0" w:space="0" w:color="auto"/>
                                          </w:divBdr>
                                          <w:divsChild>
                                            <w:div w:id="14876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037876">
      <w:bodyDiv w:val="1"/>
      <w:marLeft w:val="0"/>
      <w:marRight w:val="0"/>
      <w:marTop w:val="0"/>
      <w:marBottom w:val="0"/>
      <w:divBdr>
        <w:top w:val="none" w:sz="0" w:space="0" w:color="auto"/>
        <w:left w:val="none" w:sz="0" w:space="0" w:color="auto"/>
        <w:bottom w:val="none" w:sz="0" w:space="0" w:color="auto"/>
        <w:right w:val="none" w:sz="0" w:space="0" w:color="auto"/>
      </w:divBdr>
    </w:div>
    <w:div w:id="837234653">
      <w:bodyDiv w:val="1"/>
      <w:marLeft w:val="0"/>
      <w:marRight w:val="0"/>
      <w:marTop w:val="0"/>
      <w:marBottom w:val="0"/>
      <w:divBdr>
        <w:top w:val="none" w:sz="0" w:space="0" w:color="auto"/>
        <w:left w:val="none" w:sz="0" w:space="0" w:color="auto"/>
        <w:bottom w:val="none" w:sz="0" w:space="0" w:color="auto"/>
        <w:right w:val="none" w:sz="0" w:space="0" w:color="auto"/>
      </w:divBdr>
      <w:divsChild>
        <w:div w:id="579365680">
          <w:marLeft w:val="0"/>
          <w:marRight w:val="0"/>
          <w:marTop w:val="100"/>
          <w:marBottom w:val="100"/>
          <w:divBdr>
            <w:top w:val="none" w:sz="0" w:space="0" w:color="auto"/>
            <w:left w:val="none" w:sz="0" w:space="0" w:color="auto"/>
            <w:bottom w:val="none" w:sz="0" w:space="0" w:color="auto"/>
            <w:right w:val="none" w:sz="0" w:space="0" w:color="auto"/>
          </w:divBdr>
          <w:divsChild>
            <w:div w:id="1976636635">
              <w:marLeft w:val="0"/>
              <w:marRight w:val="0"/>
              <w:marTop w:val="0"/>
              <w:marBottom w:val="0"/>
              <w:divBdr>
                <w:top w:val="none" w:sz="0" w:space="0" w:color="auto"/>
                <w:left w:val="none" w:sz="0" w:space="0" w:color="auto"/>
                <w:bottom w:val="none" w:sz="0" w:space="0" w:color="auto"/>
                <w:right w:val="none" w:sz="0" w:space="0" w:color="auto"/>
              </w:divBdr>
              <w:divsChild>
                <w:div w:id="893925543">
                  <w:marLeft w:val="0"/>
                  <w:marRight w:val="0"/>
                  <w:marTop w:val="225"/>
                  <w:marBottom w:val="0"/>
                  <w:divBdr>
                    <w:top w:val="single" w:sz="6" w:space="8" w:color="F0F0F0"/>
                    <w:left w:val="single" w:sz="6" w:space="8" w:color="F0F0F0"/>
                    <w:bottom w:val="single" w:sz="6" w:space="8" w:color="F0F0F0"/>
                    <w:right w:val="single" w:sz="6" w:space="8" w:color="F0F0F0"/>
                  </w:divBdr>
                  <w:divsChild>
                    <w:div w:id="1043671044">
                      <w:marLeft w:val="0"/>
                      <w:marRight w:val="0"/>
                      <w:marTop w:val="0"/>
                      <w:marBottom w:val="0"/>
                      <w:divBdr>
                        <w:top w:val="none" w:sz="0" w:space="0" w:color="auto"/>
                        <w:left w:val="none" w:sz="0" w:space="0" w:color="auto"/>
                        <w:bottom w:val="none" w:sz="0" w:space="0" w:color="auto"/>
                        <w:right w:val="none" w:sz="0" w:space="0" w:color="auto"/>
                      </w:divBdr>
                      <w:divsChild>
                        <w:div w:id="616715468">
                          <w:marLeft w:val="0"/>
                          <w:marRight w:val="0"/>
                          <w:marTop w:val="0"/>
                          <w:marBottom w:val="0"/>
                          <w:divBdr>
                            <w:top w:val="none" w:sz="0" w:space="0" w:color="auto"/>
                            <w:left w:val="none" w:sz="0" w:space="0" w:color="auto"/>
                            <w:bottom w:val="none" w:sz="0" w:space="0" w:color="auto"/>
                            <w:right w:val="none" w:sz="0" w:space="0" w:color="auto"/>
                          </w:divBdr>
                          <w:divsChild>
                            <w:div w:id="17530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686503">
      <w:bodyDiv w:val="1"/>
      <w:marLeft w:val="0"/>
      <w:marRight w:val="0"/>
      <w:marTop w:val="0"/>
      <w:marBottom w:val="0"/>
      <w:divBdr>
        <w:top w:val="none" w:sz="0" w:space="0" w:color="auto"/>
        <w:left w:val="none" w:sz="0" w:space="0" w:color="auto"/>
        <w:bottom w:val="none" w:sz="0" w:space="0" w:color="auto"/>
        <w:right w:val="none" w:sz="0" w:space="0" w:color="auto"/>
      </w:divBdr>
      <w:divsChild>
        <w:div w:id="493296783">
          <w:marLeft w:val="0"/>
          <w:marRight w:val="0"/>
          <w:marTop w:val="0"/>
          <w:marBottom w:val="0"/>
          <w:divBdr>
            <w:top w:val="none" w:sz="0" w:space="0" w:color="auto"/>
            <w:left w:val="none" w:sz="0" w:space="0" w:color="auto"/>
            <w:bottom w:val="none" w:sz="0" w:space="0" w:color="auto"/>
            <w:right w:val="none" w:sz="0" w:space="0" w:color="auto"/>
          </w:divBdr>
          <w:divsChild>
            <w:div w:id="368458543">
              <w:marLeft w:val="0"/>
              <w:marRight w:val="0"/>
              <w:marTop w:val="0"/>
              <w:marBottom w:val="0"/>
              <w:divBdr>
                <w:top w:val="none" w:sz="0" w:space="0" w:color="auto"/>
                <w:left w:val="none" w:sz="0" w:space="0" w:color="auto"/>
                <w:bottom w:val="none" w:sz="0" w:space="0" w:color="auto"/>
                <w:right w:val="none" w:sz="0" w:space="0" w:color="auto"/>
              </w:divBdr>
              <w:divsChild>
                <w:div w:id="225992905">
                  <w:marLeft w:val="0"/>
                  <w:marRight w:val="0"/>
                  <w:marTop w:val="0"/>
                  <w:marBottom w:val="0"/>
                  <w:divBdr>
                    <w:top w:val="none" w:sz="0" w:space="0" w:color="auto"/>
                    <w:left w:val="none" w:sz="0" w:space="0" w:color="auto"/>
                    <w:bottom w:val="none" w:sz="0" w:space="0" w:color="auto"/>
                    <w:right w:val="none" w:sz="0" w:space="0" w:color="auto"/>
                  </w:divBdr>
                  <w:divsChild>
                    <w:div w:id="679890239">
                      <w:marLeft w:val="-225"/>
                      <w:marRight w:val="-225"/>
                      <w:marTop w:val="0"/>
                      <w:marBottom w:val="0"/>
                      <w:divBdr>
                        <w:top w:val="none" w:sz="0" w:space="0" w:color="auto"/>
                        <w:left w:val="none" w:sz="0" w:space="0" w:color="auto"/>
                        <w:bottom w:val="none" w:sz="0" w:space="0" w:color="auto"/>
                        <w:right w:val="none" w:sz="0" w:space="0" w:color="auto"/>
                      </w:divBdr>
                      <w:divsChild>
                        <w:div w:id="1064254119">
                          <w:marLeft w:val="0"/>
                          <w:marRight w:val="0"/>
                          <w:marTop w:val="0"/>
                          <w:marBottom w:val="0"/>
                          <w:divBdr>
                            <w:top w:val="none" w:sz="0" w:space="0" w:color="auto"/>
                            <w:left w:val="none" w:sz="0" w:space="0" w:color="auto"/>
                            <w:bottom w:val="none" w:sz="0" w:space="0" w:color="auto"/>
                            <w:right w:val="none" w:sz="0" w:space="0" w:color="auto"/>
                          </w:divBdr>
                          <w:divsChild>
                            <w:div w:id="565772727">
                              <w:marLeft w:val="0"/>
                              <w:marRight w:val="0"/>
                              <w:marTop w:val="0"/>
                              <w:marBottom w:val="0"/>
                              <w:divBdr>
                                <w:top w:val="none" w:sz="0" w:space="0" w:color="auto"/>
                                <w:left w:val="none" w:sz="0" w:space="0" w:color="auto"/>
                                <w:bottom w:val="none" w:sz="0" w:space="0" w:color="auto"/>
                                <w:right w:val="none" w:sz="0" w:space="0" w:color="auto"/>
                              </w:divBdr>
                              <w:divsChild>
                                <w:div w:id="1707289630">
                                  <w:marLeft w:val="0"/>
                                  <w:marRight w:val="0"/>
                                  <w:marTop w:val="0"/>
                                  <w:marBottom w:val="0"/>
                                  <w:divBdr>
                                    <w:top w:val="none" w:sz="0" w:space="0" w:color="auto"/>
                                    <w:left w:val="none" w:sz="0" w:space="0" w:color="auto"/>
                                    <w:bottom w:val="none" w:sz="0" w:space="0" w:color="auto"/>
                                    <w:right w:val="none" w:sz="0" w:space="0" w:color="auto"/>
                                  </w:divBdr>
                                  <w:divsChild>
                                    <w:div w:id="2022587465">
                                      <w:marLeft w:val="0"/>
                                      <w:marRight w:val="0"/>
                                      <w:marTop w:val="0"/>
                                      <w:marBottom w:val="0"/>
                                      <w:divBdr>
                                        <w:top w:val="none" w:sz="0" w:space="0" w:color="auto"/>
                                        <w:left w:val="none" w:sz="0" w:space="0" w:color="auto"/>
                                        <w:bottom w:val="none" w:sz="0" w:space="0" w:color="auto"/>
                                        <w:right w:val="none" w:sz="0" w:space="0" w:color="auto"/>
                                      </w:divBdr>
                                      <w:divsChild>
                                        <w:div w:id="1923563371">
                                          <w:marLeft w:val="0"/>
                                          <w:marRight w:val="0"/>
                                          <w:marTop w:val="0"/>
                                          <w:marBottom w:val="0"/>
                                          <w:divBdr>
                                            <w:top w:val="none" w:sz="0" w:space="0" w:color="auto"/>
                                            <w:left w:val="none" w:sz="0" w:space="0" w:color="auto"/>
                                            <w:bottom w:val="none" w:sz="0" w:space="0" w:color="auto"/>
                                            <w:right w:val="none" w:sz="0" w:space="0" w:color="auto"/>
                                          </w:divBdr>
                                          <w:divsChild>
                                            <w:div w:id="1533154188">
                                              <w:marLeft w:val="0"/>
                                              <w:marRight w:val="0"/>
                                              <w:marTop w:val="0"/>
                                              <w:marBottom w:val="0"/>
                                              <w:divBdr>
                                                <w:top w:val="none" w:sz="0" w:space="0" w:color="auto"/>
                                                <w:left w:val="none" w:sz="0" w:space="0" w:color="auto"/>
                                                <w:bottom w:val="none" w:sz="0" w:space="0" w:color="auto"/>
                                                <w:right w:val="none" w:sz="0" w:space="0" w:color="auto"/>
                                              </w:divBdr>
                                              <w:divsChild>
                                                <w:div w:id="1992977568">
                                                  <w:marLeft w:val="0"/>
                                                  <w:marRight w:val="0"/>
                                                  <w:marTop w:val="0"/>
                                                  <w:marBottom w:val="0"/>
                                                  <w:divBdr>
                                                    <w:top w:val="none" w:sz="0" w:space="0" w:color="auto"/>
                                                    <w:left w:val="none" w:sz="0" w:space="0" w:color="auto"/>
                                                    <w:bottom w:val="none" w:sz="0" w:space="0" w:color="auto"/>
                                                    <w:right w:val="none" w:sz="0" w:space="0" w:color="auto"/>
                                                  </w:divBdr>
                                                  <w:divsChild>
                                                    <w:div w:id="983657773">
                                                      <w:marLeft w:val="0"/>
                                                      <w:marRight w:val="0"/>
                                                      <w:marTop w:val="0"/>
                                                      <w:marBottom w:val="0"/>
                                                      <w:divBdr>
                                                        <w:top w:val="none" w:sz="0" w:space="0" w:color="auto"/>
                                                        <w:left w:val="none" w:sz="0" w:space="0" w:color="auto"/>
                                                        <w:bottom w:val="none" w:sz="0" w:space="0" w:color="auto"/>
                                                        <w:right w:val="none" w:sz="0" w:space="0" w:color="auto"/>
                                                      </w:divBdr>
                                                      <w:divsChild>
                                                        <w:div w:id="2026515390">
                                                          <w:marLeft w:val="0"/>
                                                          <w:marRight w:val="0"/>
                                                          <w:marTop w:val="0"/>
                                                          <w:marBottom w:val="0"/>
                                                          <w:divBdr>
                                                            <w:top w:val="none" w:sz="0" w:space="0" w:color="auto"/>
                                                            <w:left w:val="none" w:sz="0" w:space="0" w:color="auto"/>
                                                            <w:bottom w:val="none" w:sz="0" w:space="0" w:color="auto"/>
                                                            <w:right w:val="none" w:sz="0" w:space="0" w:color="auto"/>
                                                          </w:divBdr>
                                                          <w:divsChild>
                                                            <w:div w:id="1563709132">
                                                              <w:marLeft w:val="-225"/>
                                                              <w:marRight w:val="-225"/>
                                                              <w:marTop w:val="0"/>
                                                              <w:marBottom w:val="0"/>
                                                              <w:divBdr>
                                                                <w:top w:val="none" w:sz="0" w:space="0" w:color="auto"/>
                                                                <w:left w:val="none" w:sz="0" w:space="0" w:color="auto"/>
                                                                <w:bottom w:val="none" w:sz="0" w:space="0" w:color="auto"/>
                                                                <w:right w:val="none" w:sz="0" w:space="0" w:color="auto"/>
                                                              </w:divBdr>
                                                              <w:divsChild>
                                                                <w:div w:id="66347284">
                                                                  <w:marLeft w:val="0"/>
                                                                  <w:marRight w:val="0"/>
                                                                  <w:marTop w:val="0"/>
                                                                  <w:marBottom w:val="0"/>
                                                                  <w:divBdr>
                                                                    <w:top w:val="none" w:sz="0" w:space="0" w:color="auto"/>
                                                                    <w:left w:val="none" w:sz="0" w:space="0" w:color="auto"/>
                                                                    <w:bottom w:val="none" w:sz="0" w:space="0" w:color="auto"/>
                                                                    <w:right w:val="none" w:sz="0" w:space="0" w:color="auto"/>
                                                                  </w:divBdr>
                                                                  <w:divsChild>
                                                                    <w:div w:id="666129360">
                                                                      <w:marLeft w:val="0"/>
                                                                      <w:marRight w:val="0"/>
                                                                      <w:marTop w:val="0"/>
                                                                      <w:marBottom w:val="0"/>
                                                                      <w:divBdr>
                                                                        <w:top w:val="none" w:sz="0" w:space="0" w:color="auto"/>
                                                                        <w:left w:val="none" w:sz="0" w:space="0" w:color="auto"/>
                                                                        <w:bottom w:val="none" w:sz="0" w:space="0" w:color="auto"/>
                                                                        <w:right w:val="none" w:sz="0" w:space="0" w:color="auto"/>
                                                                      </w:divBdr>
                                                                      <w:divsChild>
                                                                        <w:div w:id="851262532">
                                                                          <w:marLeft w:val="0"/>
                                                                          <w:marRight w:val="0"/>
                                                                          <w:marTop w:val="0"/>
                                                                          <w:marBottom w:val="0"/>
                                                                          <w:divBdr>
                                                                            <w:top w:val="none" w:sz="0" w:space="0" w:color="auto"/>
                                                                            <w:left w:val="none" w:sz="0" w:space="0" w:color="auto"/>
                                                                            <w:bottom w:val="none" w:sz="0" w:space="0" w:color="auto"/>
                                                                            <w:right w:val="none" w:sz="0" w:space="0" w:color="auto"/>
                                                                          </w:divBdr>
                                                                          <w:divsChild>
                                                                            <w:div w:id="217984018">
                                                                              <w:marLeft w:val="0"/>
                                                                              <w:marRight w:val="0"/>
                                                                              <w:marTop w:val="0"/>
                                                                              <w:marBottom w:val="0"/>
                                                                              <w:divBdr>
                                                                                <w:top w:val="none" w:sz="0" w:space="0" w:color="auto"/>
                                                                                <w:left w:val="none" w:sz="0" w:space="0" w:color="auto"/>
                                                                                <w:bottom w:val="none" w:sz="0" w:space="0" w:color="auto"/>
                                                                                <w:right w:val="none" w:sz="0" w:space="0" w:color="auto"/>
                                                                              </w:divBdr>
                                                                              <w:divsChild>
                                                                                <w:div w:id="31460773">
                                                                                  <w:marLeft w:val="0"/>
                                                                                  <w:marRight w:val="0"/>
                                                                                  <w:marTop w:val="0"/>
                                                                                  <w:marBottom w:val="0"/>
                                                                                  <w:divBdr>
                                                                                    <w:top w:val="none" w:sz="0" w:space="0" w:color="auto"/>
                                                                                    <w:left w:val="none" w:sz="0" w:space="0" w:color="auto"/>
                                                                                    <w:bottom w:val="none" w:sz="0" w:space="0" w:color="auto"/>
                                                                                    <w:right w:val="none" w:sz="0" w:space="0" w:color="auto"/>
                                                                                  </w:divBdr>
                                                                                  <w:divsChild>
                                                                                    <w:div w:id="11068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252805">
      <w:bodyDiv w:val="1"/>
      <w:marLeft w:val="0"/>
      <w:marRight w:val="0"/>
      <w:marTop w:val="0"/>
      <w:marBottom w:val="0"/>
      <w:divBdr>
        <w:top w:val="none" w:sz="0" w:space="0" w:color="auto"/>
        <w:left w:val="none" w:sz="0" w:space="0" w:color="auto"/>
        <w:bottom w:val="none" w:sz="0" w:space="0" w:color="auto"/>
        <w:right w:val="none" w:sz="0" w:space="0" w:color="auto"/>
      </w:divBdr>
    </w:div>
    <w:div w:id="954948517">
      <w:bodyDiv w:val="1"/>
      <w:marLeft w:val="0"/>
      <w:marRight w:val="0"/>
      <w:marTop w:val="0"/>
      <w:marBottom w:val="0"/>
      <w:divBdr>
        <w:top w:val="none" w:sz="0" w:space="0" w:color="auto"/>
        <w:left w:val="none" w:sz="0" w:space="0" w:color="auto"/>
        <w:bottom w:val="none" w:sz="0" w:space="0" w:color="auto"/>
        <w:right w:val="none" w:sz="0" w:space="0" w:color="auto"/>
      </w:divBdr>
      <w:divsChild>
        <w:div w:id="1398210665">
          <w:marLeft w:val="0"/>
          <w:marRight w:val="0"/>
          <w:marTop w:val="0"/>
          <w:marBottom w:val="0"/>
          <w:divBdr>
            <w:top w:val="none" w:sz="0" w:space="0" w:color="auto"/>
            <w:left w:val="none" w:sz="0" w:space="0" w:color="auto"/>
            <w:bottom w:val="none" w:sz="0" w:space="0" w:color="auto"/>
            <w:right w:val="none" w:sz="0" w:space="0" w:color="auto"/>
          </w:divBdr>
          <w:divsChild>
            <w:div w:id="1272208246">
              <w:marLeft w:val="-225"/>
              <w:marRight w:val="-225"/>
              <w:marTop w:val="0"/>
              <w:marBottom w:val="0"/>
              <w:divBdr>
                <w:top w:val="none" w:sz="0" w:space="0" w:color="auto"/>
                <w:left w:val="none" w:sz="0" w:space="0" w:color="auto"/>
                <w:bottom w:val="none" w:sz="0" w:space="0" w:color="auto"/>
                <w:right w:val="none" w:sz="0" w:space="0" w:color="auto"/>
              </w:divBdr>
              <w:divsChild>
                <w:div w:id="2088189571">
                  <w:marLeft w:val="-225"/>
                  <w:marRight w:val="-225"/>
                  <w:marTop w:val="0"/>
                  <w:marBottom w:val="0"/>
                  <w:divBdr>
                    <w:top w:val="none" w:sz="0" w:space="0" w:color="auto"/>
                    <w:left w:val="none" w:sz="0" w:space="0" w:color="auto"/>
                    <w:bottom w:val="none" w:sz="0" w:space="0" w:color="auto"/>
                    <w:right w:val="none" w:sz="0" w:space="0" w:color="auto"/>
                  </w:divBdr>
                  <w:divsChild>
                    <w:div w:id="102046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5123">
      <w:bodyDiv w:val="1"/>
      <w:marLeft w:val="0"/>
      <w:marRight w:val="0"/>
      <w:marTop w:val="0"/>
      <w:marBottom w:val="0"/>
      <w:divBdr>
        <w:top w:val="none" w:sz="0" w:space="0" w:color="auto"/>
        <w:left w:val="none" w:sz="0" w:space="0" w:color="auto"/>
        <w:bottom w:val="none" w:sz="0" w:space="0" w:color="auto"/>
        <w:right w:val="none" w:sz="0" w:space="0" w:color="auto"/>
      </w:divBdr>
      <w:divsChild>
        <w:div w:id="152256318">
          <w:marLeft w:val="0"/>
          <w:marRight w:val="0"/>
          <w:marTop w:val="0"/>
          <w:marBottom w:val="0"/>
          <w:divBdr>
            <w:top w:val="none" w:sz="0" w:space="0" w:color="auto"/>
            <w:left w:val="none" w:sz="0" w:space="0" w:color="auto"/>
            <w:bottom w:val="none" w:sz="0" w:space="0" w:color="auto"/>
            <w:right w:val="none" w:sz="0" w:space="0" w:color="auto"/>
          </w:divBdr>
          <w:divsChild>
            <w:div w:id="834682821">
              <w:marLeft w:val="0"/>
              <w:marRight w:val="0"/>
              <w:marTop w:val="0"/>
              <w:marBottom w:val="0"/>
              <w:divBdr>
                <w:top w:val="none" w:sz="0" w:space="0" w:color="auto"/>
                <w:left w:val="none" w:sz="0" w:space="0" w:color="auto"/>
                <w:bottom w:val="none" w:sz="0" w:space="0" w:color="auto"/>
                <w:right w:val="none" w:sz="0" w:space="0" w:color="auto"/>
              </w:divBdr>
              <w:divsChild>
                <w:div w:id="152452558">
                  <w:marLeft w:val="0"/>
                  <w:marRight w:val="0"/>
                  <w:marTop w:val="0"/>
                  <w:marBottom w:val="0"/>
                  <w:divBdr>
                    <w:top w:val="none" w:sz="0" w:space="0" w:color="auto"/>
                    <w:left w:val="none" w:sz="0" w:space="0" w:color="auto"/>
                    <w:bottom w:val="none" w:sz="0" w:space="0" w:color="auto"/>
                    <w:right w:val="none" w:sz="0" w:space="0" w:color="auto"/>
                  </w:divBdr>
                  <w:divsChild>
                    <w:div w:id="2039234968">
                      <w:marLeft w:val="-225"/>
                      <w:marRight w:val="-225"/>
                      <w:marTop w:val="0"/>
                      <w:marBottom w:val="0"/>
                      <w:divBdr>
                        <w:top w:val="none" w:sz="0" w:space="0" w:color="auto"/>
                        <w:left w:val="none" w:sz="0" w:space="0" w:color="auto"/>
                        <w:bottom w:val="none" w:sz="0" w:space="0" w:color="auto"/>
                        <w:right w:val="none" w:sz="0" w:space="0" w:color="auto"/>
                      </w:divBdr>
                      <w:divsChild>
                        <w:div w:id="111557606">
                          <w:marLeft w:val="0"/>
                          <w:marRight w:val="0"/>
                          <w:marTop w:val="0"/>
                          <w:marBottom w:val="0"/>
                          <w:divBdr>
                            <w:top w:val="none" w:sz="0" w:space="0" w:color="auto"/>
                            <w:left w:val="none" w:sz="0" w:space="0" w:color="auto"/>
                            <w:bottom w:val="none" w:sz="0" w:space="0" w:color="auto"/>
                            <w:right w:val="none" w:sz="0" w:space="0" w:color="auto"/>
                          </w:divBdr>
                          <w:divsChild>
                            <w:div w:id="62216478">
                              <w:marLeft w:val="0"/>
                              <w:marRight w:val="0"/>
                              <w:marTop w:val="0"/>
                              <w:marBottom w:val="0"/>
                              <w:divBdr>
                                <w:top w:val="none" w:sz="0" w:space="0" w:color="auto"/>
                                <w:left w:val="none" w:sz="0" w:space="0" w:color="auto"/>
                                <w:bottom w:val="none" w:sz="0" w:space="0" w:color="auto"/>
                                <w:right w:val="none" w:sz="0" w:space="0" w:color="auto"/>
                              </w:divBdr>
                              <w:divsChild>
                                <w:div w:id="16930292">
                                  <w:marLeft w:val="0"/>
                                  <w:marRight w:val="0"/>
                                  <w:marTop w:val="0"/>
                                  <w:marBottom w:val="0"/>
                                  <w:divBdr>
                                    <w:top w:val="none" w:sz="0" w:space="0" w:color="auto"/>
                                    <w:left w:val="none" w:sz="0" w:space="0" w:color="auto"/>
                                    <w:bottom w:val="none" w:sz="0" w:space="0" w:color="auto"/>
                                    <w:right w:val="none" w:sz="0" w:space="0" w:color="auto"/>
                                  </w:divBdr>
                                  <w:divsChild>
                                    <w:div w:id="294717928">
                                      <w:marLeft w:val="0"/>
                                      <w:marRight w:val="0"/>
                                      <w:marTop w:val="0"/>
                                      <w:marBottom w:val="0"/>
                                      <w:divBdr>
                                        <w:top w:val="none" w:sz="0" w:space="0" w:color="auto"/>
                                        <w:left w:val="none" w:sz="0" w:space="0" w:color="auto"/>
                                        <w:bottom w:val="none" w:sz="0" w:space="0" w:color="auto"/>
                                        <w:right w:val="none" w:sz="0" w:space="0" w:color="auto"/>
                                      </w:divBdr>
                                      <w:divsChild>
                                        <w:div w:id="1201556953">
                                          <w:marLeft w:val="0"/>
                                          <w:marRight w:val="0"/>
                                          <w:marTop w:val="0"/>
                                          <w:marBottom w:val="0"/>
                                          <w:divBdr>
                                            <w:top w:val="none" w:sz="0" w:space="0" w:color="auto"/>
                                            <w:left w:val="none" w:sz="0" w:space="0" w:color="auto"/>
                                            <w:bottom w:val="none" w:sz="0" w:space="0" w:color="auto"/>
                                            <w:right w:val="none" w:sz="0" w:space="0" w:color="auto"/>
                                          </w:divBdr>
                                          <w:divsChild>
                                            <w:div w:id="2006322402">
                                              <w:marLeft w:val="0"/>
                                              <w:marRight w:val="0"/>
                                              <w:marTop w:val="0"/>
                                              <w:marBottom w:val="0"/>
                                              <w:divBdr>
                                                <w:top w:val="none" w:sz="0" w:space="0" w:color="auto"/>
                                                <w:left w:val="none" w:sz="0" w:space="0" w:color="auto"/>
                                                <w:bottom w:val="none" w:sz="0" w:space="0" w:color="auto"/>
                                                <w:right w:val="none" w:sz="0" w:space="0" w:color="auto"/>
                                              </w:divBdr>
                                              <w:divsChild>
                                                <w:div w:id="1016884842">
                                                  <w:marLeft w:val="0"/>
                                                  <w:marRight w:val="0"/>
                                                  <w:marTop w:val="0"/>
                                                  <w:marBottom w:val="0"/>
                                                  <w:divBdr>
                                                    <w:top w:val="none" w:sz="0" w:space="0" w:color="auto"/>
                                                    <w:left w:val="none" w:sz="0" w:space="0" w:color="auto"/>
                                                    <w:bottom w:val="none" w:sz="0" w:space="0" w:color="auto"/>
                                                    <w:right w:val="none" w:sz="0" w:space="0" w:color="auto"/>
                                                  </w:divBdr>
                                                  <w:divsChild>
                                                    <w:div w:id="600333347">
                                                      <w:marLeft w:val="0"/>
                                                      <w:marRight w:val="0"/>
                                                      <w:marTop w:val="0"/>
                                                      <w:marBottom w:val="0"/>
                                                      <w:divBdr>
                                                        <w:top w:val="none" w:sz="0" w:space="0" w:color="auto"/>
                                                        <w:left w:val="none" w:sz="0" w:space="0" w:color="auto"/>
                                                        <w:bottom w:val="none" w:sz="0" w:space="0" w:color="auto"/>
                                                        <w:right w:val="none" w:sz="0" w:space="0" w:color="auto"/>
                                                      </w:divBdr>
                                                      <w:divsChild>
                                                        <w:div w:id="1556819128">
                                                          <w:marLeft w:val="0"/>
                                                          <w:marRight w:val="0"/>
                                                          <w:marTop w:val="0"/>
                                                          <w:marBottom w:val="0"/>
                                                          <w:divBdr>
                                                            <w:top w:val="none" w:sz="0" w:space="0" w:color="auto"/>
                                                            <w:left w:val="none" w:sz="0" w:space="0" w:color="auto"/>
                                                            <w:bottom w:val="none" w:sz="0" w:space="0" w:color="auto"/>
                                                            <w:right w:val="none" w:sz="0" w:space="0" w:color="auto"/>
                                                          </w:divBdr>
                                                          <w:divsChild>
                                                            <w:div w:id="1155223540">
                                                              <w:marLeft w:val="-225"/>
                                                              <w:marRight w:val="-225"/>
                                                              <w:marTop w:val="0"/>
                                                              <w:marBottom w:val="0"/>
                                                              <w:divBdr>
                                                                <w:top w:val="none" w:sz="0" w:space="0" w:color="auto"/>
                                                                <w:left w:val="none" w:sz="0" w:space="0" w:color="auto"/>
                                                                <w:bottom w:val="none" w:sz="0" w:space="0" w:color="auto"/>
                                                                <w:right w:val="none" w:sz="0" w:space="0" w:color="auto"/>
                                                              </w:divBdr>
                                                              <w:divsChild>
                                                                <w:div w:id="1928221283">
                                                                  <w:marLeft w:val="0"/>
                                                                  <w:marRight w:val="0"/>
                                                                  <w:marTop w:val="0"/>
                                                                  <w:marBottom w:val="0"/>
                                                                  <w:divBdr>
                                                                    <w:top w:val="none" w:sz="0" w:space="0" w:color="auto"/>
                                                                    <w:left w:val="none" w:sz="0" w:space="0" w:color="auto"/>
                                                                    <w:bottom w:val="none" w:sz="0" w:space="0" w:color="auto"/>
                                                                    <w:right w:val="none" w:sz="0" w:space="0" w:color="auto"/>
                                                                  </w:divBdr>
                                                                  <w:divsChild>
                                                                    <w:div w:id="40793516">
                                                                      <w:marLeft w:val="0"/>
                                                                      <w:marRight w:val="0"/>
                                                                      <w:marTop w:val="0"/>
                                                                      <w:marBottom w:val="0"/>
                                                                      <w:divBdr>
                                                                        <w:top w:val="none" w:sz="0" w:space="0" w:color="auto"/>
                                                                        <w:left w:val="none" w:sz="0" w:space="0" w:color="auto"/>
                                                                        <w:bottom w:val="none" w:sz="0" w:space="0" w:color="auto"/>
                                                                        <w:right w:val="none" w:sz="0" w:space="0" w:color="auto"/>
                                                                      </w:divBdr>
                                                                      <w:divsChild>
                                                                        <w:div w:id="14502190">
                                                                          <w:marLeft w:val="0"/>
                                                                          <w:marRight w:val="0"/>
                                                                          <w:marTop w:val="0"/>
                                                                          <w:marBottom w:val="0"/>
                                                                          <w:divBdr>
                                                                            <w:top w:val="none" w:sz="0" w:space="0" w:color="auto"/>
                                                                            <w:left w:val="none" w:sz="0" w:space="0" w:color="auto"/>
                                                                            <w:bottom w:val="none" w:sz="0" w:space="0" w:color="auto"/>
                                                                            <w:right w:val="none" w:sz="0" w:space="0" w:color="auto"/>
                                                                          </w:divBdr>
                                                                          <w:divsChild>
                                                                            <w:div w:id="2109808555">
                                                                              <w:marLeft w:val="0"/>
                                                                              <w:marRight w:val="0"/>
                                                                              <w:marTop w:val="0"/>
                                                                              <w:marBottom w:val="0"/>
                                                                              <w:divBdr>
                                                                                <w:top w:val="none" w:sz="0" w:space="0" w:color="auto"/>
                                                                                <w:left w:val="none" w:sz="0" w:space="0" w:color="auto"/>
                                                                                <w:bottom w:val="none" w:sz="0" w:space="0" w:color="auto"/>
                                                                                <w:right w:val="none" w:sz="0" w:space="0" w:color="auto"/>
                                                                              </w:divBdr>
                                                                              <w:divsChild>
                                                                                <w:div w:id="1137260591">
                                                                                  <w:marLeft w:val="0"/>
                                                                                  <w:marRight w:val="0"/>
                                                                                  <w:marTop w:val="0"/>
                                                                                  <w:marBottom w:val="0"/>
                                                                                  <w:divBdr>
                                                                                    <w:top w:val="none" w:sz="0" w:space="0" w:color="auto"/>
                                                                                    <w:left w:val="none" w:sz="0" w:space="0" w:color="auto"/>
                                                                                    <w:bottom w:val="none" w:sz="0" w:space="0" w:color="auto"/>
                                                                                    <w:right w:val="none" w:sz="0" w:space="0" w:color="auto"/>
                                                                                  </w:divBdr>
                                                                                  <w:divsChild>
                                                                                    <w:div w:id="8090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9846491">
      <w:bodyDiv w:val="1"/>
      <w:marLeft w:val="0"/>
      <w:marRight w:val="0"/>
      <w:marTop w:val="0"/>
      <w:marBottom w:val="0"/>
      <w:divBdr>
        <w:top w:val="none" w:sz="0" w:space="0" w:color="auto"/>
        <w:left w:val="none" w:sz="0" w:space="0" w:color="auto"/>
        <w:bottom w:val="none" w:sz="0" w:space="0" w:color="auto"/>
        <w:right w:val="none" w:sz="0" w:space="0" w:color="auto"/>
      </w:divBdr>
      <w:divsChild>
        <w:div w:id="1477603768">
          <w:marLeft w:val="0"/>
          <w:marRight w:val="0"/>
          <w:marTop w:val="0"/>
          <w:marBottom w:val="0"/>
          <w:divBdr>
            <w:top w:val="none" w:sz="0" w:space="0" w:color="auto"/>
            <w:left w:val="none" w:sz="0" w:space="0" w:color="auto"/>
            <w:bottom w:val="none" w:sz="0" w:space="0" w:color="auto"/>
            <w:right w:val="none" w:sz="0" w:space="0" w:color="auto"/>
          </w:divBdr>
          <w:divsChild>
            <w:div w:id="2075620522">
              <w:marLeft w:val="0"/>
              <w:marRight w:val="0"/>
              <w:marTop w:val="0"/>
              <w:marBottom w:val="0"/>
              <w:divBdr>
                <w:top w:val="none" w:sz="0" w:space="0" w:color="auto"/>
                <w:left w:val="none" w:sz="0" w:space="0" w:color="auto"/>
                <w:bottom w:val="none" w:sz="0" w:space="0" w:color="auto"/>
                <w:right w:val="none" w:sz="0" w:space="0" w:color="auto"/>
              </w:divBdr>
              <w:divsChild>
                <w:div w:id="1842159681">
                  <w:marLeft w:val="0"/>
                  <w:marRight w:val="0"/>
                  <w:marTop w:val="0"/>
                  <w:marBottom w:val="0"/>
                  <w:divBdr>
                    <w:top w:val="none" w:sz="0" w:space="0" w:color="auto"/>
                    <w:left w:val="none" w:sz="0" w:space="0" w:color="auto"/>
                    <w:bottom w:val="none" w:sz="0" w:space="0" w:color="auto"/>
                    <w:right w:val="none" w:sz="0" w:space="0" w:color="auto"/>
                  </w:divBdr>
                  <w:divsChild>
                    <w:div w:id="1487746318">
                      <w:marLeft w:val="0"/>
                      <w:marRight w:val="0"/>
                      <w:marTop w:val="0"/>
                      <w:marBottom w:val="300"/>
                      <w:divBdr>
                        <w:top w:val="none" w:sz="0" w:space="0" w:color="auto"/>
                        <w:left w:val="none" w:sz="0" w:space="0" w:color="auto"/>
                        <w:bottom w:val="none" w:sz="0" w:space="0" w:color="auto"/>
                        <w:right w:val="none" w:sz="0" w:space="0" w:color="auto"/>
                      </w:divBdr>
                      <w:divsChild>
                        <w:div w:id="1504853199">
                          <w:marLeft w:val="0"/>
                          <w:marRight w:val="0"/>
                          <w:marTop w:val="0"/>
                          <w:marBottom w:val="0"/>
                          <w:divBdr>
                            <w:top w:val="none" w:sz="0" w:space="0" w:color="auto"/>
                            <w:left w:val="none" w:sz="0" w:space="0" w:color="auto"/>
                            <w:bottom w:val="none" w:sz="0" w:space="0" w:color="auto"/>
                            <w:right w:val="none" w:sz="0" w:space="0" w:color="auto"/>
                          </w:divBdr>
                          <w:divsChild>
                            <w:div w:id="1835073835">
                              <w:marLeft w:val="0"/>
                              <w:marRight w:val="0"/>
                              <w:marTop w:val="0"/>
                              <w:marBottom w:val="0"/>
                              <w:divBdr>
                                <w:top w:val="none" w:sz="0" w:space="0" w:color="auto"/>
                                <w:left w:val="none" w:sz="0" w:space="0" w:color="auto"/>
                                <w:bottom w:val="none" w:sz="0" w:space="0" w:color="auto"/>
                                <w:right w:val="none" w:sz="0" w:space="0" w:color="auto"/>
                              </w:divBdr>
                              <w:divsChild>
                                <w:div w:id="959143352">
                                  <w:marLeft w:val="0"/>
                                  <w:marRight w:val="0"/>
                                  <w:marTop w:val="0"/>
                                  <w:marBottom w:val="0"/>
                                  <w:divBdr>
                                    <w:top w:val="none" w:sz="0" w:space="0" w:color="auto"/>
                                    <w:left w:val="none" w:sz="0" w:space="0" w:color="auto"/>
                                    <w:bottom w:val="none" w:sz="0" w:space="0" w:color="auto"/>
                                    <w:right w:val="none" w:sz="0" w:space="0" w:color="auto"/>
                                  </w:divBdr>
                                  <w:divsChild>
                                    <w:div w:id="387072052">
                                      <w:marLeft w:val="0"/>
                                      <w:marRight w:val="0"/>
                                      <w:marTop w:val="0"/>
                                      <w:marBottom w:val="0"/>
                                      <w:divBdr>
                                        <w:top w:val="none" w:sz="0" w:space="0" w:color="auto"/>
                                        <w:left w:val="none" w:sz="0" w:space="0" w:color="auto"/>
                                        <w:bottom w:val="none" w:sz="0" w:space="0" w:color="auto"/>
                                        <w:right w:val="none" w:sz="0" w:space="0" w:color="auto"/>
                                      </w:divBdr>
                                      <w:divsChild>
                                        <w:div w:id="2082095549">
                                          <w:marLeft w:val="0"/>
                                          <w:marRight w:val="0"/>
                                          <w:marTop w:val="0"/>
                                          <w:marBottom w:val="0"/>
                                          <w:divBdr>
                                            <w:top w:val="none" w:sz="0" w:space="0" w:color="auto"/>
                                            <w:left w:val="none" w:sz="0" w:space="0" w:color="auto"/>
                                            <w:bottom w:val="none" w:sz="0" w:space="0" w:color="auto"/>
                                            <w:right w:val="none" w:sz="0" w:space="0" w:color="auto"/>
                                          </w:divBdr>
                                          <w:divsChild>
                                            <w:div w:id="1965767671">
                                              <w:marLeft w:val="0"/>
                                              <w:marRight w:val="0"/>
                                              <w:marTop w:val="0"/>
                                              <w:marBottom w:val="0"/>
                                              <w:divBdr>
                                                <w:top w:val="none" w:sz="0" w:space="0" w:color="auto"/>
                                                <w:left w:val="none" w:sz="0" w:space="0" w:color="auto"/>
                                                <w:bottom w:val="none" w:sz="0" w:space="0" w:color="auto"/>
                                                <w:right w:val="none" w:sz="0" w:space="0" w:color="auto"/>
                                              </w:divBdr>
                                              <w:divsChild>
                                                <w:div w:id="1168402122">
                                                  <w:marLeft w:val="0"/>
                                                  <w:marRight w:val="0"/>
                                                  <w:marTop w:val="0"/>
                                                  <w:marBottom w:val="0"/>
                                                  <w:divBdr>
                                                    <w:top w:val="none" w:sz="0" w:space="0" w:color="auto"/>
                                                    <w:left w:val="none" w:sz="0" w:space="0" w:color="auto"/>
                                                    <w:bottom w:val="none" w:sz="0" w:space="0" w:color="auto"/>
                                                    <w:right w:val="none" w:sz="0" w:space="0" w:color="auto"/>
                                                  </w:divBdr>
                                                  <w:divsChild>
                                                    <w:div w:id="1255898453">
                                                      <w:marLeft w:val="0"/>
                                                      <w:marRight w:val="0"/>
                                                      <w:marTop w:val="0"/>
                                                      <w:marBottom w:val="0"/>
                                                      <w:divBdr>
                                                        <w:top w:val="none" w:sz="0" w:space="0" w:color="auto"/>
                                                        <w:left w:val="none" w:sz="0" w:space="0" w:color="auto"/>
                                                        <w:bottom w:val="none" w:sz="0" w:space="0" w:color="auto"/>
                                                        <w:right w:val="none" w:sz="0" w:space="0" w:color="auto"/>
                                                      </w:divBdr>
                                                      <w:divsChild>
                                                        <w:div w:id="326252406">
                                                          <w:marLeft w:val="0"/>
                                                          <w:marRight w:val="0"/>
                                                          <w:marTop w:val="0"/>
                                                          <w:marBottom w:val="0"/>
                                                          <w:divBdr>
                                                            <w:top w:val="none" w:sz="0" w:space="0" w:color="auto"/>
                                                            <w:left w:val="none" w:sz="0" w:space="0" w:color="auto"/>
                                                            <w:bottom w:val="none" w:sz="0" w:space="0" w:color="auto"/>
                                                            <w:right w:val="none" w:sz="0" w:space="0" w:color="auto"/>
                                                          </w:divBdr>
                                                          <w:divsChild>
                                                            <w:div w:id="1923446839">
                                                              <w:marLeft w:val="0"/>
                                                              <w:marRight w:val="0"/>
                                                              <w:marTop w:val="0"/>
                                                              <w:marBottom w:val="0"/>
                                                              <w:divBdr>
                                                                <w:top w:val="none" w:sz="0" w:space="0" w:color="auto"/>
                                                                <w:left w:val="none" w:sz="0" w:space="0" w:color="auto"/>
                                                                <w:bottom w:val="none" w:sz="0" w:space="0" w:color="auto"/>
                                                                <w:right w:val="none" w:sz="0" w:space="0" w:color="auto"/>
                                                              </w:divBdr>
                                                              <w:divsChild>
                                                                <w:div w:id="1998457239">
                                                                  <w:marLeft w:val="0"/>
                                                                  <w:marRight w:val="0"/>
                                                                  <w:marTop w:val="0"/>
                                                                  <w:marBottom w:val="0"/>
                                                                  <w:divBdr>
                                                                    <w:top w:val="none" w:sz="0" w:space="0" w:color="auto"/>
                                                                    <w:left w:val="none" w:sz="0" w:space="0" w:color="auto"/>
                                                                    <w:bottom w:val="none" w:sz="0" w:space="0" w:color="auto"/>
                                                                    <w:right w:val="none" w:sz="0" w:space="0" w:color="auto"/>
                                                                  </w:divBdr>
                                                                  <w:divsChild>
                                                                    <w:div w:id="6891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8851010">
      <w:bodyDiv w:val="1"/>
      <w:marLeft w:val="0"/>
      <w:marRight w:val="0"/>
      <w:marTop w:val="0"/>
      <w:marBottom w:val="0"/>
      <w:divBdr>
        <w:top w:val="none" w:sz="0" w:space="0" w:color="auto"/>
        <w:left w:val="none" w:sz="0" w:space="0" w:color="auto"/>
        <w:bottom w:val="none" w:sz="0" w:space="0" w:color="auto"/>
        <w:right w:val="none" w:sz="0" w:space="0" w:color="auto"/>
      </w:divBdr>
    </w:div>
    <w:div w:id="1024210709">
      <w:bodyDiv w:val="1"/>
      <w:marLeft w:val="0"/>
      <w:marRight w:val="0"/>
      <w:marTop w:val="0"/>
      <w:marBottom w:val="0"/>
      <w:divBdr>
        <w:top w:val="none" w:sz="0" w:space="0" w:color="auto"/>
        <w:left w:val="none" w:sz="0" w:space="0" w:color="auto"/>
        <w:bottom w:val="none" w:sz="0" w:space="0" w:color="auto"/>
        <w:right w:val="none" w:sz="0" w:space="0" w:color="auto"/>
      </w:divBdr>
      <w:divsChild>
        <w:div w:id="969894704">
          <w:marLeft w:val="0"/>
          <w:marRight w:val="0"/>
          <w:marTop w:val="0"/>
          <w:marBottom w:val="0"/>
          <w:divBdr>
            <w:top w:val="none" w:sz="0" w:space="0" w:color="auto"/>
            <w:left w:val="none" w:sz="0" w:space="0" w:color="auto"/>
            <w:bottom w:val="none" w:sz="0" w:space="0" w:color="auto"/>
            <w:right w:val="none" w:sz="0" w:space="0" w:color="auto"/>
          </w:divBdr>
          <w:divsChild>
            <w:div w:id="400761426">
              <w:marLeft w:val="0"/>
              <w:marRight w:val="0"/>
              <w:marTop w:val="0"/>
              <w:marBottom w:val="0"/>
              <w:divBdr>
                <w:top w:val="none" w:sz="0" w:space="0" w:color="auto"/>
                <w:left w:val="none" w:sz="0" w:space="0" w:color="auto"/>
                <w:bottom w:val="none" w:sz="0" w:space="0" w:color="auto"/>
                <w:right w:val="none" w:sz="0" w:space="0" w:color="auto"/>
              </w:divBdr>
              <w:divsChild>
                <w:div w:id="1214388930">
                  <w:marLeft w:val="0"/>
                  <w:marRight w:val="0"/>
                  <w:marTop w:val="0"/>
                  <w:marBottom w:val="0"/>
                  <w:divBdr>
                    <w:top w:val="none" w:sz="0" w:space="0" w:color="auto"/>
                    <w:left w:val="none" w:sz="0" w:space="0" w:color="auto"/>
                    <w:bottom w:val="none" w:sz="0" w:space="0" w:color="auto"/>
                    <w:right w:val="none" w:sz="0" w:space="0" w:color="auto"/>
                  </w:divBdr>
                  <w:divsChild>
                    <w:div w:id="1598052363">
                      <w:marLeft w:val="0"/>
                      <w:marRight w:val="0"/>
                      <w:marTop w:val="0"/>
                      <w:marBottom w:val="0"/>
                      <w:divBdr>
                        <w:top w:val="none" w:sz="0" w:space="0" w:color="auto"/>
                        <w:left w:val="none" w:sz="0" w:space="0" w:color="auto"/>
                        <w:bottom w:val="none" w:sz="0" w:space="0" w:color="auto"/>
                        <w:right w:val="none" w:sz="0" w:space="0" w:color="auto"/>
                      </w:divBdr>
                      <w:divsChild>
                        <w:div w:id="1704280134">
                          <w:marLeft w:val="0"/>
                          <w:marRight w:val="0"/>
                          <w:marTop w:val="0"/>
                          <w:marBottom w:val="0"/>
                          <w:divBdr>
                            <w:top w:val="none" w:sz="0" w:space="0" w:color="auto"/>
                            <w:left w:val="none" w:sz="0" w:space="0" w:color="auto"/>
                            <w:bottom w:val="none" w:sz="0" w:space="0" w:color="auto"/>
                            <w:right w:val="none" w:sz="0" w:space="0" w:color="auto"/>
                          </w:divBdr>
                          <w:divsChild>
                            <w:div w:id="374281924">
                              <w:marLeft w:val="0"/>
                              <w:marRight w:val="0"/>
                              <w:marTop w:val="0"/>
                              <w:marBottom w:val="0"/>
                              <w:divBdr>
                                <w:top w:val="none" w:sz="0" w:space="0" w:color="auto"/>
                                <w:left w:val="none" w:sz="0" w:space="0" w:color="auto"/>
                                <w:bottom w:val="none" w:sz="0" w:space="0" w:color="auto"/>
                                <w:right w:val="none" w:sz="0" w:space="0" w:color="auto"/>
                              </w:divBdr>
                              <w:divsChild>
                                <w:div w:id="2096392063">
                                  <w:marLeft w:val="0"/>
                                  <w:marRight w:val="0"/>
                                  <w:marTop w:val="0"/>
                                  <w:marBottom w:val="0"/>
                                  <w:divBdr>
                                    <w:top w:val="single" w:sz="6" w:space="31" w:color="EAEAEA"/>
                                    <w:left w:val="none" w:sz="0" w:space="0" w:color="EAEAEA"/>
                                    <w:bottom w:val="single" w:sz="6" w:space="23" w:color="EAEAEA"/>
                                    <w:right w:val="none" w:sz="0" w:space="0" w:color="EAEAEA"/>
                                  </w:divBdr>
                                  <w:divsChild>
                                    <w:div w:id="875234571">
                                      <w:marLeft w:val="0"/>
                                      <w:marRight w:val="0"/>
                                      <w:marTop w:val="0"/>
                                      <w:marBottom w:val="0"/>
                                      <w:divBdr>
                                        <w:top w:val="none" w:sz="0" w:space="0" w:color="auto"/>
                                        <w:left w:val="none" w:sz="0" w:space="0" w:color="auto"/>
                                        <w:bottom w:val="none" w:sz="0" w:space="0" w:color="auto"/>
                                        <w:right w:val="none" w:sz="0" w:space="0" w:color="auto"/>
                                      </w:divBdr>
                                      <w:divsChild>
                                        <w:div w:id="1255020403">
                                          <w:marLeft w:val="0"/>
                                          <w:marRight w:val="0"/>
                                          <w:marTop w:val="0"/>
                                          <w:marBottom w:val="0"/>
                                          <w:divBdr>
                                            <w:top w:val="none" w:sz="0" w:space="0" w:color="auto"/>
                                            <w:left w:val="none" w:sz="0" w:space="0" w:color="auto"/>
                                            <w:bottom w:val="none" w:sz="0" w:space="0" w:color="auto"/>
                                            <w:right w:val="none" w:sz="0" w:space="0" w:color="auto"/>
                                          </w:divBdr>
                                          <w:divsChild>
                                            <w:div w:id="8240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6546868">
      <w:bodyDiv w:val="1"/>
      <w:marLeft w:val="0"/>
      <w:marRight w:val="0"/>
      <w:marTop w:val="0"/>
      <w:marBottom w:val="0"/>
      <w:divBdr>
        <w:top w:val="none" w:sz="0" w:space="0" w:color="auto"/>
        <w:left w:val="none" w:sz="0" w:space="0" w:color="auto"/>
        <w:bottom w:val="none" w:sz="0" w:space="0" w:color="auto"/>
        <w:right w:val="none" w:sz="0" w:space="0" w:color="auto"/>
      </w:divBdr>
      <w:divsChild>
        <w:div w:id="1606233153">
          <w:marLeft w:val="0"/>
          <w:marRight w:val="0"/>
          <w:marTop w:val="0"/>
          <w:marBottom w:val="0"/>
          <w:divBdr>
            <w:top w:val="none" w:sz="0" w:space="0" w:color="auto"/>
            <w:left w:val="none" w:sz="0" w:space="0" w:color="auto"/>
            <w:bottom w:val="none" w:sz="0" w:space="0" w:color="auto"/>
            <w:right w:val="none" w:sz="0" w:space="0" w:color="auto"/>
          </w:divBdr>
          <w:divsChild>
            <w:div w:id="1970889574">
              <w:marLeft w:val="-225"/>
              <w:marRight w:val="-225"/>
              <w:marTop w:val="0"/>
              <w:marBottom w:val="0"/>
              <w:divBdr>
                <w:top w:val="none" w:sz="0" w:space="0" w:color="auto"/>
                <w:left w:val="none" w:sz="0" w:space="0" w:color="auto"/>
                <w:bottom w:val="none" w:sz="0" w:space="0" w:color="auto"/>
                <w:right w:val="none" w:sz="0" w:space="0" w:color="auto"/>
              </w:divBdr>
              <w:divsChild>
                <w:div w:id="547954316">
                  <w:marLeft w:val="-225"/>
                  <w:marRight w:val="-225"/>
                  <w:marTop w:val="0"/>
                  <w:marBottom w:val="0"/>
                  <w:divBdr>
                    <w:top w:val="none" w:sz="0" w:space="0" w:color="auto"/>
                    <w:left w:val="none" w:sz="0" w:space="0" w:color="auto"/>
                    <w:bottom w:val="none" w:sz="0" w:space="0" w:color="auto"/>
                    <w:right w:val="none" w:sz="0" w:space="0" w:color="auto"/>
                  </w:divBdr>
                  <w:divsChild>
                    <w:div w:id="60877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286796">
      <w:bodyDiv w:val="1"/>
      <w:marLeft w:val="0"/>
      <w:marRight w:val="0"/>
      <w:marTop w:val="0"/>
      <w:marBottom w:val="0"/>
      <w:divBdr>
        <w:top w:val="none" w:sz="0" w:space="0" w:color="auto"/>
        <w:left w:val="none" w:sz="0" w:space="0" w:color="auto"/>
        <w:bottom w:val="none" w:sz="0" w:space="0" w:color="auto"/>
        <w:right w:val="none" w:sz="0" w:space="0" w:color="auto"/>
      </w:divBdr>
      <w:divsChild>
        <w:div w:id="561404279">
          <w:marLeft w:val="0"/>
          <w:marRight w:val="0"/>
          <w:marTop w:val="0"/>
          <w:marBottom w:val="0"/>
          <w:divBdr>
            <w:top w:val="none" w:sz="0" w:space="0" w:color="auto"/>
            <w:left w:val="none" w:sz="0" w:space="0" w:color="auto"/>
            <w:bottom w:val="none" w:sz="0" w:space="0" w:color="auto"/>
            <w:right w:val="none" w:sz="0" w:space="0" w:color="auto"/>
          </w:divBdr>
          <w:divsChild>
            <w:div w:id="722872650">
              <w:marLeft w:val="0"/>
              <w:marRight w:val="0"/>
              <w:marTop w:val="0"/>
              <w:marBottom w:val="0"/>
              <w:divBdr>
                <w:top w:val="none" w:sz="0" w:space="0" w:color="auto"/>
                <w:left w:val="none" w:sz="0" w:space="0" w:color="auto"/>
                <w:bottom w:val="none" w:sz="0" w:space="0" w:color="auto"/>
                <w:right w:val="none" w:sz="0" w:space="0" w:color="auto"/>
              </w:divBdr>
              <w:divsChild>
                <w:div w:id="963929780">
                  <w:marLeft w:val="0"/>
                  <w:marRight w:val="0"/>
                  <w:marTop w:val="0"/>
                  <w:marBottom w:val="0"/>
                  <w:divBdr>
                    <w:top w:val="none" w:sz="0" w:space="0" w:color="auto"/>
                    <w:left w:val="none" w:sz="0" w:space="0" w:color="auto"/>
                    <w:bottom w:val="none" w:sz="0" w:space="0" w:color="auto"/>
                    <w:right w:val="none" w:sz="0" w:space="0" w:color="auto"/>
                  </w:divBdr>
                  <w:divsChild>
                    <w:div w:id="1072047248">
                      <w:marLeft w:val="150"/>
                      <w:marRight w:val="0"/>
                      <w:marTop w:val="0"/>
                      <w:marBottom w:val="0"/>
                      <w:divBdr>
                        <w:top w:val="none" w:sz="0" w:space="0" w:color="auto"/>
                        <w:left w:val="none" w:sz="0" w:space="0" w:color="auto"/>
                        <w:bottom w:val="none" w:sz="0" w:space="0" w:color="auto"/>
                        <w:right w:val="none" w:sz="0" w:space="0" w:color="auto"/>
                      </w:divBdr>
                      <w:divsChild>
                        <w:div w:id="1167941557">
                          <w:marLeft w:val="0"/>
                          <w:marRight w:val="0"/>
                          <w:marTop w:val="0"/>
                          <w:marBottom w:val="0"/>
                          <w:divBdr>
                            <w:top w:val="none" w:sz="0" w:space="0" w:color="auto"/>
                            <w:left w:val="none" w:sz="0" w:space="0" w:color="auto"/>
                            <w:bottom w:val="none" w:sz="0" w:space="0" w:color="auto"/>
                            <w:right w:val="none" w:sz="0" w:space="0" w:color="auto"/>
                          </w:divBdr>
                          <w:divsChild>
                            <w:div w:id="1059281194">
                              <w:marLeft w:val="0"/>
                              <w:marRight w:val="0"/>
                              <w:marTop w:val="0"/>
                              <w:marBottom w:val="0"/>
                              <w:divBdr>
                                <w:top w:val="none" w:sz="0" w:space="0" w:color="auto"/>
                                <w:left w:val="none" w:sz="0" w:space="0" w:color="auto"/>
                                <w:bottom w:val="none" w:sz="0" w:space="0" w:color="auto"/>
                                <w:right w:val="none" w:sz="0" w:space="0" w:color="auto"/>
                              </w:divBdr>
                              <w:divsChild>
                                <w:div w:id="1494645313">
                                  <w:marLeft w:val="75"/>
                                  <w:marRight w:val="75"/>
                                  <w:marTop w:val="0"/>
                                  <w:marBottom w:val="0"/>
                                  <w:divBdr>
                                    <w:top w:val="single" w:sz="6" w:space="0" w:color="E4E4E4"/>
                                    <w:left w:val="single" w:sz="6" w:space="0" w:color="E4E4E4"/>
                                    <w:bottom w:val="single" w:sz="6" w:space="0" w:color="E4E4E4"/>
                                    <w:right w:val="single" w:sz="6" w:space="0" w:color="E4E4E4"/>
                                  </w:divBdr>
                                  <w:divsChild>
                                    <w:div w:id="636255677">
                                      <w:marLeft w:val="0"/>
                                      <w:marRight w:val="0"/>
                                      <w:marTop w:val="0"/>
                                      <w:marBottom w:val="0"/>
                                      <w:divBdr>
                                        <w:top w:val="none" w:sz="0" w:space="0" w:color="auto"/>
                                        <w:left w:val="none" w:sz="0" w:space="0" w:color="auto"/>
                                        <w:bottom w:val="none" w:sz="0" w:space="0" w:color="auto"/>
                                        <w:right w:val="none" w:sz="0" w:space="0" w:color="auto"/>
                                      </w:divBdr>
                                      <w:divsChild>
                                        <w:div w:id="60102989">
                                          <w:marLeft w:val="0"/>
                                          <w:marRight w:val="0"/>
                                          <w:marTop w:val="0"/>
                                          <w:marBottom w:val="0"/>
                                          <w:divBdr>
                                            <w:top w:val="none" w:sz="0" w:space="0" w:color="auto"/>
                                            <w:left w:val="none" w:sz="0" w:space="0" w:color="auto"/>
                                            <w:bottom w:val="none" w:sz="0" w:space="0" w:color="auto"/>
                                            <w:right w:val="none" w:sz="0" w:space="0" w:color="auto"/>
                                          </w:divBdr>
                                          <w:divsChild>
                                            <w:div w:id="569196585">
                                              <w:marLeft w:val="0"/>
                                              <w:marRight w:val="0"/>
                                              <w:marTop w:val="0"/>
                                              <w:marBottom w:val="0"/>
                                              <w:divBdr>
                                                <w:top w:val="none" w:sz="0" w:space="0" w:color="auto"/>
                                                <w:left w:val="none" w:sz="0" w:space="0" w:color="auto"/>
                                                <w:bottom w:val="none" w:sz="0" w:space="0" w:color="auto"/>
                                                <w:right w:val="none" w:sz="0" w:space="0" w:color="auto"/>
                                              </w:divBdr>
                                              <w:divsChild>
                                                <w:div w:id="1737046024">
                                                  <w:marLeft w:val="0"/>
                                                  <w:marRight w:val="0"/>
                                                  <w:marTop w:val="0"/>
                                                  <w:marBottom w:val="0"/>
                                                  <w:divBdr>
                                                    <w:top w:val="none" w:sz="0" w:space="0" w:color="auto"/>
                                                    <w:left w:val="none" w:sz="0" w:space="0" w:color="auto"/>
                                                    <w:bottom w:val="none" w:sz="0" w:space="0" w:color="auto"/>
                                                    <w:right w:val="none" w:sz="0" w:space="0" w:color="auto"/>
                                                  </w:divBdr>
                                                  <w:divsChild>
                                                    <w:div w:id="617612620">
                                                      <w:marLeft w:val="0"/>
                                                      <w:marRight w:val="0"/>
                                                      <w:marTop w:val="0"/>
                                                      <w:marBottom w:val="240"/>
                                                      <w:divBdr>
                                                        <w:top w:val="none" w:sz="0" w:space="0" w:color="auto"/>
                                                        <w:left w:val="none" w:sz="0" w:space="0" w:color="auto"/>
                                                        <w:bottom w:val="none" w:sz="0" w:space="0" w:color="auto"/>
                                                        <w:right w:val="none" w:sz="0" w:space="0" w:color="auto"/>
                                                      </w:divBdr>
                                                    </w:div>
                                                    <w:div w:id="1185828542">
                                                      <w:marLeft w:val="0"/>
                                                      <w:marRight w:val="0"/>
                                                      <w:marTop w:val="0"/>
                                                      <w:marBottom w:val="120"/>
                                                      <w:divBdr>
                                                        <w:top w:val="none" w:sz="0" w:space="0" w:color="auto"/>
                                                        <w:left w:val="none" w:sz="0" w:space="0" w:color="auto"/>
                                                        <w:bottom w:val="none" w:sz="0" w:space="0" w:color="auto"/>
                                                        <w:right w:val="none" w:sz="0" w:space="0" w:color="auto"/>
                                                      </w:divBdr>
                                                    </w:div>
                                                    <w:div w:id="1959751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6943144">
      <w:bodyDiv w:val="1"/>
      <w:marLeft w:val="0"/>
      <w:marRight w:val="0"/>
      <w:marTop w:val="0"/>
      <w:marBottom w:val="0"/>
      <w:divBdr>
        <w:top w:val="none" w:sz="0" w:space="0" w:color="auto"/>
        <w:left w:val="none" w:sz="0" w:space="0" w:color="auto"/>
        <w:bottom w:val="none" w:sz="0" w:space="0" w:color="auto"/>
        <w:right w:val="none" w:sz="0" w:space="0" w:color="auto"/>
      </w:divBdr>
      <w:divsChild>
        <w:div w:id="468742934">
          <w:marLeft w:val="0"/>
          <w:marRight w:val="0"/>
          <w:marTop w:val="0"/>
          <w:marBottom w:val="0"/>
          <w:divBdr>
            <w:top w:val="none" w:sz="0" w:space="0" w:color="auto"/>
            <w:left w:val="none" w:sz="0" w:space="0" w:color="auto"/>
            <w:bottom w:val="none" w:sz="0" w:space="0" w:color="auto"/>
            <w:right w:val="none" w:sz="0" w:space="0" w:color="auto"/>
          </w:divBdr>
          <w:divsChild>
            <w:div w:id="1725980179">
              <w:marLeft w:val="0"/>
              <w:marRight w:val="0"/>
              <w:marTop w:val="0"/>
              <w:marBottom w:val="0"/>
              <w:divBdr>
                <w:top w:val="none" w:sz="0" w:space="0" w:color="auto"/>
                <w:left w:val="none" w:sz="0" w:space="0" w:color="auto"/>
                <w:bottom w:val="none" w:sz="0" w:space="0" w:color="auto"/>
                <w:right w:val="none" w:sz="0" w:space="0" w:color="auto"/>
              </w:divBdr>
              <w:divsChild>
                <w:div w:id="1439523246">
                  <w:marLeft w:val="0"/>
                  <w:marRight w:val="0"/>
                  <w:marTop w:val="0"/>
                  <w:marBottom w:val="375"/>
                  <w:divBdr>
                    <w:top w:val="none" w:sz="0" w:space="0" w:color="auto"/>
                    <w:left w:val="none" w:sz="0" w:space="0" w:color="auto"/>
                    <w:bottom w:val="none" w:sz="0" w:space="0" w:color="auto"/>
                    <w:right w:val="none" w:sz="0" w:space="0" w:color="auto"/>
                  </w:divBdr>
                  <w:divsChild>
                    <w:div w:id="617222491">
                      <w:marLeft w:val="225"/>
                      <w:marRight w:val="225"/>
                      <w:marTop w:val="225"/>
                      <w:marBottom w:val="225"/>
                      <w:divBdr>
                        <w:top w:val="none" w:sz="0" w:space="0" w:color="auto"/>
                        <w:left w:val="none" w:sz="0" w:space="0" w:color="auto"/>
                        <w:bottom w:val="none" w:sz="0" w:space="0" w:color="auto"/>
                        <w:right w:val="none" w:sz="0" w:space="0" w:color="auto"/>
                      </w:divBdr>
                      <w:divsChild>
                        <w:div w:id="531653219">
                          <w:marLeft w:val="0"/>
                          <w:marRight w:val="0"/>
                          <w:marTop w:val="0"/>
                          <w:marBottom w:val="0"/>
                          <w:divBdr>
                            <w:top w:val="none" w:sz="0" w:space="0" w:color="auto"/>
                            <w:left w:val="none" w:sz="0" w:space="0" w:color="auto"/>
                            <w:bottom w:val="none" w:sz="0" w:space="0" w:color="auto"/>
                            <w:right w:val="none" w:sz="0" w:space="0" w:color="auto"/>
                          </w:divBdr>
                          <w:divsChild>
                            <w:div w:id="1869441526">
                              <w:marLeft w:val="0"/>
                              <w:marRight w:val="0"/>
                              <w:marTop w:val="0"/>
                              <w:marBottom w:val="0"/>
                              <w:divBdr>
                                <w:top w:val="none" w:sz="0" w:space="0" w:color="auto"/>
                                <w:left w:val="none" w:sz="0" w:space="0" w:color="auto"/>
                                <w:bottom w:val="none" w:sz="0" w:space="0" w:color="auto"/>
                                <w:right w:val="none" w:sz="0" w:space="0" w:color="auto"/>
                              </w:divBdr>
                              <w:divsChild>
                                <w:div w:id="38674784">
                                  <w:marLeft w:val="0"/>
                                  <w:marRight w:val="0"/>
                                  <w:marTop w:val="0"/>
                                  <w:marBottom w:val="0"/>
                                  <w:divBdr>
                                    <w:top w:val="none" w:sz="0" w:space="0" w:color="auto"/>
                                    <w:left w:val="none" w:sz="0" w:space="0" w:color="auto"/>
                                    <w:bottom w:val="none" w:sz="0" w:space="0" w:color="auto"/>
                                    <w:right w:val="none" w:sz="0" w:space="0" w:color="auto"/>
                                  </w:divBdr>
                                  <w:divsChild>
                                    <w:div w:id="506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5152253">
      <w:bodyDiv w:val="1"/>
      <w:marLeft w:val="0"/>
      <w:marRight w:val="0"/>
      <w:marTop w:val="0"/>
      <w:marBottom w:val="0"/>
      <w:divBdr>
        <w:top w:val="none" w:sz="0" w:space="0" w:color="auto"/>
        <w:left w:val="none" w:sz="0" w:space="0" w:color="auto"/>
        <w:bottom w:val="none" w:sz="0" w:space="0" w:color="auto"/>
        <w:right w:val="none" w:sz="0" w:space="0" w:color="auto"/>
      </w:divBdr>
      <w:divsChild>
        <w:div w:id="1377580161">
          <w:marLeft w:val="0"/>
          <w:marRight w:val="0"/>
          <w:marTop w:val="0"/>
          <w:marBottom w:val="0"/>
          <w:divBdr>
            <w:top w:val="none" w:sz="0" w:space="0" w:color="auto"/>
            <w:left w:val="none" w:sz="0" w:space="0" w:color="auto"/>
            <w:bottom w:val="none" w:sz="0" w:space="0" w:color="auto"/>
            <w:right w:val="none" w:sz="0" w:space="0" w:color="auto"/>
          </w:divBdr>
          <w:divsChild>
            <w:div w:id="2134708878">
              <w:marLeft w:val="0"/>
              <w:marRight w:val="0"/>
              <w:marTop w:val="0"/>
              <w:marBottom w:val="0"/>
              <w:divBdr>
                <w:top w:val="none" w:sz="0" w:space="0" w:color="auto"/>
                <w:left w:val="none" w:sz="0" w:space="0" w:color="auto"/>
                <w:bottom w:val="none" w:sz="0" w:space="0" w:color="auto"/>
                <w:right w:val="none" w:sz="0" w:space="0" w:color="auto"/>
              </w:divBdr>
              <w:divsChild>
                <w:div w:id="1905409258">
                  <w:marLeft w:val="0"/>
                  <w:marRight w:val="0"/>
                  <w:marTop w:val="0"/>
                  <w:marBottom w:val="0"/>
                  <w:divBdr>
                    <w:top w:val="none" w:sz="0" w:space="0" w:color="auto"/>
                    <w:left w:val="none" w:sz="0" w:space="0" w:color="auto"/>
                    <w:bottom w:val="none" w:sz="0" w:space="0" w:color="auto"/>
                    <w:right w:val="none" w:sz="0" w:space="0" w:color="auto"/>
                  </w:divBdr>
                  <w:divsChild>
                    <w:div w:id="722407892">
                      <w:marLeft w:val="-225"/>
                      <w:marRight w:val="-225"/>
                      <w:marTop w:val="0"/>
                      <w:marBottom w:val="0"/>
                      <w:divBdr>
                        <w:top w:val="none" w:sz="0" w:space="0" w:color="auto"/>
                        <w:left w:val="none" w:sz="0" w:space="0" w:color="auto"/>
                        <w:bottom w:val="none" w:sz="0" w:space="0" w:color="auto"/>
                        <w:right w:val="none" w:sz="0" w:space="0" w:color="auto"/>
                      </w:divBdr>
                      <w:divsChild>
                        <w:div w:id="359474056">
                          <w:marLeft w:val="0"/>
                          <w:marRight w:val="0"/>
                          <w:marTop w:val="0"/>
                          <w:marBottom w:val="0"/>
                          <w:divBdr>
                            <w:top w:val="none" w:sz="0" w:space="0" w:color="auto"/>
                            <w:left w:val="none" w:sz="0" w:space="0" w:color="auto"/>
                            <w:bottom w:val="none" w:sz="0" w:space="0" w:color="auto"/>
                            <w:right w:val="none" w:sz="0" w:space="0" w:color="auto"/>
                          </w:divBdr>
                          <w:divsChild>
                            <w:div w:id="738552249">
                              <w:marLeft w:val="0"/>
                              <w:marRight w:val="0"/>
                              <w:marTop w:val="0"/>
                              <w:marBottom w:val="0"/>
                              <w:divBdr>
                                <w:top w:val="none" w:sz="0" w:space="0" w:color="auto"/>
                                <w:left w:val="none" w:sz="0" w:space="0" w:color="auto"/>
                                <w:bottom w:val="none" w:sz="0" w:space="0" w:color="auto"/>
                                <w:right w:val="none" w:sz="0" w:space="0" w:color="auto"/>
                              </w:divBdr>
                              <w:divsChild>
                                <w:div w:id="1261255321">
                                  <w:marLeft w:val="0"/>
                                  <w:marRight w:val="0"/>
                                  <w:marTop w:val="0"/>
                                  <w:marBottom w:val="0"/>
                                  <w:divBdr>
                                    <w:top w:val="none" w:sz="0" w:space="0" w:color="auto"/>
                                    <w:left w:val="none" w:sz="0" w:space="0" w:color="auto"/>
                                    <w:bottom w:val="none" w:sz="0" w:space="0" w:color="auto"/>
                                    <w:right w:val="none" w:sz="0" w:space="0" w:color="auto"/>
                                  </w:divBdr>
                                  <w:divsChild>
                                    <w:div w:id="1255474345">
                                      <w:marLeft w:val="0"/>
                                      <w:marRight w:val="0"/>
                                      <w:marTop w:val="0"/>
                                      <w:marBottom w:val="0"/>
                                      <w:divBdr>
                                        <w:top w:val="none" w:sz="0" w:space="0" w:color="auto"/>
                                        <w:left w:val="none" w:sz="0" w:space="0" w:color="auto"/>
                                        <w:bottom w:val="none" w:sz="0" w:space="0" w:color="auto"/>
                                        <w:right w:val="none" w:sz="0" w:space="0" w:color="auto"/>
                                      </w:divBdr>
                                      <w:divsChild>
                                        <w:div w:id="1106654834">
                                          <w:marLeft w:val="0"/>
                                          <w:marRight w:val="0"/>
                                          <w:marTop w:val="0"/>
                                          <w:marBottom w:val="0"/>
                                          <w:divBdr>
                                            <w:top w:val="none" w:sz="0" w:space="0" w:color="auto"/>
                                            <w:left w:val="none" w:sz="0" w:space="0" w:color="auto"/>
                                            <w:bottom w:val="none" w:sz="0" w:space="0" w:color="auto"/>
                                            <w:right w:val="none" w:sz="0" w:space="0" w:color="auto"/>
                                          </w:divBdr>
                                          <w:divsChild>
                                            <w:div w:id="74130479">
                                              <w:marLeft w:val="0"/>
                                              <w:marRight w:val="0"/>
                                              <w:marTop w:val="0"/>
                                              <w:marBottom w:val="0"/>
                                              <w:divBdr>
                                                <w:top w:val="none" w:sz="0" w:space="0" w:color="auto"/>
                                                <w:left w:val="none" w:sz="0" w:space="0" w:color="auto"/>
                                                <w:bottom w:val="none" w:sz="0" w:space="0" w:color="auto"/>
                                                <w:right w:val="none" w:sz="0" w:space="0" w:color="auto"/>
                                              </w:divBdr>
                                              <w:divsChild>
                                                <w:div w:id="1709180591">
                                                  <w:marLeft w:val="0"/>
                                                  <w:marRight w:val="0"/>
                                                  <w:marTop w:val="0"/>
                                                  <w:marBottom w:val="0"/>
                                                  <w:divBdr>
                                                    <w:top w:val="none" w:sz="0" w:space="0" w:color="auto"/>
                                                    <w:left w:val="none" w:sz="0" w:space="0" w:color="auto"/>
                                                    <w:bottom w:val="none" w:sz="0" w:space="0" w:color="auto"/>
                                                    <w:right w:val="none" w:sz="0" w:space="0" w:color="auto"/>
                                                  </w:divBdr>
                                                  <w:divsChild>
                                                    <w:div w:id="1656105636">
                                                      <w:marLeft w:val="0"/>
                                                      <w:marRight w:val="0"/>
                                                      <w:marTop w:val="0"/>
                                                      <w:marBottom w:val="0"/>
                                                      <w:divBdr>
                                                        <w:top w:val="none" w:sz="0" w:space="0" w:color="auto"/>
                                                        <w:left w:val="none" w:sz="0" w:space="0" w:color="auto"/>
                                                        <w:bottom w:val="none" w:sz="0" w:space="0" w:color="auto"/>
                                                        <w:right w:val="none" w:sz="0" w:space="0" w:color="auto"/>
                                                      </w:divBdr>
                                                      <w:divsChild>
                                                        <w:div w:id="1357610883">
                                                          <w:marLeft w:val="0"/>
                                                          <w:marRight w:val="0"/>
                                                          <w:marTop w:val="0"/>
                                                          <w:marBottom w:val="0"/>
                                                          <w:divBdr>
                                                            <w:top w:val="none" w:sz="0" w:space="0" w:color="auto"/>
                                                            <w:left w:val="none" w:sz="0" w:space="0" w:color="auto"/>
                                                            <w:bottom w:val="none" w:sz="0" w:space="0" w:color="auto"/>
                                                            <w:right w:val="none" w:sz="0" w:space="0" w:color="auto"/>
                                                          </w:divBdr>
                                                          <w:divsChild>
                                                            <w:div w:id="386808565">
                                                              <w:marLeft w:val="-225"/>
                                                              <w:marRight w:val="-225"/>
                                                              <w:marTop w:val="0"/>
                                                              <w:marBottom w:val="0"/>
                                                              <w:divBdr>
                                                                <w:top w:val="none" w:sz="0" w:space="0" w:color="auto"/>
                                                                <w:left w:val="none" w:sz="0" w:space="0" w:color="auto"/>
                                                                <w:bottom w:val="none" w:sz="0" w:space="0" w:color="auto"/>
                                                                <w:right w:val="none" w:sz="0" w:space="0" w:color="auto"/>
                                                              </w:divBdr>
                                                              <w:divsChild>
                                                                <w:div w:id="1861779325">
                                                                  <w:marLeft w:val="0"/>
                                                                  <w:marRight w:val="0"/>
                                                                  <w:marTop w:val="0"/>
                                                                  <w:marBottom w:val="0"/>
                                                                  <w:divBdr>
                                                                    <w:top w:val="none" w:sz="0" w:space="0" w:color="auto"/>
                                                                    <w:left w:val="none" w:sz="0" w:space="0" w:color="auto"/>
                                                                    <w:bottom w:val="none" w:sz="0" w:space="0" w:color="auto"/>
                                                                    <w:right w:val="none" w:sz="0" w:space="0" w:color="auto"/>
                                                                  </w:divBdr>
                                                                  <w:divsChild>
                                                                    <w:div w:id="1673946999">
                                                                      <w:marLeft w:val="0"/>
                                                                      <w:marRight w:val="0"/>
                                                                      <w:marTop w:val="0"/>
                                                                      <w:marBottom w:val="0"/>
                                                                      <w:divBdr>
                                                                        <w:top w:val="none" w:sz="0" w:space="0" w:color="auto"/>
                                                                        <w:left w:val="none" w:sz="0" w:space="0" w:color="auto"/>
                                                                        <w:bottom w:val="none" w:sz="0" w:space="0" w:color="auto"/>
                                                                        <w:right w:val="none" w:sz="0" w:space="0" w:color="auto"/>
                                                                      </w:divBdr>
                                                                      <w:divsChild>
                                                                        <w:div w:id="358749048">
                                                                          <w:marLeft w:val="0"/>
                                                                          <w:marRight w:val="0"/>
                                                                          <w:marTop w:val="0"/>
                                                                          <w:marBottom w:val="0"/>
                                                                          <w:divBdr>
                                                                            <w:top w:val="none" w:sz="0" w:space="0" w:color="auto"/>
                                                                            <w:left w:val="none" w:sz="0" w:space="0" w:color="auto"/>
                                                                            <w:bottom w:val="none" w:sz="0" w:space="0" w:color="auto"/>
                                                                            <w:right w:val="none" w:sz="0" w:space="0" w:color="auto"/>
                                                                          </w:divBdr>
                                                                          <w:divsChild>
                                                                            <w:div w:id="1571116419">
                                                                              <w:marLeft w:val="0"/>
                                                                              <w:marRight w:val="0"/>
                                                                              <w:marTop w:val="0"/>
                                                                              <w:marBottom w:val="0"/>
                                                                              <w:divBdr>
                                                                                <w:top w:val="none" w:sz="0" w:space="0" w:color="auto"/>
                                                                                <w:left w:val="none" w:sz="0" w:space="0" w:color="auto"/>
                                                                                <w:bottom w:val="none" w:sz="0" w:space="0" w:color="auto"/>
                                                                                <w:right w:val="none" w:sz="0" w:space="0" w:color="auto"/>
                                                                              </w:divBdr>
                                                                              <w:divsChild>
                                                                                <w:div w:id="1093285057">
                                                                                  <w:marLeft w:val="0"/>
                                                                                  <w:marRight w:val="0"/>
                                                                                  <w:marTop w:val="0"/>
                                                                                  <w:marBottom w:val="0"/>
                                                                                  <w:divBdr>
                                                                                    <w:top w:val="none" w:sz="0" w:space="0" w:color="auto"/>
                                                                                    <w:left w:val="none" w:sz="0" w:space="0" w:color="auto"/>
                                                                                    <w:bottom w:val="none" w:sz="0" w:space="0" w:color="auto"/>
                                                                                    <w:right w:val="none" w:sz="0" w:space="0" w:color="auto"/>
                                                                                  </w:divBdr>
                                                                                  <w:divsChild>
                                                                                    <w:div w:id="18316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348134">
      <w:bodyDiv w:val="1"/>
      <w:marLeft w:val="0"/>
      <w:marRight w:val="0"/>
      <w:marTop w:val="0"/>
      <w:marBottom w:val="0"/>
      <w:divBdr>
        <w:top w:val="none" w:sz="0" w:space="0" w:color="auto"/>
        <w:left w:val="none" w:sz="0" w:space="0" w:color="auto"/>
        <w:bottom w:val="none" w:sz="0" w:space="0" w:color="auto"/>
        <w:right w:val="none" w:sz="0" w:space="0" w:color="auto"/>
      </w:divBdr>
    </w:div>
    <w:div w:id="1112171291">
      <w:bodyDiv w:val="1"/>
      <w:marLeft w:val="0"/>
      <w:marRight w:val="0"/>
      <w:marTop w:val="0"/>
      <w:marBottom w:val="0"/>
      <w:divBdr>
        <w:top w:val="none" w:sz="0" w:space="0" w:color="auto"/>
        <w:left w:val="none" w:sz="0" w:space="0" w:color="auto"/>
        <w:bottom w:val="none" w:sz="0" w:space="0" w:color="auto"/>
        <w:right w:val="none" w:sz="0" w:space="0" w:color="auto"/>
      </w:divBdr>
      <w:divsChild>
        <w:div w:id="208079941">
          <w:marLeft w:val="0"/>
          <w:marRight w:val="0"/>
          <w:marTop w:val="0"/>
          <w:marBottom w:val="0"/>
          <w:divBdr>
            <w:top w:val="none" w:sz="0" w:space="0" w:color="auto"/>
            <w:left w:val="none" w:sz="0" w:space="0" w:color="auto"/>
            <w:bottom w:val="none" w:sz="0" w:space="0" w:color="auto"/>
            <w:right w:val="none" w:sz="0" w:space="0" w:color="auto"/>
          </w:divBdr>
          <w:divsChild>
            <w:div w:id="1343169265">
              <w:marLeft w:val="-225"/>
              <w:marRight w:val="-225"/>
              <w:marTop w:val="0"/>
              <w:marBottom w:val="0"/>
              <w:divBdr>
                <w:top w:val="none" w:sz="0" w:space="0" w:color="auto"/>
                <w:left w:val="none" w:sz="0" w:space="0" w:color="auto"/>
                <w:bottom w:val="none" w:sz="0" w:space="0" w:color="auto"/>
                <w:right w:val="none" w:sz="0" w:space="0" w:color="auto"/>
              </w:divBdr>
              <w:divsChild>
                <w:div w:id="590358619">
                  <w:marLeft w:val="-225"/>
                  <w:marRight w:val="-225"/>
                  <w:marTop w:val="0"/>
                  <w:marBottom w:val="0"/>
                  <w:divBdr>
                    <w:top w:val="none" w:sz="0" w:space="0" w:color="auto"/>
                    <w:left w:val="none" w:sz="0" w:space="0" w:color="auto"/>
                    <w:bottom w:val="none" w:sz="0" w:space="0" w:color="auto"/>
                    <w:right w:val="none" w:sz="0" w:space="0" w:color="auto"/>
                  </w:divBdr>
                  <w:divsChild>
                    <w:div w:id="1801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7188">
      <w:bodyDiv w:val="1"/>
      <w:marLeft w:val="0"/>
      <w:marRight w:val="0"/>
      <w:marTop w:val="0"/>
      <w:marBottom w:val="0"/>
      <w:divBdr>
        <w:top w:val="none" w:sz="0" w:space="0" w:color="auto"/>
        <w:left w:val="none" w:sz="0" w:space="0" w:color="auto"/>
        <w:bottom w:val="none" w:sz="0" w:space="0" w:color="auto"/>
        <w:right w:val="none" w:sz="0" w:space="0" w:color="auto"/>
      </w:divBdr>
    </w:div>
    <w:div w:id="1130786945">
      <w:bodyDiv w:val="1"/>
      <w:marLeft w:val="0"/>
      <w:marRight w:val="0"/>
      <w:marTop w:val="0"/>
      <w:marBottom w:val="0"/>
      <w:divBdr>
        <w:top w:val="none" w:sz="0" w:space="0" w:color="auto"/>
        <w:left w:val="none" w:sz="0" w:space="0" w:color="auto"/>
        <w:bottom w:val="none" w:sz="0" w:space="0" w:color="auto"/>
        <w:right w:val="none" w:sz="0" w:space="0" w:color="auto"/>
      </w:divBdr>
      <w:divsChild>
        <w:div w:id="1908761222">
          <w:marLeft w:val="0"/>
          <w:marRight w:val="0"/>
          <w:marTop w:val="0"/>
          <w:marBottom w:val="0"/>
          <w:divBdr>
            <w:top w:val="none" w:sz="0" w:space="0" w:color="auto"/>
            <w:left w:val="none" w:sz="0" w:space="0" w:color="auto"/>
            <w:bottom w:val="none" w:sz="0" w:space="0" w:color="auto"/>
            <w:right w:val="none" w:sz="0" w:space="0" w:color="auto"/>
          </w:divBdr>
          <w:divsChild>
            <w:div w:id="2027753573">
              <w:marLeft w:val="3450"/>
              <w:marRight w:val="0"/>
              <w:marTop w:val="0"/>
              <w:marBottom w:val="0"/>
              <w:divBdr>
                <w:top w:val="none" w:sz="0" w:space="0" w:color="auto"/>
                <w:left w:val="none" w:sz="0" w:space="0" w:color="auto"/>
                <w:bottom w:val="none" w:sz="0" w:space="0" w:color="auto"/>
                <w:right w:val="none" w:sz="0" w:space="0" w:color="auto"/>
              </w:divBdr>
              <w:divsChild>
                <w:div w:id="1271015740">
                  <w:marLeft w:val="0"/>
                  <w:marRight w:val="0"/>
                  <w:marTop w:val="0"/>
                  <w:marBottom w:val="0"/>
                  <w:divBdr>
                    <w:top w:val="none" w:sz="0" w:space="0" w:color="auto"/>
                    <w:left w:val="none" w:sz="0" w:space="0" w:color="auto"/>
                    <w:bottom w:val="none" w:sz="0" w:space="0" w:color="auto"/>
                    <w:right w:val="none" w:sz="0" w:space="0" w:color="auto"/>
                  </w:divBdr>
                  <w:divsChild>
                    <w:div w:id="1643341570">
                      <w:marLeft w:val="0"/>
                      <w:marRight w:val="0"/>
                      <w:marTop w:val="0"/>
                      <w:marBottom w:val="0"/>
                      <w:divBdr>
                        <w:top w:val="none" w:sz="0" w:space="0" w:color="auto"/>
                        <w:left w:val="none" w:sz="0" w:space="0" w:color="auto"/>
                        <w:bottom w:val="none" w:sz="0" w:space="0" w:color="auto"/>
                        <w:right w:val="none" w:sz="0" w:space="0" w:color="auto"/>
                      </w:divBdr>
                      <w:divsChild>
                        <w:div w:id="781919153">
                          <w:marLeft w:val="0"/>
                          <w:marRight w:val="0"/>
                          <w:marTop w:val="0"/>
                          <w:marBottom w:val="0"/>
                          <w:divBdr>
                            <w:top w:val="none" w:sz="0" w:space="0" w:color="auto"/>
                            <w:left w:val="none" w:sz="0" w:space="0" w:color="auto"/>
                            <w:bottom w:val="none" w:sz="0" w:space="0" w:color="auto"/>
                            <w:right w:val="none" w:sz="0" w:space="0" w:color="auto"/>
                          </w:divBdr>
                          <w:divsChild>
                            <w:div w:id="1317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47908">
      <w:bodyDiv w:val="1"/>
      <w:marLeft w:val="0"/>
      <w:marRight w:val="0"/>
      <w:marTop w:val="0"/>
      <w:marBottom w:val="0"/>
      <w:divBdr>
        <w:top w:val="none" w:sz="0" w:space="0" w:color="auto"/>
        <w:left w:val="none" w:sz="0" w:space="0" w:color="auto"/>
        <w:bottom w:val="none" w:sz="0" w:space="0" w:color="auto"/>
        <w:right w:val="none" w:sz="0" w:space="0" w:color="auto"/>
      </w:divBdr>
    </w:div>
    <w:div w:id="1216743681">
      <w:bodyDiv w:val="1"/>
      <w:marLeft w:val="0"/>
      <w:marRight w:val="0"/>
      <w:marTop w:val="0"/>
      <w:marBottom w:val="0"/>
      <w:divBdr>
        <w:top w:val="none" w:sz="0" w:space="0" w:color="auto"/>
        <w:left w:val="none" w:sz="0" w:space="0" w:color="auto"/>
        <w:bottom w:val="none" w:sz="0" w:space="0" w:color="auto"/>
        <w:right w:val="none" w:sz="0" w:space="0" w:color="auto"/>
      </w:divBdr>
      <w:divsChild>
        <w:div w:id="1092895694">
          <w:marLeft w:val="0"/>
          <w:marRight w:val="0"/>
          <w:marTop w:val="0"/>
          <w:marBottom w:val="0"/>
          <w:divBdr>
            <w:top w:val="none" w:sz="0" w:space="0" w:color="auto"/>
            <w:left w:val="none" w:sz="0" w:space="0" w:color="auto"/>
            <w:bottom w:val="none" w:sz="0" w:space="0" w:color="auto"/>
            <w:right w:val="none" w:sz="0" w:space="0" w:color="auto"/>
          </w:divBdr>
          <w:divsChild>
            <w:div w:id="140005500">
              <w:marLeft w:val="0"/>
              <w:marRight w:val="0"/>
              <w:marTop w:val="0"/>
              <w:marBottom w:val="0"/>
              <w:divBdr>
                <w:top w:val="none" w:sz="0" w:space="0" w:color="auto"/>
                <w:left w:val="none" w:sz="0" w:space="0" w:color="auto"/>
                <w:bottom w:val="none" w:sz="0" w:space="0" w:color="auto"/>
                <w:right w:val="none" w:sz="0" w:space="0" w:color="auto"/>
              </w:divBdr>
              <w:divsChild>
                <w:div w:id="882596026">
                  <w:marLeft w:val="0"/>
                  <w:marRight w:val="0"/>
                  <w:marTop w:val="0"/>
                  <w:marBottom w:val="0"/>
                  <w:divBdr>
                    <w:top w:val="none" w:sz="0" w:space="0" w:color="auto"/>
                    <w:left w:val="none" w:sz="0" w:space="0" w:color="auto"/>
                    <w:bottom w:val="none" w:sz="0" w:space="0" w:color="auto"/>
                    <w:right w:val="none" w:sz="0" w:space="0" w:color="auto"/>
                  </w:divBdr>
                  <w:divsChild>
                    <w:div w:id="122161684">
                      <w:marLeft w:val="0"/>
                      <w:marRight w:val="0"/>
                      <w:marTop w:val="0"/>
                      <w:marBottom w:val="0"/>
                      <w:divBdr>
                        <w:top w:val="none" w:sz="0" w:space="0" w:color="auto"/>
                        <w:left w:val="none" w:sz="0" w:space="0" w:color="auto"/>
                        <w:bottom w:val="none" w:sz="0" w:space="0" w:color="auto"/>
                        <w:right w:val="none" w:sz="0" w:space="0" w:color="auto"/>
                      </w:divBdr>
                      <w:divsChild>
                        <w:div w:id="1987513905">
                          <w:marLeft w:val="0"/>
                          <w:marRight w:val="0"/>
                          <w:marTop w:val="0"/>
                          <w:marBottom w:val="0"/>
                          <w:divBdr>
                            <w:top w:val="none" w:sz="0" w:space="0" w:color="auto"/>
                            <w:left w:val="none" w:sz="0" w:space="0" w:color="auto"/>
                            <w:bottom w:val="none" w:sz="0" w:space="0" w:color="auto"/>
                            <w:right w:val="none" w:sz="0" w:space="0" w:color="auto"/>
                          </w:divBdr>
                          <w:divsChild>
                            <w:div w:id="916094274">
                              <w:marLeft w:val="0"/>
                              <w:marRight w:val="0"/>
                              <w:marTop w:val="0"/>
                              <w:marBottom w:val="0"/>
                              <w:divBdr>
                                <w:top w:val="none" w:sz="0" w:space="0" w:color="auto"/>
                                <w:left w:val="none" w:sz="0" w:space="0" w:color="auto"/>
                                <w:bottom w:val="none" w:sz="0" w:space="0" w:color="auto"/>
                                <w:right w:val="none" w:sz="0" w:space="0" w:color="auto"/>
                              </w:divBdr>
                              <w:divsChild>
                                <w:div w:id="690381035">
                                  <w:marLeft w:val="0"/>
                                  <w:marRight w:val="0"/>
                                  <w:marTop w:val="0"/>
                                  <w:marBottom w:val="0"/>
                                  <w:divBdr>
                                    <w:top w:val="single" w:sz="6" w:space="31" w:color="EAEAEA"/>
                                    <w:left w:val="none" w:sz="0" w:space="0" w:color="EAEAEA"/>
                                    <w:bottom w:val="single" w:sz="6" w:space="23" w:color="EAEAEA"/>
                                    <w:right w:val="none" w:sz="0" w:space="0" w:color="EAEAEA"/>
                                  </w:divBdr>
                                  <w:divsChild>
                                    <w:div w:id="1980648908">
                                      <w:marLeft w:val="0"/>
                                      <w:marRight w:val="0"/>
                                      <w:marTop w:val="0"/>
                                      <w:marBottom w:val="0"/>
                                      <w:divBdr>
                                        <w:top w:val="none" w:sz="0" w:space="0" w:color="auto"/>
                                        <w:left w:val="none" w:sz="0" w:space="0" w:color="auto"/>
                                        <w:bottom w:val="none" w:sz="0" w:space="0" w:color="auto"/>
                                        <w:right w:val="none" w:sz="0" w:space="0" w:color="auto"/>
                                      </w:divBdr>
                                      <w:divsChild>
                                        <w:div w:id="283124711">
                                          <w:marLeft w:val="0"/>
                                          <w:marRight w:val="0"/>
                                          <w:marTop w:val="0"/>
                                          <w:marBottom w:val="0"/>
                                          <w:divBdr>
                                            <w:top w:val="none" w:sz="0" w:space="0" w:color="auto"/>
                                            <w:left w:val="none" w:sz="0" w:space="0" w:color="auto"/>
                                            <w:bottom w:val="none" w:sz="0" w:space="0" w:color="auto"/>
                                            <w:right w:val="none" w:sz="0" w:space="0" w:color="auto"/>
                                          </w:divBdr>
                                          <w:divsChild>
                                            <w:div w:id="1602300187">
                                              <w:marLeft w:val="0"/>
                                              <w:marRight w:val="0"/>
                                              <w:marTop w:val="0"/>
                                              <w:marBottom w:val="0"/>
                                              <w:divBdr>
                                                <w:top w:val="none" w:sz="0" w:space="0" w:color="auto"/>
                                                <w:left w:val="none" w:sz="0" w:space="0" w:color="auto"/>
                                                <w:bottom w:val="none" w:sz="0" w:space="0" w:color="auto"/>
                                                <w:right w:val="none" w:sz="0" w:space="0" w:color="auto"/>
                                              </w:divBdr>
                                              <w:divsChild>
                                                <w:div w:id="14233325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68585">
      <w:bodyDiv w:val="1"/>
      <w:marLeft w:val="0"/>
      <w:marRight w:val="0"/>
      <w:marTop w:val="0"/>
      <w:marBottom w:val="0"/>
      <w:divBdr>
        <w:top w:val="none" w:sz="0" w:space="0" w:color="auto"/>
        <w:left w:val="none" w:sz="0" w:space="0" w:color="auto"/>
        <w:bottom w:val="none" w:sz="0" w:space="0" w:color="auto"/>
        <w:right w:val="none" w:sz="0" w:space="0" w:color="auto"/>
      </w:divBdr>
    </w:div>
    <w:div w:id="1236210381">
      <w:bodyDiv w:val="1"/>
      <w:marLeft w:val="0"/>
      <w:marRight w:val="0"/>
      <w:marTop w:val="0"/>
      <w:marBottom w:val="0"/>
      <w:divBdr>
        <w:top w:val="none" w:sz="0" w:space="0" w:color="auto"/>
        <w:left w:val="none" w:sz="0" w:space="0" w:color="auto"/>
        <w:bottom w:val="none" w:sz="0" w:space="0" w:color="auto"/>
        <w:right w:val="none" w:sz="0" w:space="0" w:color="auto"/>
      </w:divBdr>
      <w:divsChild>
        <w:div w:id="1139767700">
          <w:marLeft w:val="0"/>
          <w:marRight w:val="0"/>
          <w:marTop w:val="0"/>
          <w:marBottom w:val="0"/>
          <w:divBdr>
            <w:top w:val="none" w:sz="0" w:space="0" w:color="auto"/>
            <w:left w:val="none" w:sz="0" w:space="0" w:color="auto"/>
            <w:bottom w:val="none" w:sz="0" w:space="0" w:color="auto"/>
            <w:right w:val="none" w:sz="0" w:space="0" w:color="auto"/>
          </w:divBdr>
          <w:divsChild>
            <w:div w:id="1573586529">
              <w:marLeft w:val="0"/>
              <w:marRight w:val="0"/>
              <w:marTop w:val="0"/>
              <w:marBottom w:val="0"/>
              <w:divBdr>
                <w:top w:val="none" w:sz="0" w:space="0" w:color="auto"/>
                <w:left w:val="none" w:sz="0" w:space="0" w:color="auto"/>
                <w:bottom w:val="none" w:sz="0" w:space="0" w:color="auto"/>
                <w:right w:val="none" w:sz="0" w:space="0" w:color="auto"/>
              </w:divBdr>
              <w:divsChild>
                <w:div w:id="114367756">
                  <w:marLeft w:val="0"/>
                  <w:marRight w:val="0"/>
                  <w:marTop w:val="0"/>
                  <w:marBottom w:val="0"/>
                  <w:divBdr>
                    <w:top w:val="none" w:sz="0" w:space="0" w:color="auto"/>
                    <w:left w:val="none" w:sz="0" w:space="0" w:color="auto"/>
                    <w:bottom w:val="none" w:sz="0" w:space="0" w:color="auto"/>
                    <w:right w:val="none" w:sz="0" w:space="0" w:color="auto"/>
                  </w:divBdr>
                  <w:divsChild>
                    <w:div w:id="1522694970">
                      <w:marLeft w:val="150"/>
                      <w:marRight w:val="0"/>
                      <w:marTop w:val="0"/>
                      <w:marBottom w:val="0"/>
                      <w:divBdr>
                        <w:top w:val="none" w:sz="0" w:space="0" w:color="auto"/>
                        <w:left w:val="none" w:sz="0" w:space="0" w:color="auto"/>
                        <w:bottom w:val="none" w:sz="0" w:space="0" w:color="auto"/>
                        <w:right w:val="none" w:sz="0" w:space="0" w:color="auto"/>
                      </w:divBdr>
                      <w:divsChild>
                        <w:div w:id="1761637710">
                          <w:marLeft w:val="0"/>
                          <w:marRight w:val="0"/>
                          <w:marTop w:val="0"/>
                          <w:marBottom w:val="0"/>
                          <w:divBdr>
                            <w:top w:val="none" w:sz="0" w:space="0" w:color="auto"/>
                            <w:left w:val="none" w:sz="0" w:space="0" w:color="auto"/>
                            <w:bottom w:val="none" w:sz="0" w:space="0" w:color="auto"/>
                            <w:right w:val="none" w:sz="0" w:space="0" w:color="auto"/>
                          </w:divBdr>
                          <w:divsChild>
                            <w:div w:id="681903537">
                              <w:marLeft w:val="0"/>
                              <w:marRight w:val="0"/>
                              <w:marTop w:val="0"/>
                              <w:marBottom w:val="0"/>
                              <w:divBdr>
                                <w:top w:val="none" w:sz="0" w:space="0" w:color="auto"/>
                                <w:left w:val="none" w:sz="0" w:space="0" w:color="auto"/>
                                <w:bottom w:val="none" w:sz="0" w:space="0" w:color="auto"/>
                                <w:right w:val="none" w:sz="0" w:space="0" w:color="auto"/>
                              </w:divBdr>
                              <w:divsChild>
                                <w:div w:id="280721741">
                                  <w:marLeft w:val="75"/>
                                  <w:marRight w:val="75"/>
                                  <w:marTop w:val="0"/>
                                  <w:marBottom w:val="0"/>
                                  <w:divBdr>
                                    <w:top w:val="single" w:sz="6" w:space="0" w:color="E4E4E4"/>
                                    <w:left w:val="single" w:sz="6" w:space="0" w:color="E4E4E4"/>
                                    <w:bottom w:val="single" w:sz="6" w:space="0" w:color="E4E4E4"/>
                                    <w:right w:val="single" w:sz="6" w:space="0" w:color="E4E4E4"/>
                                  </w:divBdr>
                                  <w:divsChild>
                                    <w:div w:id="1309476922">
                                      <w:marLeft w:val="0"/>
                                      <w:marRight w:val="0"/>
                                      <w:marTop w:val="0"/>
                                      <w:marBottom w:val="0"/>
                                      <w:divBdr>
                                        <w:top w:val="none" w:sz="0" w:space="0" w:color="auto"/>
                                        <w:left w:val="none" w:sz="0" w:space="0" w:color="auto"/>
                                        <w:bottom w:val="none" w:sz="0" w:space="0" w:color="auto"/>
                                        <w:right w:val="none" w:sz="0" w:space="0" w:color="auto"/>
                                      </w:divBdr>
                                      <w:divsChild>
                                        <w:div w:id="857474307">
                                          <w:marLeft w:val="0"/>
                                          <w:marRight w:val="0"/>
                                          <w:marTop w:val="0"/>
                                          <w:marBottom w:val="0"/>
                                          <w:divBdr>
                                            <w:top w:val="none" w:sz="0" w:space="0" w:color="auto"/>
                                            <w:left w:val="none" w:sz="0" w:space="0" w:color="auto"/>
                                            <w:bottom w:val="none" w:sz="0" w:space="0" w:color="auto"/>
                                            <w:right w:val="none" w:sz="0" w:space="0" w:color="auto"/>
                                          </w:divBdr>
                                          <w:divsChild>
                                            <w:div w:id="1422264475">
                                              <w:marLeft w:val="0"/>
                                              <w:marRight w:val="0"/>
                                              <w:marTop w:val="0"/>
                                              <w:marBottom w:val="0"/>
                                              <w:divBdr>
                                                <w:top w:val="none" w:sz="0" w:space="0" w:color="auto"/>
                                                <w:left w:val="none" w:sz="0" w:space="0" w:color="auto"/>
                                                <w:bottom w:val="none" w:sz="0" w:space="0" w:color="auto"/>
                                                <w:right w:val="none" w:sz="0" w:space="0" w:color="auto"/>
                                              </w:divBdr>
                                              <w:divsChild>
                                                <w:div w:id="1147864156">
                                                  <w:marLeft w:val="0"/>
                                                  <w:marRight w:val="0"/>
                                                  <w:marTop w:val="0"/>
                                                  <w:marBottom w:val="0"/>
                                                  <w:divBdr>
                                                    <w:top w:val="none" w:sz="0" w:space="0" w:color="auto"/>
                                                    <w:left w:val="none" w:sz="0" w:space="0" w:color="auto"/>
                                                    <w:bottom w:val="none" w:sz="0" w:space="0" w:color="auto"/>
                                                    <w:right w:val="none" w:sz="0" w:space="0" w:color="auto"/>
                                                  </w:divBdr>
                                                  <w:divsChild>
                                                    <w:div w:id="12651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326224">
      <w:bodyDiv w:val="1"/>
      <w:marLeft w:val="0"/>
      <w:marRight w:val="0"/>
      <w:marTop w:val="0"/>
      <w:marBottom w:val="0"/>
      <w:divBdr>
        <w:top w:val="none" w:sz="0" w:space="0" w:color="auto"/>
        <w:left w:val="none" w:sz="0" w:space="0" w:color="auto"/>
        <w:bottom w:val="none" w:sz="0" w:space="0" w:color="auto"/>
        <w:right w:val="none" w:sz="0" w:space="0" w:color="auto"/>
      </w:divBdr>
    </w:div>
    <w:div w:id="1306623992">
      <w:bodyDiv w:val="1"/>
      <w:marLeft w:val="0"/>
      <w:marRight w:val="0"/>
      <w:marTop w:val="0"/>
      <w:marBottom w:val="0"/>
      <w:divBdr>
        <w:top w:val="none" w:sz="0" w:space="0" w:color="auto"/>
        <w:left w:val="none" w:sz="0" w:space="0" w:color="auto"/>
        <w:bottom w:val="none" w:sz="0" w:space="0" w:color="auto"/>
        <w:right w:val="none" w:sz="0" w:space="0" w:color="auto"/>
      </w:divBdr>
      <w:divsChild>
        <w:div w:id="576865684">
          <w:marLeft w:val="0"/>
          <w:marRight w:val="0"/>
          <w:marTop w:val="0"/>
          <w:marBottom w:val="0"/>
          <w:divBdr>
            <w:top w:val="none" w:sz="0" w:space="0" w:color="auto"/>
            <w:left w:val="none" w:sz="0" w:space="0" w:color="auto"/>
            <w:bottom w:val="none" w:sz="0" w:space="0" w:color="auto"/>
            <w:right w:val="none" w:sz="0" w:space="0" w:color="auto"/>
          </w:divBdr>
          <w:divsChild>
            <w:div w:id="1331055589">
              <w:marLeft w:val="-225"/>
              <w:marRight w:val="-225"/>
              <w:marTop w:val="0"/>
              <w:marBottom w:val="0"/>
              <w:divBdr>
                <w:top w:val="none" w:sz="0" w:space="0" w:color="auto"/>
                <w:left w:val="none" w:sz="0" w:space="0" w:color="auto"/>
                <w:bottom w:val="none" w:sz="0" w:space="0" w:color="auto"/>
                <w:right w:val="none" w:sz="0" w:space="0" w:color="auto"/>
              </w:divBdr>
              <w:divsChild>
                <w:div w:id="2091655215">
                  <w:marLeft w:val="-225"/>
                  <w:marRight w:val="-225"/>
                  <w:marTop w:val="0"/>
                  <w:marBottom w:val="0"/>
                  <w:divBdr>
                    <w:top w:val="none" w:sz="0" w:space="0" w:color="auto"/>
                    <w:left w:val="none" w:sz="0" w:space="0" w:color="auto"/>
                    <w:bottom w:val="none" w:sz="0" w:space="0" w:color="auto"/>
                    <w:right w:val="none" w:sz="0" w:space="0" w:color="auto"/>
                  </w:divBdr>
                  <w:divsChild>
                    <w:div w:id="94792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589579">
      <w:bodyDiv w:val="1"/>
      <w:marLeft w:val="0"/>
      <w:marRight w:val="0"/>
      <w:marTop w:val="0"/>
      <w:marBottom w:val="0"/>
      <w:divBdr>
        <w:top w:val="none" w:sz="0" w:space="0" w:color="auto"/>
        <w:left w:val="none" w:sz="0" w:space="0" w:color="auto"/>
        <w:bottom w:val="none" w:sz="0" w:space="0" w:color="auto"/>
        <w:right w:val="none" w:sz="0" w:space="0" w:color="auto"/>
      </w:divBdr>
      <w:divsChild>
        <w:div w:id="343099165">
          <w:marLeft w:val="0"/>
          <w:marRight w:val="0"/>
          <w:marTop w:val="0"/>
          <w:marBottom w:val="0"/>
          <w:divBdr>
            <w:top w:val="none" w:sz="0" w:space="0" w:color="auto"/>
            <w:left w:val="none" w:sz="0" w:space="0" w:color="auto"/>
            <w:bottom w:val="none" w:sz="0" w:space="0" w:color="auto"/>
            <w:right w:val="none" w:sz="0" w:space="0" w:color="auto"/>
          </w:divBdr>
          <w:divsChild>
            <w:div w:id="1745881009">
              <w:marLeft w:val="-225"/>
              <w:marRight w:val="-225"/>
              <w:marTop w:val="0"/>
              <w:marBottom w:val="0"/>
              <w:divBdr>
                <w:top w:val="none" w:sz="0" w:space="0" w:color="auto"/>
                <w:left w:val="none" w:sz="0" w:space="0" w:color="auto"/>
                <w:bottom w:val="none" w:sz="0" w:space="0" w:color="auto"/>
                <w:right w:val="none" w:sz="0" w:space="0" w:color="auto"/>
              </w:divBdr>
              <w:divsChild>
                <w:div w:id="2063282979">
                  <w:marLeft w:val="-225"/>
                  <w:marRight w:val="-225"/>
                  <w:marTop w:val="0"/>
                  <w:marBottom w:val="0"/>
                  <w:divBdr>
                    <w:top w:val="none" w:sz="0" w:space="0" w:color="auto"/>
                    <w:left w:val="none" w:sz="0" w:space="0" w:color="auto"/>
                    <w:bottom w:val="none" w:sz="0" w:space="0" w:color="auto"/>
                    <w:right w:val="none" w:sz="0" w:space="0" w:color="auto"/>
                  </w:divBdr>
                  <w:divsChild>
                    <w:div w:id="142922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58501">
      <w:bodyDiv w:val="1"/>
      <w:marLeft w:val="0"/>
      <w:marRight w:val="0"/>
      <w:marTop w:val="0"/>
      <w:marBottom w:val="0"/>
      <w:divBdr>
        <w:top w:val="none" w:sz="0" w:space="0" w:color="auto"/>
        <w:left w:val="none" w:sz="0" w:space="0" w:color="auto"/>
        <w:bottom w:val="none" w:sz="0" w:space="0" w:color="auto"/>
        <w:right w:val="none" w:sz="0" w:space="0" w:color="auto"/>
      </w:divBdr>
      <w:divsChild>
        <w:div w:id="948005440">
          <w:marLeft w:val="0"/>
          <w:marRight w:val="0"/>
          <w:marTop w:val="0"/>
          <w:marBottom w:val="0"/>
          <w:divBdr>
            <w:top w:val="none" w:sz="0" w:space="0" w:color="auto"/>
            <w:left w:val="none" w:sz="0" w:space="0" w:color="auto"/>
            <w:bottom w:val="none" w:sz="0" w:space="0" w:color="auto"/>
            <w:right w:val="none" w:sz="0" w:space="0" w:color="auto"/>
          </w:divBdr>
          <w:divsChild>
            <w:div w:id="913852656">
              <w:marLeft w:val="-225"/>
              <w:marRight w:val="-225"/>
              <w:marTop w:val="0"/>
              <w:marBottom w:val="0"/>
              <w:divBdr>
                <w:top w:val="none" w:sz="0" w:space="0" w:color="auto"/>
                <w:left w:val="none" w:sz="0" w:space="0" w:color="auto"/>
                <w:bottom w:val="none" w:sz="0" w:space="0" w:color="auto"/>
                <w:right w:val="none" w:sz="0" w:space="0" w:color="auto"/>
              </w:divBdr>
              <w:divsChild>
                <w:div w:id="1934585962">
                  <w:marLeft w:val="-225"/>
                  <w:marRight w:val="-225"/>
                  <w:marTop w:val="0"/>
                  <w:marBottom w:val="0"/>
                  <w:divBdr>
                    <w:top w:val="none" w:sz="0" w:space="0" w:color="auto"/>
                    <w:left w:val="none" w:sz="0" w:space="0" w:color="auto"/>
                    <w:bottom w:val="none" w:sz="0" w:space="0" w:color="auto"/>
                    <w:right w:val="none" w:sz="0" w:space="0" w:color="auto"/>
                  </w:divBdr>
                  <w:divsChild>
                    <w:div w:id="95035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920850">
      <w:bodyDiv w:val="1"/>
      <w:marLeft w:val="0"/>
      <w:marRight w:val="0"/>
      <w:marTop w:val="0"/>
      <w:marBottom w:val="0"/>
      <w:divBdr>
        <w:top w:val="none" w:sz="0" w:space="0" w:color="auto"/>
        <w:left w:val="none" w:sz="0" w:space="0" w:color="auto"/>
        <w:bottom w:val="none" w:sz="0" w:space="0" w:color="auto"/>
        <w:right w:val="none" w:sz="0" w:space="0" w:color="auto"/>
      </w:divBdr>
      <w:divsChild>
        <w:div w:id="773869062">
          <w:marLeft w:val="0"/>
          <w:marRight w:val="0"/>
          <w:marTop w:val="0"/>
          <w:marBottom w:val="0"/>
          <w:divBdr>
            <w:top w:val="none" w:sz="0" w:space="0" w:color="auto"/>
            <w:left w:val="none" w:sz="0" w:space="0" w:color="auto"/>
            <w:bottom w:val="none" w:sz="0" w:space="0" w:color="auto"/>
            <w:right w:val="none" w:sz="0" w:space="0" w:color="auto"/>
          </w:divBdr>
          <w:divsChild>
            <w:div w:id="593442604">
              <w:marLeft w:val="-225"/>
              <w:marRight w:val="-225"/>
              <w:marTop w:val="0"/>
              <w:marBottom w:val="0"/>
              <w:divBdr>
                <w:top w:val="none" w:sz="0" w:space="0" w:color="auto"/>
                <w:left w:val="none" w:sz="0" w:space="0" w:color="auto"/>
                <w:bottom w:val="none" w:sz="0" w:space="0" w:color="auto"/>
                <w:right w:val="none" w:sz="0" w:space="0" w:color="auto"/>
              </w:divBdr>
              <w:divsChild>
                <w:div w:id="988747725">
                  <w:marLeft w:val="-225"/>
                  <w:marRight w:val="-225"/>
                  <w:marTop w:val="0"/>
                  <w:marBottom w:val="0"/>
                  <w:divBdr>
                    <w:top w:val="none" w:sz="0" w:space="0" w:color="auto"/>
                    <w:left w:val="none" w:sz="0" w:space="0" w:color="auto"/>
                    <w:bottom w:val="none" w:sz="0" w:space="0" w:color="auto"/>
                    <w:right w:val="none" w:sz="0" w:space="0" w:color="auto"/>
                  </w:divBdr>
                  <w:divsChild>
                    <w:div w:id="9621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60918">
      <w:bodyDiv w:val="1"/>
      <w:marLeft w:val="0"/>
      <w:marRight w:val="0"/>
      <w:marTop w:val="0"/>
      <w:marBottom w:val="0"/>
      <w:divBdr>
        <w:top w:val="none" w:sz="0" w:space="0" w:color="auto"/>
        <w:left w:val="none" w:sz="0" w:space="0" w:color="auto"/>
        <w:bottom w:val="none" w:sz="0" w:space="0" w:color="auto"/>
        <w:right w:val="none" w:sz="0" w:space="0" w:color="auto"/>
      </w:divBdr>
      <w:divsChild>
        <w:div w:id="1972713375">
          <w:marLeft w:val="0"/>
          <w:marRight w:val="0"/>
          <w:marTop w:val="0"/>
          <w:marBottom w:val="0"/>
          <w:divBdr>
            <w:top w:val="none" w:sz="0" w:space="0" w:color="auto"/>
            <w:left w:val="none" w:sz="0" w:space="0" w:color="auto"/>
            <w:bottom w:val="none" w:sz="0" w:space="0" w:color="auto"/>
            <w:right w:val="none" w:sz="0" w:space="0" w:color="auto"/>
          </w:divBdr>
          <w:divsChild>
            <w:div w:id="670840468">
              <w:marLeft w:val="-225"/>
              <w:marRight w:val="-225"/>
              <w:marTop w:val="0"/>
              <w:marBottom w:val="0"/>
              <w:divBdr>
                <w:top w:val="none" w:sz="0" w:space="0" w:color="auto"/>
                <w:left w:val="none" w:sz="0" w:space="0" w:color="auto"/>
                <w:bottom w:val="none" w:sz="0" w:space="0" w:color="auto"/>
                <w:right w:val="none" w:sz="0" w:space="0" w:color="auto"/>
              </w:divBdr>
              <w:divsChild>
                <w:div w:id="62333712">
                  <w:marLeft w:val="-225"/>
                  <w:marRight w:val="-225"/>
                  <w:marTop w:val="0"/>
                  <w:marBottom w:val="0"/>
                  <w:divBdr>
                    <w:top w:val="none" w:sz="0" w:space="0" w:color="auto"/>
                    <w:left w:val="none" w:sz="0" w:space="0" w:color="auto"/>
                    <w:bottom w:val="none" w:sz="0" w:space="0" w:color="auto"/>
                    <w:right w:val="none" w:sz="0" w:space="0" w:color="auto"/>
                  </w:divBdr>
                  <w:divsChild>
                    <w:div w:id="128145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79159">
      <w:bodyDiv w:val="1"/>
      <w:marLeft w:val="0"/>
      <w:marRight w:val="0"/>
      <w:marTop w:val="0"/>
      <w:marBottom w:val="0"/>
      <w:divBdr>
        <w:top w:val="none" w:sz="0" w:space="0" w:color="auto"/>
        <w:left w:val="none" w:sz="0" w:space="0" w:color="auto"/>
        <w:bottom w:val="none" w:sz="0" w:space="0" w:color="auto"/>
        <w:right w:val="none" w:sz="0" w:space="0" w:color="auto"/>
      </w:divBdr>
      <w:divsChild>
        <w:div w:id="270818346">
          <w:marLeft w:val="0"/>
          <w:marRight w:val="0"/>
          <w:marTop w:val="0"/>
          <w:marBottom w:val="0"/>
          <w:divBdr>
            <w:top w:val="none" w:sz="0" w:space="0" w:color="auto"/>
            <w:left w:val="none" w:sz="0" w:space="0" w:color="auto"/>
            <w:bottom w:val="none" w:sz="0" w:space="0" w:color="auto"/>
            <w:right w:val="none" w:sz="0" w:space="0" w:color="auto"/>
          </w:divBdr>
          <w:divsChild>
            <w:div w:id="146483293">
              <w:marLeft w:val="0"/>
              <w:marRight w:val="0"/>
              <w:marTop w:val="0"/>
              <w:marBottom w:val="0"/>
              <w:divBdr>
                <w:top w:val="none" w:sz="0" w:space="0" w:color="auto"/>
                <w:left w:val="none" w:sz="0" w:space="0" w:color="auto"/>
                <w:bottom w:val="none" w:sz="0" w:space="0" w:color="auto"/>
                <w:right w:val="none" w:sz="0" w:space="0" w:color="auto"/>
              </w:divBdr>
              <w:divsChild>
                <w:div w:id="379017382">
                  <w:marLeft w:val="0"/>
                  <w:marRight w:val="0"/>
                  <w:marTop w:val="0"/>
                  <w:marBottom w:val="0"/>
                  <w:divBdr>
                    <w:top w:val="none" w:sz="0" w:space="0" w:color="auto"/>
                    <w:left w:val="none" w:sz="0" w:space="0" w:color="auto"/>
                    <w:bottom w:val="none" w:sz="0" w:space="0" w:color="auto"/>
                    <w:right w:val="none" w:sz="0" w:space="0" w:color="auto"/>
                  </w:divBdr>
                  <w:divsChild>
                    <w:div w:id="1295720984">
                      <w:marLeft w:val="-225"/>
                      <w:marRight w:val="-225"/>
                      <w:marTop w:val="0"/>
                      <w:marBottom w:val="0"/>
                      <w:divBdr>
                        <w:top w:val="none" w:sz="0" w:space="0" w:color="auto"/>
                        <w:left w:val="none" w:sz="0" w:space="0" w:color="auto"/>
                        <w:bottom w:val="none" w:sz="0" w:space="0" w:color="auto"/>
                        <w:right w:val="none" w:sz="0" w:space="0" w:color="auto"/>
                      </w:divBdr>
                      <w:divsChild>
                        <w:div w:id="164169627">
                          <w:marLeft w:val="0"/>
                          <w:marRight w:val="0"/>
                          <w:marTop w:val="0"/>
                          <w:marBottom w:val="0"/>
                          <w:divBdr>
                            <w:top w:val="none" w:sz="0" w:space="0" w:color="auto"/>
                            <w:left w:val="none" w:sz="0" w:space="0" w:color="auto"/>
                            <w:bottom w:val="none" w:sz="0" w:space="0" w:color="auto"/>
                            <w:right w:val="none" w:sz="0" w:space="0" w:color="auto"/>
                          </w:divBdr>
                          <w:divsChild>
                            <w:div w:id="1620601403">
                              <w:marLeft w:val="0"/>
                              <w:marRight w:val="0"/>
                              <w:marTop w:val="0"/>
                              <w:marBottom w:val="0"/>
                              <w:divBdr>
                                <w:top w:val="none" w:sz="0" w:space="0" w:color="auto"/>
                                <w:left w:val="none" w:sz="0" w:space="0" w:color="auto"/>
                                <w:bottom w:val="none" w:sz="0" w:space="0" w:color="auto"/>
                                <w:right w:val="none" w:sz="0" w:space="0" w:color="auto"/>
                              </w:divBdr>
                              <w:divsChild>
                                <w:div w:id="1130367536">
                                  <w:marLeft w:val="0"/>
                                  <w:marRight w:val="0"/>
                                  <w:marTop w:val="0"/>
                                  <w:marBottom w:val="0"/>
                                  <w:divBdr>
                                    <w:top w:val="none" w:sz="0" w:space="0" w:color="auto"/>
                                    <w:left w:val="none" w:sz="0" w:space="0" w:color="auto"/>
                                    <w:bottom w:val="none" w:sz="0" w:space="0" w:color="auto"/>
                                    <w:right w:val="none" w:sz="0" w:space="0" w:color="auto"/>
                                  </w:divBdr>
                                  <w:divsChild>
                                    <w:div w:id="241842859">
                                      <w:marLeft w:val="0"/>
                                      <w:marRight w:val="0"/>
                                      <w:marTop w:val="0"/>
                                      <w:marBottom w:val="0"/>
                                      <w:divBdr>
                                        <w:top w:val="none" w:sz="0" w:space="0" w:color="auto"/>
                                        <w:left w:val="none" w:sz="0" w:space="0" w:color="auto"/>
                                        <w:bottom w:val="none" w:sz="0" w:space="0" w:color="auto"/>
                                        <w:right w:val="none" w:sz="0" w:space="0" w:color="auto"/>
                                      </w:divBdr>
                                      <w:divsChild>
                                        <w:div w:id="61174495">
                                          <w:marLeft w:val="0"/>
                                          <w:marRight w:val="0"/>
                                          <w:marTop w:val="0"/>
                                          <w:marBottom w:val="0"/>
                                          <w:divBdr>
                                            <w:top w:val="none" w:sz="0" w:space="0" w:color="auto"/>
                                            <w:left w:val="none" w:sz="0" w:space="0" w:color="auto"/>
                                            <w:bottom w:val="none" w:sz="0" w:space="0" w:color="auto"/>
                                            <w:right w:val="none" w:sz="0" w:space="0" w:color="auto"/>
                                          </w:divBdr>
                                          <w:divsChild>
                                            <w:div w:id="747575678">
                                              <w:marLeft w:val="0"/>
                                              <w:marRight w:val="0"/>
                                              <w:marTop w:val="0"/>
                                              <w:marBottom w:val="0"/>
                                              <w:divBdr>
                                                <w:top w:val="none" w:sz="0" w:space="0" w:color="auto"/>
                                                <w:left w:val="none" w:sz="0" w:space="0" w:color="auto"/>
                                                <w:bottom w:val="none" w:sz="0" w:space="0" w:color="auto"/>
                                                <w:right w:val="none" w:sz="0" w:space="0" w:color="auto"/>
                                              </w:divBdr>
                                              <w:divsChild>
                                                <w:div w:id="1697347133">
                                                  <w:marLeft w:val="0"/>
                                                  <w:marRight w:val="0"/>
                                                  <w:marTop w:val="0"/>
                                                  <w:marBottom w:val="0"/>
                                                  <w:divBdr>
                                                    <w:top w:val="none" w:sz="0" w:space="0" w:color="auto"/>
                                                    <w:left w:val="none" w:sz="0" w:space="0" w:color="auto"/>
                                                    <w:bottom w:val="none" w:sz="0" w:space="0" w:color="auto"/>
                                                    <w:right w:val="none" w:sz="0" w:space="0" w:color="auto"/>
                                                  </w:divBdr>
                                                  <w:divsChild>
                                                    <w:div w:id="470102152">
                                                      <w:marLeft w:val="0"/>
                                                      <w:marRight w:val="0"/>
                                                      <w:marTop w:val="0"/>
                                                      <w:marBottom w:val="0"/>
                                                      <w:divBdr>
                                                        <w:top w:val="none" w:sz="0" w:space="0" w:color="auto"/>
                                                        <w:left w:val="none" w:sz="0" w:space="0" w:color="auto"/>
                                                        <w:bottom w:val="none" w:sz="0" w:space="0" w:color="auto"/>
                                                        <w:right w:val="none" w:sz="0" w:space="0" w:color="auto"/>
                                                      </w:divBdr>
                                                      <w:divsChild>
                                                        <w:div w:id="1923444094">
                                                          <w:marLeft w:val="0"/>
                                                          <w:marRight w:val="0"/>
                                                          <w:marTop w:val="0"/>
                                                          <w:marBottom w:val="0"/>
                                                          <w:divBdr>
                                                            <w:top w:val="none" w:sz="0" w:space="0" w:color="auto"/>
                                                            <w:left w:val="none" w:sz="0" w:space="0" w:color="auto"/>
                                                            <w:bottom w:val="none" w:sz="0" w:space="0" w:color="auto"/>
                                                            <w:right w:val="none" w:sz="0" w:space="0" w:color="auto"/>
                                                          </w:divBdr>
                                                          <w:divsChild>
                                                            <w:div w:id="942569814">
                                                              <w:marLeft w:val="-225"/>
                                                              <w:marRight w:val="-225"/>
                                                              <w:marTop w:val="0"/>
                                                              <w:marBottom w:val="0"/>
                                                              <w:divBdr>
                                                                <w:top w:val="none" w:sz="0" w:space="0" w:color="auto"/>
                                                                <w:left w:val="none" w:sz="0" w:space="0" w:color="auto"/>
                                                                <w:bottom w:val="none" w:sz="0" w:space="0" w:color="auto"/>
                                                                <w:right w:val="none" w:sz="0" w:space="0" w:color="auto"/>
                                                              </w:divBdr>
                                                              <w:divsChild>
                                                                <w:div w:id="1437213293">
                                                                  <w:marLeft w:val="0"/>
                                                                  <w:marRight w:val="0"/>
                                                                  <w:marTop w:val="0"/>
                                                                  <w:marBottom w:val="0"/>
                                                                  <w:divBdr>
                                                                    <w:top w:val="none" w:sz="0" w:space="0" w:color="auto"/>
                                                                    <w:left w:val="none" w:sz="0" w:space="0" w:color="auto"/>
                                                                    <w:bottom w:val="none" w:sz="0" w:space="0" w:color="auto"/>
                                                                    <w:right w:val="none" w:sz="0" w:space="0" w:color="auto"/>
                                                                  </w:divBdr>
                                                                  <w:divsChild>
                                                                    <w:div w:id="1484002000">
                                                                      <w:marLeft w:val="0"/>
                                                                      <w:marRight w:val="0"/>
                                                                      <w:marTop w:val="0"/>
                                                                      <w:marBottom w:val="0"/>
                                                                      <w:divBdr>
                                                                        <w:top w:val="none" w:sz="0" w:space="0" w:color="auto"/>
                                                                        <w:left w:val="none" w:sz="0" w:space="0" w:color="auto"/>
                                                                        <w:bottom w:val="none" w:sz="0" w:space="0" w:color="auto"/>
                                                                        <w:right w:val="none" w:sz="0" w:space="0" w:color="auto"/>
                                                                      </w:divBdr>
                                                                      <w:divsChild>
                                                                        <w:div w:id="225145012">
                                                                          <w:marLeft w:val="0"/>
                                                                          <w:marRight w:val="0"/>
                                                                          <w:marTop w:val="0"/>
                                                                          <w:marBottom w:val="0"/>
                                                                          <w:divBdr>
                                                                            <w:top w:val="none" w:sz="0" w:space="0" w:color="auto"/>
                                                                            <w:left w:val="none" w:sz="0" w:space="0" w:color="auto"/>
                                                                            <w:bottom w:val="none" w:sz="0" w:space="0" w:color="auto"/>
                                                                            <w:right w:val="none" w:sz="0" w:space="0" w:color="auto"/>
                                                                          </w:divBdr>
                                                                          <w:divsChild>
                                                                            <w:div w:id="1228492058">
                                                                              <w:marLeft w:val="0"/>
                                                                              <w:marRight w:val="0"/>
                                                                              <w:marTop w:val="0"/>
                                                                              <w:marBottom w:val="0"/>
                                                                              <w:divBdr>
                                                                                <w:top w:val="none" w:sz="0" w:space="0" w:color="auto"/>
                                                                                <w:left w:val="none" w:sz="0" w:space="0" w:color="auto"/>
                                                                                <w:bottom w:val="none" w:sz="0" w:space="0" w:color="auto"/>
                                                                                <w:right w:val="none" w:sz="0" w:space="0" w:color="auto"/>
                                                                              </w:divBdr>
                                                                              <w:divsChild>
                                                                                <w:div w:id="1307319783">
                                                                                  <w:marLeft w:val="0"/>
                                                                                  <w:marRight w:val="0"/>
                                                                                  <w:marTop w:val="0"/>
                                                                                  <w:marBottom w:val="0"/>
                                                                                  <w:divBdr>
                                                                                    <w:top w:val="none" w:sz="0" w:space="0" w:color="auto"/>
                                                                                    <w:left w:val="none" w:sz="0" w:space="0" w:color="auto"/>
                                                                                    <w:bottom w:val="none" w:sz="0" w:space="0" w:color="auto"/>
                                                                                    <w:right w:val="none" w:sz="0" w:space="0" w:color="auto"/>
                                                                                  </w:divBdr>
                                                                                  <w:divsChild>
                                                                                    <w:div w:id="10872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5628188">
      <w:bodyDiv w:val="1"/>
      <w:marLeft w:val="0"/>
      <w:marRight w:val="0"/>
      <w:marTop w:val="0"/>
      <w:marBottom w:val="0"/>
      <w:divBdr>
        <w:top w:val="none" w:sz="0" w:space="0" w:color="auto"/>
        <w:left w:val="none" w:sz="0" w:space="0" w:color="auto"/>
        <w:bottom w:val="none" w:sz="0" w:space="0" w:color="auto"/>
        <w:right w:val="none" w:sz="0" w:space="0" w:color="auto"/>
      </w:divBdr>
      <w:divsChild>
        <w:div w:id="1254704512">
          <w:marLeft w:val="0"/>
          <w:marRight w:val="0"/>
          <w:marTop w:val="0"/>
          <w:marBottom w:val="0"/>
          <w:divBdr>
            <w:top w:val="none" w:sz="0" w:space="0" w:color="auto"/>
            <w:left w:val="none" w:sz="0" w:space="0" w:color="auto"/>
            <w:bottom w:val="none" w:sz="0" w:space="0" w:color="auto"/>
            <w:right w:val="none" w:sz="0" w:space="0" w:color="auto"/>
          </w:divBdr>
          <w:divsChild>
            <w:div w:id="1143429658">
              <w:marLeft w:val="-225"/>
              <w:marRight w:val="-225"/>
              <w:marTop w:val="0"/>
              <w:marBottom w:val="0"/>
              <w:divBdr>
                <w:top w:val="none" w:sz="0" w:space="0" w:color="auto"/>
                <w:left w:val="none" w:sz="0" w:space="0" w:color="auto"/>
                <w:bottom w:val="none" w:sz="0" w:space="0" w:color="auto"/>
                <w:right w:val="none" w:sz="0" w:space="0" w:color="auto"/>
              </w:divBdr>
              <w:divsChild>
                <w:div w:id="506479149">
                  <w:marLeft w:val="-225"/>
                  <w:marRight w:val="-225"/>
                  <w:marTop w:val="0"/>
                  <w:marBottom w:val="0"/>
                  <w:divBdr>
                    <w:top w:val="none" w:sz="0" w:space="0" w:color="auto"/>
                    <w:left w:val="none" w:sz="0" w:space="0" w:color="auto"/>
                    <w:bottom w:val="none" w:sz="0" w:space="0" w:color="auto"/>
                    <w:right w:val="none" w:sz="0" w:space="0" w:color="auto"/>
                  </w:divBdr>
                  <w:divsChild>
                    <w:div w:id="4096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925670">
      <w:bodyDiv w:val="1"/>
      <w:marLeft w:val="0"/>
      <w:marRight w:val="0"/>
      <w:marTop w:val="0"/>
      <w:marBottom w:val="0"/>
      <w:divBdr>
        <w:top w:val="none" w:sz="0" w:space="0" w:color="auto"/>
        <w:left w:val="none" w:sz="0" w:space="0" w:color="auto"/>
        <w:bottom w:val="none" w:sz="0" w:space="0" w:color="auto"/>
        <w:right w:val="none" w:sz="0" w:space="0" w:color="auto"/>
      </w:divBdr>
    </w:div>
    <w:div w:id="1574505576">
      <w:bodyDiv w:val="1"/>
      <w:marLeft w:val="0"/>
      <w:marRight w:val="0"/>
      <w:marTop w:val="0"/>
      <w:marBottom w:val="0"/>
      <w:divBdr>
        <w:top w:val="none" w:sz="0" w:space="0" w:color="auto"/>
        <w:left w:val="none" w:sz="0" w:space="0" w:color="auto"/>
        <w:bottom w:val="none" w:sz="0" w:space="0" w:color="auto"/>
        <w:right w:val="none" w:sz="0" w:space="0" w:color="auto"/>
      </w:divBdr>
      <w:divsChild>
        <w:div w:id="646974801">
          <w:marLeft w:val="0"/>
          <w:marRight w:val="0"/>
          <w:marTop w:val="0"/>
          <w:marBottom w:val="0"/>
          <w:divBdr>
            <w:top w:val="none" w:sz="0" w:space="0" w:color="auto"/>
            <w:left w:val="none" w:sz="0" w:space="0" w:color="auto"/>
            <w:bottom w:val="none" w:sz="0" w:space="0" w:color="auto"/>
            <w:right w:val="none" w:sz="0" w:space="0" w:color="auto"/>
          </w:divBdr>
          <w:divsChild>
            <w:div w:id="831332882">
              <w:marLeft w:val="0"/>
              <w:marRight w:val="0"/>
              <w:marTop w:val="0"/>
              <w:marBottom w:val="0"/>
              <w:divBdr>
                <w:top w:val="none" w:sz="0" w:space="0" w:color="auto"/>
                <w:left w:val="none" w:sz="0" w:space="0" w:color="auto"/>
                <w:bottom w:val="none" w:sz="0" w:space="0" w:color="auto"/>
                <w:right w:val="none" w:sz="0" w:space="0" w:color="auto"/>
              </w:divBdr>
              <w:divsChild>
                <w:div w:id="1747147603">
                  <w:marLeft w:val="0"/>
                  <w:marRight w:val="0"/>
                  <w:marTop w:val="0"/>
                  <w:marBottom w:val="0"/>
                  <w:divBdr>
                    <w:top w:val="none" w:sz="0" w:space="0" w:color="auto"/>
                    <w:left w:val="none" w:sz="0" w:space="0" w:color="auto"/>
                    <w:bottom w:val="none" w:sz="0" w:space="0" w:color="auto"/>
                    <w:right w:val="none" w:sz="0" w:space="0" w:color="auto"/>
                  </w:divBdr>
                  <w:divsChild>
                    <w:div w:id="3094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306647">
      <w:bodyDiv w:val="1"/>
      <w:marLeft w:val="0"/>
      <w:marRight w:val="0"/>
      <w:marTop w:val="0"/>
      <w:marBottom w:val="0"/>
      <w:divBdr>
        <w:top w:val="none" w:sz="0" w:space="0" w:color="auto"/>
        <w:left w:val="none" w:sz="0" w:space="0" w:color="auto"/>
        <w:bottom w:val="none" w:sz="0" w:space="0" w:color="auto"/>
        <w:right w:val="none" w:sz="0" w:space="0" w:color="auto"/>
      </w:divBdr>
      <w:divsChild>
        <w:div w:id="744448503">
          <w:marLeft w:val="0"/>
          <w:marRight w:val="0"/>
          <w:marTop w:val="0"/>
          <w:marBottom w:val="0"/>
          <w:divBdr>
            <w:top w:val="none" w:sz="0" w:space="0" w:color="auto"/>
            <w:left w:val="none" w:sz="0" w:space="0" w:color="auto"/>
            <w:bottom w:val="none" w:sz="0" w:space="0" w:color="auto"/>
            <w:right w:val="none" w:sz="0" w:space="0" w:color="auto"/>
          </w:divBdr>
          <w:divsChild>
            <w:div w:id="918825227">
              <w:marLeft w:val="0"/>
              <w:marRight w:val="0"/>
              <w:marTop w:val="0"/>
              <w:marBottom w:val="0"/>
              <w:divBdr>
                <w:top w:val="none" w:sz="0" w:space="0" w:color="auto"/>
                <w:left w:val="none" w:sz="0" w:space="0" w:color="auto"/>
                <w:bottom w:val="none" w:sz="0" w:space="0" w:color="auto"/>
                <w:right w:val="none" w:sz="0" w:space="0" w:color="auto"/>
              </w:divBdr>
              <w:divsChild>
                <w:div w:id="357043876">
                  <w:marLeft w:val="0"/>
                  <w:marRight w:val="0"/>
                  <w:marTop w:val="0"/>
                  <w:marBottom w:val="0"/>
                  <w:divBdr>
                    <w:top w:val="none" w:sz="0" w:space="0" w:color="auto"/>
                    <w:left w:val="none" w:sz="0" w:space="0" w:color="auto"/>
                    <w:bottom w:val="none" w:sz="0" w:space="0" w:color="auto"/>
                    <w:right w:val="none" w:sz="0" w:space="0" w:color="auto"/>
                  </w:divBdr>
                  <w:divsChild>
                    <w:div w:id="557981705">
                      <w:marLeft w:val="-225"/>
                      <w:marRight w:val="-225"/>
                      <w:marTop w:val="0"/>
                      <w:marBottom w:val="0"/>
                      <w:divBdr>
                        <w:top w:val="none" w:sz="0" w:space="0" w:color="auto"/>
                        <w:left w:val="none" w:sz="0" w:space="0" w:color="auto"/>
                        <w:bottom w:val="none" w:sz="0" w:space="0" w:color="auto"/>
                        <w:right w:val="none" w:sz="0" w:space="0" w:color="auto"/>
                      </w:divBdr>
                      <w:divsChild>
                        <w:div w:id="1029532050">
                          <w:marLeft w:val="0"/>
                          <w:marRight w:val="0"/>
                          <w:marTop w:val="0"/>
                          <w:marBottom w:val="0"/>
                          <w:divBdr>
                            <w:top w:val="none" w:sz="0" w:space="0" w:color="auto"/>
                            <w:left w:val="none" w:sz="0" w:space="0" w:color="auto"/>
                            <w:bottom w:val="none" w:sz="0" w:space="0" w:color="auto"/>
                            <w:right w:val="none" w:sz="0" w:space="0" w:color="auto"/>
                          </w:divBdr>
                          <w:divsChild>
                            <w:div w:id="1329475786">
                              <w:marLeft w:val="0"/>
                              <w:marRight w:val="0"/>
                              <w:marTop w:val="0"/>
                              <w:marBottom w:val="0"/>
                              <w:divBdr>
                                <w:top w:val="none" w:sz="0" w:space="0" w:color="auto"/>
                                <w:left w:val="none" w:sz="0" w:space="0" w:color="auto"/>
                                <w:bottom w:val="none" w:sz="0" w:space="0" w:color="auto"/>
                                <w:right w:val="none" w:sz="0" w:space="0" w:color="auto"/>
                              </w:divBdr>
                              <w:divsChild>
                                <w:div w:id="485636272">
                                  <w:marLeft w:val="0"/>
                                  <w:marRight w:val="0"/>
                                  <w:marTop w:val="0"/>
                                  <w:marBottom w:val="0"/>
                                  <w:divBdr>
                                    <w:top w:val="none" w:sz="0" w:space="0" w:color="auto"/>
                                    <w:left w:val="none" w:sz="0" w:space="0" w:color="auto"/>
                                    <w:bottom w:val="none" w:sz="0" w:space="0" w:color="auto"/>
                                    <w:right w:val="none" w:sz="0" w:space="0" w:color="auto"/>
                                  </w:divBdr>
                                  <w:divsChild>
                                    <w:div w:id="2107991531">
                                      <w:marLeft w:val="0"/>
                                      <w:marRight w:val="0"/>
                                      <w:marTop w:val="0"/>
                                      <w:marBottom w:val="0"/>
                                      <w:divBdr>
                                        <w:top w:val="none" w:sz="0" w:space="0" w:color="auto"/>
                                        <w:left w:val="none" w:sz="0" w:space="0" w:color="auto"/>
                                        <w:bottom w:val="none" w:sz="0" w:space="0" w:color="auto"/>
                                        <w:right w:val="none" w:sz="0" w:space="0" w:color="auto"/>
                                      </w:divBdr>
                                      <w:divsChild>
                                        <w:div w:id="1596330379">
                                          <w:marLeft w:val="0"/>
                                          <w:marRight w:val="0"/>
                                          <w:marTop w:val="0"/>
                                          <w:marBottom w:val="0"/>
                                          <w:divBdr>
                                            <w:top w:val="none" w:sz="0" w:space="0" w:color="auto"/>
                                            <w:left w:val="none" w:sz="0" w:space="0" w:color="auto"/>
                                            <w:bottom w:val="none" w:sz="0" w:space="0" w:color="auto"/>
                                            <w:right w:val="none" w:sz="0" w:space="0" w:color="auto"/>
                                          </w:divBdr>
                                          <w:divsChild>
                                            <w:div w:id="1831142513">
                                              <w:marLeft w:val="0"/>
                                              <w:marRight w:val="0"/>
                                              <w:marTop w:val="0"/>
                                              <w:marBottom w:val="0"/>
                                              <w:divBdr>
                                                <w:top w:val="none" w:sz="0" w:space="0" w:color="auto"/>
                                                <w:left w:val="none" w:sz="0" w:space="0" w:color="auto"/>
                                                <w:bottom w:val="none" w:sz="0" w:space="0" w:color="auto"/>
                                                <w:right w:val="none" w:sz="0" w:space="0" w:color="auto"/>
                                              </w:divBdr>
                                              <w:divsChild>
                                                <w:div w:id="1025595000">
                                                  <w:marLeft w:val="0"/>
                                                  <w:marRight w:val="0"/>
                                                  <w:marTop w:val="0"/>
                                                  <w:marBottom w:val="0"/>
                                                  <w:divBdr>
                                                    <w:top w:val="none" w:sz="0" w:space="0" w:color="auto"/>
                                                    <w:left w:val="none" w:sz="0" w:space="0" w:color="auto"/>
                                                    <w:bottom w:val="none" w:sz="0" w:space="0" w:color="auto"/>
                                                    <w:right w:val="none" w:sz="0" w:space="0" w:color="auto"/>
                                                  </w:divBdr>
                                                  <w:divsChild>
                                                    <w:div w:id="747533835">
                                                      <w:marLeft w:val="0"/>
                                                      <w:marRight w:val="0"/>
                                                      <w:marTop w:val="0"/>
                                                      <w:marBottom w:val="0"/>
                                                      <w:divBdr>
                                                        <w:top w:val="none" w:sz="0" w:space="0" w:color="auto"/>
                                                        <w:left w:val="none" w:sz="0" w:space="0" w:color="auto"/>
                                                        <w:bottom w:val="none" w:sz="0" w:space="0" w:color="auto"/>
                                                        <w:right w:val="none" w:sz="0" w:space="0" w:color="auto"/>
                                                      </w:divBdr>
                                                      <w:divsChild>
                                                        <w:div w:id="1104954888">
                                                          <w:marLeft w:val="0"/>
                                                          <w:marRight w:val="0"/>
                                                          <w:marTop w:val="0"/>
                                                          <w:marBottom w:val="0"/>
                                                          <w:divBdr>
                                                            <w:top w:val="none" w:sz="0" w:space="0" w:color="auto"/>
                                                            <w:left w:val="none" w:sz="0" w:space="0" w:color="auto"/>
                                                            <w:bottom w:val="none" w:sz="0" w:space="0" w:color="auto"/>
                                                            <w:right w:val="none" w:sz="0" w:space="0" w:color="auto"/>
                                                          </w:divBdr>
                                                          <w:divsChild>
                                                            <w:div w:id="406462484">
                                                              <w:marLeft w:val="-225"/>
                                                              <w:marRight w:val="-225"/>
                                                              <w:marTop w:val="0"/>
                                                              <w:marBottom w:val="0"/>
                                                              <w:divBdr>
                                                                <w:top w:val="none" w:sz="0" w:space="0" w:color="auto"/>
                                                                <w:left w:val="none" w:sz="0" w:space="0" w:color="auto"/>
                                                                <w:bottom w:val="none" w:sz="0" w:space="0" w:color="auto"/>
                                                                <w:right w:val="none" w:sz="0" w:space="0" w:color="auto"/>
                                                              </w:divBdr>
                                                              <w:divsChild>
                                                                <w:div w:id="555509281">
                                                                  <w:marLeft w:val="0"/>
                                                                  <w:marRight w:val="0"/>
                                                                  <w:marTop w:val="0"/>
                                                                  <w:marBottom w:val="0"/>
                                                                  <w:divBdr>
                                                                    <w:top w:val="none" w:sz="0" w:space="0" w:color="auto"/>
                                                                    <w:left w:val="none" w:sz="0" w:space="0" w:color="auto"/>
                                                                    <w:bottom w:val="none" w:sz="0" w:space="0" w:color="auto"/>
                                                                    <w:right w:val="none" w:sz="0" w:space="0" w:color="auto"/>
                                                                  </w:divBdr>
                                                                  <w:divsChild>
                                                                    <w:div w:id="1560440467">
                                                                      <w:marLeft w:val="0"/>
                                                                      <w:marRight w:val="0"/>
                                                                      <w:marTop w:val="0"/>
                                                                      <w:marBottom w:val="0"/>
                                                                      <w:divBdr>
                                                                        <w:top w:val="none" w:sz="0" w:space="0" w:color="auto"/>
                                                                        <w:left w:val="none" w:sz="0" w:space="0" w:color="auto"/>
                                                                        <w:bottom w:val="none" w:sz="0" w:space="0" w:color="auto"/>
                                                                        <w:right w:val="none" w:sz="0" w:space="0" w:color="auto"/>
                                                                      </w:divBdr>
                                                                      <w:divsChild>
                                                                        <w:div w:id="865215650">
                                                                          <w:marLeft w:val="0"/>
                                                                          <w:marRight w:val="0"/>
                                                                          <w:marTop w:val="0"/>
                                                                          <w:marBottom w:val="0"/>
                                                                          <w:divBdr>
                                                                            <w:top w:val="none" w:sz="0" w:space="0" w:color="auto"/>
                                                                            <w:left w:val="none" w:sz="0" w:space="0" w:color="auto"/>
                                                                            <w:bottom w:val="none" w:sz="0" w:space="0" w:color="auto"/>
                                                                            <w:right w:val="none" w:sz="0" w:space="0" w:color="auto"/>
                                                                          </w:divBdr>
                                                                          <w:divsChild>
                                                                            <w:div w:id="724111713">
                                                                              <w:marLeft w:val="0"/>
                                                                              <w:marRight w:val="0"/>
                                                                              <w:marTop w:val="0"/>
                                                                              <w:marBottom w:val="0"/>
                                                                              <w:divBdr>
                                                                                <w:top w:val="none" w:sz="0" w:space="0" w:color="auto"/>
                                                                                <w:left w:val="none" w:sz="0" w:space="0" w:color="auto"/>
                                                                                <w:bottom w:val="none" w:sz="0" w:space="0" w:color="auto"/>
                                                                                <w:right w:val="none" w:sz="0" w:space="0" w:color="auto"/>
                                                                              </w:divBdr>
                                                                              <w:divsChild>
                                                                                <w:div w:id="1446995135">
                                                                                  <w:marLeft w:val="0"/>
                                                                                  <w:marRight w:val="0"/>
                                                                                  <w:marTop w:val="0"/>
                                                                                  <w:marBottom w:val="0"/>
                                                                                  <w:divBdr>
                                                                                    <w:top w:val="none" w:sz="0" w:space="0" w:color="auto"/>
                                                                                    <w:left w:val="none" w:sz="0" w:space="0" w:color="auto"/>
                                                                                    <w:bottom w:val="none" w:sz="0" w:space="0" w:color="auto"/>
                                                                                    <w:right w:val="none" w:sz="0" w:space="0" w:color="auto"/>
                                                                                  </w:divBdr>
                                                                                  <w:divsChild>
                                                                                    <w:div w:id="16011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39991">
      <w:bodyDiv w:val="1"/>
      <w:marLeft w:val="0"/>
      <w:marRight w:val="0"/>
      <w:marTop w:val="0"/>
      <w:marBottom w:val="0"/>
      <w:divBdr>
        <w:top w:val="none" w:sz="0" w:space="0" w:color="auto"/>
        <w:left w:val="none" w:sz="0" w:space="0" w:color="auto"/>
        <w:bottom w:val="none" w:sz="0" w:space="0" w:color="auto"/>
        <w:right w:val="none" w:sz="0" w:space="0" w:color="auto"/>
      </w:divBdr>
      <w:divsChild>
        <w:div w:id="484857407">
          <w:marLeft w:val="0"/>
          <w:marRight w:val="0"/>
          <w:marTop w:val="0"/>
          <w:marBottom w:val="0"/>
          <w:divBdr>
            <w:top w:val="none" w:sz="0" w:space="0" w:color="auto"/>
            <w:left w:val="none" w:sz="0" w:space="0" w:color="auto"/>
            <w:bottom w:val="none" w:sz="0" w:space="0" w:color="auto"/>
            <w:right w:val="none" w:sz="0" w:space="0" w:color="auto"/>
          </w:divBdr>
          <w:divsChild>
            <w:div w:id="280112228">
              <w:marLeft w:val="0"/>
              <w:marRight w:val="0"/>
              <w:marTop w:val="0"/>
              <w:marBottom w:val="0"/>
              <w:divBdr>
                <w:top w:val="none" w:sz="0" w:space="0" w:color="auto"/>
                <w:left w:val="none" w:sz="0" w:space="0" w:color="auto"/>
                <w:bottom w:val="none" w:sz="0" w:space="0" w:color="auto"/>
                <w:right w:val="none" w:sz="0" w:space="0" w:color="auto"/>
              </w:divBdr>
              <w:divsChild>
                <w:div w:id="1754008020">
                  <w:marLeft w:val="0"/>
                  <w:marRight w:val="0"/>
                  <w:marTop w:val="0"/>
                  <w:marBottom w:val="0"/>
                  <w:divBdr>
                    <w:top w:val="none" w:sz="0" w:space="0" w:color="auto"/>
                    <w:left w:val="none" w:sz="0" w:space="0" w:color="auto"/>
                    <w:bottom w:val="none" w:sz="0" w:space="0" w:color="auto"/>
                    <w:right w:val="none" w:sz="0" w:space="0" w:color="auto"/>
                  </w:divBdr>
                  <w:divsChild>
                    <w:div w:id="555239675">
                      <w:marLeft w:val="-225"/>
                      <w:marRight w:val="-225"/>
                      <w:marTop w:val="0"/>
                      <w:marBottom w:val="0"/>
                      <w:divBdr>
                        <w:top w:val="none" w:sz="0" w:space="0" w:color="auto"/>
                        <w:left w:val="none" w:sz="0" w:space="0" w:color="auto"/>
                        <w:bottom w:val="none" w:sz="0" w:space="0" w:color="auto"/>
                        <w:right w:val="none" w:sz="0" w:space="0" w:color="auto"/>
                      </w:divBdr>
                      <w:divsChild>
                        <w:div w:id="1834838551">
                          <w:marLeft w:val="0"/>
                          <w:marRight w:val="0"/>
                          <w:marTop w:val="0"/>
                          <w:marBottom w:val="0"/>
                          <w:divBdr>
                            <w:top w:val="none" w:sz="0" w:space="0" w:color="auto"/>
                            <w:left w:val="none" w:sz="0" w:space="0" w:color="auto"/>
                            <w:bottom w:val="none" w:sz="0" w:space="0" w:color="auto"/>
                            <w:right w:val="none" w:sz="0" w:space="0" w:color="auto"/>
                          </w:divBdr>
                          <w:divsChild>
                            <w:div w:id="1630667362">
                              <w:marLeft w:val="0"/>
                              <w:marRight w:val="0"/>
                              <w:marTop w:val="0"/>
                              <w:marBottom w:val="0"/>
                              <w:divBdr>
                                <w:top w:val="none" w:sz="0" w:space="0" w:color="auto"/>
                                <w:left w:val="none" w:sz="0" w:space="0" w:color="auto"/>
                                <w:bottom w:val="none" w:sz="0" w:space="0" w:color="auto"/>
                                <w:right w:val="none" w:sz="0" w:space="0" w:color="auto"/>
                              </w:divBdr>
                              <w:divsChild>
                                <w:div w:id="2146924855">
                                  <w:marLeft w:val="0"/>
                                  <w:marRight w:val="0"/>
                                  <w:marTop w:val="0"/>
                                  <w:marBottom w:val="0"/>
                                  <w:divBdr>
                                    <w:top w:val="none" w:sz="0" w:space="0" w:color="auto"/>
                                    <w:left w:val="none" w:sz="0" w:space="0" w:color="auto"/>
                                    <w:bottom w:val="none" w:sz="0" w:space="0" w:color="auto"/>
                                    <w:right w:val="none" w:sz="0" w:space="0" w:color="auto"/>
                                  </w:divBdr>
                                  <w:divsChild>
                                    <w:div w:id="550727040">
                                      <w:marLeft w:val="0"/>
                                      <w:marRight w:val="0"/>
                                      <w:marTop w:val="0"/>
                                      <w:marBottom w:val="0"/>
                                      <w:divBdr>
                                        <w:top w:val="none" w:sz="0" w:space="0" w:color="auto"/>
                                        <w:left w:val="none" w:sz="0" w:space="0" w:color="auto"/>
                                        <w:bottom w:val="none" w:sz="0" w:space="0" w:color="auto"/>
                                        <w:right w:val="none" w:sz="0" w:space="0" w:color="auto"/>
                                      </w:divBdr>
                                      <w:divsChild>
                                        <w:div w:id="497575901">
                                          <w:marLeft w:val="0"/>
                                          <w:marRight w:val="0"/>
                                          <w:marTop w:val="0"/>
                                          <w:marBottom w:val="0"/>
                                          <w:divBdr>
                                            <w:top w:val="none" w:sz="0" w:space="0" w:color="auto"/>
                                            <w:left w:val="none" w:sz="0" w:space="0" w:color="auto"/>
                                            <w:bottom w:val="none" w:sz="0" w:space="0" w:color="auto"/>
                                            <w:right w:val="none" w:sz="0" w:space="0" w:color="auto"/>
                                          </w:divBdr>
                                          <w:divsChild>
                                            <w:div w:id="1032192935">
                                              <w:marLeft w:val="0"/>
                                              <w:marRight w:val="0"/>
                                              <w:marTop w:val="0"/>
                                              <w:marBottom w:val="0"/>
                                              <w:divBdr>
                                                <w:top w:val="none" w:sz="0" w:space="0" w:color="auto"/>
                                                <w:left w:val="none" w:sz="0" w:space="0" w:color="auto"/>
                                                <w:bottom w:val="none" w:sz="0" w:space="0" w:color="auto"/>
                                                <w:right w:val="none" w:sz="0" w:space="0" w:color="auto"/>
                                              </w:divBdr>
                                              <w:divsChild>
                                                <w:div w:id="1482652175">
                                                  <w:marLeft w:val="0"/>
                                                  <w:marRight w:val="0"/>
                                                  <w:marTop w:val="0"/>
                                                  <w:marBottom w:val="0"/>
                                                  <w:divBdr>
                                                    <w:top w:val="none" w:sz="0" w:space="0" w:color="auto"/>
                                                    <w:left w:val="none" w:sz="0" w:space="0" w:color="auto"/>
                                                    <w:bottom w:val="none" w:sz="0" w:space="0" w:color="auto"/>
                                                    <w:right w:val="none" w:sz="0" w:space="0" w:color="auto"/>
                                                  </w:divBdr>
                                                  <w:divsChild>
                                                    <w:div w:id="2137868639">
                                                      <w:marLeft w:val="0"/>
                                                      <w:marRight w:val="0"/>
                                                      <w:marTop w:val="0"/>
                                                      <w:marBottom w:val="0"/>
                                                      <w:divBdr>
                                                        <w:top w:val="none" w:sz="0" w:space="0" w:color="auto"/>
                                                        <w:left w:val="none" w:sz="0" w:space="0" w:color="auto"/>
                                                        <w:bottom w:val="none" w:sz="0" w:space="0" w:color="auto"/>
                                                        <w:right w:val="none" w:sz="0" w:space="0" w:color="auto"/>
                                                      </w:divBdr>
                                                      <w:divsChild>
                                                        <w:div w:id="1340932416">
                                                          <w:marLeft w:val="0"/>
                                                          <w:marRight w:val="0"/>
                                                          <w:marTop w:val="0"/>
                                                          <w:marBottom w:val="0"/>
                                                          <w:divBdr>
                                                            <w:top w:val="none" w:sz="0" w:space="0" w:color="auto"/>
                                                            <w:left w:val="none" w:sz="0" w:space="0" w:color="auto"/>
                                                            <w:bottom w:val="none" w:sz="0" w:space="0" w:color="auto"/>
                                                            <w:right w:val="none" w:sz="0" w:space="0" w:color="auto"/>
                                                          </w:divBdr>
                                                          <w:divsChild>
                                                            <w:div w:id="234316325">
                                                              <w:marLeft w:val="-225"/>
                                                              <w:marRight w:val="-225"/>
                                                              <w:marTop w:val="0"/>
                                                              <w:marBottom w:val="0"/>
                                                              <w:divBdr>
                                                                <w:top w:val="none" w:sz="0" w:space="0" w:color="auto"/>
                                                                <w:left w:val="none" w:sz="0" w:space="0" w:color="auto"/>
                                                                <w:bottom w:val="none" w:sz="0" w:space="0" w:color="auto"/>
                                                                <w:right w:val="none" w:sz="0" w:space="0" w:color="auto"/>
                                                              </w:divBdr>
                                                              <w:divsChild>
                                                                <w:div w:id="1107771594">
                                                                  <w:marLeft w:val="0"/>
                                                                  <w:marRight w:val="0"/>
                                                                  <w:marTop w:val="0"/>
                                                                  <w:marBottom w:val="0"/>
                                                                  <w:divBdr>
                                                                    <w:top w:val="none" w:sz="0" w:space="0" w:color="auto"/>
                                                                    <w:left w:val="none" w:sz="0" w:space="0" w:color="auto"/>
                                                                    <w:bottom w:val="none" w:sz="0" w:space="0" w:color="auto"/>
                                                                    <w:right w:val="none" w:sz="0" w:space="0" w:color="auto"/>
                                                                  </w:divBdr>
                                                                  <w:divsChild>
                                                                    <w:div w:id="1880046838">
                                                                      <w:marLeft w:val="0"/>
                                                                      <w:marRight w:val="0"/>
                                                                      <w:marTop w:val="0"/>
                                                                      <w:marBottom w:val="0"/>
                                                                      <w:divBdr>
                                                                        <w:top w:val="none" w:sz="0" w:space="0" w:color="auto"/>
                                                                        <w:left w:val="none" w:sz="0" w:space="0" w:color="auto"/>
                                                                        <w:bottom w:val="none" w:sz="0" w:space="0" w:color="auto"/>
                                                                        <w:right w:val="none" w:sz="0" w:space="0" w:color="auto"/>
                                                                      </w:divBdr>
                                                                      <w:divsChild>
                                                                        <w:div w:id="26836854">
                                                                          <w:marLeft w:val="0"/>
                                                                          <w:marRight w:val="0"/>
                                                                          <w:marTop w:val="0"/>
                                                                          <w:marBottom w:val="0"/>
                                                                          <w:divBdr>
                                                                            <w:top w:val="none" w:sz="0" w:space="0" w:color="auto"/>
                                                                            <w:left w:val="none" w:sz="0" w:space="0" w:color="auto"/>
                                                                            <w:bottom w:val="none" w:sz="0" w:space="0" w:color="auto"/>
                                                                            <w:right w:val="none" w:sz="0" w:space="0" w:color="auto"/>
                                                                          </w:divBdr>
                                                                          <w:divsChild>
                                                                            <w:div w:id="919143377">
                                                                              <w:marLeft w:val="0"/>
                                                                              <w:marRight w:val="0"/>
                                                                              <w:marTop w:val="0"/>
                                                                              <w:marBottom w:val="0"/>
                                                                              <w:divBdr>
                                                                                <w:top w:val="none" w:sz="0" w:space="0" w:color="auto"/>
                                                                                <w:left w:val="none" w:sz="0" w:space="0" w:color="auto"/>
                                                                                <w:bottom w:val="none" w:sz="0" w:space="0" w:color="auto"/>
                                                                                <w:right w:val="none" w:sz="0" w:space="0" w:color="auto"/>
                                                                              </w:divBdr>
                                                                              <w:divsChild>
                                                                                <w:div w:id="721173469">
                                                                                  <w:marLeft w:val="0"/>
                                                                                  <w:marRight w:val="0"/>
                                                                                  <w:marTop w:val="0"/>
                                                                                  <w:marBottom w:val="0"/>
                                                                                  <w:divBdr>
                                                                                    <w:top w:val="none" w:sz="0" w:space="0" w:color="auto"/>
                                                                                    <w:left w:val="none" w:sz="0" w:space="0" w:color="auto"/>
                                                                                    <w:bottom w:val="none" w:sz="0" w:space="0" w:color="auto"/>
                                                                                    <w:right w:val="none" w:sz="0" w:space="0" w:color="auto"/>
                                                                                  </w:divBdr>
                                                                                  <w:divsChild>
                                                                                    <w:div w:id="20455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988522">
      <w:bodyDiv w:val="1"/>
      <w:marLeft w:val="0"/>
      <w:marRight w:val="0"/>
      <w:marTop w:val="0"/>
      <w:marBottom w:val="0"/>
      <w:divBdr>
        <w:top w:val="none" w:sz="0" w:space="0" w:color="auto"/>
        <w:left w:val="none" w:sz="0" w:space="0" w:color="auto"/>
        <w:bottom w:val="none" w:sz="0" w:space="0" w:color="auto"/>
        <w:right w:val="none" w:sz="0" w:space="0" w:color="auto"/>
      </w:divBdr>
      <w:divsChild>
        <w:div w:id="1419255335">
          <w:marLeft w:val="0"/>
          <w:marRight w:val="0"/>
          <w:marTop w:val="0"/>
          <w:marBottom w:val="0"/>
          <w:divBdr>
            <w:top w:val="none" w:sz="0" w:space="0" w:color="auto"/>
            <w:left w:val="none" w:sz="0" w:space="0" w:color="auto"/>
            <w:bottom w:val="none" w:sz="0" w:space="0" w:color="auto"/>
            <w:right w:val="none" w:sz="0" w:space="0" w:color="auto"/>
          </w:divBdr>
          <w:divsChild>
            <w:div w:id="1937519265">
              <w:marLeft w:val="0"/>
              <w:marRight w:val="0"/>
              <w:marTop w:val="0"/>
              <w:marBottom w:val="0"/>
              <w:divBdr>
                <w:top w:val="none" w:sz="0" w:space="0" w:color="auto"/>
                <w:left w:val="none" w:sz="0" w:space="0" w:color="auto"/>
                <w:bottom w:val="none" w:sz="0" w:space="0" w:color="auto"/>
                <w:right w:val="none" w:sz="0" w:space="0" w:color="auto"/>
              </w:divBdr>
              <w:divsChild>
                <w:div w:id="1115252883">
                  <w:marLeft w:val="0"/>
                  <w:marRight w:val="0"/>
                  <w:marTop w:val="0"/>
                  <w:marBottom w:val="0"/>
                  <w:divBdr>
                    <w:top w:val="none" w:sz="0" w:space="0" w:color="auto"/>
                    <w:left w:val="none" w:sz="0" w:space="0" w:color="auto"/>
                    <w:bottom w:val="none" w:sz="0" w:space="0" w:color="auto"/>
                    <w:right w:val="none" w:sz="0" w:space="0" w:color="auto"/>
                  </w:divBdr>
                  <w:divsChild>
                    <w:div w:id="997999392">
                      <w:marLeft w:val="-225"/>
                      <w:marRight w:val="-225"/>
                      <w:marTop w:val="0"/>
                      <w:marBottom w:val="0"/>
                      <w:divBdr>
                        <w:top w:val="none" w:sz="0" w:space="0" w:color="auto"/>
                        <w:left w:val="none" w:sz="0" w:space="0" w:color="auto"/>
                        <w:bottom w:val="none" w:sz="0" w:space="0" w:color="auto"/>
                        <w:right w:val="none" w:sz="0" w:space="0" w:color="auto"/>
                      </w:divBdr>
                      <w:divsChild>
                        <w:div w:id="1869179826">
                          <w:marLeft w:val="0"/>
                          <w:marRight w:val="0"/>
                          <w:marTop w:val="0"/>
                          <w:marBottom w:val="0"/>
                          <w:divBdr>
                            <w:top w:val="none" w:sz="0" w:space="0" w:color="auto"/>
                            <w:left w:val="none" w:sz="0" w:space="0" w:color="auto"/>
                            <w:bottom w:val="none" w:sz="0" w:space="0" w:color="auto"/>
                            <w:right w:val="none" w:sz="0" w:space="0" w:color="auto"/>
                          </w:divBdr>
                          <w:divsChild>
                            <w:div w:id="451092598">
                              <w:marLeft w:val="0"/>
                              <w:marRight w:val="0"/>
                              <w:marTop w:val="0"/>
                              <w:marBottom w:val="0"/>
                              <w:divBdr>
                                <w:top w:val="none" w:sz="0" w:space="0" w:color="auto"/>
                                <w:left w:val="none" w:sz="0" w:space="0" w:color="auto"/>
                                <w:bottom w:val="none" w:sz="0" w:space="0" w:color="auto"/>
                                <w:right w:val="none" w:sz="0" w:space="0" w:color="auto"/>
                              </w:divBdr>
                              <w:divsChild>
                                <w:div w:id="973635070">
                                  <w:marLeft w:val="0"/>
                                  <w:marRight w:val="0"/>
                                  <w:marTop w:val="0"/>
                                  <w:marBottom w:val="0"/>
                                  <w:divBdr>
                                    <w:top w:val="none" w:sz="0" w:space="0" w:color="auto"/>
                                    <w:left w:val="none" w:sz="0" w:space="0" w:color="auto"/>
                                    <w:bottom w:val="none" w:sz="0" w:space="0" w:color="auto"/>
                                    <w:right w:val="none" w:sz="0" w:space="0" w:color="auto"/>
                                  </w:divBdr>
                                  <w:divsChild>
                                    <w:div w:id="480999444">
                                      <w:marLeft w:val="0"/>
                                      <w:marRight w:val="0"/>
                                      <w:marTop w:val="0"/>
                                      <w:marBottom w:val="0"/>
                                      <w:divBdr>
                                        <w:top w:val="none" w:sz="0" w:space="0" w:color="auto"/>
                                        <w:left w:val="none" w:sz="0" w:space="0" w:color="auto"/>
                                        <w:bottom w:val="none" w:sz="0" w:space="0" w:color="auto"/>
                                        <w:right w:val="none" w:sz="0" w:space="0" w:color="auto"/>
                                      </w:divBdr>
                                      <w:divsChild>
                                        <w:div w:id="1725105803">
                                          <w:marLeft w:val="0"/>
                                          <w:marRight w:val="0"/>
                                          <w:marTop w:val="0"/>
                                          <w:marBottom w:val="0"/>
                                          <w:divBdr>
                                            <w:top w:val="none" w:sz="0" w:space="0" w:color="auto"/>
                                            <w:left w:val="none" w:sz="0" w:space="0" w:color="auto"/>
                                            <w:bottom w:val="none" w:sz="0" w:space="0" w:color="auto"/>
                                            <w:right w:val="none" w:sz="0" w:space="0" w:color="auto"/>
                                          </w:divBdr>
                                          <w:divsChild>
                                            <w:div w:id="461463014">
                                              <w:marLeft w:val="0"/>
                                              <w:marRight w:val="0"/>
                                              <w:marTop w:val="0"/>
                                              <w:marBottom w:val="0"/>
                                              <w:divBdr>
                                                <w:top w:val="none" w:sz="0" w:space="0" w:color="auto"/>
                                                <w:left w:val="none" w:sz="0" w:space="0" w:color="auto"/>
                                                <w:bottom w:val="none" w:sz="0" w:space="0" w:color="auto"/>
                                                <w:right w:val="none" w:sz="0" w:space="0" w:color="auto"/>
                                              </w:divBdr>
                                              <w:divsChild>
                                                <w:div w:id="2009480047">
                                                  <w:marLeft w:val="0"/>
                                                  <w:marRight w:val="0"/>
                                                  <w:marTop w:val="0"/>
                                                  <w:marBottom w:val="0"/>
                                                  <w:divBdr>
                                                    <w:top w:val="none" w:sz="0" w:space="0" w:color="auto"/>
                                                    <w:left w:val="none" w:sz="0" w:space="0" w:color="auto"/>
                                                    <w:bottom w:val="none" w:sz="0" w:space="0" w:color="auto"/>
                                                    <w:right w:val="none" w:sz="0" w:space="0" w:color="auto"/>
                                                  </w:divBdr>
                                                  <w:divsChild>
                                                    <w:div w:id="1966424105">
                                                      <w:marLeft w:val="0"/>
                                                      <w:marRight w:val="0"/>
                                                      <w:marTop w:val="0"/>
                                                      <w:marBottom w:val="0"/>
                                                      <w:divBdr>
                                                        <w:top w:val="none" w:sz="0" w:space="0" w:color="auto"/>
                                                        <w:left w:val="none" w:sz="0" w:space="0" w:color="auto"/>
                                                        <w:bottom w:val="none" w:sz="0" w:space="0" w:color="auto"/>
                                                        <w:right w:val="none" w:sz="0" w:space="0" w:color="auto"/>
                                                      </w:divBdr>
                                                      <w:divsChild>
                                                        <w:div w:id="1019771532">
                                                          <w:marLeft w:val="0"/>
                                                          <w:marRight w:val="0"/>
                                                          <w:marTop w:val="0"/>
                                                          <w:marBottom w:val="0"/>
                                                          <w:divBdr>
                                                            <w:top w:val="none" w:sz="0" w:space="0" w:color="auto"/>
                                                            <w:left w:val="none" w:sz="0" w:space="0" w:color="auto"/>
                                                            <w:bottom w:val="none" w:sz="0" w:space="0" w:color="auto"/>
                                                            <w:right w:val="none" w:sz="0" w:space="0" w:color="auto"/>
                                                          </w:divBdr>
                                                          <w:divsChild>
                                                            <w:div w:id="957293152">
                                                              <w:marLeft w:val="-225"/>
                                                              <w:marRight w:val="-225"/>
                                                              <w:marTop w:val="0"/>
                                                              <w:marBottom w:val="0"/>
                                                              <w:divBdr>
                                                                <w:top w:val="none" w:sz="0" w:space="0" w:color="auto"/>
                                                                <w:left w:val="none" w:sz="0" w:space="0" w:color="auto"/>
                                                                <w:bottom w:val="none" w:sz="0" w:space="0" w:color="auto"/>
                                                                <w:right w:val="none" w:sz="0" w:space="0" w:color="auto"/>
                                                              </w:divBdr>
                                                              <w:divsChild>
                                                                <w:div w:id="1551578594">
                                                                  <w:marLeft w:val="0"/>
                                                                  <w:marRight w:val="0"/>
                                                                  <w:marTop w:val="0"/>
                                                                  <w:marBottom w:val="0"/>
                                                                  <w:divBdr>
                                                                    <w:top w:val="none" w:sz="0" w:space="0" w:color="auto"/>
                                                                    <w:left w:val="none" w:sz="0" w:space="0" w:color="auto"/>
                                                                    <w:bottom w:val="none" w:sz="0" w:space="0" w:color="auto"/>
                                                                    <w:right w:val="none" w:sz="0" w:space="0" w:color="auto"/>
                                                                  </w:divBdr>
                                                                  <w:divsChild>
                                                                    <w:div w:id="105665274">
                                                                      <w:marLeft w:val="0"/>
                                                                      <w:marRight w:val="0"/>
                                                                      <w:marTop w:val="0"/>
                                                                      <w:marBottom w:val="0"/>
                                                                      <w:divBdr>
                                                                        <w:top w:val="none" w:sz="0" w:space="0" w:color="auto"/>
                                                                        <w:left w:val="none" w:sz="0" w:space="0" w:color="auto"/>
                                                                        <w:bottom w:val="none" w:sz="0" w:space="0" w:color="auto"/>
                                                                        <w:right w:val="none" w:sz="0" w:space="0" w:color="auto"/>
                                                                      </w:divBdr>
                                                                      <w:divsChild>
                                                                        <w:div w:id="14038423">
                                                                          <w:marLeft w:val="0"/>
                                                                          <w:marRight w:val="0"/>
                                                                          <w:marTop w:val="0"/>
                                                                          <w:marBottom w:val="0"/>
                                                                          <w:divBdr>
                                                                            <w:top w:val="none" w:sz="0" w:space="0" w:color="auto"/>
                                                                            <w:left w:val="none" w:sz="0" w:space="0" w:color="auto"/>
                                                                            <w:bottom w:val="none" w:sz="0" w:space="0" w:color="auto"/>
                                                                            <w:right w:val="none" w:sz="0" w:space="0" w:color="auto"/>
                                                                          </w:divBdr>
                                                                          <w:divsChild>
                                                                            <w:div w:id="1479149071">
                                                                              <w:marLeft w:val="0"/>
                                                                              <w:marRight w:val="0"/>
                                                                              <w:marTop w:val="0"/>
                                                                              <w:marBottom w:val="0"/>
                                                                              <w:divBdr>
                                                                                <w:top w:val="none" w:sz="0" w:space="0" w:color="auto"/>
                                                                                <w:left w:val="none" w:sz="0" w:space="0" w:color="auto"/>
                                                                                <w:bottom w:val="none" w:sz="0" w:space="0" w:color="auto"/>
                                                                                <w:right w:val="none" w:sz="0" w:space="0" w:color="auto"/>
                                                                              </w:divBdr>
                                                                              <w:divsChild>
                                                                                <w:div w:id="1372028355">
                                                                                  <w:marLeft w:val="0"/>
                                                                                  <w:marRight w:val="0"/>
                                                                                  <w:marTop w:val="0"/>
                                                                                  <w:marBottom w:val="0"/>
                                                                                  <w:divBdr>
                                                                                    <w:top w:val="none" w:sz="0" w:space="0" w:color="auto"/>
                                                                                    <w:left w:val="none" w:sz="0" w:space="0" w:color="auto"/>
                                                                                    <w:bottom w:val="none" w:sz="0" w:space="0" w:color="auto"/>
                                                                                    <w:right w:val="none" w:sz="0" w:space="0" w:color="auto"/>
                                                                                  </w:divBdr>
                                                                                  <w:divsChild>
                                                                                    <w:div w:id="5241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12175">
      <w:bodyDiv w:val="1"/>
      <w:marLeft w:val="0"/>
      <w:marRight w:val="0"/>
      <w:marTop w:val="0"/>
      <w:marBottom w:val="0"/>
      <w:divBdr>
        <w:top w:val="none" w:sz="0" w:space="0" w:color="auto"/>
        <w:left w:val="none" w:sz="0" w:space="0" w:color="auto"/>
        <w:bottom w:val="none" w:sz="0" w:space="0" w:color="auto"/>
        <w:right w:val="none" w:sz="0" w:space="0" w:color="auto"/>
      </w:divBdr>
      <w:divsChild>
        <w:div w:id="2141879628">
          <w:marLeft w:val="0"/>
          <w:marRight w:val="0"/>
          <w:marTop w:val="0"/>
          <w:marBottom w:val="0"/>
          <w:divBdr>
            <w:top w:val="none" w:sz="0" w:space="0" w:color="auto"/>
            <w:left w:val="none" w:sz="0" w:space="0" w:color="auto"/>
            <w:bottom w:val="none" w:sz="0" w:space="0" w:color="auto"/>
            <w:right w:val="none" w:sz="0" w:space="0" w:color="auto"/>
          </w:divBdr>
          <w:divsChild>
            <w:div w:id="2136097580">
              <w:marLeft w:val="0"/>
              <w:marRight w:val="0"/>
              <w:marTop w:val="0"/>
              <w:marBottom w:val="0"/>
              <w:divBdr>
                <w:top w:val="none" w:sz="0" w:space="0" w:color="auto"/>
                <w:left w:val="none" w:sz="0" w:space="0" w:color="auto"/>
                <w:bottom w:val="none" w:sz="0" w:space="0" w:color="auto"/>
                <w:right w:val="none" w:sz="0" w:space="0" w:color="auto"/>
              </w:divBdr>
              <w:divsChild>
                <w:div w:id="500047884">
                  <w:marLeft w:val="0"/>
                  <w:marRight w:val="0"/>
                  <w:marTop w:val="0"/>
                  <w:marBottom w:val="0"/>
                  <w:divBdr>
                    <w:top w:val="none" w:sz="0" w:space="0" w:color="auto"/>
                    <w:left w:val="none" w:sz="0" w:space="0" w:color="auto"/>
                    <w:bottom w:val="none" w:sz="0" w:space="0" w:color="auto"/>
                    <w:right w:val="none" w:sz="0" w:space="0" w:color="auto"/>
                  </w:divBdr>
                  <w:divsChild>
                    <w:div w:id="1935551205">
                      <w:marLeft w:val="-225"/>
                      <w:marRight w:val="-225"/>
                      <w:marTop w:val="0"/>
                      <w:marBottom w:val="0"/>
                      <w:divBdr>
                        <w:top w:val="none" w:sz="0" w:space="0" w:color="auto"/>
                        <w:left w:val="none" w:sz="0" w:space="0" w:color="auto"/>
                        <w:bottom w:val="none" w:sz="0" w:space="0" w:color="auto"/>
                        <w:right w:val="none" w:sz="0" w:space="0" w:color="auto"/>
                      </w:divBdr>
                      <w:divsChild>
                        <w:div w:id="44180285">
                          <w:marLeft w:val="0"/>
                          <w:marRight w:val="0"/>
                          <w:marTop w:val="0"/>
                          <w:marBottom w:val="0"/>
                          <w:divBdr>
                            <w:top w:val="none" w:sz="0" w:space="0" w:color="auto"/>
                            <w:left w:val="none" w:sz="0" w:space="0" w:color="auto"/>
                            <w:bottom w:val="none" w:sz="0" w:space="0" w:color="auto"/>
                            <w:right w:val="none" w:sz="0" w:space="0" w:color="auto"/>
                          </w:divBdr>
                          <w:divsChild>
                            <w:div w:id="2020305904">
                              <w:marLeft w:val="0"/>
                              <w:marRight w:val="0"/>
                              <w:marTop w:val="0"/>
                              <w:marBottom w:val="0"/>
                              <w:divBdr>
                                <w:top w:val="none" w:sz="0" w:space="0" w:color="auto"/>
                                <w:left w:val="none" w:sz="0" w:space="0" w:color="auto"/>
                                <w:bottom w:val="none" w:sz="0" w:space="0" w:color="auto"/>
                                <w:right w:val="none" w:sz="0" w:space="0" w:color="auto"/>
                              </w:divBdr>
                              <w:divsChild>
                                <w:div w:id="1679622327">
                                  <w:marLeft w:val="0"/>
                                  <w:marRight w:val="0"/>
                                  <w:marTop w:val="0"/>
                                  <w:marBottom w:val="0"/>
                                  <w:divBdr>
                                    <w:top w:val="none" w:sz="0" w:space="0" w:color="auto"/>
                                    <w:left w:val="none" w:sz="0" w:space="0" w:color="auto"/>
                                    <w:bottom w:val="none" w:sz="0" w:space="0" w:color="auto"/>
                                    <w:right w:val="none" w:sz="0" w:space="0" w:color="auto"/>
                                  </w:divBdr>
                                  <w:divsChild>
                                    <w:div w:id="35587719">
                                      <w:marLeft w:val="0"/>
                                      <w:marRight w:val="0"/>
                                      <w:marTop w:val="0"/>
                                      <w:marBottom w:val="0"/>
                                      <w:divBdr>
                                        <w:top w:val="none" w:sz="0" w:space="0" w:color="auto"/>
                                        <w:left w:val="none" w:sz="0" w:space="0" w:color="auto"/>
                                        <w:bottom w:val="none" w:sz="0" w:space="0" w:color="auto"/>
                                        <w:right w:val="none" w:sz="0" w:space="0" w:color="auto"/>
                                      </w:divBdr>
                                      <w:divsChild>
                                        <w:div w:id="2104103687">
                                          <w:marLeft w:val="0"/>
                                          <w:marRight w:val="0"/>
                                          <w:marTop w:val="0"/>
                                          <w:marBottom w:val="0"/>
                                          <w:divBdr>
                                            <w:top w:val="none" w:sz="0" w:space="0" w:color="auto"/>
                                            <w:left w:val="none" w:sz="0" w:space="0" w:color="auto"/>
                                            <w:bottom w:val="none" w:sz="0" w:space="0" w:color="auto"/>
                                            <w:right w:val="none" w:sz="0" w:space="0" w:color="auto"/>
                                          </w:divBdr>
                                          <w:divsChild>
                                            <w:div w:id="2120174464">
                                              <w:marLeft w:val="0"/>
                                              <w:marRight w:val="0"/>
                                              <w:marTop w:val="0"/>
                                              <w:marBottom w:val="0"/>
                                              <w:divBdr>
                                                <w:top w:val="none" w:sz="0" w:space="0" w:color="auto"/>
                                                <w:left w:val="none" w:sz="0" w:space="0" w:color="auto"/>
                                                <w:bottom w:val="none" w:sz="0" w:space="0" w:color="auto"/>
                                                <w:right w:val="none" w:sz="0" w:space="0" w:color="auto"/>
                                              </w:divBdr>
                                              <w:divsChild>
                                                <w:div w:id="1739937718">
                                                  <w:marLeft w:val="0"/>
                                                  <w:marRight w:val="0"/>
                                                  <w:marTop w:val="0"/>
                                                  <w:marBottom w:val="0"/>
                                                  <w:divBdr>
                                                    <w:top w:val="none" w:sz="0" w:space="0" w:color="auto"/>
                                                    <w:left w:val="none" w:sz="0" w:space="0" w:color="auto"/>
                                                    <w:bottom w:val="none" w:sz="0" w:space="0" w:color="auto"/>
                                                    <w:right w:val="none" w:sz="0" w:space="0" w:color="auto"/>
                                                  </w:divBdr>
                                                  <w:divsChild>
                                                    <w:div w:id="789738974">
                                                      <w:marLeft w:val="0"/>
                                                      <w:marRight w:val="0"/>
                                                      <w:marTop w:val="0"/>
                                                      <w:marBottom w:val="0"/>
                                                      <w:divBdr>
                                                        <w:top w:val="none" w:sz="0" w:space="0" w:color="auto"/>
                                                        <w:left w:val="none" w:sz="0" w:space="0" w:color="auto"/>
                                                        <w:bottom w:val="none" w:sz="0" w:space="0" w:color="auto"/>
                                                        <w:right w:val="none" w:sz="0" w:space="0" w:color="auto"/>
                                                      </w:divBdr>
                                                      <w:divsChild>
                                                        <w:div w:id="1733457836">
                                                          <w:marLeft w:val="0"/>
                                                          <w:marRight w:val="0"/>
                                                          <w:marTop w:val="0"/>
                                                          <w:marBottom w:val="0"/>
                                                          <w:divBdr>
                                                            <w:top w:val="none" w:sz="0" w:space="0" w:color="auto"/>
                                                            <w:left w:val="none" w:sz="0" w:space="0" w:color="auto"/>
                                                            <w:bottom w:val="none" w:sz="0" w:space="0" w:color="auto"/>
                                                            <w:right w:val="none" w:sz="0" w:space="0" w:color="auto"/>
                                                          </w:divBdr>
                                                          <w:divsChild>
                                                            <w:div w:id="343823896">
                                                              <w:marLeft w:val="-225"/>
                                                              <w:marRight w:val="-225"/>
                                                              <w:marTop w:val="0"/>
                                                              <w:marBottom w:val="0"/>
                                                              <w:divBdr>
                                                                <w:top w:val="none" w:sz="0" w:space="0" w:color="auto"/>
                                                                <w:left w:val="none" w:sz="0" w:space="0" w:color="auto"/>
                                                                <w:bottom w:val="none" w:sz="0" w:space="0" w:color="auto"/>
                                                                <w:right w:val="none" w:sz="0" w:space="0" w:color="auto"/>
                                                              </w:divBdr>
                                                              <w:divsChild>
                                                                <w:div w:id="823424676">
                                                                  <w:marLeft w:val="0"/>
                                                                  <w:marRight w:val="0"/>
                                                                  <w:marTop w:val="0"/>
                                                                  <w:marBottom w:val="0"/>
                                                                  <w:divBdr>
                                                                    <w:top w:val="none" w:sz="0" w:space="0" w:color="auto"/>
                                                                    <w:left w:val="none" w:sz="0" w:space="0" w:color="auto"/>
                                                                    <w:bottom w:val="none" w:sz="0" w:space="0" w:color="auto"/>
                                                                    <w:right w:val="none" w:sz="0" w:space="0" w:color="auto"/>
                                                                  </w:divBdr>
                                                                  <w:divsChild>
                                                                    <w:div w:id="2011566392">
                                                                      <w:marLeft w:val="0"/>
                                                                      <w:marRight w:val="0"/>
                                                                      <w:marTop w:val="0"/>
                                                                      <w:marBottom w:val="0"/>
                                                                      <w:divBdr>
                                                                        <w:top w:val="none" w:sz="0" w:space="0" w:color="auto"/>
                                                                        <w:left w:val="none" w:sz="0" w:space="0" w:color="auto"/>
                                                                        <w:bottom w:val="none" w:sz="0" w:space="0" w:color="auto"/>
                                                                        <w:right w:val="none" w:sz="0" w:space="0" w:color="auto"/>
                                                                      </w:divBdr>
                                                                      <w:divsChild>
                                                                        <w:div w:id="1035235386">
                                                                          <w:marLeft w:val="0"/>
                                                                          <w:marRight w:val="0"/>
                                                                          <w:marTop w:val="0"/>
                                                                          <w:marBottom w:val="0"/>
                                                                          <w:divBdr>
                                                                            <w:top w:val="none" w:sz="0" w:space="0" w:color="auto"/>
                                                                            <w:left w:val="none" w:sz="0" w:space="0" w:color="auto"/>
                                                                            <w:bottom w:val="none" w:sz="0" w:space="0" w:color="auto"/>
                                                                            <w:right w:val="none" w:sz="0" w:space="0" w:color="auto"/>
                                                                          </w:divBdr>
                                                                          <w:divsChild>
                                                                            <w:div w:id="2083524450">
                                                                              <w:marLeft w:val="0"/>
                                                                              <w:marRight w:val="0"/>
                                                                              <w:marTop w:val="0"/>
                                                                              <w:marBottom w:val="0"/>
                                                                              <w:divBdr>
                                                                                <w:top w:val="none" w:sz="0" w:space="0" w:color="auto"/>
                                                                                <w:left w:val="none" w:sz="0" w:space="0" w:color="auto"/>
                                                                                <w:bottom w:val="none" w:sz="0" w:space="0" w:color="auto"/>
                                                                                <w:right w:val="none" w:sz="0" w:space="0" w:color="auto"/>
                                                                              </w:divBdr>
                                                                              <w:divsChild>
                                                                                <w:div w:id="1854413809">
                                                                                  <w:marLeft w:val="0"/>
                                                                                  <w:marRight w:val="0"/>
                                                                                  <w:marTop w:val="0"/>
                                                                                  <w:marBottom w:val="0"/>
                                                                                  <w:divBdr>
                                                                                    <w:top w:val="none" w:sz="0" w:space="0" w:color="auto"/>
                                                                                    <w:left w:val="none" w:sz="0" w:space="0" w:color="auto"/>
                                                                                    <w:bottom w:val="none" w:sz="0" w:space="0" w:color="auto"/>
                                                                                    <w:right w:val="none" w:sz="0" w:space="0" w:color="auto"/>
                                                                                  </w:divBdr>
                                                                                  <w:divsChild>
                                                                                    <w:div w:id="20589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063186">
      <w:bodyDiv w:val="1"/>
      <w:marLeft w:val="0"/>
      <w:marRight w:val="0"/>
      <w:marTop w:val="0"/>
      <w:marBottom w:val="0"/>
      <w:divBdr>
        <w:top w:val="none" w:sz="0" w:space="0" w:color="auto"/>
        <w:left w:val="none" w:sz="0" w:space="0" w:color="auto"/>
        <w:bottom w:val="none" w:sz="0" w:space="0" w:color="auto"/>
        <w:right w:val="none" w:sz="0" w:space="0" w:color="auto"/>
      </w:divBdr>
    </w:div>
    <w:div w:id="1774203859">
      <w:bodyDiv w:val="1"/>
      <w:marLeft w:val="0"/>
      <w:marRight w:val="0"/>
      <w:marTop w:val="0"/>
      <w:marBottom w:val="0"/>
      <w:divBdr>
        <w:top w:val="none" w:sz="0" w:space="0" w:color="auto"/>
        <w:left w:val="none" w:sz="0" w:space="0" w:color="auto"/>
        <w:bottom w:val="none" w:sz="0" w:space="0" w:color="auto"/>
        <w:right w:val="none" w:sz="0" w:space="0" w:color="auto"/>
      </w:divBdr>
    </w:div>
    <w:div w:id="1803764132">
      <w:bodyDiv w:val="1"/>
      <w:marLeft w:val="0"/>
      <w:marRight w:val="0"/>
      <w:marTop w:val="0"/>
      <w:marBottom w:val="0"/>
      <w:divBdr>
        <w:top w:val="none" w:sz="0" w:space="0" w:color="auto"/>
        <w:left w:val="none" w:sz="0" w:space="0" w:color="auto"/>
        <w:bottom w:val="none" w:sz="0" w:space="0" w:color="auto"/>
        <w:right w:val="none" w:sz="0" w:space="0" w:color="auto"/>
      </w:divBdr>
      <w:divsChild>
        <w:div w:id="868563988">
          <w:marLeft w:val="0"/>
          <w:marRight w:val="0"/>
          <w:marTop w:val="0"/>
          <w:marBottom w:val="0"/>
          <w:divBdr>
            <w:top w:val="none" w:sz="0" w:space="0" w:color="auto"/>
            <w:left w:val="none" w:sz="0" w:space="0" w:color="auto"/>
            <w:bottom w:val="none" w:sz="0" w:space="0" w:color="auto"/>
            <w:right w:val="none" w:sz="0" w:space="0" w:color="auto"/>
          </w:divBdr>
          <w:divsChild>
            <w:div w:id="129442473">
              <w:marLeft w:val="0"/>
              <w:marRight w:val="0"/>
              <w:marTop w:val="0"/>
              <w:marBottom w:val="0"/>
              <w:divBdr>
                <w:top w:val="none" w:sz="0" w:space="0" w:color="auto"/>
                <w:left w:val="none" w:sz="0" w:space="0" w:color="auto"/>
                <w:bottom w:val="none" w:sz="0" w:space="0" w:color="auto"/>
                <w:right w:val="none" w:sz="0" w:space="0" w:color="auto"/>
              </w:divBdr>
              <w:divsChild>
                <w:div w:id="123356885">
                  <w:marLeft w:val="0"/>
                  <w:marRight w:val="0"/>
                  <w:marTop w:val="0"/>
                  <w:marBottom w:val="0"/>
                  <w:divBdr>
                    <w:top w:val="none" w:sz="0" w:space="0" w:color="auto"/>
                    <w:left w:val="none" w:sz="0" w:space="0" w:color="auto"/>
                    <w:bottom w:val="none" w:sz="0" w:space="0" w:color="auto"/>
                    <w:right w:val="none" w:sz="0" w:space="0" w:color="auto"/>
                  </w:divBdr>
                  <w:divsChild>
                    <w:div w:id="102695149">
                      <w:marLeft w:val="-225"/>
                      <w:marRight w:val="-225"/>
                      <w:marTop w:val="0"/>
                      <w:marBottom w:val="0"/>
                      <w:divBdr>
                        <w:top w:val="none" w:sz="0" w:space="0" w:color="auto"/>
                        <w:left w:val="none" w:sz="0" w:space="0" w:color="auto"/>
                        <w:bottom w:val="none" w:sz="0" w:space="0" w:color="auto"/>
                        <w:right w:val="none" w:sz="0" w:space="0" w:color="auto"/>
                      </w:divBdr>
                      <w:divsChild>
                        <w:div w:id="843130309">
                          <w:marLeft w:val="0"/>
                          <w:marRight w:val="0"/>
                          <w:marTop w:val="0"/>
                          <w:marBottom w:val="0"/>
                          <w:divBdr>
                            <w:top w:val="none" w:sz="0" w:space="0" w:color="auto"/>
                            <w:left w:val="none" w:sz="0" w:space="0" w:color="auto"/>
                            <w:bottom w:val="none" w:sz="0" w:space="0" w:color="auto"/>
                            <w:right w:val="none" w:sz="0" w:space="0" w:color="auto"/>
                          </w:divBdr>
                          <w:divsChild>
                            <w:div w:id="118500480">
                              <w:marLeft w:val="0"/>
                              <w:marRight w:val="0"/>
                              <w:marTop w:val="0"/>
                              <w:marBottom w:val="0"/>
                              <w:divBdr>
                                <w:top w:val="none" w:sz="0" w:space="0" w:color="auto"/>
                                <w:left w:val="none" w:sz="0" w:space="0" w:color="auto"/>
                                <w:bottom w:val="none" w:sz="0" w:space="0" w:color="auto"/>
                                <w:right w:val="none" w:sz="0" w:space="0" w:color="auto"/>
                              </w:divBdr>
                              <w:divsChild>
                                <w:div w:id="2084446073">
                                  <w:marLeft w:val="0"/>
                                  <w:marRight w:val="0"/>
                                  <w:marTop w:val="0"/>
                                  <w:marBottom w:val="0"/>
                                  <w:divBdr>
                                    <w:top w:val="none" w:sz="0" w:space="0" w:color="auto"/>
                                    <w:left w:val="none" w:sz="0" w:space="0" w:color="auto"/>
                                    <w:bottom w:val="none" w:sz="0" w:space="0" w:color="auto"/>
                                    <w:right w:val="none" w:sz="0" w:space="0" w:color="auto"/>
                                  </w:divBdr>
                                  <w:divsChild>
                                    <w:div w:id="1505122056">
                                      <w:marLeft w:val="0"/>
                                      <w:marRight w:val="0"/>
                                      <w:marTop w:val="0"/>
                                      <w:marBottom w:val="0"/>
                                      <w:divBdr>
                                        <w:top w:val="none" w:sz="0" w:space="0" w:color="auto"/>
                                        <w:left w:val="none" w:sz="0" w:space="0" w:color="auto"/>
                                        <w:bottom w:val="none" w:sz="0" w:space="0" w:color="auto"/>
                                        <w:right w:val="none" w:sz="0" w:space="0" w:color="auto"/>
                                      </w:divBdr>
                                      <w:divsChild>
                                        <w:div w:id="1562666964">
                                          <w:marLeft w:val="0"/>
                                          <w:marRight w:val="0"/>
                                          <w:marTop w:val="0"/>
                                          <w:marBottom w:val="0"/>
                                          <w:divBdr>
                                            <w:top w:val="none" w:sz="0" w:space="0" w:color="auto"/>
                                            <w:left w:val="none" w:sz="0" w:space="0" w:color="auto"/>
                                            <w:bottom w:val="none" w:sz="0" w:space="0" w:color="auto"/>
                                            <w:right w:val="none" w:sz="0" w:space="0" w:color="auto"/>
                                          </w:divBdr>
                                          <w:divsChild>
                                            <w:div w:id="298073748">
                                              <w:marLeft w:val="0"/>
                                              <w:marRight w:val="0"/>
                                              <w:marTop w:val="0"/>
                                              <w:marBottom w:val="0"/>
                                              <w:divBdr>
                                                <w:top w:val="none" w:sz="0" w:space="0" w:color="auto"/>
                                                <w:left w:val="none" w:sz="0" w:space="0" w:color="auto"/>
                                                <w:bottom w:val="none" w:sz="0" w:space="0" w:color="auto"/>
                                                <w:right w:val="none" w:sz="0" w:space="0" w:color="auto"/>
                                              </w:divBdr>
                                              <w:divsChild>
                                                <w:div w:id="1094397959">
                                                  <w:marLeft w:val="0"/>
                                                  <w:marRight w:val="0"/>
                                                  <w:marTop w:val="0"/>
                                                  <w:marBottom w:val="0"/>
                                                  <w:divBdr>
                                                    <w:top w:val="none" w:sz="0" w:space="0" w:color="auto"/>
                                                    <w:left w:val="none" w:sz="0" w:space="0" w:color="auto"/>
                                                    <w:bottom w:val="none" w:sz="0" w:space="0" w:color="auto"/>
                                                    <w:right w:val="none" w:sz="0" w:space="0" w:color="auto"/>
                                                  </w:divBdr>
                                                  <w:divsChild>
                                                    <w:div w:id="483817245">
                                                      <w:marLeft w:val="0"/>
                                                      <w:marRight w:val="0"/>
                                                      <w:marTop w:val="0"/>
                                                      <w:marBottom w:val="0"/>
                                                      <w:divBdr>
                                                        <w:top w:val="none" w:sz="0" w:space="0" w:color="auto"/>
                                                        <w:left w:val="none" w:sz="0" w:space="0" w:color="auto"/>
                                                        <w:bottom w:val="none" w:sz="0" w:space="0" w:color="auto"/>
                                                        <w:right w:val="none" w:sz="0" w:space="0" w:color="auto"/>
                                                      </w:divBdr>
                                                      <w:divsChild>
                                                        <w:div w:id="293877374">
                                                          <w:marLeft w:val="0"/>
                                                          <w:marRight w:val="0"/>
                                                          <w:marTop w:val="0"/>
                                                          <w:marBottom w:val="0"/>
                                                          <w:divBdr>
                                                            <w:top w:val="none" w:sz="0" w:space="0" w:color="auto"/>
                                                            <w:left w:val="none" w:sz="0" w:space="0" w:color="auto"/>
                                                            <w:bottom w:val="none" w:sz="0" w:space="0" w:color="auto"/>
                                                            <w:right w:val="none" w:sz="0" w:space="0" w:color="auto"/>
                                                          </w:divBdr>
                                                          <w:divsChild>
                                                            <w:div w:id="2059893125">
                                                              <w:marLeft w:val="-225"/>
                                                              <w:marRight w:val="-225"/>
                                                              <w:marTop w:val="0"/>
                                                              <w:marBottom w:val="0"/>
                                                              <w:divBdr>
                                                                <w:top w:val="none" w:sz="0" w:space="0" w:color="auto"/>
                                                                <w:left w:val="none" w:sz="0" w:space="0" w:color="auto"/>
                                                                <w:bottom w:val="none" w:sz="0" w:space="0" w:color="auto"/>
                                                                <w:right w:val="none" w:sz="0" w:space="0" w:color="auto"/>
                                                              </w:divBdr>
                                                              <w:divsChild>
                                                                <w:div w:id="1158182493">
                                                                  <w:marLeft w:val="0"/>
                                                                  <w:marRight w:val="0"/>
                                                                  <w:marTop w:val="0"/>
                                                                  <w:marBottom w:val="0"/>
                                                                  <w:divBdr>
                                                                    <w:top w:val="none" w:sz="0" w:space="0" w:color="auto"/>
                                                                    <w:left w:val="none" w:sz="0" w:space="0" w:color="auto"/>
                                                                    <w:bottom w:val="none" w:sz="0" w:space="0" w:color="auto"/>
                                                                    <w:right w:val="none" w:sz="0" w:space="0" w:color="auto"/>
                                                                  </w:divBdr>
                                                                  <w:divsChild>
                                                                    <w:div w:id="1327827120">
                                                                      <w:marLeft w:val="0"/>
                                                                      <w:marRight w:val="0"/>
                                                                      <w:marTop w:val="0"/>
                                                                      <w:marBottom w:val="0"/>
                                                                      <w:divBdr>
                                                                        <w:top w:val="none" w:sz="0" w:space="0" w:color="auto"/>
                                                                        <w:left w:val="none" w:sz="0" w:space="0" w:color="auto"/>
                                                                        <w:bottom w:val="none" w:sz="0" w:space="0" w:color="auto"/>
                                                                        <w:right w:val="none" w:sz="0" w:space="0" w:color="auto"/>
                                                                      </w:divBdr>
                                                                      <w:divsChild>
                                                                        <w:div w:id="921722685">
                                                                          <w:marLeft w:val="0"/>
                                                                          <w:marRight w:val="0"/>
                                                                          <w:marTop w:val="0"/>
                                                                          <w:marBottom w:val="0"/>
                                                                          <w:divBdr>
                                                                            <w:top w:val="none" w:sz="0" w:space="0" w:color="auto"/>
                                                                            <w:left w:val="none" w:sz="0" w:space="0" w:color="auto"/>
                                                                            <w:bottom w:val="none" w:sz="0" w:space="0" w:color="auto"/>
                                                                            <w:right w:val="none" w:sz="0" w:space="0" w:color="auto"/>
                                                                          </w:divBdr>
                                                                          <w:divsChild>
                                                                            <w:div w:id="125709270">
                                                                              <w:marLeft w:val="0"/>
                                                                              <w:marRight w:val="0"/>
                                                                              <w:marTop w:val="0"/>
                                                                              <w:marBottom w:val="0"/>
                                                                              <w:divBdr>
                                                                                <w:top w:val="none" w:sz="0" w:space="0" w:color="auto"/>
                                                                                <w:left w:val="none" w:sz="0" w:space="0" w:color="auto"/>
                                                                                <w:bottom w:val="none" w:sz="0" w:space="0" w:color="auto"/>
                                                                                <w:right w:val="none" w:sz="0" w:space="0" w:color="auto"/>
                                                                              </w:divBdr>
                                                                              <w:divsChild>
                                                                                <w:div w:id="1290667132">
                                                                                  <w:marLeft w:val="0"/>
                                                                                  <w:marRight w:val="0"/>
                                                                                  <w:marTop w:val="0"/>
                                                                                  <w:marBottom w:val="0"/>
                                                                                  <w:divBdr>
                                                                                    <w:top w:val="none" w:sz="0" w:space="0" w:color="auto"/>
                                                                                    <w:left w:val="none" w:sz="0" w:space="0" w:color="auto"/>
                                                                                    <w:bottom w:val="none" w:sz="0" w:space="0" w:color="auto"/>
                                                                                    <w:right w:val="none" w:sz="0" w:space="0" w:color="auto"/>
                                                                                  </w:divBdr>
                                                                                  <w:divsChild>
                                                                                    <w:div w:id="1970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327628">
      <w:bodyDiv w:val="1"/>
      <w:marLeft w:val="0"/>
      <w:marRight w:val="0"/>
      <w:marTop w:val="0"/>
      <w:marBottom w:val="0"/>
      <w:divBdr>
        <w:top w:val="none" w:sz="0" w:space="0" w:color="auto"/>
        <w:left w:val="none" w:sz="0" w:space="0" w:color="auto"/>
        <w:bottom w:val="none" w:sz="0" w:space="0" w:color="auto"/>
        <w:right w:val="none" w:sz="0" w:space="0" w:color="auto"/>
      </w:divBdr>
      <w:divsChild>
        <w:div w:id="441073147">
          <w:marLeft w:val="0"/>
          <w:marRight w:val="0"/>
          <w:marTop w:val="0"/>
          <w:marBottom w:val="0"/>
          <w:divBdr>
            <w:top w:val="none" w:sz="0" w:space="0" w:color="auto"/>
            <w:left w:val="none" w:sz="0" w:space="0" w:color="auto"/>
            <w:bottom w:val="none" w:sz="0" w:space="0" w:color="auto"/>
            <w:right w:val="none" w:sz="0" w:space="0" w:color="auto"/>
          </w:divBdr>
          <w:divsChild>
            <w:div w:id="1025180850">
              <w:marLeft w:val="-225"/>
              <w:marRight w:val="-225"/>
              <w:marTop w:val="0"/>
              <w:marBottom w:val="0"/>
              <w:divBdr>
                <w:top w:val="none" w:sz="0" w:space="0" w:color="auto"/>
                <w:left w:val="none" w:sz="0" w:space="0" w:color="auto"/>
                <w:bottom w:val="none" w:sz="0" w:space="0" w:color="auto"/>
                <w:right w:val="none" w:sz="0" w:space="0" w:color="auto"/>
              </w:divBdr>
              <w:divsChild>
                <w:div w:id="700516564">
                  <w:marLeft w:val="-225"/>
                  <w:marRight w:val="-225"/>
                  <w:marTop w:val="0"/>
                  <w:marBottom w:val="0"/>
                  <w:divBdr>
                    <w:top w:val="none" w:sz="0" w:space="0" w:color="auto"/>
                    <w:left w:val="none" w:sz="0" w:space="0" w:color="auto"/>
                    <w:bottom w:val="none" w:sz="0" w:space="0" w:color="auto"/>
                    <w:right w:val="none" w:sz="0" w:space="0" w:color="auto"/>
                  </w:divBdr>
                  <w:divsChild>
                    <w:div w:id="9513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690403">
      <w:bodyDiv w:val="1"/>
      <w:marLeft w:val="0"/>
      <w:marRight w:val="0"/>
      <w:marTop w:val="0"/>
      <w:marBottom w:val="0"/>
      <w:divBdr>
        <w:top w:val="none" w:sz="0" w:space="0" w:color="auto"/>
        <w:left w:val="none" w:sz="0" w:space="0" w:color="auto"/>
        <w:bottom w:val="none" w:sz="0" w:space="0" w:color="auto"/>
        <w:right w:val="none" w:sz="0" w:space="0" w:color="auto"/>
      </w:divBdr>
      <w:divsChild>
        <w:div w:id="653991450">
          <w:marLeft w:val="0"/>
          <w:marRight w:val="0"/>
          <w:marTop w:val="0"/>
          <w:marBottom w:val="0"/>
          <w:divBdr>
            <w:top w:val="none" w:sz="0" w:space="0" w:color="auto"/>
            <w:left w:val="none" w:sz="0" w:space="0" w:color="auto"/>
            <w:bottom w:val="none" w:sz="0" w:space="0" w:color="auto"/>
            <w:right w:val="none" w:sz="0" w:space="0" w:color="auto"/>
          </w:divBdr>
          <w:divsChild>
            <w:div w:id="296490917">
              <w:marLeft w:val="0"/>
              <w:marRight w:val="0"/>
              <w:marTop w:val="0"/>
              <w:marBottom w:val="0"/>
              <w:divBdr>
                <w:top w:val="none" w:sz="0" w:space="0" w:color="auto"/>
                <w:left w:val="none" w:sz="0" w:space="0" w:color="auto"/>
                <w:bottom w:val="none" w:sz="0" w:space="0" w:color="auto"/>
                <w:right w:val="none" w:sz="0" w:space="0" w:color="auto"/>
              </w:divBdr>
              <w:divsChild>
                <w:div w:id="2144615265">
                  <w:marLeft w:val="0"/>
                  <w:marRight w:val="0"/>
                  <w:marTop w:val="0"/>
                  <w:marBottom w:val="0"/>
                  <w:divBdr>
                    <w:top w:val="none" w:sz="0" w:space="0" w:color="auto"/>
                    <w:left w:val="none" w:sz="0" w:space="0" w:color="auto"/>
                    <w:bottom w:val="none" w:sz="0" w:space="0" w:color="auto"/>
                    <w:right w:val="none" w:sz="0" w:space="0" w:color="auto"/>
                  </w:divBdr>
                  <w:divsChild>
                    <w:div w:id="879783110">
                      <w:marLeft w:val="0"/>
                      <w:marRight w:val="0"/>
                      <w:marTop w:val="0"/>
                      <w:marBottom w:val="0"/>
                      <w:divBdr>
                        <w:top w:val="none" w:sz="0" w:space="0" w:color="auto"/>
                        <w:left w:val="none" w:sz="0" w:space="0" w:color="auto"/>
                        <w:bottom w:val="none" w:sz="0" w:space="0" w:color="auto"/>
                        <w:right w:val="none" w:sz="0" w:space="0" w:color="auto"/>
                      </w:divBdr>
                      <w:divsChild>
                        <w:div w:id="1605309706">
                          <w:marLeft w:val="0"/>
                          <w:marRight w:val="0"/>
                          <w:marTop w:val="0"/>
                          <w:marBottom w:val="0"/>
                          <w:divBdr>
                            <w:top w:val="none" w:sz="0" w:space="0" w:color="auto"/>
                            <w:left w:val="none" w:sz="0" w:space="0" w:color="auto"/>
                            <w:bottom w:val="none" w:sz="0" w:space="0" w:color="auto"/>
                            <w:right w:val="none" w:sz="0" w:space="0" w:color="auto"/>
                          </w:divBdr>
                          <w:divsChild>
                            <w:div w:id="1712530594">
                              <w:marLeft w:val="0"/>
                              <w:marRight w:val="0"/>
                              <w:marTop w:val="0"/>
                              <w:marBottom w:val="0"/>
                              <w:divBdr>
                                <w:top w:val="none" w:sz="0" w:space="0" w:color="auto"/>
                                <w:left w:val="none" w:sz="0" w:space="0" w:color="auto"/>
                                <w:bottom w:val="none" w:sz="0" w:space="0" w:color="auto"/>
                                <w:right w:val="none" w:sz="0" w:space="0" w:color="auto"/>
                              </w:divBdr>
                              <w:divsChild>
                                <w:div w:id="344670535">
                                  <w:marLeft w:val="0"/>
                                  <w:marRight w:val="0"/>
                                  <w:marTop w:val="0"/>
                                  <w:marBottom w:val="0"/>
                                  <w:divBdr>
                                    <w:top w:val="none" w:sz="0" w:space="0" w:color="auto"/>
                                    <w:left w:val="none" w:sz="0" w:space="0" w:color="auto"/>
                                    <w:bottom w:val="none" w:sz="0" w:space="0" w:color="auto"/>
                                    <w:right w:val="none" w:sz="0" w:space="0" w:color="auto"/>
                                  </w:divBdr>
                                  <w:divsChild>
                                    <w:div w:id="1877811059">
                                      <w:marLeft w:val="0"/>
                                      <w:marRight w:val="0"/>
                                      <w:marTop w:val="0"/>
                                      <w:marBottom w:val="0"/>
                                      <w:divBdr>
                                        <w:top w:val="none" w:sz="0" w:space="0" w:color="auto"/>
                                        <w:left w:val="none" w:sz="0" w:space="0" w:color="auto"/>
                                        <w:bottom w:val="none" w:sz="0" w:space="0" w:color="auto"/>
                                        <w:right w:val="none" w:sz="0" w:space="0" w:color="auto"/>
                                      </w:divBdr>
                                      <w:divsChild>
                                        <w:div w:id="911623579">
                                          <w:marLeft w:val="0"/>
                                          <w:marRight w:val="0"/>
                                          <w:marTop w:val="0"/>
                                          <w:marBottom w:val="0"/>
                                          <w:divBdr>
                                            <w:top w:val="none" w:sz="0" w:space="0" w:color="auto"/>
                                            <w:left w:val="none" w:sz="0" w:space="0" w:color="auto"/>
                                            <w:bottom w:val="none" w:sz="0" w:space="0" w:color="auto"/>
                                            <w:right w:val="none" w:sz="0" w:space="0" w:color="auto"/>
                                          </w:divBdr>
                                          <w:divsChild>
                                            <w:div w:id="27992625">
                                              <w:marLeft w:val="1"/>
                                              <w:marRight w:val="1"/>
                                              <w:marTop w:val="0"/>
                                              <w:marBottom w:val="600"/>
                                              <w:divBdr>
                                                <w:top w:val="none" w:sz="0" w:space="0" w:color="auto"/>
                                                <w:left w:val="none" w:sz="0" w:space="0" w:color="auto"/>
                                                <w:bottom w:val="none" w:sz="0" w:space="0" w:color="auto"/>
                                                <w:right w:val="none" w:sz="0" w:space="0" w:color="auto"/>
                                              </w:divBdr>
                                              <w:divsChild>
                                                <w:div w:id="1894392354">
                                                  <w:marLeft w:val="0"/>
                                                  <w:marRight w:val="0"/>
                                                  <w:marTop w:val="0"/>
                                                  <w:marBottom w:val="0"/>
                                                  <w:divBdr>
                                                    <w:top w:val="none" w:sz="0" w:space="0" w:color="auto"/>
                                                    <w:left w:val="none" w:sz="0" w:space="0" w:color="auto"/>
                                                    <w:bottom w:val="none" w:sz="0" w:space="0" w:color="auto"/>
                                                    <w:right w:val="none" w:sz="0" w:space="0" w:color="auto"/>
                                                  </w:divBdr>
                                                </w:div>
                                              </w:divsChild>
                                            </w:div>
                                            <w:div w:id="2107072140">
                                              <w:marLeft w:val="1"/>
                                              <w:marRight w:val="1"/>
                                              <w:marTop w:val="0"/>
                                              <w:marBottom w:val="600"/>
                                              <w:divBdr>
                                                <w:top w:val="none" w:sz="0" w:space="0" w:color="auto"/>
                                                <w:left w:val="none" w:sz="0" w:space="0" w:color="auto"/>
                                                <w:bottom w:val="none" w:sz="0" w:space="0" w:color="auto"/>
                                                <w:right w:val="none" w:sz="0" w:space="0" w:color="auto"/>
                                              </w:divBdr>
                                              <w:divsChild>
                                                <w:div w:id="8401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814514">
      <w:bodyDiv w:val="1"/>
      <w:marLeft w:val="0"/>
      <w:marRight w:val="0"/>
      <w:marTop w:val="0"/>
      <w:marBottom w:val="0"/>
      <w:divBdr>
        <w:top w:val="none" w:sz="0" w:space="0" w:color="auto"/>
        <w:left w:val="none" w:sz="0" w:space="0" w:color="auto"/>
        <w:bottom w:val="none" w:sz="0" w:space="0" w:color="auto"/>
        <w:right w:val="none" w:sz="0" w:space="0" w:color="auto"/>
      </w:divBdr>
      <w:divsChild>
        <w:div w:id="1431707209">
          <w:marLeft w:val="0"/>
          <w:marRight w:val="0"/>
          <w:marTop w:val="0"/>
          <w:marBottom w:val="0"/>
          <w:divBdr>
            <w:top w:val="none" w:sz="0" w:space="0" w:color="auto"/>
            <w:left w:val="none" w:sz="0" w:space="0" w:color="auto"/>
            <w:bottom w:val="none" w:sz="0" w:space="0" w:color="auto"/>
            <w:right w:val="none" w:sz="0" w:space="0" w:color="auto"/>
          </w:divBdr>
          <w:divsChild>
            <w:div w:id="1270237912">
              <w:marLeft w:val="-225"/>
              <w:marRight w:val="-225"/>
              <w:marTop w:val="0"/>
              <w:marBottom w:val="0"/>
              <w:divBdr>
                <w:top w:val="none" w:sz="0" w:space="0" w:color="auto"/>
                <w:left w:val="none" w:sz="0" w:space="0" w:color="auto"/>
                <w:bottom w:val="none" w:sz="0" w:space="0" w:color="auto"/>
                <w:right w:val="none" w:sz="0" w:space="0" w:color="auto"/>
              </w:divBdr>
              <w:divsChild>
                <w:div w:id="1350251412">
                  <w:marLeft w:val="-225"/>
                  <w:marRight w:val="-225"/>
                  <w:marTop w:val="0"/>
                  <w:marBottom w:val="0"/>
                  <w:divBdr>
                    <w:top w:val="none" w:sz="0" w:space="0" w:color="auto"/>
                    <w:left w:val="none" w:sz="0" w:space="0" w:color="auto"/>
                    <w:bottom w:val="none" w:sz="0" w:space="0" w:color="auto"/>
                    <w:right w:val="none" w:sz="0" w:space="0" w:color="auto"/>
                  </w:divBdr>
                  <w:divsChild>
                    <w:div w:id="146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16577">
      <w:bodyDiv w:val="1"/>
      <w:marLeft w:val="0"/>
      <w:marRight w:val="0"/>
      <w:marTop w:val="0"/>
      <w:marBottom w:val="0"/>
      <w:divBdr>
        <w:top w:val="none" w:sz="0" w:space="0" w:color="auto"/>
        <w:left w:val="none" w:sz="0" w:space="0" w:color="auto"/>
        <w:bottom w:val="none" w:sz="0" w:space="0" w:color="auto"/>
        <w:right w:val="none" w:sz="0" w:space="0" w:color="auto"/>
      </w:divBdr>
      <w:divsChild>
        <w:div w:id="889222892">
          <w:marLeft w:val="0"/>
          <w:marRight w:val="0"/>
          <w:marTop w:val="0"/>
          <w:marBottom w:val="0"/>
          <w:divBdr>
            <w:top w:val="none" w:sz="0" w:space="0" w:color="auto"/>
            <w:left w:val="none" w:sz="0" w:space="0" w:color="auto"/>
            <w:bottom w:val="none" w:sz="0" w:space="0" w:color="auto"/>
            <w:right w:val="none" w:sz="0" w:space="0" w:color="auto"/>
          </w:divBdr>
          <w:divsChild>
            <w:div w:id="1948612694">
              <w:marLeft w:val="0"/>
              <w:marRight w:val="0"/>
              <w:marTop w:val="0"/>
              <w:marBottom w:val="0"/>
              <w:divBdr>
                <w:top w:val="none" w:sz="0" w:space="0" w:color="auto"/>
                <w:left w:val="none" w:sz="0" w:space="0" w:color="auto"/>
                <w:bottom w:val="none" w:sz="0" w:space="0" w:color="auto"/>
                <w:right w:val="none" w:sz="0" w:space="0" w:color="auto"/>
              </w:divBdr>
              <w:divsChild>
                <w:div w:id="873931955">
                  <w:marLeft w:val="0"/>
                  <w:marRight w:val="0"/>
                  <w:marTop w:val="0"/>
                  <w:marBottom w:val="0"/>
                  <w:divBdr>
                    <w:top w:val="none" w:sz="0" w:space="0" w:color="auto"/>
                    <w:left w:val="none" w:sz="0" w:space="0" w:color="auto"/>
                    <w:bottom w:val="none" w:sz="0" w:space="0" w:color="auto"/>
                    <w:right w:val="none" w:sz="0" w:space="0" w:color="auto"/>
                  </w:divBdr>
                  <w:divsChild>
                    <w:div w:id="367295481">
                      <w:marLeft w:val="0"/>
                      <w:marRight w:val="0"/>
                      <w:marTop w:val="0"/>
                      <w:marBottom w:val="0"/>
                      <w:divBdr>
                        <w:top w:val="none" w:sz="0" w:space="0" w:color="auto"/>
                        <w:left w:val="none" w:sz="0" w:space="0" w:color="auto"/>
                        <w:bottom w:val="none" w:sz="0" w:space="0" w:color="auto"/>
                        <w:right w:val="none" w:sz="0" w:space="0" w:color="auto"/>
                      </w:divBdr>
                      <w:divsChild>
                        <w:div w:id="1574848868">
                          <w:marLeft w:val="0"/>
                          <w:marRight w:val="0"/>
                          <w:marTop w:val="0"/>
                          <w:marBottom w:val="0"/>
                          <w:divBdr>
                            <w:top w:val="none" w:sz="0" w:space="0" w:color="auto"/>
                            <w:left w:val="none" w:sz="0" w:space="0" w:color="auto"/>
                            <w:bottom w:val="none" w:sz="0" w:space="0" w:color="auto"/>
                            <w:right w:val="none" w:sz="0" w:space="0" w:color="auto"/>
                          </w:divBdr>
                          <w:divsChild>
                            <w:div w:id="725837567">
                              <w:marLeft w:val="0"/>
                              <w:marRight w:val="0"/>
                              <w:marTop w:val="0"/>
                              <w:marBottom w:val="0"/>
                              <w:divBdr>
                                <w:top w:val="none" w:sz="0" w:space="0" w:color="auto"/>
                                <w:left w:val="none" w:sz="0" w:space="0" w:color="auto"/>
                                <w:bottom w:val="none" w:sz="0" w:space="0" w:color="auto"/>
                                <w:right w:val="none" w:sz="0" w:space="0" w:color="auto"/>
                              </w:divBdr>
                              <w:divsChild>
                                <w:div w:id="19801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97377">
      <w:bodyDiv w:val="1"/>
      <w:marLeft w:val="0"/>
      <w:marRight w:val="0"/>
      <w:marTop w:val="0"/>
      <w:marBottom w:val="0"/>
      <w:divBdr>
        <w:top w:val="none" w:sz="0" w:space="0" w:color="auto"/>
        <w:left w:val="none" w:sz="0" w:space="0" w:color="auto"/>
        <w:bottom w:val="none" w:sz="0" w:space="0" w:color="auto"/>
        <w:right w:val="none" w:sz="0" w:space="0" w:color="auto"/>
      </w:divBdr>
      <w:divsChild>
        <w:div w:id="1682507799">
          <w:marLeft w:val="0"/>
          <w:marRight w:val="0"/>
          <w:marTop w:val="0"/>
          <w:marBottom w:val="0"/>
          <w:divBdr>
            <w:top w:val="none" w:sz="0" w:space="0" w:color="auto"/>
            <w:left w:val="none" w:sz="0" w:space="0" w:color="auto"/>
            <w:bottom w:val="none" w:sz="0" w:space="0" w:color="auto"/>
            <w:right w:val="none" w:sz="0" w:space="0" w:color="auto"/>
          </w:divBdr>
          <w:divsChild>
            <w:div w:id="164177929">
              <w:marLeft w:val="0"/>
              <w:marRight w:val="0"/>
              <w:marTop w:val="0"/>
              <w:marBottom w:val="0"/>
              <w:divBdr>
                <w:top w:val="none" w:sz="0" w:space="0" w:color="auto"/>
                <w:left w:val="none" w:sz="0" w:space="0" w:color="auto"/>
                <w:bottom w:val="none" w:sz="0" w:space="0" w:color="auto"/>
                <w:right w:val="none" w:sz="0" w:space="0" w:color="auto"/>
              </w:divBdr>
              <w:divsChild>
                <w:div w:id="1368409223">
                  <w:marLeft w:val="0"/>
                  <w:marRight w:val="0"/>
                  <w:marTop w:val="0"/>
                  <w:marBottom w:val="0"/>
                  <w:divBdr>
                    <w:top w:val="none" w:sz="0" w:space="0" w:color="auto"/>
                    <w:left w:val="none" w:sz="0" w:space="0" w:color="auto"/>
                    <w:bottom w:val="none" w:sz="0" w:space="0" w:color="auto"/>
                    <w:right w:val="none" w:sz="0" w:space="0" w:color="auto"/>
                  </w:divBdr>
                  <w:divsChild>
                    <w:div w:id="1166018639">
                      <w:marLeft w:val="0"/>
                      <w:marRight w:val="0"/>
                      <w:marTop w:val="0"/>
                      <w:marBottom w:val="0"/>
                      <w:divBdr>
                        <w:top w:val="none" w:sz="0" w:space="0" w:color="auto"/>
                        <w:left w:val="none" w:sz="0" w:space="0" w:color="auto"/>
                        <w:bottom w:val="none" w:sz="0" w:space="0" w:color="auto"/>
                        <w:right w:val="none" w:sz="0" w:space="0" w:color="auto"/>
                      </w:divBdr>
                      <w:divsChild>
                        <w:div w:id="588394187">
                          <w:marLeft w:val="0"/>
                          <w:marRight w:val="0"/>
                          <w:marTop w:val="0"/>
                          <w:marBottom w:val="0"/>
                          <w:divBdr>
                            <w:top w:val="none" w:sz="0" w:space="0" w:color="auto"/>
                            <w:left w:val="none" w:sz="0" w:space="0" w:color="auto"/>
                            <w:bottom w:val="none" w:sz="0" w:space="0" w:color="auto"/>
                            <w:right w:val="none" w:sz="0" w:space="0" w:color="auto"/>
                          </w:divBdr>
                          <w:divsChild>
                            <w:div w:id="691996927">
                              <w:marLeft w:val="0"/>
                              <w:marRight w:val="0"/>
                              <w:marTop w:val="0"/>
                              <w:marBottom w:val="0"/>
                              <w:divBdr>
                                <w:top w:val="none" w:sz="0" w:space="0" w:color="auto"/>
                                <w:left w:val="none" w:sz="0" w:space="0" w:color="auto"/>
                                <w:bottom w:val="none" w:sz="0" w:space="0" w:color="auto"/>
                                <w:right w:val="none" w:sz="0" w:space="0" w:color="auto"/>
                              </w:divBdr>
                              <w:divsChild>
                                <w:div w:id="2077774555">
                                  <w:marLeft w:val="0"/>
                                  <w:marRight w:val="0"/>
                                  <w:marTop w:val="0"/>
                                  <w:marBottom w:val="0"/>
                                  <w:divBdr>
                                    <w:top w:val="single" w:sz="6" w:space="31" w:color="EAEAEA"/>
                                    <w:left w:val="none" w:sz="0" w:space="0" w:color="EAEAEA"/>
                                    <w:bottom w:val="single" w:sz="6" w:space="23" w:color="EAEAEA"/>
                                    <w:right w:val="none" w:sz="0" w:space="0" w:color="EAEAEA"/>
                                  </w:divBdr>
                                  <w:divsChild>
                                    <w:div w:id="1211770626">
                                      <w:marLeft w:val="0"/>
                                      <w:marRight w:val="0"/>
                                      <w:marTop w:val="0"/>
                                      <w:marBottom w:val="0"/>
                                      <w:divBdr>
                                        <w:top w:val="none" w:sz="0" w:space="0" w:color="auto"/>
                                        <w:left w:val="none" w:sz="0" w:space="0" w:color="auto"/>
                                        <w:bottom w:val="none" w:sz="0" w:space="0" w:color="auto"/>
                                        <w:right w:val="none" w:sz="0" w:space="0" w:color="auto"/>
                                      </w:divBdr>
                                      <w:divsChild>
                                        <w:div w:id="1683435288">
                                          <w:marLeft w:val="0"/>
                                          <w:marRight w:val="0"/>
                                          <w:marTop w:val="0"/>
                                          <w:marBottom w:val="0"/>
                                          <w:divBdr>
                                            <w:top w:val="none" w:sz="0" w:space="0" w:color="auto"/>
                                            <w:left w:val="none" w:sz="0" w:space="0" w:color="auto"/>
                                            <w:bottom w:val="none" w:sz="0" w:space="0" w:color="auto"/>
                                            <w:right w:val="none" w:sz="0" w:space="0" w:color="auto"/>
                                          </w:divBdr>
                                          <w:divsChild>
                                            <w:div w:id="165428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180096">
      <w:bodyDiv w:val="1"/>
      <w:marLeft w:val="0"/>
      <w:marRight w:val="0"/>
      <w:marTop w:val="0"/>
      <w:marBottom w:val="0"/>
      <w:divBdr>
        <w:top w:val="none" w:sz="0" w:space="0" w:color="auto"/>
        <w:left w:val="none" w:sz="0" w:space="0" w:color="auto"/>
        <w:bottom w:val="none" w:sz="0" w:space="0" w:color="auto"/>
        <w:right w:val="none" w:sz="0" w:space="0" w:color="auto"/>
      </w:divBdr>
    </w:div>
    <w:div w:id="1881165982">
      <w:bodyDiv w:val="1"/>
      <w:marLeft w:val="0"/>
      <w:marRight w:val="0"/>
      <w:marTop w:val="0"/>
      <w:marBottom w:val="0"/>
      <w:divBdr>
        <w:top w:val="none" w:sz="0" w:space="0" w:color="auto"/>
        <w:left w:val="none" w:sz="0" w:space="0" w:color="auto"/>
        <w:bottom w:val="none" w:sz="0" w:space="0" w:color="auto"/>
        <w:right w:val="none" w:sz="0" w:space="0" w:color="auto"/>
      </w:divBdr>
      <w:divsChild>
        <w:div w:id="1928071265">
          <w:marLeft w:val="0"/>
          <w:marRight w:val="0"/>
          <w:marTop w:val="0"/>
          <w:marBottom w:val="0"/>
          <w:divBdr>
            <w:top w:val="none" w:sz="0" w:space="0" w:color="auto"/>
            <w:left w:val="none" w:sz="0" w:space="0" w:color="auto"/>
            <w:bottom w:val="none" w:sz="0" w:space="0" w:color="auto"/>
            <w:right w:val="none" w:sz="0" w:space="0" w:color="auto"/>
          </w:divBdr>
        </w:div>
        <w:div w:id="2101871934">
          <w:marLeft w:val="0"/>
          <w:marRight w:val="0"/>
          <w:marTop w:val="0"/>
          <w:marBottom w:val="0"/>
          <w:divBdr>
            <w:top w:val="none" w:sz="0" w:space="0" w:color="auto"/>
            <w:left w:val="none" w:sz="0" w:space="0" w:color="auto"/>
            <w:bottom w:val="none" w:sz="0" w:space="0" w:color="auto"/>
            <w:right w:val="none" w:sz="0" w:space="0" w:color="auto"/>
          </w:divBdr>
        </w:div>
        <w:div w:id="536431011">
          <w:marLeft w:val="0"/>
          <w:marRight w:val="0"/>
          <w:marTop w:val="0"/>
          <w:marBottom w:val="0"/>
          <w:divBdr>
            <w:top w:val="none" w:sz="0" w:space="0" w:color="auto"/>
            <w:left w:val="none" w:sz="0" w:space="0" w:color="auto"/>
            <w:bottom w:val="none" w:sz="0" w:space="0" w:color="auto"/>
            <w:right w:val="none" w:sz="0" w:space="0" w:color="auto"/>
          </w:divBdr>
        </w:div>
        <w:div w:id="545068675">
          <w:marLeft w:val="0"/>
          <w:marRight w:val="0"/>
          <w:marTop w:val="0"/>
          <w:marBottom w:val="0"/>
          <w:divBdr>
            <w:top w:val="none" w:sz="0" w:space="0" w:color="auto"/>
            <w:left w:val="none" w:sz="0" w:space="0" w:color="auto"/>
            <w:bottom w:val="none" w:sz="0" w:space="0" w:color="auto"/>
            <w:right w:val="none" w:sz="0" w:space="0" w:color="auto"/>
          </w:divBdr>
        </w:div>
        <w:div w:id="853766555">
          <w:marLeft w:val="0"/>
          <w:marRight w:val="0"/>
          <w:marTop w:val="0"/>
          <w:marBottom w:val="0"/>
          <w:divBdr>
            <w:top w:val="none" w:sz="0" w:space="0" w:color="auto"/>
            <w:left w:val="none" w:sz="0" w:space="0" w:color="auto"/>
            <w:bottom w:val="none" w:sz="0" w:space="0" w:color="auto"/>
            <w:right w:val="none" w:sz="0" w:space="0" w:color="auto"/>
          </w:divBdr>
        </w:div>
        <w:div w:id="1592160840">
          <w:marLeft w:val="0"/>
          <w:marRight w:val="0"/>
          <w:marTop w:val="0"/>
          <w:marBottom w:val="0"/>
          <w:divBdr>
            <w:top w:val="none" w:sz="0" w:space="0" w:color="auto"/>
            <w:left w:val="none" w:sz="0" w:space="0" w:color="auto"/>
            <w:bottom w:val="none" w:sz="0" w:space="0" w:color="auto"/>
            <w:right w:val="none" w:sz="0" w:space="0" w:color="auto"/>
          </w:divBdr>
        </w:div>
        <w:div w:id="1328904819">
          <w:marLeft w:val="0"/>
          <w:marRight w:val="0"/>
          <w:marTop w:val="0"/>
          <w:marBottom w:val="0"/>
          <w:divBdr>
            <w:top w:val="none" w:sz="0" w:space="0" w:color="auto"/>
            <w:left w:val="none" w:sz="0" w:space="0" w:color="auto"/>
            <w:bottom w:val="none" w:sz="0" w:space="0" w:color="auto"/>
            <w:right w:val="none" w:sz="0" w:space="0" w:color="auto"/>
          </w:divBdr>
        </w:div>
        <w:div w:id="1217083832">
          <w:marLeft w:val="0"/>
          <w:marRight w:val="0"/>
          <w:marTop w:val="0"/>
          <w:marBottom w:val="0"/>
          <w:divBdr>
            <w:top w:val="none" w:sz="0" w:space="0" w:color="auto"/>
            <w:left w:val="none" w:sz="0" w:space="0" w:color="auto"/>
            <w:bottom w:val="none" w:sz="0" w:space="0" w:color="auto"/>
            <w:right w:val="none" w:sz="0" w:space="0" w:color="auto"/>
          </w:divBdr>
        </w:div>
      </w:divsChild>
    </w:div>
    <w:div w:id="1890452911">
      <w:bodyDiv w:val="1"/>
      <w:marLeft w:val="0"/>
      <w:marRight w:val="0"/>
      <w:marTop w:val="0"/>
      <w:marBottom w:val="0"/>
      <w:divBdr>
        <w:top w:val="none" w:sz="0" w:space="0" w:color="auto"/>
        <w:left w:val="none" w:sz="0" w:space="0" w:color="auto"/>
        <w:bottom w:val="none" w:sz="0" w:space="0" w:color="auto"/>
        <w:right w:val="none" w:sz="0" w:space="0" w:color="auto"/>
      </w:divBdr>
      <w:divsChild>
        <w:div w:id="1811901741">
          <w:marLeft w:val="0"/>
          <w:marRight w:val="0"/>
          <w:marTop w:val="0"/>
          <w:marBottom w:val="0"/>
          <w:divBdr>
            <w:top w:val="none" w:sz="0" w:space="0" w:color="auto"/>
            <w:left w:val="none" w:sz="0" w:space="0" w:color="auto"/>
            <w:bottom w:val="none" w:sz="0" w:space="0" w:color="auto"/>
            <w:right w:val="none" w:sz="0" w:space="0" w:color="auto"/>
          </w:divBdr>
          <w:divsChild>
            <w:div w:id="1074662137">
              <w:marLeft w:val="0"/>
              <w:marRight w:val="0"/>
              <w:marTop w:val="0"/>
              <w:marBottom w:val="0"/>
              <w:divBdr>
                <w:top w:val="none" w:sz="0" w:space="0" w:color="auto"/>
                <w:left w:val="none" w:sz="0" w:space="0" w:color="auto"/>
                <w:bottom w:val="none" w:sz="0" w:space="0" w:color="auto"/>
                <w:right w:val="none" w:sz="0" w:space="0" w:color="auto"/>
              </w:divBdr>
              <w:divsChild>
                <w:div w:id="2043821852">
                  <w:marLeft w:val="0"/>
                  <w:marRight w:val="0"/>
                  <w:marTop w:val="0"/>
                  <w:marBottom w:val="0"/>
                  <w:divBdr>
                    <w:top w:val="none" w:sz="0" w:space="0" w:color="auto"/>
                    <w:left w:val="none" w:sz="0" w:space="0" w:color="auto"/>
                    <w:bottom w:val="none" w:sz="0" w:space="0" w:color="auto"/>
                    <w:right w:val="none" w:sz="0" w:space="0" w:color="auto"/>
                  </w:divBdr>
                  <w:divsChild>
                    <w:div w:id="639770159">
                      <w:marLeft w:val="150"/>
                      <w:marRight w:val="0"/>
                      <w:marTop w:val="0"/>
                      <w:marBottom w:val="0"/>
                      <w:divBdr>
                        <w:top w:val="none" w:sz="0" w:space="0" w:color="auto"/>
                        <w:left w:val="none" w:sz="0" w:space="0" w:color="auto"/>
                        <w:bottom w:val="none" w:sz="0" w:space="0" w:color="auto"/>
                        <w:right w:val="none" w:sz="0" w:space="0" w:color="auto"/>
                      </w:divBdr>
                      <w:divsChild>
                        <w:div w:id="56629871">
                          <w:marLeft w:val="0"/>
                          <w:marRight w:val="0"/>
                          <w:marTop w:val="0"/>
                          <w:marBottom w:val="0"/>
                          <w:divBdr>
                            <w:top w:val="none" w:sz="0" w:space="0" w:color="auto"/>
                            <w:left w:val="none" w:sz="0" w:space="0" w:color="auto"/>
                            <w:bottom w:val="none" w:sz="0" w:space="0" w:color="auto"/>
                            <w:right w:val="none" w:sz="0" w:space="0" w:color="auto"/>
                          </w:divBdr>
                          <w:divsChild>
                            <w:div w:id="1285499213">
                              <w:marLeft w:val="0"/>
                              <w:marRight w:val="0"/>
                              <w:marTop w:val="0"/>
                              <w:marBottom w:val="0"/>
                              <w:divBdr>
                                <w:top w:val="none" w:sz="0" w:space="0" w:color="auto"/>
                                <w:left w:val="none" w:sz="0" w:space="0" w:color="auto"/>
                                <w:bottom w:val="none" w:sz="0" w:space="0" w:color="auto"/>
                                <w:right w:val="none" w:sz="0" w:space="0" w:color="auto"/>
                              </w:divBdr>
                              <w:divsChild>
                                <w:div w:id="719743499">
                                  <w:marLeft w:val="75"/>
                                  <w:marRight w:val="75"/>
                                  <w:marTop w:val="0"/>
                                  <w:marBottom w:val="0"/>
                                  <w:divBdr>
                                    <w:top w:val="single" w:sz="6" w:space="0" w:color="E4E4E4"/>
                                    <w:left w:val="single" w:sz="6" w:space="0" w:color="E4E4E4"/>
                                    <w:bottom w:val="single" w:sz="6" w:space="0" w:color="E4E4E4"/>
                                    <w:right w:val="single" w:sz="6" w:space="0" w:color="E4E4E4"/>
                                  </w:divBdr>
                                  <w:divsChild>
                                    <w:div w:id="2038507457">
                                      <w:marLeft w:val="0"/>
                                      <w:marRight w:val="0"/>
                                      <w:marTop w:val="0"/>
                                      <w:marBottom w:val="0"/>
                                      <w:divBdr>
                                        <w:top w:val="none" w:sz="0" w:space="0" w:color="auto"/>
                                        <w:left w:val="none" w:sz="0" w:space="0" w:color="auto"/>
                                        <w:bottom w:val="none" w:sz="0" w:space="0" w:color="auto"/>
                                        <w:right w:val="none" w:sz="0" w:space="0" w:color="auto"/>
                                      </w:divBdr>
                                      <w:divsChild>
                                        <w:div w:id="1479107017">
                                          <w:marLeft w:val="0"/>
                                          <w:marRight w:val="0"/>
                                          <w:marTop w:val="0"/>
                                          <w:marBottom w:val="0"/>
                                          <w:divBdr>
                                            <w:top w:val="none" w:sz="0" w:space="0" w:color="auto"/>
                                            <w:left w:val="none" w:sz="0" w:space="0" w:color="auto"/>
                                            <w:bottom w:val="none" w:sz="0" w:space="0" w:color="auto"/>
                                            <w:right w:val="none" w:sz="0" w:space="0" w:color="auto"/>
                                          </w:divBdr>
                                          <w:divsChild>
                                            <w:div w:id="5486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650047">
      <w:bodyDiv w:val="1"/>
      <w:marLeft w:val="0"/>
      <w:marRight w:val="0"/>
      <w:marTop w:val="0"/>
      <w:marBottom w:val="0"/>
      <w:divBdr>
        <w:top w:val="none" w:sz="0" w:space="0" w:color="auto"/>
        <w:left w:val="none" w:sz="0" w:space="0" w:color="auto"/>
        <w:bottom w:val="none" w:sz="0" w:space="0" w:color="auto"/>
        <w:right w:val="none" w:sz="0" w:space="0" w:color="auto"/>
      </w:divBdr>
      <w:divsChild>
        <w:div w:id="823619631">
          <w:marLeft w:val="0"/>
          <w:marRight w:val="0"/>
          <w:marTop w:val="0"/>
          <w:marBottom w:val="0"/>
          <w:divBdr>
            <w:top w:val="none" w:sz="0" w:space="0" w:color="auto"/>
            <w:left w:val="none" w:sz="0" w:space="0" w:color="auto"/>
            <w:bottom w:val="none" w:sz="0" w:space="0" w:color="auto"/>
            <w:right w:val="none" w:sz="0" w:space="0" w:color="auto"/>
          </w:divBdr>
          <w:divsChild>
            <w:div w:id="1483502234">
              <w:marLeft w:val="0"/>
              <w:marRight w:val="0"/>
              <w:marTop w:val="0"/>
              <w:marBottom w:val="0"/>
              <w:divBdr>
                <w:top w:val="none" w:sz="0" w:space="0" w:color="auto"/>
                <w:left w:val="none" w:sz="0" w:space="0" w:color="auto"/>
                <w:bottom w:val="none" w:sz="0" w:space="0" w:color="auto"/>
                <w:right w:val="none" w:sz="0" w:space="0" w:color="auto"/>
              </w:divBdr>
              <w:divsChild>
                <w:div w:id="18893354">
                  <w:marLeft w:val="0"/>
                  <w:marRight w:val="0"/>
                  <w:marTop w:val="0"/>
                  <w:marBottom w:val="0"/>
                  <w:divBdr>
                    <w:top w:val="none" w:sz="0" w:space="0" w:color="auto"/>
                    <w:left w:val="none" w:sz="0" w:space="0" w:color="auto"/>
                    <w:bottom w:val="none" w:sz="0" w:space="0" w:color="auto"/>
                    <w:right w:val="none" w:sz="0" w:space="0" w:color="auto"/>
                  </w:divBdr>
                  <w:divsChild>
                    <w:div w:id="1199388779">
                      <w:marLeft w:val="-225"/>
                      <w:marRight w:val="-225"/>
                      <w:marTop w:val="0"/>
                      <w:marBottom w:val="0"/>
                      <w:divBdr>
                        <w:top w:val="none" w:sz="0" w:space="0" w:color="auto"/>
                        <w:left w:val="none" w:sz="0" w:space="0" w:color="auto"/>
                        <w:bottom w:val="none" w:sz="0" w:space="0" w:color="auto"/>
                        <w:right w:val="none" w:sz="0" w:space="0" w:color="auto"/>
                      </w:divBdr>
                      <w:divsChild>
                        <w:div w:id="2122646120">
                          <w:marLeft w:val="0"/>
                          <w:marRight w:val="0"/>
                          <w:marTop w:val="0"/>
                          <w:marBottom w:val="0"/>
                          <w:divBdr>
                            <w:top w:val="none" w:sz="0" w:space="0" w:color="auto"/>
                            <w:left w:val="none" w:sz="0" w:space="0" w:color="auto"/>
                            <w:bottom w:val="none" w:sz="0" w:space="0" w:color="auto"/>
                            <w:right w:val="none" w:sz="0" w:space="0" w:color="auto"/>
                          </w:divBdr>
                          <w:divsChild>
                            <w:div w:id="952057610">
                              <w:marLeft w:val="0"/>
                              <w:marRight w:val="0"/>
                              <w:marTop w:val="0"/>
                              <w:marBottom w:val="0"/>
                              <w:divBdr>
                                <w:top w:val="none" w:sz="0" w:space="0" w:color="auto"/>
                                <w:left w:val="none" w:sz="0" w:space="0" w:color="auto"/>
                                <w:bottom w:val="none" w:sz="0" w:space="0" w:color="auto"/>
                                <w:right w:val="none" w:sz="0" w:space="0" w:color="auto"/>
                              </w:divBdr>
                              <w:divsChild>
                                <w:div w:id="1534460059">
                                  <w:marLeft w:val="0"/>
                                  <w:marRight w:val="0"/>
                                  <w:marTop w:val="0"/>
                                  <w:marBottom w:val="0"/>
                                  <w:divBdr>
                                    <w:top w:val="none" w:sz="0" w:space="0" w:color="auto"/>
                                    <w:left w:val="none" w:sz="0" w:space="0" w:color="auto"/>
                                    <w:bottom w:val="none" w:sz="0" w:space="0" w:color="auto"/>
                                    <w:right w:val="none" w:sz="0" w:space="0" w:color="auto"/>
                                  </w:divBdr>
                                  <w:divsChild>
                                    <w:div w:id="1226062561">
                                      <w:marLeft w:val="0"/>
                                      <w:marRight w:val="0"/>
                                      <w:marTop w:val="0"/>
                                      <w:marBottom w:val="0"/>
                                      <w:divBdr>
                                        <w:top w:val="none" w:sz="0" w:space="0" w:color="auto"/>
                                        <w:left w:val="none" w:sz="0" w:space="0" w:color="auto"/>
                                        <w:bottom w:val="none" w:sz="0" w:space="0" w:color="auto"/>
                                        <w:right w:val="none" w:sz="0" w:space="0" w:color="auto"/>
                                      </w:divBdr>
                                      <w:divsChild>
                                        <w:div w:id="1869755090">
                                          <w:marLeft w:val="0"/>
                                          <w:marRight w:val="0"/>
                                          <w:marTop w:val="0"/>
                                          <w:marBottom w:val="0"/>
                                          <w:divBdr>
                                            <w:top w:val="none" w:sz="0" w:space="0" w:color="auto"/>
                                            <w:left w:val="none" w:sz="0" w:space="0" w:color="auto"/>
                                            <w:bottom w:val="none" w:sz="0" w:space="0" w:color="auto"/>
                                            <w:right w:val="none" w:sz="0" w:space="0" w:color="auto"/>
                                          </w:divBdr>
                                          <w:divsChild>
                                            <w:div w:id="361635348">
                                              <w:marLeft w:val="0"/>
                                              <w:marRight w:val="0"/>
                                              <w:marTop w:val="0"/>
                                              <w:marBottom w:val="0"/>
                                              <w:divBdr>
                                                <w:top w:val="none" w:sz="0" w:space="0" w:color="auto"/>
                                                <w:left w:val="none" w:sz="0" w:space="0" w:color="auto"/>
                                                <w:bottom w:val="none" w:sz="0" w:space="0" w:color="auto"/>
                                                <w:right w:val="none" w:sz="0" w:space="0" w:color="auto"/>
                                              </w:divBdr>
                                              <w:divsChild>
                                                <w:div w:id="548954913">
                                                  <w:marLeft w:val="0"/>
                                                  <w:marRight w:val="0"/>
                                                  <w:marTop w:val="0"/>
                                                  <w:marBottom w:val="0"/>
                                                  <w:divBdr>
                                                    <w:top w:val="none" w:sz="0" w:space="0" w:color="auto"/>
                                                    <w:left w:val="none" w:sz="0" w:space="0" w:color="auto"/>
                                                    <w:bottom w:val="none" w:sz="0" w:space="0" w:color="auto"/>
                                                    <w:right w:val="none" w:sz="0" w:space="0" w:color="auto"/>
                                                  </w:divBdr>
                                                  <w:divsChild>
                                                    <w:div w:id="1402486929">
                                                      <w:marLeft w:val="0"/>
                                                      <w:marRight w:val="0"/>
                                                      <w:marTop w:val="0"/>
                                                      <w:marBottom w:val="0"/>
                                                      <w:divBdr>
                                                        <w:top w:val="none" w:sz="0" w:space="0" w:color="auto"/>
                                                        <w:left w:val="none" w:sz="0" w:space="0" w:color="auto"/>
                                                        <w:bottom w:val="none" w:sz="0" w:space="0" w:color="auto"/>
                                                        <w:right w:val="none" w:sz="0" w:space="0" w:color="auto"/>
                                                      </w:divBdr>
                                                      <w:divsChild>
                                                        <w:div w:id="188955744">
                                                          <w:marLeft w:val="0"/>
                                                          <w:marRight w:val="0"/>
                                                          <w:marTop w:val="0"/>
                                                          <w:marBottom w:val="0"/>
                                                          <w:divBdr>
                                                            <w:top w:val="none" w:sz="0" w:space="0" w:color="auto"/>
                                                            <w:left w:val="none" w:sz="0" w:space="0" w:color="auto"/>
                                                            <w:bottom w:val="none" w:sz="0" w:space="0" w:color="auto"/>
                                                            <w:right w:val="none" w:sz="0" w:space="0" w:color="auto"/>
                                                          </w:divBdr>
                                                          <w:divsChild>
                                                            <w:div w:id="619993218">
                                                              <w:marLeft w:val="-225"/>
                                                              <w:marRight w:val="-225"/>
                                                              <w:marTop w:val="0"/>
                                                              <w:marBottom w:val="0"/>
                                                              <w:divBdr>
                                                                <w:top w:val="none" w:sz="0" w:space="0" w:color="auto"/>
                                                                <w:left w:val="none" w:sz="0" w:space="0" w:color="auto"/>
                                                                <w:bottom w:val="none" w:sz="0" w:space="0" w:color="auto"/>
                                                                <w:right w:val="none" w:sz="0" w:space="0" w:color="auto"/>
                                                              </w:divBdr>
                                                              <w:divsChild>
                                                                <w:div w:id="103770023">
                                                                  <w:marLeft w:val="0"/>
                                                                  <w:marRight w:val="0"/>
                                                                  <w:marTop w:val="0"/>
                                                                  <w:marBottom w:val="0"/>
                                                                  <w:divBdr>
                                                                    <w:top w:val="none" w:sz="0" w:space="0" w:color="auto"/>
                                                                    <w:left w:val="none" w:sz="0" w:space="0" w:color="auto"/>
                                                                    <w:bottom w:val="none" w:sz="0" w:space="0" w:color="auto"/>
                                                                    <w:right w:val="none" w:sz="0" w:space="0" w:color="auto"/>
                                                                  </w:divBdr>
                                                                  <w:divsChild>
                                                                    <w:div w:id="513424769">
                                                                      <w:marLeft w:val="0"/>
                                                                      <w:marRight w:val="0"/>
                                                                      <w:marTop w:val="0"/>
                                                                      <w:marBottom w:val="0"/>
                                                                      <w:divBdr>
                                                                        <w:top w:val="none" w:sz="0" w:space="0" w:color="auto"/>
                                                                        <w:left w:val="none" w:sz="0" w:space="0" w:color="auto"/>
                                                                        <w:bottom w:val="none" w:sz="0" w:space="0" w:color="auto"/>
                                                                        <w:right w:val="none" w:sz="0" w:space="0" w:color="auto"/>
                                                                      </w:divBdr>
                                                                      <w:divsChild>
                                                                        <w:div w:id="32389839">
                                                                          <w:marLeft w:val="0"/>
                                                                          <w:marRight w:val="0"/>
                                                                          <w:marTop w:val="0"/>
                                                                          <w:marBottom w:val="0"/>
                                                                          <w:divBdr>
                                                                            <w:top w:val="none" w:sz="0" w:space="0" w:color="auto"/>
                                                                            <w:left w:val="none" w:sz="0" w:space="0" w:color="auto"/>
                                                                            <w:bottom w:val="none" w:sz="0" w:space="0" w:color="auto"/>
                                                                            <w:right w:val="none" w:sz="0" w:space="0" w:color="auto"/>
                                                                          </w:divBdr>
                                                                          <w:divsChild>
                                                                            <w:div w:id="1400397934">
                                                                              <w:marLeft w:val="0"/>
                                                                              <w:marRight w:val="0"/>
                                                                              <w:marTop w:val="0"/>
                                                                              <w:marBottom w:val="0"/>
                                                                              <w:divBdr>
                                                                                <w:top w:val="none" w:sz="0" w:space="0" w:color="auto"/>
                                                                                <w:left w:val="none" w:sz="0" w:space="0" w:color="auto"/>
                                                                                <w:bottom w:val="none" w:sz="0" w:space="0" w:color="auto"/>
                                                                                <w:right w:val="none" w:sz="0" w:space="0" w:color="auto"/>
                                                                              </w:divBdr>
                                                                              <w:divsChild>
                                                                                <w:div w:id="1778519460">
                                                                                  <w:marLeft w:val="0"/>
                                                                                  <w:marRight w:val="0"/>
                                                                                  <w:marTop w:val="0"/>
                                                                                  <w:marBottom w:val="0"/>
                                                                                  <w:divBdr>
                                                                                    <w:top w:val="none" w:sz="0" w:space="0" w:color="auto"/>
                                                                                    <w:left w:val="none" w:sz="0" w:space="0" w:color="auto"/>
                                                                                    <w:bottom w:val="none" w:sz="0" w:space="0" w:color="auto"/>
                                                                                    <w:right w:val="none" w:sz="0" w:space="0" w:color="auto"/>
                                                                                  </w:divBdr>
                                                                                  <w:divsChild>
                                                                                    <w:div w:id="35411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7931148">
      <w:bodyDiv w:val="1"/>
      <w:marLeft w:val="0"/>
      <w:marRight w:val="0"/>
      <w:marTop w:val="0"/>
      <w:marBottom w:val="0"/>
      <w:divBdr>
        <w:top w:val="none" w:sz="0" w:space="0" w:color="auto"/>
        <w:left w:val="none" w:sz="0" w:space="0" w:color="auto"/>
        <w:bottom w:val="none" w:sz="0" w:space="0" w:color="auto"/>
        <w:right w:val="none" w:sz="0" w:space="0" w:color="auto"/>
      </w:divBdr>
      <w:divsChild>
        <w:div w:id="1713652673">
          <w:marLeft w:val="0"/>
          <w:marRight w:val="0"/>
          <w:marTop w:val="0"/>
          <w:marBottom w:val="0"/>
          <w:divBdr>
            <w:top w:val="none" w:sz="0" w:space="0" w:color="auto"/>
            <w:left w:val="none" w:sz="0" w:space="0" w:color="auto"/>
            <w:bottom w:val="none" w:sz="0" w:space="0" w:color="auto"/>
            <w:right w:val="none" w:sz="0" w:space="0" w:color="auto"/>
          </w:divBdr>
          <w:divsChild>
            <w:div w:id="455832230">
              <w:marLeft w:val="0"/>
              <w:marRight w:val="0"/>
              <w:marTop w:val="0"/>
              <w:marBottom w:val="0"/>
              <w:divBdr>
                <w:top w:val="none" w:sz="0" w:space="0" w:color="auto"/>
                <w:left w:val="none" w:sz="0" w:space="0" w:color="auto"/>
                <w:bottom w:val="none" w:sz="0" w:space="0" w:color="auto"/>
                <w:right w:val="none" w:sz="0" w:space="0" w:color="auto"/>
              </w:divBdr>
              <w:divsChild>
                <w:div w:id="558518859">
                  <w:marLeft w:val="0"/>
                  <w:marRight w:val="0"/>
                  <w:marTop w:val="0"/>
                  <w:marBottom w:val="0"/>
                  <w:divBdr>
                    <w:top w:val="none" w:sz="0" w:space="0" w:color="auto"/>
                    <w:left w:val="none" w:sz="0" w:space="0" w:color="auto"/>
                    <w:bottom w:val="none" w:sz="0" w:space="0" w:color="auto"/>
                    <w:right w:val="none" w:sz="0" w:space="0" w:color="auto"/>
                  </w:divBdr>
                  <w:divsChild>
                    <w:div w:id="521281696">
                      <w:marLeft w:val="150"/>
                      <w:marRight w:val="0"/>
                      <w:marTop w:val="0"/>
                      <w:marBottom w:val="0"/>
                      <w:divBdr>
                        <w:top w:val="none" w:sz="0" w:space="0" w:color="auto"/>
                        <w:left w:val="none" w:sz="0" w:space="0" w:color="auto"/>
                        <w:bottom w:val="none" w:sz="0" w:space="0" w:color="auto"/>
                        <w:right w:val="none" w:sz="0" w:space="0" w:color="auto"/>
                      </w:divBdr>
                      <w:divsChild>
                        <w:div w:id="591739655">
                          <w:marLeft w:val="0"/>
                          <w:marRight w:val="0"/>
                          <w:marTop w:val="0"/>
                          <w:marBottom w:val="0"/>
                          <w:divBdr>
                            <w:top w:val="none" w:sz="0" w:space="0" w:color="auto"/>
                            <w:left w:val="none" w:sz="0" w:space="0" w:color="auto"/>
                            <w:bottom w:val="none" w:sz="0" w:space="0" w:color="auto"/>
                            <w:right w:val="none" w:sz="0" w:space="0" w:color="auto"/>
                          </w:divBdr>
                          <w:divsChild>
                            <w:div w:id="2080057064">
                              <w:marLeft w:val="0"/>
                              <w:marRight w:val="0"/>
                              <w:marTop w:val="0"/>
                              <w:marBottom w:val="0"/>
                              <w:divBdr>
                                <w:top w:val="none" w:sz="0" w:space="0" w:color="auto"/>
                                <w:left w:val="none" w:sz="0" w:space="0" w:color="auto"/>
                                <w:bottom w:val="none" w:sz="0" w:space="0" w:color="auto"/>
                                <w:right w:val="none" w:sz="0" w:space="0" w:color="auto"/>
                              </w:divBdr>
                              <w:divsChild>
                                <w:div w:id="1162816525">
                                  <w:marLeft w:val="75"/>
                                  <w:marRight w:val="75"/>
                                  <w:marTop w:val="0"/>
                                  <w:marBottom w:val="0"/>
                                  <w:divBdr>
                                    <w:top w:val="single" w:sz="6" w:space="0" w:color="E4E4E4"/>
                                    <w:left w:val="single" w:sz="6" w:space="0" w:color="E4E4E4"/>
                                    <w:bottom w:val="single" w:sz="6" w:space="0" w:color="E4E4E4"/>
                                    <w:right w:val="single" w:sz="6" w:space="0" w:color="E4E4E4"/>
                                  </w:divBdr>
                                  <w:divsChild>
                                    <w:div w:id="362218955">
                                      <w:marLeft w:val="0"/>
                                      <w:marRight w:val="0"/>
                                      <w:marTop w:val="0"/>
                                      <w:marBottom w:val="0"/>
                                      <w:divBdr>
                                        <w:top w:val="none" w:sz="0" w:space="0" w:color="auto"/>
                                        <w:left w:val="none" w:sz="0" w:space="0" w:color="auto"/>
                                        <w:bottom w:val="none" w:sz="0" w:space="0" w:color="auto"/>
                                        <w:right w:val="none" w:sz="0" w:space="0" w:color="auto"/>
                                      </w:divBdr>
                                      <w:divsChild>
                                        <w:div w:id="1900364441">
                                          <w:marLeft w:val="0"/>
                                          <w:marRight w:val="0"/>
                                          <w:marTop w:val="0"/>
                                          <w:marBottom w:val="0"/>
                                          <w:divBdr>
                                            <w:top w:val="none" w:sz="0" w:space="0" w:color="auto"/>
                                            <w:left w:val="none" w:sz="0" w:space="0" w:color="auto"/>
                                            <w:bottom w:val="none" w:sz="0" w:space="0" w:color="auto"/>
                                            <w:right w:val="none" w:sz="0" w:space="0" w:color="auto"/>
                                          </w:divBdr>
                                          <w:divsChild>
                                            <w:div w:id="146288663">
                                              <w:marLeft w:val="0"/>
                                              <w:marRight w:val="0"/>
                                              <w:marTop w:val="0"/>
                                              <w:marBottom w:val="0"/>
                                              <w:divBdr>
                                                <w:top w:val="none" w:sz="0" w:space="0" w:color="auto"/>
                                                <w:left w:val="none" w:sz="0" w:space="0" w:color="auto"/>
                                                <w:bottom w:val="none" w:sz="0" w:space="0" w:color="auto"/>
                                                <w:right w:val="none" w:sz="0" w:space="0" w:color="auto"/>
                                              </w:divBdr>
                                              <w:divsChild>
                                                <w:div w:id="862284070">
                                                  <w:marLeft w:val="0"/>
                                                  <w:marRight w:val="0"/>
                                                  <w:marTop w:val="0"/>
                                                  <w:marBottom w:val="0"/>
                                                  <w:divBdr>
                                                    <w:top w:val="none" w:sz="0" w:space="0" w:color="auto"/>
                                                    <w:left w:val="none" w:sz="0" w:space="0" w:color="auto"/>
                                                    <w:bottom w:val="none" w:sz="0" w:space="0" w:color="auto"/>
                                                    <w:right w:val="none" w:sz="0" w:space="0" w:color="auto"/>
                                                  </w:divBdr>
                                                  <w:divsChild>
                                                    <w:div w:id="437259168">
                                                      <w:marLeft w:val="0"/>
                                                      <w:marRight w:val="0"/>
                                                      <w:marTop w:val="0"/>
                                                      <w:marBottom w:val="240"/>
                                                      <w:divBdr>
                                                        <w:top w:val="none" w:sz="0" w:space="0" w:color="auto"/>
                                                        <w:left w:val="none" w:sz="0" w:space="0" w:color="auto"/>
                                                        <w:bottom w:val="none" w:sz="0" w:space="0" w:color="auto"/>
                                                        <w:right w:val="none" w:sz="0" w:space="0" w:color="auto"/>
                                                      </w:divBdr>
                                                    </w:div>
                                                    <w:div w:id="16857882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1033918">
      <w:bodyDiv w:val="1"/>
      <w:marLeft w:val="0"/>
      <w:marRight w:val="0"/>
      <w:marTop w:val="0"/>
      <w:marBottom w:val="0"/>
      <w:divBdr>
        <w:top w:val="none" w:sz="0" w:space="0" w:color="auto"/>
        <w:left w:val="none" w:sz="0" w:space="0" w:color="auto"/>
        <w:bottom w:val="none" w:sz="0" w:space="0" w:color="auto"/>
        <w:right w:val="none" w:sz="0" w:space="0" w:color="auto"/>
      </w:divBdr>
      <w:divsChild>
        <w:div w:id="140318721">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75"/>
              <w:marBottom w:val="0"/>
              <w:divBdr>
                <w:top w:val="none" w:sz="0" w:space="0" w:color="auto"/>
                <w:left w:val="none" w:sz="0" w:space="0" w:color="auto"/>
                <w:bottom w:val="none" w:sz="0" w:space="0" w:color="auto"/>
                <w:right w:val="none" w:sz="0" w:space="0" w:color="auto"/>
              </w:divBdr>
              <w:divsChild>
                <w:div w:id="906302577">
                  <w:marLeft w:val="0"/>
                  <w:marRight w:val="0"/>
                  <w:marTop w:val="0"/>
                  <w:marBottom w:val="0"/>
                  <w:divBdr>
                    <w:top w:val="none" w:sz="0" w:space="0" w:color="auto"/>
                    <w:left w:val="none" w:sz="0" w:space="0" w:color="auto"/>
                    <w:bottom w:val="none" w:sz="0" w:space="0" w:color="auto"/>
                    <w:right w:val="none" w:sz="0" w:space="0" w:color="auto"/>
                  </w:divBdr>
                  <w:divsChild>
                    <w:div w:id="2000578926">
                      <w:marLeft w:val="0"/>
                      <w:marRight w:val="0"/>
                      <w:marTop w:val="0"/>
                      <w:marBottom w:val="0"/>
                      <w:divBdr>
                        <w:top w:val="none" w:sz="0" w:space="0" w:color="auto"/>
                        <w:left w:val="none" w:sz="0" w:space="0" w:color="auto"/>
                        <w:bottom w:val="none" w:sz="0" w:space="0" w:color="auto"/>
                        <w:right w:val="none" w:sz="0" w:space="0" w:color="auto"/>
                      </w:divBdr>
                      <w:divsChild>
                        <w:div w:id="19191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41184">
      <w:bodyDiv w:val="1"/>
      <w:marLeft w:val="0"/>
      <w:marRight w:val="0"/>
      <w:marTop w:val="0"/>
      <w:marBottom w:val="0"/>
      <w:divBdr>
        <w:top w:val="none" w:sz="0" w:space="0" w:color="auto"/>
        <w:left w:val="none" w:sz="0" w:space="0" w:color="auto"/>
        <w:bottom w:val="none" w:sz="0" w:space="0" w:color="auto"/>
        <w:right w:val="none" w:sz="0" w:space="0" w:color="auto"/>
      </w:divBdr>
      <w:divsChild>
        <w:div w:id="2062172137">
          <w:marLeft w:val="0"/>
          <w:marRight w:val="0"/>
          <w:marTop w:val="0"/>
          <w:marBottom w:val="0"/>
          <w:divBdr>
            <w:top w:val="none" w:sz="0" w:space="0" w:color="auto"/>
            <w:left w:val="none" w:sz="0" w:space="0" w:color="auto"/>
            <w:bottom w:val="none" w:sz="0" w:space="0" w:color="auto"/>
            <w:right w:val="none" w:sz="0" w:space="0" w:color="auto"/>
          </w:divBdr>
          <w:divsChild>
            <w:div w:id="1735739307">
              <w:marLeft w:val="0"/>
              <w:marRight w:val="0"/>
              <w:marTop w:val="0"/>
              <w:marBottom w:val="0"/>
              <w:divBdr>
                <w:top w:val="none" w:sz="0" w:space="0" w:color="auto"/>
                <w:left w:val="none" w:sz="0" w:space="0" w:color="auto"/>
                <w:bottom w:val="none" w:sz="0" w:space="0" w:color="auto"/>
                <w:right w:val="none" w:sz="0" w:space="0" w:color="auto"/>
              </w:divBdr>
              <w:divsChild>
                <w:div w:id="823547212">
                  <w:marLeft w:val="0"/>
                  <w:marRight w:val="0"/>
                  <w:marTop w:val="0"/>
                  <w:marBottom w:val="0"/>
                  <w:divBdr>
                    <w:top w:val="none" w:sz="0" w:space="0" w:color="auto"/>
                    <w:left w:val="none" w:sz="0" w:space="0" w:color="auto"/>
                    <w:bottom w:val="none" w:sz="0" w:space="0" w:color="auto"/>
                    <w:right w:val="none" w:sz="0" w:space="0" w:color="auto"/>
                  </w:divBdr>
                  <w:divsChild>
                    <w:div w:id="122702738">
                      <w:marLeft w:val="150"/>
                      <w:marRight w:val="0"/>
                      <w:marTop w:val="0"/>
                      <w:marBottom w:val="0"/>
                      <w:divBdr>
                        <w:top w:val="none" w:sz="0" w:space="0" w:color="auto"/>
                        <w:left w:val="none" w:sz="0" w:space="0" w:color="auto"/>
                        <w:bottom w:val="none" w:sz="0" w:space="0" w:color="auto"/>
                        <w:right w:val="none" w:sz="0" w:space="0" w:color="auto"/>
                      </w:divBdr>
                      <w:divsChild>
                        <w:div w:id="27263930">
                          <w:marLeft w:val="0"/>
                          <w:marRight w:val="0"/>
                          <w:marTop w:val="0"/>
                          <w:marBottom w:val="0"/>
                          <w:divBdr>
                            <w:top w:val="none" w:sz="0" w:space="0" w:color="auto"/>
                            <w:left w:val="none" w:sz="0" w:space="0" w:color="auto"/>
                            <w:bottom w:val="none" w:sz="0" w:space="0" w:color="auto"/>
                            <w:right w:val="none" w:sz="0" w:space="0" w:color="auto"/>
                          </w:divBdr>
                          <w:divsChild>
                            <w:div w:id="1942300645">
                              <w:marLeft w:val="0"/>
                              <w:marRight w:val="0"/>
                              <w:marTop w:val="0"/>
                              <w:marBottom w:val="0"/>
                              <w:divBdr>
                                <w:top w:val="none" w:sz="0" w:space="0" w:color="auto"/>
                                <w:left w:val="none" w:sz="0" w:space="0" w:color="auto"/>
                                <w:bottom w:val="none" w:sz="0" w:space="0" w:color="auto"/>
                                <w:right w:val="none" w:sz="0" w:space="0" w:color="auto"/>
                              </w:divBdr>
                              <w:divsChild>
                                <w:div w:id="2122994460">
                                  <w:marLeft w:val="75"/>
                                  <w:marRight w:val="75"/>
                                  <w:marTop w:val="0"/>
                                  <w:marBottom w:val="0"/>
                                  <w:divBdr>
                                    <w:top w:val="single" w:sz="6" w:space="0" w:color="E4E4E4"/>
                                    <w:left w:val="single" w:sz="6" w:space="0" w:color="E4E4E4"/>
                                    <w:bottom w:val="single" w:sz="6" w:space="0" w:color="E4E4E4"/>
                                    <w:right w:val="single" w:sz="6" w:space="0" w:color="E4E4E4"/>
                                  </w:divBdr>
                                  <w:divsChild>
                                    <w:div w:id="1391540354">
                                      <w:marLeft w:val="0"/>
                                      <w:marRight w:val="0"/>
                                      <w:marTop w:val="0"/>
                                      <w:marBottom w:val="0"/>
                                      <w:divBdr>
                                        <w:top w:val="none" w:sz="0" w:space="0" w:color="auto"/>
                                        <w:left w:val="none" w:sz="0" w:space="0" w:color="auto"/>
                                        <w:bottom w:val="none" w:sz="0" w:space="0" w:color="auto"/>
                                        <w:right w:val="none" w:sz="0" w:space="0" w:color="auto"/>
                                      </w:divBdr>
                                      <w:divsChild>
                                        <w:div w:id="1539585874">
                                          <w:marLeft w:val="0"/>
                                          <w:marRight w:val="0"/>
                                          <w:marTop w:val="0"/>
                                          <w:marBottom w:val="0"/>
                                          <w:divBdr>
                                            <w:top w:val="none" w:sz="0" w:space="0" w:color="auto"/>
                                            <w:left w:val="none" w:sz="0" w:space="0" w:color="auto"/>
                                            <w:bottom w:val="none" w:sz="0" w:space="0" w:color="auto"/>
                                            <w:right w:val="none" w:sz="0" w:space="0" w:color="auto"/>
                                          </w:divBdr>
                                          <w:divsChild>
                                            <w:div w:id="1969046899">
                                              <w:marLeft w:val="0"/>
                                              <w:marRight w:val="0"/>
                                              <w:marTop w:val="0"/>
                                              <w:marBottom w:val="0"/>
                                              <w:divBdr>
                                                <w:top w:val="none" w:sz="0" w:space="0" w:color="auto"/>
                                                <w:left w:val="none" w:sz="0" w:space="0" w:color="auto"/>
                                                <w:bottom w:val="none" w:sz="0" w:space="0" w:color="auto"/>
                                                <w:right w:val="none" w:sz="0" w:space="0" w:color="auto"/>
                                              </w:divBdr>
                                              <w:divsChild>
                                                <w:div w:id="1367371680">
                                                  <w:marLeft w:val="0"/>
                                                  <w:marRight w:val="0"/>
                                                  <w:marTop w:val="0"/>
                                                  <w:marBottom w:val="0"/>
                                                  <w:divBdr>
                                                    <w:top w:val="none" w:sz="0" w:space="0" w:color="auto"/>
                                                    <w:left w:val="none" w:sz="0" w:space="0" w:color="auto"/>
                                                    <w:bottom w:val="none" w:sz="0" w:space="0" w:color="auto"/>
                                                    <w:right w:val="none" w:sz="0" w:space="0" w:color="auto"/>
                                                  </w:divBdr>
                                                  <w:divsChild>
                                                    <w:div w:id="16859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162296">
      <w:bodyDiv w:val="1"/>
      <w:marLeft w:val="0"/>
      <w:marRight w:val="0"/>
      <w:marTop w:val="0"/>
      <w:marBottom w:val="0"/>
      <w:divBdr>
        <w:top w:val="none" w:sz="0" w:space="0" w:color="auto"/>
        <w:left w:val="none" w:sz="0" w:space="0" w:color="auto"/>
        <w:bottom w:val="none" w:sz="0" w:space="0" w:color="auto"/>
        <w:right w:val="none" w:sz="0" w:space="0" w:color="auto"/>
      </w:divBdr>
    </w:div>
    <w:div w:id="2084132762">
      <w:bodyDiv w:val="1"/>
      <w:marLeft w:val="0"/>
      <w:marRight w:val="0"/>
      <w:marTop w:val="0"/>
      <w:marBottom w:val="0"/>
      <w:divBdr>
        <w:top w:val="none" w:sz="0" w:space="0" w:color="auto"/>
        <w:left w:val="none" w:sz="0" w:space="0" w:color="auto"/>
        <w:bottom w:val="none" w:sz="0" w:space="0" w:color="auto"/>
        <w:right w:val="none" w:sz="0" w:space="0" w:color="auto"/>
      </w:divBdr>
    </w:div>
    <w:div w:id="2133667629">
      <w:bodyDiv w:val="1"/>
      <w:marLeft w:val="0"/>
      <w:marRight w:val="0"/>
      <w:marTop w:val="0"/>
      <w:marBottom w:val="0"/>
      <w:divBdr>
        <w:top w:val="none" w:sz="0" w:space="0" w:color="auto"/>
        <w:left w:val="none" w:sz="0" w:space="0" w:color="auto"/>
        <w:bottom w:val="none" w:sz="0" w:space="0" w:color="auto"/>
        <w:right w:val="none" w:sz="0" w:space="0" w:color="auto"/>
      </w:divBdr>
      <w:divsChild>
        <w:div w:id="1818839922">
          <w:marLeft w:val="0"/>
          <w:marRight w:val="0"/>
          <w:marTop w:val="0"/>
          <w:marBottom w:val="0"/>
          <w:divBdr>
            <w:top w:val="none" w:sz="0" w:space="0" w:color="auto"/>
            <w:left w:val="none" w:sz="0" w:space="0" w:color="auto"/>
            <w:bottom w:val="none" w:sz="0" w:space="0" w:color="auto"/>
            <w:right w:val="none" w:sz="0" w:space="0" w:color="auto"/>
          </w:divBdr>
          <w:divsChild>
            <w:div w:id="424695403">
              <w:marLeft w:val="0"/>
              <w:marRight w:val="0"/>
              <w:marTop w:val="0"/>
              <w:marBottom w:val="0"/>
              <w:divBdr>
                <w:top w:val="none" w:sz="0" w:space="0" w:color="auto"/>
                <w:left w:val="none" w:sz="0" w:space="0" w:color="auto"/>
                <w:bottom w:val="none" w:sz="0" w:space="0" w:color="auto"/>
                <w:right w:val="none" w:sz="0" w:space="0" w:color="auto"/>
              </w:divBdr>
              <w:divsChild>
                <w:div w:id="2081322907">
                  <w:marLeft w:val="0"/>
                  <w:marRight w:val="0"/>
                  <w:marTop w:val="0"/>
                  <w:marBottom w:val="0"/>
                  <w:divBdr>
                    <w:top w:val="none" w:sz="0" w:space="0" w:color="auto"/>
                    <w:left w:val="none" w:sz="0" w:space="0" w:color="auto"/>
                    <w:bottom w:val="none" w:sz="0" w:space="0" w:color="auto"/>
                    <w:right w:val="none" w:sz="0" w:space="0" w:color="auto"/>
                  </w:divBdr>
                  <w:divsChild>
                    <w:div w:id="1747875441">
                      <w:marLeft w:val="0"/>
                      <w:marRight w:val="0"/>
                      <w:marTop w:val="0"/>
                      <w:marBottom w:val="0"/>
                      <w:divBdr>
                        <w:top w:val="none" w:sz="0" w:space="0" w:color="auto"/>
                        <w:left w:val="none" w:sz="0" w:space="0" w:color="auto"/>
                        <w:bottom w:val="none" w:sz="0" w:space="0" w:color="auto"/>
                        <w:right w:val="none" w:sz="0" w:space="0" w:color="auto"/>
                      </w:divBdr>
                      <w:divsChild>
                        <w:div w:id="1419255055">
                          <w:marLeft w:val="0"/>
                          <w:marRight w:val="0"/>
                          <w:marTop w:val="0"/>
                          <w:marBottom w:val="0"/>
                          <w:divBdr>
                            <w:top w:val="none" w:sz="0" w:space="0" w:color="auto"/>
                            <w:left w:val="none" w:sz="0" w:space="0" w:color="auto"/>
                            <w:bottom w:val="none" w:sz="0" w:space="0" w:color="auto"/>
                            <w:right w:val="none" w:sz="0" w:space="0" w:color="auto"/>
                          </w:divBdr>
                          <w:divsChild>
                            <w:div w:id="1992295870">
                              <w:marLeft w:val="0"/>
                              <w:marRight w:val="0"/>
                              <w:marTop w:val="0"/>
                              <w:marBottom w:val="0"/>
                              <w:divBdr>
                                <w:top w:val="none" w:sz="0" w:space="0" w:color="auto"/>
                                <w:left w:val="none" w:sz="0" w:space="0" w:color="auto"/>
                                <w:bottom w:val="none" w:sz="0" w:space="0" w:color="auto"/>
                                <w:right w:val="none" w:sz="0" w:space="0" w:color="auto"/>
                              </w:divBdr>
                              <w:divsChild>
                                <w:div w:id="1794132924">
                                  <w:marLeft w:val="0"/>
                                  <w:marRight w:val="0"/>
                                  <w:marTop w:val="0"/>
                                  <w:marBottom w:val="0"/>
                                  <w:divBdr>
                                    <w:top w:val="single" w:sz="6" w:space="31" w:color="EAEAEA"/>
                                    <w:left w:val="none" w:sz="0" w:space="0" w:color="EAEAEA"/>
                                    <w:bottom w:val="single" w:sz="6" w:space="23" w:color="EAEAEA"/>
                                    <w:right w:val="none" w:sz="0" w:space="0" w:color="EAEAEA"/>
                                  </w:divBdr>
                                  <w:divsChild>
                                    <w:div w:id="1531870416">
                                      <w:marLeft w:val="0"/>
                                      <w:marRight w:val="0"/>
                                      <w:marTop w:val="0"/>
                                      <w:marBottom w:val="0"/>
                                      <w:divBdr>
                                        <w:top w:val="none" w:sz="0" w:space="0" w:color="auto"/>
                                        <w:left w:val="none" w:sz="0" w:space="0" w:color="auto"/>
                                        <w:bottom w:val="none" w:sz="0" w:space="0" w:color="auto"/>
                                        <w:right w:val="none" w:sz="0" w:space="0" w:color="auto"/>
                                      </w:divBdr>
                                      <w:divsChild>
                                        <w:div w:id="64569100">
                                          <w:marLeft w:val="0"/>
                                          <w:marRight w:val="0"/>
                                          <w:marTop w:val="0"/>
                                          <w:marBottom w:val="0"/>
                                          <w:divBdr>
                                            <w:top w:val="none" w:sz="0" w:space="0" w:color="auto"/>
                                            <w:left w:val="none" w:sz="0" w:space="0" w:color="auto"/>
                                            <w:bottom w:val="none" w:sz="0" w:space="0" w:color="auto"/>
                                            <w:right w:val="none" w:sz="0" w:space="0" w:color="auto"/>
                                          </w:divBdr>
                                          <w:divsChild>
                                            <w:div w:id="12927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Aktualizacja 2018 r.</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A37DCA-B712-42FF-9E2B-250BC409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TotalTime>
  <Pages>79</Pages>
  <Words>23892</Words>
  <Characters>143355</Characters>
  <Application>Microsoft Office Word</Application>
  <DocSecurity>0</DocSecurity>
  <Lines>1194</Lines>
  <Paragraphs>333</Paragraphs>
  <ScaleCrop>false</ScaleCrop>
  <HeadingPairs>
    <vt:vector size="2" baseType="variant">
      <vt:variant>
        <vt:lpstr>Tytuł</vt:lpstr>
      </vt:variant>
      <vt:variant>
        <vt:i4>1</vt:i4>
      </vt:variant>
    </vt:vector>
  </HeadingPairs>
  <TitlesOfParts>
    <vt:vector size="1" baseType="lpstr">
      <vt:lpstr>Operat uzdrowiskowy dla Uzdrowiska Cieplice</vt:lpstr>
    </vt:vector>
  </TitlesOfParts>
  <Company/>
  <LinksUpToDate>false</LinksUpToDate>
  <CharactersWithSpaces>166914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 uzdrowiskowy dla Uzdrowiska Cieplice</dc:title>
  <dc:creator>Anna Grabowska-Szani</dc:creator>
  <cp:lastModifiedBy>Pawlica Katarzyna</cp:lastModifiedBy>
  <cp:revision>68</cp:revision>
  <cp:lastPrinted>2018-07-31T11:00:00Z</cp:lastPrinted>
  <dcterms:created xsi:type="dcterms:W3CDTF">2018-08-06T16:45:00Z</dcterms:created>
  <dcterms:modified xsi:type="dcterms:W3CDTF">2018-08-29T06:46:00Z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