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4"/>
        </w:rPr>
      </w:pPr>
    </w:p>
    <w:tbl>
      <w:tblPr>
        <w:tblW w:w="0" w:type="auto"/>
        <w:jc w:val="left"/>
        <w:tblInd w:w="1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2279"/>
        <w:gridCol w:w="1603"/>
        <w:gridCol w:w="501"/>
        <w:gridCol w:w="691"/>
        <w:gridCol w:w="629"/>
        <w:gridCol w:w="756"/>
        <w:gridCol w:w="1193"/>
        <w:gridCol w:w="762"/>
        <w:gridCol w:w="833"/>
        <w:gridCol w:w="1295"/>
        <w:gridCol w:w="3394"/>
      </w:tblGrid>
      <w:tr>
        <w:trPr>
          <w:trHeight w:val="269" w:hRule="atLeast"/>
        </w:trPr>
        <w:tc>
          <w:tcPr>
            <w:tcW w:w="15614" w:type="dxa"/>
            <w:gridSpan w:val="12"/>
          </w:tcPr>
          <w:p>
            <w:pPr>
              <w:pStyle w:val="TableParagraph"/>
              <w:spacing w:before="5"/>
              <w:ind w:left="62" w:right="0"/>
              <w:jc w:val="left"/>
              <w:rPr>
                <w:sz w:val="18"/>
              </w:rPr>
            </w:pPr>
            <w:r>
              <w:rPr>
                <w:sz w:val="18"/>
              </w:rPr>
              <w:t>MINISTERSTWO FINANSÓW, ul. Świętokrzyska 12, 00-916 Warszawa</w:t>
            </w:r>
          </w:p>
        </w:tc>
      </w:tr>
      <w:tr>
        <w:trPr>
          <w:trHeight w:val="1855" w:hRule="atLeast"/>
        </w:trPr>
        <w:tc>
          <w:tcPr>
            <w:tcW w:w="395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Nazwa i adres jednostki sprawozdawczej</w:t>
            </w: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2"/>
              <w:ind w:left="434" w:right="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Centrum Kształcenia Ustawicznego</w:t>
            </w:r>
          </w:p>
        </w:tc>
        <w:tc>
          <w:tcPr>
            <w:tcW w:w="8263" w:type="dxa"/>
            <w:gridSpan w:val="9"/>
            <w:vMerge w:val="restart"/>
          </w:tcPr>
          <w:p>
            <w:pPr>
              <w:pStyle w:val="TableParagraph"/>
              <w:spacing w:line="217" w:lineRule="exact" w:before="0"/>
              <w:ind w:left="18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RB-N KWARTALNE SPRAWOZDANIE O STANIE NALEŻNOŚCI ORAZ WYBRANYCH</w:t>
            </w:r>
          </w:p>
          <w:p>
            <w:pPr>
              <w:pStyle w:val="TableParagraph"/>
              <w:spacing w:before="0"/>
              <w:ind w:left="2762" w:right="27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AKTYWÓW FINANSOWYCH</w:t>
            </w:r>
          </w:p>
          <w:p>
            <w:pPr>
              <w:pStyle w:val="TableParagraph"/>
              <w:spacing w:line="264" w:lineRule="auto" w:before="83"/>
              <w:ind w:left="111" w:right="49"/>
              <w:jc w:val="left"/>
              <w:rPr>
                <w:sz w:val="12"/>
              </w:rPr>
            </w:pPr>
            <w:r>
              <w:rPr>
                <w:sz w:val="12"/>
              </w:rPr>
              <w:t>jednostki budżetowej / zakładu budżetowego/ gospodarstwa pomocniczego / funduszu celowego nieposiadającego osobowości prawnej / jednostk samorządu terytorialnego / państwowego funduszu celowego posiadającego osobowość prawną / samorządowego funduszu celowego / uczeln publicznej / instytucji gospodarki budżetowej / państwowej instytucji kultury/ państwowej instytucji filmowej / samorządowej instytucji kultury samodzielnego publicznego zakładu opieki zdrowotnej nadzorowanego przez ministra, centralny organ administracji rządowej, wojewodę, państwow uczelnię medyczną lub państwową uczelnię prowadzącą działalność dydaktyczną i badawczą w dziedzinie nauk medycznych / samodzielneg publicznego zakładu opieki zdrowotnej nadzorowanego przez jednostkę samorządu terytorialnego / ZUS oraz funduszy zarządzanych  przez ZUS KRUS oraz funduszy zarządzanych przez KRUS / Polskiej Akademii Nauk i tworzonych przez nią jednostek organizacyjnych / Narodowego Fundusz Zdrowia / agencji państwowej, w tym agencji wykonawczej / państwowej osoby prawnej z wyłączeniem agencji państwowych, w tym agenc wykonawczych / samorządowej osoby prawnej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1)</w:t>
            </w:r>
          </w:p>
          <w:p>
            <w:pPr>
              <w:pStyle w:val="TableParagraph"/>
              <w:tabs>
                <w:tab w:pos="3118" w:val="left" w:leader="none"/>
                <w:tab w:pos="5808" w:val="left" w:leader="none"/>
              </w:tabs>
              <w:spacing w:line="250" w:lineRule="atLeast" w:before="30"/>
              <w:ind w:left="2487" w:right="307" w:hanging="2254"/>
              <w:jc w:val="left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sprawozdanie jednostkowe</w:t>
              <w:tab/>
              <w:t>b)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sprawozdania zbiorcze</w:t>
              <w:tab/>
              <w:t>c) sprawozdanie łączne 1) wg stanu na koniec 2 kwartału 2017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roku</w:t>
            </w:r>
          </w:p>
        </w:tc>
        <w:tc>
          <w:tcPr>
            <w:tcW w:w="3394" w:type="dxa"/>
            <w:vMerge w:val="restart"/>
          </w:tcPr>
          <w:p>
            <w:pPr>
              <w:pStyle w:val="TableParagraph"/>
              <w:spacing w:before="53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Adresat:</w:t>
            </w: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4" w:lineRule="auto" w:before="141"/>
              <w:ind w:left="1321" w:right="340" w:hanging="963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Urząd Miasta Krakowa Wydział </w:t>
            </w:r>
            <w:r>
              <w:rPr>
                <w:b/>
                <w:i/>
                <w:sz w:val="18"/>
              </w:rPr>
              <w:t>Budżetu</w:t>
            </w: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ind w:right="0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left="1731" w:right="0"/>
              <w:jc w:val="left"/>
              <w:rPr>
                <w:sz w:val="20"/>
              </w:rPr>
            </w:pPr>
            <w:r>
              <w:rPr>
                <w:sz w:val="20"/>
              </w:rPr>
              <w:t>09986R10I19987</w:t>
            </w:r>
          </w:p>
        </w:tc>
      </w:tr>
      <w:tr>
        <w:trPr>
          <w:trHeight w:val="583" w:hRule="atLeast"/>
        </w:trPr>
        <w:tc>
          <w:tcPr>
            <w:tcW w:w="395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175" w:lineRule="exact" w:before="0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Numer identyfikacyjny REGON</w:t>
            </w:r>
          </w:p>
          <w:p>
            <w:pPr>
              <w:pStyle w:val="TableParagraph"/>
              <w:spacing w:before="102"/>
              <w:ind w:left="1485" w:right="148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000182403</w:t>
            </w:r>
          </w:p>
        </w:tc>
        <w:tc>
          <w:tcPr>
            <w:tcW w:w="8263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67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350" w:lineRule="auto" w:before="38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Nazwa województwa Nazwa powiatu</w:t>
            </w:r>
          </w:p>
          <w:p>
            <w:pPr>
              <w:pStyle w:val="TableParagraph"/>
              <w:spacing w:before="15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Nazwa gminy</w:t>
            </w:r>
          </w:p>
        </w:tc>
        <w:tc>
          <w:tcPr>
            <w:tcW w:w="227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312" w:lineRule="auto" w:before="0"/>
              <w:ind w:left="166" w:right="1052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małopolskie </w:t>
            </w:r>
            <w:r>
              <w:rPr>
                <w:b/>
                <w:i/>
                <w:sz w:val="18"/>
              </w:rPr>
              <w:t>Kraków</w:t>
            </w:r>
          </w:p>
        </w:tc>
        <w:tc>
          <w:tcPr>
            <w:tcW w:w="1603" w:type="dxa"/>
            <w:vMerge w:val="restart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6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left="2923" w:right="2903"/>
              <w:jc w:val="center"/>
              <w:rPr>
                <w:sz w:val="16"/>
              </w:rPr>
            </w:pPr>
            <w:r>
              <w:rPr>
                <w:sz w:val="16"/>
              </w:rPr>
              <w:t>SYMBOLE</w:t>
            </w:r>
          </w:p>
        </w:tc>
        <w:tc>
          <w:tcPr>
            <w:tcW w:w="3394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38" w:hRule="atLeast"/>
        </w:trPr>
        <w:tc>
          <w:tcPr>
            <w:tcW w:w="167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" w:right="11"/>
              <w:jc w:val="center"/>
              <w:rPr>
                <w:sz w:val="16"/>
              </w:rPr>
            </w:pPr>
            <w:r>
              <w:rPr>
                <w:sz w:val="16"/>
              </w:rPr>
              <w:t>WOJ.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4" w:right="0"/>
              <w:jc w:val="center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2" w:right="11"/>
              <w:jc w:val="center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" w:right="8"/>
              <w:jc w:val="center"/>
              <w:rPr>
                <w:sz w:val="16"/>
              </w:rPr>
            </w:pPr>
            <w:r>
              <w:rPr>
                <w:sz w:val="16"/>
              </w:rPr>
              <w:t>TYP GM.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7" w:right="0"/>
              <w:jc w:val="left"/>
              <w:rPr>
                <w:sz w:val="16"/>
              </w:rPr>
            </w:pPr>
            <w:r>
              <w:rPr>
                <w:sz w:val="16"/>
              </w:rPr>
              <w:t>ZWIĄZEK JST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TYP ZW.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left="89" w:right="0"/>
              <w:jc w:val="left"/>
              <w:rPr>
                <w:sz w:val="16"/>
              </w:rPr>
            </w:pPr>
            <w:r>
              <w:rPr>
                <w:sz w:val="16"/>
              </w:rPr>
              <w:t>Grupa 2)</w:t>
            </w:r>
          </w:p>
        </w:tc>
        <w:tc>
          <w:tcPr>
            <w:tcW w:w="1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część budż. 2)</w:t>
            </w:r>
          </w:p>
        </w:tc>
        <w:tc>
          <w:tcPr>
            <w:tcW w:w="3394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67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9" w:right="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0" w:right="0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1" w:right="11"/>
              <w:jc w:val="center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0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Heading2"/>
        <w:numPr>
          <w:ilvl w:val="0"/>
          <w:numId w:val="1"/>
        </w:numPr>
        <w:tabs>
          <w:tab w:pos="424" w:val="left" w:leader="none"/>
        </w:tabs>
        <w:spacing w:line="240" w:lineRule="auto" w:before="51" w:after="42"/>
        <w:ind w:left="423" w:right="0" w:hanging="228"/>
        <w:jc w:val="left"/>
      </w:pPr>
      <w:r>
        <w:rPr/>
        <w:pict>
          <v:line style="position:absolute;mso-position-horizontal-relative:page;mso-position-vertical-relative:paragraph;z-index:-37504" from="812.150391pt,-188.568024pt" to="812.150391pt,.791972pt" stroked="true" strokeweight="1.56pt" strokecolor="#000000">
            <v:stroke dashstyle="solid"/>
            <w10:wrap type="none"/>
          </v:line>
        </w:pict>
      </w:r>
      <w:r>
        <w:rPr/>
        <w:t>Należności oraz wybrane aktywa</w:t>
      </w:r>
      <w:r>
        <w:rPr>
          <w:spacing w:val="2"/>
        </w:rPr>
        <w:t> </w:t>
      </w:r>
      <w:r>
        <w:rPr/>
        <w:t>finansowe</w:t>
      </w:r>
    </w:p>
    <w:tbl>
      <w:tblPr>
        <w:tblW w:w="0" w:type="auto"/>
        <w:jc w:val="left"/>
        <w:tblInd w:w="1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3"/>
        <w:gridCol w:w="881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>
        <w:trPr>
          <w:trHeight w:val="252" w:hRule="atLeast"/>
        </w:trPr>
        <w:tc>
          <w:tcPr>
            <w:tcW w:w="185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ind w:righ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485" w:right="0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Wyszczególnienie</w:t>
            </w:r>
          </w:p>
        </w:tc>
        <w:tc>
          <w:tcPr>
            <w:tcW w:w="88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64" w:lineRule="auto" w:before="0"/>
              <w:ind w:left="199" w:right="191" w:hanging="29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kwota </w:t>
            </w:r>
            <w:r>
              <w:rPr>
                <w:w w:val="80"/>
                <w:sz w:val="12"/>
              </w:rPr>
              <w:t>należności </w:t>
            </w:r>
            <w:r>
              <w:rPr>
                <w:w w:val="90"/>
                <w:sz w:val="12"/>
              </w:rPr>
              <w:t>ogółem </w:t>
            </w:r>
            <w:r>
              <w:rPr>
                <w:w w:val="85"/>
                <w:sz w:val="12"/>
              </w:rPr>
              <w:t>(kol.</w:t>
            </w:r>
            <w:r>
              <w:rPr>
                <w:spacing w:val="-17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3+15)</w:t>
            </w:r>
          </w:p>
        </w:tc>
        <w:tc>
          <w:tcPr>
            <w:tcW w:w="10368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4663" w:right="4636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dłużnicy krajowi</w:t>
            </w:r>
          </w:p>
        </w:tc>
        <w:tc>
          <w:tcPr>
            <w:tcW w:w="2592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ind w:left="694" w:right="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dłużnicy zagraniczni</w:t>
            </w:r>
          </w:p>
        </w:tc>
      </w:tr>
      <w:tr>
        <w:trPr>
          <w:trHeight w:val="1003" w:hRule="atLeast"/>
        </w:trPr>
        <w:tc>
          <w:tcPr>
            <w:tcW w:w="185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64" w:lineRule="auto" w:before="100"/>
              <w:ind w:left="74" w:right="52" w:firstLine="18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ogółem </w:t>
            </w:r>
            <w:r>
              <w:rPr>
                <w:w w:val="80"/>
                <w:sz w:val="12"/>
              </w:rPr>
              <w:t>(kol. 4+9+10+11</w:t>
            </w:r>
          </w:p>
          <w:p>
            <w:pPr>
              <w:pStyle w:val="TableParagraph"/>
              <w:spacing w:line="137" w:lineRule="exact" w:before="0"/>
              <w:ind w:left="166" w:right="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+12+13+14)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auto" w:before="102"/>
              <w:ind w:left="161" w:right="166" w:firstLine="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sektor finansów </w:t>
            </w:r>
            <w:r>
              <w:rPr>
                <w:w w:val="80"/>
                <w:sz w:val="12"/>
              </w:rPr>
              <w:t>publicznych </w:t>
            </w:r>
            <w:r>
              <w:rPr>
                <w:w w:val="90"/>
                <w:sz w:val="12"/>
              </w:rPr>
              <w:t>ogółem</w:t>
            </w:r>
          </w:p>
          <w:p>
            <w:pPr>
              <w:pStyle w:val="TableParagraph"/>
              <w:spacing w:line="136" w:lineRule="exact" w:before="0"/>
              <w:ind w:left="62" w:right="42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(kol. 5+6+7+8)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95"/>
              <w:ind w:left="281" w:right="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grupa 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95"/>
              <w:ind w:left="266" w:right="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grupa II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95"/>
              <w:ind w:left="254" w:right="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grupa III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95"/>
              <w:ind w:left="247" w:right="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grupa IV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ind w:righ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64" w:lineRule="auto" w:before="0"/>
              <w:ind w:left="233" w:right="201" w:firstLine="79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bank </w:t>
            </w:r>
            <w:r>
              <w:rPr>
                <w:w w:val="80"/>
                <w:sz w:val="12"/>
              </w:rPr>
              <w:t>centralny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95"/>
              <w:ind w:left="62" w:right="42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banki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64" w:lineRule="auto" w:before="0"/>
              <w:ind w:left="211" w:right="179" w:hanging="3"/>
              <w:jc w:val="left"/>
              <w:rPr>
                <w:sz w:val="12"/>
              </w:rPr>
            </w:pPr>
            <w:r>
              <w:rPr>
                <w:w w:val="85"/>
                <w:sz w:val="12"/>
              </w:rPr>
              <w:t>pozostałe </w:t>
            </w:r>
            <w:r>
              <w:rPr>
                <w:w w:val="90"/>
                <w:sz w:val="12"/>
              </w:rPr>
              <w:t>krajowe </w:t>
            </w:r>
            <w:r>
              <w:rPr>
                <w:w w:val="85"/>
                <w:sz w:val="12"/>
              </w:rPr>
              <w:t>instytucje </w:t>
            </w:r>
            <w:r>
              <w:rPr>
                <w:w w:val="80"/>
                <w:sz w:val="12"/>
              </w:rPr>
              <w:t>finansowe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ind w:righ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64" w:lineRule="auto" w:before="0"/>
              <w:ind w:left="144" w:right="52" w:hanging="96"/>
              <w:jc w:val="left"/>
              <w:rPr>
                <w:sz w:val="12"/>
              </w:rPr>
            </w:pPr>
            <w:r>
              <w:rPr>
                <w:w w:val="80"/>
                <w:sz w:val="12"/>
              </w:rPr>
              <w:t>przedsiębiorstwa </w:t>
            </w:r>
            <w:r>
              <w:rPr>
                <w:w w:val="85"/>
                <w:sz w:val="12"/>
              </w:rPr>
              <w:t>niefinansowe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ind w:righ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64" w:lineRule="auto" w:before="0"/>
              <w:ind w:left="247" w:right="116" w:hanging="137"/>
              <w:jc w:val="left"/>
              <w:rPr>
                <w:sz w:val="12"/>
              </w:rPr>
            </w:pPr>
            <w:r>
              <w:rPr>
                <w:w w:val="80"/>
                <w:sz w:val="12"/>
              </w:rPr>
              <w:t>gospodarstwa </w:t>
            </w:r>
            <w:r>
              <w:rPr>
                <w:w w:val="90"/>
                <w:sz w:val="12"/>
              </w:rPr>
              <w:t>domowe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auto" w:before="25"/>
              <w:ind w:left="101" w:right="106" w:firstLine="1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instytucje </w:t>
            </w:r>
            <w:r>
              <w:rPr>
                <w:spacing w:val="-1"/>
                <w:w w:val="80"/>
                <w:sz w:val="12"/>
              </w:rPr>
              <w:t>niekomercyjne </w:t>
            </w:r>
            <w:r>
              <w:rPr>
                <w:w w:val="90"/>
                <w:sz w:val="12"/>
              </w:rPr>
              <w:t>działające</w:t>
            </w:r>
          </w:p>
          <w:p>
            <w:pPr>
              <w:pStyle w:val="TableParagraph"/>
              <w:spacing w:line="264" w:lineRule="auto" w:before="0"/>
              <w:ind w:left="151" w:right="132" w:firstLine="31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na rzecz </w:t>
            </w:r>
            <w:r>
              <w:rPr>
                <w:w w:val="80"/>
                <w:sz w:val="12"/>
              </w:rPr>
              <w:t>gospodarstw </w:t>
            </w:r>
            <w:r>
              <w:rPr>
                <w:w w:val="85"/>
                <w:sz w:val="12"/>
              </w:rPr>
              <w:t>domowych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ind w:righ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64" w:lineRule="auto" w:before="0"/>
              <w:ind w:left="170" w:right="52" w:firstLine="10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ogółem </w:t>
            </w:r>
            <w:r>
              <w:rPr>
                <w:w w:val="85"/>
                <w:sz w:val="12"/>
              </w:rPr>
              <w:t>(kol. 16+17)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64" w:lineRule="auto" w:before="0"/>
              <w:ind w:left="221" w:right="221"/>
              <w:jc w:val="center"/>
              <w:rPr>
                <w:sz w:val="12"/>
              </w:rPr>
            </w:pPr>
            <w:r>
              <w:rPr>
                <w:w w:val="80"/>
                <w:sz w:val="12"/>
              </w:rPr>
              <w:t>podmioty należące </w:t>
            </w:r>
            <w:r>
              <w:rPr>
                <w:w w:val="85"/>
                <w:sz w:val="12"/>
              </w:rPr>
              <w:t>do strefy </w:t>
            </w:r>
            <w:r>
              <w:rPr>
                <w:w w:val="90"/>
                <w:sz w:val="12"/>
              </w:rPr>
              <w:t>euro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64" w:lineRule="auto" w:before="100"/>
              <w:ind w:left="166" w:right="132" w:hanging="23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pozostałe </w:t>
            </w:r>
            <w:r>
              <w:rPr>
                <w:w w:val="90"/>
                <w:sz w:val="12"/>
              </w:rPr>
              <w:t>podmioty </w:t>
            </w:r>
            <w:r>
              <w:rPr>
                <w:w w:val="80"/>
                <w:sz w:val="12"/>
              </w:rPr>
              <w:t>zagraniczne</w:t>
            </w:r>
          </w:p>
        </w:tc>
      </w:tr>
      <w:tr>
        <w:trPr>
          <w:trHeight w:val="274" w:hRule="atLeast"/>
        </w:trPr>
        <w:tc>
          <w:tcPr>
            <w:tcW w:w="18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58" w:right="0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1</w:t>
            </w:r>
          </w:p>
        </w:tc>
        <w:tc>
          <w:tcPr>
            <w:tcW w:w="8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" w:right="0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2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22" w:right="0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3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22" w:right="0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4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22" w:right="0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5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22" w:right="0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6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22" w:right="0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7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22" w:right="0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8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22" w:right="0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9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2" w:right="38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10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2" w:right="38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11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2" w:right="38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12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2" w:right="38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13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2" w:right="38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14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2" w:right="38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15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2" w:right="38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16</w:t>
            </w:r>
          </w:p>
        </w:tc>
        <w:tc>
          <w:tcPr>
            <w:tcW w:w="86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1"/>
              <w:ind w:left="354" w:right="317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17</w:t>
            </w:r>
          </w:p>
        </w:tc>
      </w:tr>
      <w:tr>
        <w:trPr>
          <w:trHeight w:val="344" w:hRule="atLeast"/>
        </w:trPr>
        <w:tc>
          <w:tcPr>
            <w:tcW w:w="185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1" w:right="0"/>
              <w:jc w:val="left"/>
              <w:rPr>
                <w:sz w:val="12"/>
              </w:rPr>
            </w:pPr>
            <w:r>
              <w:rPr>
                <w:w w:val="85"/>
                <w:sz w:val="12"/>
              </w:rPr>
              <w:t>N1. papiery wartościowe (N1.1.+N1.2.</w:t>
            </w:r>
          </w:p>
          <w:p>
            <w:pPr>
              <w:pStyle w:val="TableParagraph"/>
              <w:spacing w:before="13"/>
              <w:ind w:left="31" w:right="0"/>
              <w:jc w:val="left"/>
              <w:rPr>
                <w:sz w:val="12"/>
              </w:rPr>
            </w:pPr>
            <w:r>
              <w:rPr>
                <w:w w:val="82"/>
                <w:sz w:val="12"/>
              </w:rPr>
              <w:t>)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32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8"/>
              <w:ind w:right="3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</w:tr>
      <w:tr>
        <w:trPr>
          <w:trHeight w:val="169" w:hRule="atLeast"/>
        </w:trPr>
        <w:tc>
          <w:tcPr>
            <w:tcW w:w="1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 w:right="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N1.1. krótkoterminowe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2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1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ind w:left="31" w:right="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N1.2. długoterminowe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ind w:right="32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8" w:lineRule="exact"/>
              <w:ind w:right="3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</w:tr>
      <w:tr>
        <w:trPr>
          <w:trHeight w:val="169" w:hRule="atLeast"/>
        </w:trPr>
        <w:tc>
          <w:tcPr>
            <w:tcW w:w="1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 w:right="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N2. pożyczki (N2.1.+N2.2.)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2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1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ind w:left="31" w:right="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N2.1. krótkoterminowe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ind w:right="32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8" w:lineRule="exact"/>
              <w:ind w:right="3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</w:tr>
      <w:tr>
        <w:trPr>
          <w:trHeight w:val="169" w:hRule="atLeast"/>
        </w:trPr>
        <w:tc>
          <w:tcPr>
            <w:tcW w:w="1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 w:right="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N2.2. długoterminowe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2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1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 w:right="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N3. gotówka i depozyty (N3.1.+N3.2.</w:t>
            </w:r>
          </w:p>
          <w:p>
            <w:pPr>
              <w:pStyle w:val="TableParagraph"/>
              <w:spacing w:before="13"/>
              <w:ind w:left="31" w:right="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+N3.3)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4"/>
              <w:rPr>
                <w:sz w:val="12"/>
              </w:rPr>
            </w:pPr>
            <w:r>
              <w:rPr>
                <w:w w:val="85"/>
                <w:sz w:val="12"/>
              </w:rPr>
              <w:t>69 274,00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7"/>
              <w:rPr>
                <w:sz w:val="12"/>
              </w:rPr>
            </w:pPr>
            <w:r>
              <w:rPr>
                <w:w w:val="85"/>
                <w:sz w:val="12"/>
              </w:rPr>
              <w:t>69 274,00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7"/>
              <w:rPr>
                <w:sz w:val="12"/>
              </w:rPr>
            </w:pPr>
            <w:r>
              <w:rPr>
                <w:w w:val="85"/>
                <w:sz w:val="12"/>
              </w:rPr>
              <w:t>69 274,00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</w:tr>
      <w:tr>
        <w:trPr>
          <w:trHeight w:val="169" w:hRule="atLeast"/>
        </w:trPr>
        <w:tc>
          <w:tcPr>
            <w:tcW w:w="1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 w:right="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N3.1. Gotówka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2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1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ind w:left="31" w:right="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N3.2. Depozyty na żądanie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ind w:right="34"/>
              <w:rPr>
                <w:sz w:val="12"/>
              </w:rPr>
            </w:pPr>
            <w:r>
              <w:rPr>
                <w:w w:val="85"/>
                <w:sz w:val="12"/>
              </w:rPr>
              <w:t>69 274,00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ind w:right="17"/>
              <w:rPr>
                <w:sz w:val="12"/>
              </w:rPr>
            </w:pPr>
            <w:r>
              <w:rPr>
                <w:w w:val="85"/>
                <w:sz w:val="12"/>
              </w:rPr>
              <w:t>69 274,00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ind w:right="17"/>
              <w:rPr>
                <w:sz w:val="12"/>
              </w:rPr>
            </w:pPr>
            <w:r>
              <w:rPr>
                <w:w w:val="85"/>
                <w:sz w:val="12"/>
              </w:rPr>
              <w:t>69 274,00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8" w:lineRule="exact"/>
              <w:ind w:right="3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</w:tr>
      <w:tr>
        <w:trPr>
          <w:trHeight w:val="169" w:hRule="atLeast"/>
        </w:trPr>
        <w:tc>
          <w:tcPr>
            <w:tcW w:w="1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 w:right="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N3.3. Depozyty terminowe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2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1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 w:before="0"/>
              <w:ind w:left="31" w:right="108"/>
              <w:jc w:val="left"/>
              <w:rPr>
                <w:sz w:val="12"/>
              </w:rPr>
            </w:pPr>
            <w:r>
              <w:rPr>
                <w:w w:val="80"/>
                <w:sz w:val="12"/>
              </w:rPr>
              <w:t>N4. należności wymagalne (N4.1.+N4. </w:t>
            </w:r>
            <w:r>
              <w:rPr>
                <w:w w:val="90"/>
                <w:sz w:val="12"/>
              </w:rPr>
              <w:t>2.)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2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</w:tr>
      <w:tr>
        <w:trPr>
          <w:trHeight w:val="169" w:hRule="atLeast"/>
        </w:trPr>
        <w:tc>
          <w:tcPr>
            <w:tcW w:w="1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 w:right="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N4.1. Z tytułu dostaw towarów i usług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2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1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ind w:left="31" w:right="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N4.2. Pozostałe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ind w:right="32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8" w:lineRule="exact"/>
              <w:ind w:right="3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1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 w:right="0"/>
              <w:jc w:val="left"/>
              <w:rPr>
                <w:sz w:val="12"/>
              </w:rPr>
            </w:pPr>
            <w:r>
              <w:rPr>
                <w:w w:val="85"/>
                <w:sz w:val="12"/>
              </w:rPr>
              <w:t>N5. pozostałe należności (N5.1.+N5.2.</w:t>
            </w:r>
          </w:p>
          <w:p>
            <w:pPr>
              <w:pStyle w:val="TableParagraph"/>
              <w:spacing w:before="13"/>
              <w:ind w:left="31" w:right="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+N5.3.)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4"/>
              <w:rPr>
                <w:sz w:val="12"/>
              </w:rPr>
            </w:pPr>
            <w:r>
              <w:rPr>
                <w:w w:val="85"/>
                <w:sz w:val="12"/>
              </w:rPr>
              <w:t>34 218,47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7"/>
              <w:rPr>
                <w:sz w:val="12"/>
              </w:rPr>
            </w:pPr>
            <w:r>
              <w:rPr>
                <w:w w:val="85"/>
                <w:sz w:val="12"/>
              </w:rPr>
              <w:t>34 218,47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7"/>
              <w:rPr>
                <w:sz w:val="12"/>
              </w:rPr>
            </w:pPr>
            <w:r>
              <w:rPr>
                <w:w w:val="85"/>
                <w:sz w:val="12"/>
              </w:rPr>
              <w:t>28 464,31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7"/>
              <w:rPr>
                <w:sz w:val="12"/>
              </w:rPr>
            </w:pPr>
            <w:r>
              <w:rPr>
                <w:w w:val="85"/>
                <w:sz w:val="12"/>
              </w:rPr>
              <w:t>5 754,16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</w:tr>
      <w:tr>
        <w:trPr>
          <w:trHeight w:val="169" w:hRule="atLeast"/>
        </w:trPr>
        <w:tc>
          <w:tcPr>
            <w:tcW w:w="1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 w:right="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N5.1. z tytułu dostaw towarów i usług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4"/>
              <w:rPr>
                <w:sz w:val="12"/>
              </w:rPr>
            </w:pPr>
            <w:r>
              <w:rPr>
                <w:w w:val="85"/>
                <w:sz w:val="12"/>
              </w:rPr>
              <w:t>28 464,31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7"/>
              <w:rPr>
                <w:sz w:val="12"/>
              </w:rPr>
            </w:pPr>
            <w:r>
              <w:rPr>
                <w:w w:val="85"/>
                <w:sz w:val="12"/>
              </w:rPr>
              <w:t>28 464,31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7"/>
              <w:rPr>
                <w:sz w:val="12"/>
              </w:rPr>
            </w:pPr>
            <w:r>
              <w:rPr>
                <w:w w:val="85"/>
                <w:sz w:val="12"/>
              </w:rPr>
              <w:t>28 464,31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1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 w:before="0"/>
              <w:ind w:left="31" w:right="108"/>
              <w:jc w:val="left"/>
              <w:rPr>
                <w:sz w:val="12"/>
              </w:rPr>
            </w:pPr>
            <w:r>
              <w:rPr>
                <w:w w:val="85"/>
                <w:sz w:val="12"/>
              </w:rPr>
              <w:t>N5.2. z tytułu podatków oraz składek </w:t>
            </w:r>
            <w:r>
              <w:rPr>
                <w:w w:val="90"/>
                <w:sz w:val="12"/>
              </w:rPr>
              <w:t>na ubezpieczenia społ.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2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</w:tr>
      <w:tr>
        <w:trPr>
          <w:trHeight w:val="313" w:hRule="atLeast"/>
        </w:trPr>
        <w:tc>
          <w:tcPr>
            <w:tcW w:w="185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 w:before="0"/>
              <w:ind w:left="31" w:right="114"/>
              <w:jc w:val="left"/>
              <w:rPr>
                <w:sz w:val="12"/>
              </w:rPr>
            </w:pPr>
            <w:r>
              <w:rPr>
                <w:w w:val="85"/>
                <w:sz w:val="12"/>
              </w:rPr>
              <w:t>N5.3. Z tytułu innych niż wymienione </w:t>
            </w:r>
            <w:r>
              <w:rPr>
                <w:w w:val="90"/>
                <w:sz w:val="12"/>
              </w:rPr>
              <w:t>powyżej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4"/>
              <w:rPr>
                <w:sz w:val="12"/>
              </w:rPr>
            </w:pPr>
            <w:r>
              <w:rPr>
                <w:w w:val="85"/>
                <w:sz w:val="12"/>
              </w:rPr>
              <w:t>5 754,16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7"/>
              <w:rPr>
                <w:sz w:val="12"/>
              </w:rPr>
            </w:pPr>
            <w:r>
              <w:rPr>
                <w:w w:val="85"/>
                <w:sz w:val="12"/>
              </w:rPr>
              <w:t>5 754,16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7"/>
              <w:rPr>
                <w:sz w:val="12"/>
              </w:rPr>
            </w:pPr>
            <w:r>
              <w:rPr>
                <w:w w:val="85"/>
                <w:sz w:val="12"/>
              </w:rPr>
              <w:t>5 754,16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</w:tr>
    </w:tbl>
    <w:p>
      <w:pPr>
        <w:spacing w:after="0"/>
        <w:rPr>
          <w:sz w:val="12"/>
        </w:rPr>
        <w:sectPr>
          <w:footerReference w:type="default" r:id="rId5"/>
          <w:type w:val="continuous"/>
          <w:pgSz w:w="16840" w:h="11900" w:orient="landscape"/>
          <w:pgMar w:footer="575" w:top="560" w:bottom="760" w:left="440" w:right="4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2" w:val="left" w:leader="none"/>
        </w:tabs>
        <w:spacing w:line="240" w:lineRule="auto" w:before="75" w:after="0"/>
        <w:ind w:left="661" w:right="0" w:hanging="230"/>
        <w:jc w:val="left"/>
        <w:rPr>
          <w:b/>
          <w:sz w:val="18"/>
        </w:rPr>
      </w:pPr>
      <w:r>
        <w:rPr>
          <w:b/>
          <w:sz w:val="18"/>
        </w:rPr>
        <w:t>Należności z tytułu udzielonych poręczeń i gwarancji</w:t>
      </w: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3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6"/>
        <w:gridCol w:w="1597"/>
        <w:gridCol w:w="1586"/>
        <w:gridCol w:w="1572"/>
        <w:gridCol w:w="1572"/>
        <w:gridCol w:w="1570"/>
        <w:gridCol w:w="1572"/>
        <w:gridCol w:w="1601"/>
      </w:tblGrid>
      <w:tr>
        <w:trPr>
          <w:trHeight w:val="254" w:hRule="atLeast"/>
        </w:trPr>
        <w:tc>
          <w:tcPr>
            <w:tcW w:w="4136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ind w:left="1315" w:right="0"/>
              <w:jc w:val="left"/>
              <w:rPr>
                <w:sz w:val="18"/>
              </w:rPr>
            </w:pPr>
            <w:r>
              <w:rPr>
                <w:sz w:val="18"/>
              </w:rPr>
              <w:t>Wyszczególnienie</w:t>
            </w:r>
          </w:p>
        </w:tc>
        <w:tc>
          <w:tcPr>
            <w:tcW w:w="1597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4" w:lineRule="auto" w:before="0"/>
              <w:ind w:left="438" w:right="426" w:hanging="3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kwota </w:t>
            </w:r>
            <w:r>
              <w:rPr>
                <w:w w:val="80"/>
                <w:sz w:val="18"/>
              </w:rPr>
              <w:t>należności </w:t>
            </w:r>
            <w:r>
              <w:rPr>
                <w:w w:val="90"/>
                <w:sz w:val="18"/>
              </w:rPr>
              <w:t>ogółem </w:t>
            </w:r>
            <w:r>
              <w:rPr>
                <w:w w:val="85"/>
                <w:sz w:val="18"/>
              </w:rPr>
              <w:t>(kol. 3+8)</w:t>
            </w:r>
          </w:p>
        </w:tc>
        <w:tc>
          <w:tcPr>
            <w:tcW w:w="9473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29"/>
              <w:ind w:left="4404" w:right="4411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dłużnicy</w:t>
            </w:r>
          </w:p>
        </w:tc>
      </w:tr>
      <w:tr>
        <w:trPr>
          <w:trHeight w:val="1003" w:hRule="atLeast"/>
        </w:trPr>
        <w:tc>
          <w:tcPr>
            <w:tcW w:w="4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 w:before="60"/>
              <w:ind w:left="217" w:right="238" w:hanging="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podmioty </w:t>
            </w:r>
            <w:r>
              <w:rPr>
                <w:w w:val="80"/>
                <w:sz w:val="18"/>
              </w:rPr>
              <w:t>sektora finansów </w:t>
            </w:r>
            <w:r>
              <w:rPr>
                <w:w w:val="90"/>
                <w:sz w:val="18"/>
              </w:rPr>
              <w:t>publicznych </w:t>
            </w:r>
            <w:r>
              <w:rPr>
                <w:w w:val="85"/>
                <w:sz w:val="18"/>
              </w:rPr>
              <w:t>(kol.4+5+6+7)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59"/>
              <w:ind w:left="518" w:right="48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grupa I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59"/>
              <w:ind w:left="541" w:right="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grupa II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59"/>
              <w:ind w:left="520" w:right="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grupa III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59"/>
              <w:ind w:left="512" w:right="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grupa IV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4" w:lineRule="auto" w:before="0"/>
              <w:ind w:left="488" w:right="461" w:hanging="17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pozostałe podmioty</w:t>
            </w:r>
          </w:p>
        </w:tc>
      </w:tr>
      <w:tr>
        <w:trPr>
          <w:trHeight w:val="274" w:hRule="atLeast"/>
        </w:trPr>
        <w:tc>
          <w:tcPr>
            <w:tcW w:w="4136" w:type="dxa"/>
          </w:tcPr>
          <w:p>
            <w:pPr>
              <w:pStyle w:val="TableParagraph"/>
              <w:spacing w:before="57"/>
              <w:ind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5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7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1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6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6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5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8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5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6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2"/>
              <w:ind w:left="9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4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0" w:lineRule="atLeast" w:before="12"/>
              <w:ind w:left="48" w:right="738"/>
              <w:jc w:val="left"/>
              <w:rPr>
                <w:sz w:val="14"/>
              </w:rPr>
            </w:pPr>
            <w:r>
              <w:rPr>
                <w:sz w:val="14"/>
              </w:rPr>
              <w:t>B1 należność główna z tytułu udzielonych gwarancji i poręczeń</w:t>
            </w:r>
          </w:p>
        </w:tc>
        <w:tc>
          <w:tcPr>
            <w:tcW w:w="159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right="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right="3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60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7"/>
              <w:ind w:right="3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>
        <w:trPr>
          <w:trHeight w:val="356" w:hRule="atLeast"/>
        </w:trPr>
        <w:tc>
          <w:tcPr>
            <w:tcW w:w="41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48" w:right="0"/>
              <w:jc w:val="left"/>
              <w:rPr>
                <w:sz w:val="14"/>
              </w:rPr>
            </w:pPr>
            <w:r>
              <w:rPr>
                <w:sz w:val="14"/>
              </w:rPr>
              <w:t>B2 odsetki ustawowe od nalezności głównej z tytułu</w:t>
            </w:r>
          </w:p>
          <w:p>
            <w:pPr>
              <w:pStyle w:val="TableParagraph"/>
              <w:spacing w:before="10"/>
              <w:ind w:left="48" w:right="0"/>
              <w:jc w:val="left"/>
              <w:rPr>
                <w:sz w:val="14"/>
              </w:rPr>
            </w:pPr>
            <w:r>
              <w:rPr>
                <w:sz w:val="14"/>
              </w:rPr>
              <w:t>udzielonych gwarancji i poręczeń</w:t>
            </w:r>
          </w:p>
        </w:tc>
        <w:tc>
          <w:tcPr>
            <w:tcW w:w="15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right="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right="3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9"/>
              <w:ind w:right="3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>
        <w:trPr>
          <w:trHeight w:val="356" w:hRule="atLeast"/>
        </w:trPr>
        <w:tc>
          <w:tcPr>
            <w:tcW w:w="41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48" w:right="0"/>
              <w:jc w:val="left"/>
              <w:rPr>
                <w:sz w:val="14"/>
              </w:rPr>
            </w:pPr>
            <w:r>
              <w:rPr>
                <w:sz w:val="14"/>
              </w:rPr>
              <w:t>B3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wartość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spłat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dokonanych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w</w:t>
            </w:r>
            <w:r>
              <w:rPr>
                <w:spacing w:val="-13"/>
                <w:sz w:val="14"/>
              </w:rPr>
              <w:t> </w:t>
            </w:r>
            <w:r>
              <w:rPr>
                <w:sz w:val="14"/>
              </w:rPr>
              <w:t>okresie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sprawozdawczym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za</w:t>
            </w:r>
          </w:p>
          <w:p>
            <w:pPr>
              <w:pStyle w:val="TableParagraph"/>
              <w:spacing w:before="10"/>
              <w:ind w:left="48" w:right="0"/>
              <w:jc w:val="left"/>
              <w:rPr>
                <w:sz w:val="14"/>
              </w:rPr>
            </w:pPr>
            <w:r>
              <w:rPr>
                <w:sz w:val="14"/>
              </w:rPr>
              <w:t>dłużników</w:t>
            </w:r>
            <w:r>
              <w:rPr>
                <w:spacing w:val="-14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3"/>
                <w:sz w:val="14"/>
              </w:rPr>
              <w:t> </w:t>
            </w:r>
            <w:r>
              <w:rPr>
                <w:sz w:val="14"/>
              </w:rPr>
              <w:t>tytułu</w:t>
            </w:r>
            <w:r>
              <w:rPr>
                <w:spacing w:val="-13"/>
                <w:sz w:val="14"/>
              </w:rPr>
              <w:t> </w:t>
            </w:r>
            <w:r>
              <w:rPr>
                <w:sz w:val="14"/>
              </w:rPr>
              <w:t>udzielonych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poręczeń</w:t>
            </w:r>
            <w:r>
              <w:rPr>
                <w:spacing w:val="-13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gwarancji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(wydatki)</w:t>
            </w:r>
          </w:p>
        </w:tc>
        <w:tc>
          <w:tcPr>
            <w:tcW w:w="15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right="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right="3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9"/>
              <w:ind w:right="3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>
        <w:trPr>
          <w:trHeight w:val="517" w:hRule="atLeast"/>
        </w:trPr>
        <w:tc>
          <w:tcPr>
            <w:tcW w:w="4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4" w:lineRule="auto" w:before="2"/>
              <w:ind w:left="48" w:right="747"/>
              <w:jc w:val="left"/>
              <w:rPr>
                <w:sz w:val="14"/>
              </w:rPr>
            </w:pPr>
            <w:r>
              <w:rPr>
                <w:sz w:val="14"/>
              </w:rPr>
              <w:t>B4 kwota odzyskanych wierzytelności w okresie sprawozdawczym od dłużników z tytułu poręczeń lub</w:t>
            </w:r>
          </w:p>
          <w:p>
            <w:pPr>
              <w:pStyle w:val="TableParagraph"/>
              <w:spacing w:line="153" w:lineRule="exact" w:before="0"/>
              <w:ind w:left="48" w:right="0"/>
              <w:jc w:val="left"/>
              <w:rPr>
                <w:sz w:val="14"/>
              </w:rPr>
            </w:pPr>
            <w:r>
              <w:rPr>
                <w:sz w:val="14"/>
              </w:rPr>
              <w:t>gwarancji (dochody)</w:t>
            </w:r>
          </w:p>
        </w:tc>
        <w:tc>
          <w:tcPr>
            <w:tcW w:w="159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3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"/>
              <w:ind w:righ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3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40" w:lineRule="auto" w:before="124" w:after="0"/>
        <w:ind w:left="476" w:right="0" w:hanging="187"/>
        <w:jc w:val="left"/>
        <w:rPr>
          <w:sz w:val="16"/>
        </w:rPr>
      </w:pPr>
      <w:r>
        <w:rPr>
          <w:sz w:val="16"/>
        </w:rPr>
        <w:t>niepotrzebne skreślić</w:t>
      </w:r>
    </w:p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40" w:lineRule="auto" w:before="8" w:after="0"/>
        <w:ind w:left="476" w:right="0" w:hanging="187"/>
        <w:jc w:val="left"/>
        <w:rPr>
          <w:sz w:val="16"/>
        </w:rPr>
      </w:pPr>
      <w:r>
        <w:rPr>
          <w:sz w:val="16"/>
        </w:rPr>
        <w:t>Wypełnić, gdy</w:t>
      </w:r>
      <w:r>
        <w:rPr>
          <w:spacing w:val="1"/>
          <w:sz w:val="16"/>
        </w:rPr>
        <w:t> </w:t>
      </w:r>
      <w:r>
        <w:rPr>
          <w:sz w:val="16"/>
        </w:rPr>
        <w:t>dotyczy</w:t>
      </w:r>
    </w:p>
    <w:p>
      <w:pPr>
        <w:spacing w:after="0" w:line="240" w:lineRule="auto"/>
        <w:jc w:val="left"/>
        <w:rPr>
          <w:sz w:val="16"/>
        </w:rPr>
        <w:sectPr>
          <w:pgSz w:w="16840" w:h="11900" w:orient="landscape"/>
          <w:pgMar w:header="0" w:footer="575" w:top="620" w:bottom="940" w:left="440" w:right="440"/>
        </w:sectPr>
      </w:pPr>
    </w:p>
    <w:p>
      <w:pPr>
        <w:pStyle w:val="BodyText"/>
        <w:ind w:left="770"/>
        <w:rPr>
          <w:sz w:val="20"/>
        </w:rPr>
      </w:pPr>
      <w:r>
        <w:rPr>
          <w:position w:val="-1"/>
          <w:sz w:val="20"/>
        </w:rPr>
        <w:pict>
          <v:shape style="width:719.4pt;height:51pt;mso-position-horizontal-relative:char;mso-position-vertical-relative:line" type="#_x0000_t202" filled="false" stroked="true" strokeweight="1.56pt" strokecolor="#000000">
            <w10:anchorlock/>
            <v:textbox inset="0,0,0,0">
              <w:txbxContent>
                <w:p>
                  <w:pPr>
                    <w:spacing w:before="5"/>
                    <w:ind w:left="32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Wyjaśnienia do sprawozdania Rb-N</w:t>
                  </w:r>
                </w:p>
                <w:p>
                  <w:pPr>
                    <w:spacing w:before="123"/>
                    <w:ind w:left="32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Pozycja N3.2. w sprawozdaniu różna o kwotę 215,04 zł (kwota podatku VAT znajdujacego się na wydzielonym rachunku na dzień 30,06,2017)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pgSz w:w="16840" w:h="11900" w:orient="landscape"/>
          <w:pgMar w:header="0" w:footer="575" w:top="640" w:bottom="760" w:left="440" w:right="44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758"/>
        <w:jc w:val="center"/>
      </w:pPr>
      <w:r>
        <w:rPr/>
        <w:pict>
          <v:line style="position:absolute;mso-position-horizontal-relative:page;mso-position-vertical-relative:paragraph;z-index:1096" from="89.510635pt,.184109pt" to="278.030391pt,.184109pt" stroked="true" strokeweight=".84pt" strokecolor="#000000">
            <v:stroke dashstyle="solid"/>
            <w10:wrap type="none"/>
          </v:line>
        </w:pict>
      </w:r>
      <w:r>
        <w:rPr/>
        <w:t>Główny Księgowy / Skarbnik</w:t>
      </w:r>
    </w:p>
    <w:p>
      <w:pPr>
        <w:pStyle w:val="BodyText"/>
        <w:spacing w:before="8"/>
        <w:ind w:left="1760"/>
        <w:jc w:val="center"/>
      </w:pPr>
      <w:r>
        <w:rPr/>
        <w:t>/ Osoba sprawująca nadzór merytoryczny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jc w:val="right"/>
      </w:pPr>
      <w:r>
        <w:rPr/>
        <w:t>telefon</w:t>
      </w:r>
    </w:p>
    <w:p>
      <w:pPr>
        <w:pStyle w:val="Heading1"/>
        <w:spacing w:before="93"/>
        <w:ind w:left="1480"/>
        <w:jc w:val="center"/>
      </w:pPr>
      <w:r>
        <w:rPr/>
        <w:br w:type="column"/>
      </w:r>
      <w:r>
        <w:rPr/>
        <w:t>2017-07-06</w:t>
      </w:r>
    </w:p>
    <w:p>
      <w:pPr>
        <w:pStyle w:val="BodyText"/>
        <w:tabs>
          <w:tab w:pos="2385" w:val="left" w:leader="none"/>
        </w:tabs>
        <w:spacing w:before="148"/>
        <w:ind w:left="1480"/>
        <w:jc w:val="center"/>
      </w:pPr>
      <w:r>
        <w:rPr/>
        <w:pict>
          <v:line style="position:absolute;mso-position-horizontal-relative:page;mso-position-vertical-relative:paragraph;z-index:1120" from="413.990387pt,5.664111pt" to="536.510384pt,5.664111pt" stroked="true" strokeweight=".8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44" from="307.9104pt,5.664111pt" to="402.110398pt,5.664111pt" stroked="true" strokeweight=".84pt" strokecolor="#000000">
            <v:stroke dashstyle="solid"/>
            <w10:wrap type="none"/>
          </v:line>
        </w:pict>
      </w:r>
      <w:r>
        <w:rPr/>
        <w:t>rok   </w:t>
      </w:r>
      <w:r>
        <w:rPr>
          <w:spacing w:val="6"/>
        </w:rPr>
        <w:t> </w:t>
      </w:r>
      <w:r>
        <w:rPr/>
        <w:t>m-c</w:t>
        <w:tab/>
      </w:r>
      <w:r>
        <w:rPr>
          <w:spacing w:val="-1"/>
        </w:rPr>
        <w:t>dzień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9"/>
        <w:rPr>
          <w:sz w:val="13"/>
        </w:rPr>
      </w:pPr>
      <w:r>
        <w:rPr/>
        <w:pict>
          <v:line style="position:absolute;mso-position-horizontal-relative:page;mso-position-vertical-relative:paragraph;z-index:-976;mso-wrap-distance-left:0;mso-wrap-distance-right:0" from="569.510376pt,10.327098pt" to="758.030372pt,10.327098pt" stroked="true" strokeweight=".84pt" strokecolor="#000000">
            <v:stroke dashstyle="solid"/>
            <w10:wrap type="topAndBottom"/>
          </v:line>
        </w:pict>
      </w:r>
    </w:p>
    <w:p>
      <w:pPr>
        <w:pStyle w:val="BodyText"/>
        <w:ind w:left="1437"/>
      </w:pPr>
      <w:r>
        <w:rPr/>
        <w:t>Kierownik jednostki / Przewodniczący Zarządu</w:t>
      </w:r>
    </w:p>
    <w:sectPr>
      <w:type w:val="continuous"/>
      <w:pgSz w:w="16840" w:h="11900" w:orient="landscape"/>
      <w:pgMar w:top="560" w:bottom="760" w:left="440" w:right="440"/>
      <w:cols w:num="4" w:equalWidth="0">
        <w:col w:w="4712" w:space="40"/>
        <w:col w:w="2151" w:space="39"/>
        <w:col w:w="2768" w:space="40"/>
        <w:col w:w="621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3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2.250732pt;margin-top:549.183228pt;width:50.45pt;height:14.7pt;mso-position-horizontal-relative:page;mso-position-vertical-relative:page;z-index:-375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Strona: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81.907623pt;margin-top:549.663269pt;width:78.25pt;height:13.15pt;mso-position-horizontal-relative:page;mso-position-vertical-relative:page;z-index:-374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09986R10I19987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476" w:hanging="188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2028" w:hanging="1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76" w:hanging="1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72" w:hanging="1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220" w:hanging="1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768" w:hanging="1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316" w:hanging="1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864" w:hanging="188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423" w:hanging="228"/>
        <w:jc w:val="right"/>
      </w:pPr>
      <w:rPr>
        <w:rFonts w:hint="default" w:ascii="Arial" w:hAnsi="Arial" w:eastAsia="Arial" w:cs="Arial"/>
        <w:b/>
        <w:bCs/>
        <w:spacing w:val="-3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974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28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82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36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19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744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298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852" w:hanging="22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2"/>
      <w:ind w:left="20"/>
      <w:outlineLvl w:val="1"/>
    </w:pPr>
    <w:rPr>
      <w:rFonts w:ascii="Arial" w:hAnsi="Arial" w:eastAsia="Arial" w:cs="Arial"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51"/>
      <w:ind w:left="423" w:hanging="230"/>
      <w:outlineLvl w:val="2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8"/>
      <w:ind w:left="476" w:hanging="18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9"/>
      <w:ind w:right="15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dc:title>BezNazwy</dc:title>
  <dcterms:created xsi:type="dcterms:W3CDTF">2018-06-10T18:12:44Z</dcterms:created>
  <dcterms:modified xsi:type="dcterms:W3CDTF">2018-06-10T18:12:44Z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2018-06-10T00:00:00Z</vt:filetime>
  </property>
</Properties>
</file>