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B8" w:rsidRDefault="00F63DB8" w:rsidP="00F63DB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F63DB8" w:rsidRPr="0028117F" w:rsidTr="00C43202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63DB8" w:rsidRPr="001944BF" w:rsidRDefault="00F63DB8" w:rsidP="00C4320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944BF">
              <w:rPr>
                <w:b/>
                <w:sz w:val="24"/>
                <w:szCs w:val="24"/>
              </w:rPr>
              <w:t>KARTA OCENY MERYTORYCZNEJ</w:t>
            </w:r>
          </w:p>
          <w:p w:rsidR="00F63DB8" w:rsidRPr="00E26000" w:rsidRDefault="00F63DB8" w:rsidP="00C432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DB8" w:rsidRPr="0028117F" w:rsidTr="00C43202">
        <w:tc>
          <w:tcPr>
            <w:tcW w:w="14000" w:type="dxa"/>
            <w:gridSpan w:val="12"/>
            <w:shd w:val="clear" w:color="auto" w:fill="E7E6E6" w:themeFill="background2"/>
          </w:tcPr>
          <w:p w:rsidR="00F63DB8" w:rsidRPr="00E26000" w:rsidRDefault="00F63DB8" w:rsidP="00C43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OFERTY</w:t>
            </w:r>
          </w:p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28117F" w:rsidRDefault="00F63DB8" w:rsidP="00C43202">
            <w:r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F63DB8" w:rsidRPr="0028117F" w:rsidRDefault="00F63DB8" w:rsidP="00C43202">
            <w:r>
              <w:t xml:space="preserve">Rodzaj zadania publicznego </w:t>
            </w:r>
            <w: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63DB8" w:rsidRDefault="00F63DB8" w:rsidP="00C43202"/>
          <w:p w:rsidR="00F63DB8" w:rsidRDefault="00F63DB8" w:rsidP="00C43202">
            <w:r w:rsidRPr="00295401">
              <w:t>Kultura, sztuka, ochrona dóbr kultury i dziedzictwa narodowego</w:t>
            </w:r>
          </w:p>
          <w:p w:rsidR="00F63DB8" w:rsidRDefault="00F63DB8" w:rsidP="00C43202"/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28117F" w:rsidRDefault="00F63DB8" w:rsidP="00C43202">
            <w:r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F63DB8" w:rsidRPr="0028117F" w:rsidRDefault="00F63DB8" w:rsidP="00C43202">
            <w: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63DB8" w:rsidRPr="00C43AE1" w:rsidRDefault="00F63DB8" w:rsidP="00C43202">
            <w:r w:rsidRPr="00C43AE1">
              <w:rPr>
                <w:color w:val="000000" w:themeColor="text1"/>
                <w:shd w:val="clear" w:color="auto" w:fill="FFFFFF" w:themeFill="background1"/>
              </w:rPr>
              <w:t>Realizacja premiery oraz wstępnej eksploatacji spektaklu teatralnego wybranego do realizacji w roku 2018 w ramach pilotażowej edycji Konkursu Inicjatyw Teatralnych „Giełda Teatralna” 2017-2018</w:t>
            </w:r>
          </w:p>
          <w:p w:rsidR="00F63DB8" w:rsidRDefault="00F63DB8" w:rsidP="00C43202"/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28117F" w:rsidRDefault="00F63DB8" w:rsidP="00C43202">
            <w:r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F63DB8" w:rsidRPr="0028117F" w:rsidRDefault="00F63DB8" w:rsidP="00C43202">
            <w: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63DB8" w:rsidRDefault="00F63DB8" w:rsidP="00C43202"/>
          <w:p w:rsidR="00F63DB8" w:rsidRDefault="00F63DB8" w:rsidP="00C43202"/>
          <w:p w:rsidR="00F63DB8" w:rsidRDefault="00F63DB8" w:rsidP="00C43202"/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Default="00F63DB8" w:rsidP="00C43202"/>
          <w:p w:rsidR="00F63DB8" w:rsidRPr="0028117F" w:rsidRDefault="00F63DB8" w:rsidP="00C43202">
            <w:r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F63DB8" w:rsidRPr="0028117F" w:rsidRDefault="00F63DB8" w:rsidP="00C43202">
            <w:r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63DB8" w:rsidRPr="0028117F" w:rsidRDefault="00F63DB8" w:rsidP="00C43202"/>
        </w:tc>
      </w:tr>
      <w:tr w:rsidR="00F63DB8" w:rsidRPr="003A3AC8" w:rsidTr="00C43202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  <w:p w:rsidR="00F63DB8" w:rsidRDefault="00F63DB8" w:rsidP="00C43202">
            <w:pPr>
              <w:jc w:val="center"/>
              <w:rPr>
                <w:b/>
              </w:rPr>
            </w:pPr>
            <w:r w:rsidRPr="003A3AC8">
              <w:rPr>
                <w:b/>
              </w:rPr>
              <w:t>Kryteria oceny merytorycznej oferty</w:t>
            </w:r>
          </w:p>
          <w:p w:rsidR="00F63DB8" w:rsidRPr="003A3AC8" w:rsidRDefault="00F63DB8" w:rsidP="00C4320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  <w:p w:rsidR="00F63DB8" w:rsidRPr="003A3AC8" w:rsidRDefault="00F63DB8" w:rsidP="00C43202">
            <w:pPr>
              <w:jc w:val="center"/>
              <w:rPr>
                <w:b/>
              </w:rPr>
            </w:pPr>
            <w:r w:rsidRPr="005E0038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Średnia arytmetyczna</w:t>
            </w:r>
          </w:p>
        </w:tc>
      </w:tr>
      <w:tr w:rsidR="00F63DB8" w:rsidRPr="003A3AC8" w:rsidTr="00C43202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</w:p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28117F" w:rsidRDefault="00F63DB8" w:rsidP="00C43202">
            <w:r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 xml:space="preserve">Możliwość realizacji zadania publicznego przez oferenta, w tym: </w:t>
            </w:r>
            <w:r w:rsidRPr="003A3AC8">
              <w:t>ud</w:t>
            </w:r>
            <w:r>
              <w:t>okumentowane doświadczenie w realizacji podobnych projektów; istnienie wewnętrznej struktury zarządzania odpowiedniej do wielkości organizacji, jej etosu, celów i funkcji; posiadane przez organizację certyfikaty; wdrożone normy jakości; rekomendacje. 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Default="00F63DB8" w:rsidP="00C43202"/>
          <w:p w:rsidR="00F63DB8" w:rsidRDefault="00F63DB8" w:rsidP="00C43202"/>
          <w:p w:rsidR="00F63DB8" w:rsidRDefault="00F63DB8" w:rsidP="00C43202"/>
          <w:p w:rsidR="00F63DB8" w:rsidRDefault="00F63DB8" w:rsidP="00C43202"/>
          <w:p w:rsidR="00F63DB8" w:rsidRDefault="00F63DB8" w:rsidP="00C43202"/>
          <w:p w:rsidR="00F63DB8" w:rsidRPr="0028117F" w:rsidRDefault="00F63DB8" w:rsidP="00C43202">
            <w:pPr>
              <w:jc w:val="center"/>
            </w:pPr>
            <w:r>
              <w:t xml:space="preserve">od 0 pkt </w:t>
            </w:r>
            <w:r>
              <w:br/>
              <w:t>do 5 pkt</w:t>
            </w:r>
          </w:p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1276" w:type="dxa"/>
          </w:tcPr>
          <w:p w:rsidR="00F63DB8" w:rsidRPr="0028117F" w:rsidRDefault="00F63DB8" w:rsidP="00C43202"/>
        </w:tc>
        <w:tc>
          <w:tcPr>
            <w:tcW w:w="1418" w:type="dxa"/>
          </w:tcPr>
          <w:p w:rsidR="00F63DB8" w:rsidRPr="0028117F" w:rsidRDefault="00F63DB8" w:rsidP="00C43202"/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28117F" w:rsidRDefault="00F63DB8" w:rsidP="00C43202">
            <w:r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F63DB8" w:rsidRPr="008F4E2C" w:rsidRDefault="00F63DB8" w:rsidP="00C43202">
            <w:pPr>
              <w:jc w:val="center"/>
            </w:pPr>
            <w:r>
              <w:rPr>
                <w:b/>
              </w:rPr>
              <w:t xml:space="preserve">2a) Kalkulacja kosztów realizacji zadania publicznego, w tym w odniesieniu do zakresu rzeczowego zadania publicznego: </w:t>
            </w:r>
            <w:r>
              <w:t xml:space="preserve">w ocenie oferty będą brane pod uwagę m.in. zakładane rezultaty </w:t>
            </w:r>
            <w:r w:rsidRPr="00550CB8">
              <w:rPr>
                <w:b/>
                <w:color w:val="000000" w:themeColor="text1"/>
              </w:rPr>
              <w:t>np</w:t>
            </w:r>
            <w:r w:rsidRPr="00550CB8">
              <w:rPr>
                <w:color w:val="000000" w:themeColor="text1"/>
              </w:rPr>
              <w:t>.</w:t>
            </w:r>
            <w:r>
              <w:t xml:space="preserve">: liczba planowanych wydarzeń, konferencji, form aktywności, liczba materiałów informacyjnych, liczba uczestników </w:t>
            </w:r>
            <w:r w:rsidRPr="00550CB8">
              <w:rPr>
                <w:color w:val="000000" w:themeColor="text1"/>
              </w:rPr>
              <w:t>oraz celowość i adekwatność planowanych kosztów merytorycznych i kosztów obsługi zadania</w:t>
            </w:r>
            <w:r w:rsidRPr="00550CB8">
              <w:rPr>
                <w:b/>
                <w:color w:val="000000" w:themeColor="text1"/>
              </w:rPr>
              <w:t>.</w:t>
            </w:r>
            <w:r w:rsidRPr="00550CB8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Default="00F63DB8" w:rsidP="00C43202"/>
          <w:p w:rsidR="00F63DB8" w:rsidRDefault="00F63DB8" w:rsidP="00C43202"/>
          <w:p w:rsidR="00F63DB8" w:rsidRDefault="00F63DB8" w:rsidP="00C43202"/>
          <w:p w:rsidR="00F63DB8" w:rsidRDefault="00F63DB8" w:rsidP="00C43202"/>
          <w:p w:rsidR="00F63DB8" w:rsidRDefault="00F63DB8" w:rsidP="00C43202"/>
          <w:p w:rsidR="00F63DB8" w:rsidRPr="0028117F" w:rsidRDefault="00F63DB8" w:rsidP="00C43202">
            <w:pPr>
              <w:jc w:val="center"/>
            </w:pPr>
            <w:r w:rsidRPr="00855442">
              <w:t xml:space="preserve">od 0 pkt </w:t>
            </w:r>
            <w:r w:rsidRPr="00855442">
              <w:br/>
              <w:t>do 8 pkt</w:t>
            </w:r>
          </w:p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1276" w:type="dxa"/>
          </w:tcPr>
          <w:p w:rsidR="00F63DB8" w:rsidRPr="0028117F" w:rsidRDefault="00F63DB8" w:rsidP="00C43202"/>
        </w:tc>
        <w:tc>
          <w:tcPr>
            <w:tcW w:w="1418" w:type="dxa"/>
          </w:tcPr>
          <w:p w:rsidR="00F63DB8" w:rsidRPr="0028117F" w:rsidRDefault="00F63DB8" w:rsidP="00C43202"/>
        </w:tc>
      </w:tr>
      <w:tr w:rsidR="00F63DB8" w:rsidRPr="0028117F" w:rsidTr="00C43202">
        <w:tc>
          <w:tcPr>
            <w:tcW w:w="811" w:type="dxa"/>
            <w:vMerge w:val="restart"/>
            <w:vAlign w:val="center"/>
          </w:tcPr>
          <w:p w:rsidR="00F63DB8" w:rsidRDefault="00F63DB8" w:rsidP="00C43202">
            <w:r>
              <w:lastRenderedPageBreak/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F63DB8" w:rsidRPr="00B93F62" w:rsidRDefault="00F63DB8" w:rsidP="00C43202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3a) </w:t>
            </w:r>
            <w:r w:rsidRPr="00B93F62">
              <w:rPr>
                <w:b/>
              </w:rPr>
              <w:t xml:space="preserve">Proponowana jakość wykonania zadania publicznego: </w:t>
            </w:r>
            <w:r w:rsidRPr="0033178C">
              <w:t>przy ocenie oferty będą brane pod uwagę proponowane sposoby zapewnienia jakości wykonania zadania</w:t>
            </w:r>
            <w:r>
              <w:t xml:space="preserve"> oraz </w:t>
            </w:r>
            <w:r w:rsidRPr="0033178C">
              <w:t>planowane do o</w:t>
            </w:r>
            <w:r>
              <w:t xml:space="preserve">siągnięcia mierniki i wskaźniki, </w:t>
            </w:r>
            <w:r w:rsidRPr="0033178C">
              <w:t>identyfikacja ryzyk</w:t>
            </w:r>
            <w:r w:rsidRPr="00B93F62">
              <w:rPr>
                <w:color w:val="000000" w:themeColor="text1"/>
              </w:rPr>
              <w:t>, sposób rekrutacji.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Default="00F63DB8" w:rsidP="00C43202"/>
          <w:p w:rsidR="00F63DB8" w:rsidRDefault="00F63DB8" w:rsidP="00C43202"/>
          <w:p w:rsidR="00F63DB8" w:rsidRPr="0028117F" w:rsidRDefault="00F63DB8" w:rsidP="00C43202">
            <w:pPr>
              <w:jc w:val="center"/>
            </w:pPr>
            <w:r>
              <w:t xml:space="preserve">od 0 pkt </w:t>
            </w:r>
            <w:r>
              <w:br/>
              <w:t>do 10</w:t>
            </w:r>
            <w:r w:rsidRPr="008F4E2C">
              <w:t xml:space="preserve"> pkt</w:t>
            </w:r>
          </w:p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1276" w:type="dxa"/>
          </w:tcPr>
          <w:p w:rsidR="00F63DB8" w:rsidRPr="0028117F" w:rsidRDefault="00F63DB8" w:rsidP="00C43202"/>
        </w:tc>
        <w:tc>
          <w:tcPr>
            <w:tcW w:w="1418" w:type="dxa"/>
          </w:tcPr>
          <w:p w:rsidR="00F63DB8" w:rsidRPr="0028117F" w:rsidRDefault="00F63DB8" w:rsidP="00C43202"/>
        </w:tc>
      </w:tr>
      <w:tr w:rsidR="00F63DB8" w:rsidRPr="0028117F" w:rsidTr="00C43202">
        <w:tc>
          <w:tcPr>
            <w:tcW w:w="811" w:type="dxa"/>
            <w:vMerge/>
            <w:vAlign w:val="center"/>
          </w:tcPr>
          <w:p w:rsidR="00F63DB8" w:rsidRDefault="00F63DB8" w:rsidP="00C43202"/>
        </w:tc>
        <w:tc>
          <w:tcPr>
            <w:tcW w:w="4542" w:type="dxa"/>
            <w:shd w:val="clear" w:color="auto" w:fill="E7E6E6" w:themeFill="background2"/>
          </w:tcPr>
          <w:p w:rsidR="00F63DB8" w:rsidRPr="005B236B" w:rsidRDefault="00F63DB8" w:rsidP="00C43202">
            <w:pPr>
              <w:rPr>
                <w:b/>
              </w:rPr>
            </w:pPr>
            <w:r>
              <w:rPr>
                <w:b/>
              </w:rPr>
              <w:t xml:space="preserve">3b) </w:t>
            </w:r>
            <w:r w:rsidRPr="00B93F62">
              <w:rPr>
                <w:b/>
              </w:rPr>
              <w:t>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Default="00F63DB8" w:rsidP="00C43202">
            <w:r>
              <w:t>od 0 pkt</w:t>
            </w:r>
          </w:p>
          <w:p w:rsidR="00F63DB8" w:rsidRPr="0028117F" w:rsidRDefault="00F63DB8" w:rsidP="00C43202">
            <w:pPr>
              <w:jc w:val="center"/>
            </w:pPr>
            <w:r>
              <w:t>do 4 pkt</w:t>
            </w:r>
          </w:p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1276" w:type="dxa"/>
          </w:tcPr>
          <w:p w:rsidR="00F63DB8" w:rsidRPr="0028117F" w:rsidRDefault="00F63DB8" w:rsidP="00C43202"/>
        </w:tc>
        <w:tc>
          <w:tcPr>
            <w:tcW w:w="1418" w:type="dxa"/>
          </w:tcPr>
          <w:p w:rsidR="00F63DB8" w:rsidRPr="0028117F" w:rsidRDefault="00F63DB8" w:rsidP="00C43202"/>
        </w:tc>
      </w:tr>
      <w:tr w:rsidR="00F63DB8" w:rsidRPr="0028117F" w:rsidTr="00C43202">
        <w:tc>
          <w:tcPr>
            <w:tcW w:w="811" w:type="dxa"/>
            <w:vAlign w:val="center"/>
          </w:tcPr>
          <w:p w:rsidR="00F63DB8" w:rsidRDefault="00F63DB8" w:rsidP="00C43202">
            <w:r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F63DB8" w:rsidRDefault="00F63DB8" w:rsidP="00C43202">
            <w:pPr>
              <w:rPr>
                <w:b/>
              </w:rPr>
            </w:pPr>
            <w:r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F63DB8" w:rsidRPr="009D68CB" w:rsidRDefault="00F63DB8" w:rsidP="00C43202">
            <w:pPr>
              <w:jc w:val="center"/>
            </w:pPr>
            <w:r>
              <w:t xml:space="preserve">Przy ocenie oferty będą brane pod uwagę: liczba i rodzaj zrealizowanych w latach </w:t>
            </w:r>
            <w:r w:rsidRPr="008C4591">
              <w:rPr>
                <w:color w:val="FF0000"/>
              </w:rPr>
              <w:t xml:space="preserve">………….. </w:t>
            </w:r>
            <w:r>
              <w:t>zadań publicznych, koszt projektów oraz opinie</w:t>
            </w:r>
            <w:r>
              <w:br/>
              <w:t xml:space="preserve"> i rekomendacje instytucji i podmiotów udzielających dotacji na zrealizowane projekty.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Default="00F63DB8" w:rsidP="00C43202"/>
          <w:p w:rsidR="00F63DB8" w:rsidRDefault="00F63DB8" w:rsidP="00C43202"/>
          <w:p w:rsidR="00F63DB8" w:rsidRPr="0028117F" w:rsidRDefault="00F63DB8" w:rsidP="00C43202">
            <w:pPr>
              <w:jc w:val="center"/>
            </w:pPr>
            <w:r>
              <w:t>od 0 pkt do 3 pkt</w:t>
            </w:r>
          </w:p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1276" w:type="dxa"/>
          </w:tcPr>
          <w:p w:rsidR="00F63DB8" w:rsidRPr="0028117F" w:rsidRDefault="00F63DB8" w:rsidP="00C43202"/>
        </w:tc>
        <w:tc>
          <w:tcPr>
            <w:tcW w:w="1418" w:type="dxa"/>
          </w:tcPr>
          <w:p w:rsidR="00F63DB8" w:rsidRPr="0028117F" w:rsidRDefault="00F63DB8" w:rsidP="00C43202"/>
        </w:tc>
      </w:tr>
      <w:tr w:rsidR="00F63DB8" w:rsidRPr="0028117F" w:rsidTr="00C43202">
        <w:tc>
          <w:tcPr>
            <w:tcW w:w="12582" w:type="dxa"/>
            <w:gridSpan w:val="11"/>
          </w:tcPr>
          <w:p w:rsidR="00F63DB8" w:rsidRDefault="00F63DB8" w:rsidP="00C43202"/>
          <w:p w:rsidR="00F63DB8" w:rsidRPr="009D68CB" w:rsidRDefault="00F63DB8" w:rsidP="00C43202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F63DB8" w:rsidRPr="0028117F" w:rsidRDefault="00F63DB8" w:rsidP="00C43202"/>
        </w:tc>
      </w:tr>
    </w:tbl>
    <w:p w:rsidR="00F63DB8" w:rsidRDefault="00F63DB8" w:rsidP="00F63DB8"/>
    <w:p w:rsidR="00F63DB8" w:rsidRPr="00550CB8" w:rsidRDefault="00F63DB8" w:rsidP="00F63DB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Maksymalna li</w:t>
      </w:r>
      <w:r w:rsidRPr="00550CB8">
        <w:rPr>
          <w:b/>
          <w:color w:val="000000" w:themeColor="text1"/>
          <w:sz w:val="24"/>
          <w:szCs w:val="24"/>
        </w:rPr>
        <w:t>czba punktów = 40 pkt</w:t>
      </w:r>
    </w:p>
    <w:p w:rsidR="00F63DB8" w:rsidRPr="00550CB8" w:rsidRDefault="00F63DB8" w:rsidP="00F63DB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Minimalna </w:t>
      </w:r>
      <w:r w:rsidRPr="00550CB8">
        <w:rPr>
          <w:b/>
          <w:color w:val="000000" w:themeColor="text1"/>
          <w:sz w:val="24"/>
          <w:szCs w:val="24"/>
        </w:rPr>
        <w:t xml:space="preserve">liczba punktów konieczna </w:t>
      </w:r>
      <w:r>
        <w:rPr>
          <w:b/>
          <w:color w:val="000000" w:themeColor="text1"/>
          <w:sz w:val="24"/>
          <w:szCs w:val="24"/>
        </w:rPr>
        <w:t>do otrzymania dotacji = 30</w:t>
      </w:r>
      <w:r w:rsidRPr="00550CB8">
        <w:rPr>
          <w:b/>
          <w:color w:val="000000" w:themeColor="text1"/>
          <w:sz w:val="24"/>
          <w:szCs w:val="24"/>
        </w:rPr>
        <w:t xml:space="preserve"> pkt </w:t>
      </w:r>
    </w:p>
    <w:p w:rsidR="00F63DB8" w:rsidRPr="009F03EA" w:rsidRDefault="00F63DB8" w:rsidP="00F63DB8">
      <w:pPr>
        <w:rPr>
          <w:b/>
          <w:color w:val="000000" w:themeColor="text1"/>
          <w:sz w:val="24"/>
          <w:szCs w:val="24"/>
        </w:rPr>
      </w:pPr>
      <w:r w:rsidRPr="009F03EA">
        <w:rPr>
          <w:b/>
          <w:color w:val="000000" w:themeColor="text1"/>
          <w:sz w:val="24"/>
          <w:szCs w:val="24"/>
        </w:rPr>
        <w:t>UWAGA: minimalna liczba punktów nie gwarantuje otrzymania dotacji. Dotacje przyznawane są wg listy rankingowej</w:t>
      </w:r>
      <w:r>
        <w:rPr>
          <w:b/>
          <w:color w:val="000000" w:themeColor="text1"/>
          <w:sz w:val="24"/>
          <w:szCs w:val="24"/>
        </w:rPr>
        <w:t xml:space="preserve">, </w:t>
      </w:r>
      <w:r w:rsidRPr="009F03EA">
        <w:rPr>
          <w:b/>
          <w:color w:val="000000" w:themeColor="text1"/>
          <w:sz w:val="24"/>
          <w:szCs w:val="24"/>
        </w:rPr>
        <w:t>do wyczerpania puli środków</w:t>
      </w: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Podpisy oceniających ofertę:</w:t>
      </w: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Przewodniczący Komisji – przedstawiciel komórki merytorycznej,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5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7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14144" w:type="dxa"/>
            <w:gridSpan w:val="3"/>
          </w:tcPr>
          <w:p w:rsidR="00F63DB8" w:rsidRDefault="00F63DB8" w:rsidP="00C43202">
            <w:pPr>
              <w:ind w:left="-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Uwagi i </w:t>
            </w:r>
            <w:r w:rsidRPr="003667C1">
              <w:rPr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F63DB8" w:rsidRDefault="00F63DB8" w:rsidP="00C43202">
            <w:pPr>
              <w:tabs>
                <w:tab w:val="left" w:pos="10620"/>
              </w:tabs>
              <w:ind w:left="-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ab/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Możliwość realizacji zadania publicznego przez oferenta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Kalkulacja kosztów realizacji zadania publicznego, w tym w odniesieniu do zakresu rzeczowego zadania publicznego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Proponowana jakość wykonania zadania publicznego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Kwalifikacje i doświadczenie osób, przy udziale których oferent będzie realizować zadanie publiczne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BE430A" w:rsidRDefault="00F63DB8" w:rsidP="00C43202">
            <w:pPr>
              <w:pStyle w:val="Akapitzlist"/>
              <w:spacing w:line="360" w:lineRule="auto"/>
            </w:pPr>
            <w:r w:rsidRPr="00BE430A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BE430A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BE430A">
              <w:t xml:space="preserve">Rzetelność i terminowość oraz sposób rozliczenia dotychczas otrzymanych środków na realizację zadań publicznych </w:t>
            </w:r>
          </w:p>
          <w:p w:rsidR="00F63DB8" w:rsidRPr="00A94946" w:rsidRDefault="00F63DB8" w:rsidP="00C43202">
            <w:pPr>
              <w:pStyle w:val="Akapitzlist"/>
              <w:spacing w:line="360" w:lineRule="auto"/>
              <w:rPr>
                <w:color w:val="000000" w:themeColor="text1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9429" w:type="dxa"/>
            <w:gridSpan w:val="2"/>
          </w:tcPr>
          <w:p w:rsidR="00F63DB8" w:rsidRDefault="00F63DB8" w:rsidP="00C43202">
            <w:pPr>
              <w:rPr>
                <w:b/>
                <w:color w:val="000000" w:themeColor="text1"/>
              </w:rPr>
            </w:pPr>
          </w:p>
          <w:p w:rsidR="00F63DB8" w:rsidRDefault="00F63DB8" w:rsidP="00C43202">
            <w:pPr>
              <w:rPr>
                <w:b/>
                <w:color w:val="000000" w:themeColor="text1"/>
              </w:rPr>
            </w:pPr>
            <w:r w:rsidRPr="0094000F">
              <w:rPr>
                <w:b/>
                <w:color w:val="000000" w:themeColor="text1"/>
              </w:rPr>
              <w:t>Podpis Przewodniczącego Komisji:</w:t>
            </w:r>
          </w:p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</w:tr>
    </w:tbl>
    <w:p w:rsidR="00F63DB8" w:rsidRDefault="00F63DB8" w:rsidP="00F63DB8">
      <w:pPr>
        <w:jc w:val="both"/>
        <w:rPr>
          <w:b/>
          <w:color w:val="000000" w:themeColor="text1"/>
          <w:sz w:val="24"/>
          <w:szCs w:val="24"/>
        </w:rPr>
        <w:sectPr w:rsidR="00F63DB8" w:rsidSect="003660F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D3D5A" w:rsidRDefault="005D3D5A"/>
    <w:sectPr w:rsidR="005D3D5A" w:rsidSect="00F63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75CE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B8"/>
    <w:rsid w:val="005D3D5A"/>
    <w:rsid w:val="00794640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0F3EC-6241-408F-B25B-DD347CC7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DB8"/>
    <w:pPr>
      <w:ind w:left="720"/>
      <w:contextualSpacing/>
    </w:pPr>
  </w:style>
  <w:style w:type="table" w:styleId="Tabela-Siatka">
    <w:name w:val="Table Grid"/>
    <w:basedOn w:val="Standardowy"/>
    <w:uiPriority w:val="59"/>
    <w:rsid w:val="00F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</cp:revision>
  <dcterms:created xsi:type="dcterms:W3CDTF">2018-03-27T13:12:00Z</dcterms:created>
  <dcterms:modified xsi:type="dcterms:W3CDTF">2018-03-27T13:16:00Z</dcterms:modified>
</cp:coreProperties>
</file>