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773" w:rsidRDefault="00BE7341">
      <w:r>
        <w:object w:dxaOrig="11029" w:dyaOrig="2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14.75pt" o:ole="">
            <v:imagedata r:id="rId5" o:title=""/>
          </v:shape>
          <o:OLEObject Type="Embed" ProgID="Unknown" ShapeID="_x0000_i1025" DrawAspect="Content" ObjectID="_1576574523" r:id="rId6"/>
        </w:object>
      </w:r>
    </w:p>
    <w:p w:rsidR="00B30F1E" w:rsidRDefault="00B30F1E" w:rsidP="00B30F1E">
      <w:pPr>
        <w:pStyle w:val="Default"/>
        <w:jc w:val="right"/>
      </w:pPr>
      <w:r>
        <w:t xml:space="preserve">Kraków dnia 4.01.2018 r. </w:t>
      </w:r>
    </w:p>
    <w:p w:rsidR="00B30F1E" w:rsidRDefault="00B30F1E" w:rsidP="00B30F1E">
      <w:pPr>
        <w:pStyle w:val="Default"/>
        <w:jc w:val="center"/>
        <w:rPr>
          <w:b/>
          <w:bCs/>
          <w:sz w:val="20"/>
          <w:szCs w:val="20"/>
        </w:rPr>
      </w:pPr>
    </w:p>
    <w:p w:rsidR="00B30F1E" w:rsidRDefault="00B30F1E" w:rsidP="00B30F1E">
      <w:pPr>
        <w:pStyle w:val="Default"/>
        <w:jc w:val="center"/>
        <w:rPr>
          <w:b/>
          <w:bCs/>
          <w:sz w:val="20"/>
          <w:szCs w:val="20"/>
        </w:rPr>
      </w:pPr>
    </w:p>
    <w:p w:rsidR="00B30F1E" w:rsidRDefault="00B30F1E" w:rsidP="00B30F1E">
      <w:pPr>
        <w:pStyle w:val="Default"/>
        <w:jc w:val="center"/>
        <w:rPr>
          <w:b/>
          <w:bCs/>
          <w:sz w:val="20"/>
          <w:szCs w:val="20"/>
        </w:rPr>
      </w:pPr>
    </w:p>
    <w:p w:rsidR="00B30F1E" w:rsidRDefault="00B30F1E" w:rsidP="00B30F1E">
      <w:pPr>
        <w:pStyle w:val="Default"/>
        <w:jc w:val="center"/>
        <w:rPr>
          <w:b/>
          <w:bCs/>
          <w:sz w:val="20"/>
          <w:szCs w:val="20"/>
        </w:rPr>
      </w:pPr>
    </w:p>
    <w:p w:rsidR="00B30F1E" w:rsidRDefault="00B30F1E" w:rsidP="00B30F1E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Sprostowanie</w:t>
      </w:r>
    </w:p>
    <w:p w:rsidR="00B30F1E" w:rsidRDefault="00B30F1E" w:rsidP="00B30F1E">
      <w:pPr>
        <w:pStyle w:val="Default"/>
        <w:jc w:val="center"/>
        <w:rPr>
          <w:sz w:val="20"/>
          <w:szCs w:val="20"/>
        </w:rPr>
      </w:pPr>
    </w:p>
    <w:p w:rsidR="00B30F1E" w:rsidRDefault="00B30F1E" w:rsidP="00B30F1E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Ogłoszenie zmian lub dodatkowych informacji</w:t>
      </w:r>
    </w:p>
    <w:p w:rsidR="00B30F1E" w:rsidRDefault="00B30F1E" w:rsidP="00B30F1E">
      <w:pPr>
        <w:pStyle w:val="Default"/>
        <w:jc w:val="center"/>
        <w:rPr>
          <w:sz w:val="20"/>
          <w:szCs w:val="20"/>
        </w:rPr>
      </w:pPr>
    </w:p>
    <w:p w:rsidR="00B30F1E" w:rsidRDefault="00B30F1E" w:rsidP="00B30F1E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Dostawy</w:t>
      </w:r>
    </w:p>
    <w:p w:rsidR="00B30F1E" w:rsidRDefault="00B30F1E" w:rsidP="00B30F1E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Sekcja I: Instytucja zamawiająca/podmiot zamawiający</w:t>
      </w:r>
    </w:p>
    <w:p w:rsidR="00B30F1E" w:rsidRDefault="00B30F1E" w:rsidP="00B30F1E">
      <w:pPr>
        <w:pStyle w:val="Default"/>
        <w:rPr>
          <w:sz w:val="20"/>
          <w:szCs w:val="20"/>
        </w:rPr>
      </w:pPr>
    </w:p>
    <w:p w:rsidR="00B30F1E" w:rsidRDefault="00B30F1E" w:rsidP="00B30F1E">
      <w:pPr>
        <w:pStyle w:val="Default"/>
        <w:numPr>
          <w:ilvl w:val="0"/>
          <w:numId w:val="1"/>
        </w:numPr>
        <w:rPr>
          <w:sz w:val="20"/>
          <w:szCs w:val="20"/>
        </w:rPr>
      </w:pP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Nazwa i adresy</w:t>
      </w:r>
    </w:p>
    <w:p w:rsidR="00B30F1E" w:rsidRDefault="00B30F1E" w:rsidP="00B30F1E">
      <w:pPr>
        <w:pStyle w:val="Default"/>
        <w:rPr>
          <w:sz w:val="20"/>
          <w:szCs w:val="20"/>
        </w:rPr>
      </w:pP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Szpital Specjalistyczny im. Stefana Żeromskiego Samodzielny Publiczny Zakład Opieki Zdrowotnej w </w:t>
      </w:r>
      <w:proofErr w:type="spellStart"/>
      <w:r>
        <w:rPr>
          <w:sz w:val="20"/>
          <w:szCs w:val="20"/>
        </w:rPr>
        <w:t>Krakowie,os</w:t>
      </w:r>
      <w:proofErr w:type="spellEnd"/>
      <w:r>
        <w:rPr>
          <w:sz w:val="20"/>
          <w:szCs w:val="20"/>
        </w:rPr>
        <w:t>. Na Skarpie 66, 31-913 Kraków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ZP 39/2017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os. Na Skarpie 66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Kraków31-913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Polska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Osoba do kontaktów: Elżbieta Jastrzębska </w:t>
      </w:r>
      <w:r>
        <w:rPr>
          <w:sz w:val="20"/>
          <w:szCs w:val="20"/>
        </w:rPr>
        <w:t>–</w:t>
      </w:r>
      <w:r>
        <w:rPr>
          <w:sz w:val="20"/>
          <w:szCs w:val="20"/>
        </w:rPr>
        <w:t xml:space="preserve"> Kukawka</w:t>
      </w:r>
      <w:r>
        <w:rPr>
          <w:sz w:val="20"/>
          <w:szCs w:val="20"/>
        </w:rPr>
        <w:t xml:space="preserve"> </w:t>
      </w:r>
      <w:bookmarkStart w:id="0" w:name="_GoBack"/>
      <w:bookmarkEnd w:id="0"/>
      <w:r>
        <w:rPr>
          <w:sz w:val="20"/>
          <w:szCs w:val="20"/>
        </w:rPr>
        <w:t>Tel.: +48 126229487E-mail: zpubl@zeromski-szpital.pl Faks: +48 126444756Kod NUTS: PL213</w:t>
      </w: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Adresy internetowe:</w:t>
      </w: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Główny adres: www.zeromski-szpital.pl</w:t>
      </w:r>
    </w:p>
    <w:p w:rsidR="00B30F1E" w:rsidRDefault="00B30F1E" w:rsidP="00B30F1E">
      <w:pPr>
        <w:pStyle w:val="Default"/>
        <w:rPr>
          <w:sz w:val="20"/>
          <w:szCs w:val="20"/>
        </w:rPr>
      </w:pP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Sekcja II: Przedmiot</w:t>
      </w:r>
    </w:p>
    <w:p w:rsidR="00B30F1E" w:rsidRDefault="00B30F1E" w:rsidP="00B30F1E">
      <w:pPr>
        <w:pStyle w:val="Default"/>
        <w:rPr>
          <w:sz w:val="20"/>
          <w:szCs w:val="20"/>
        </w:rPr>
      </w:pP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Wielkość lub zakres zamówienia</w:t>
      </w:r>
    </w:p>
    <w:p w:rsidR="00B30F1E" w:rsidRDefault="00B30F1E" w:rsidP="00B30F1E">
      <w:pPr>
        <w:pStyle w:val="Default"/>
        <w:rPr>
          <w:sz w:val="20"/>
          <w:szCs w:val="20"/>
        </w:rPr>
      </w:pP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Nazwa:</w:t>
      </w:r>
    </w:p>
    <w:p w:rsidR="00B30F1E" w:rsidRDefault="00B30F1E" w:rsidP="00B30F1E">
      <w:pPr>
        <w:pStyle w:val="Default"/>
        <w:rPr>
          <w:sz w:val="20"/>
          <w:szCs w:val="20"/>
        </w:rPr>
      </w:pP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Dostawa sprzętu jednorazowego użytku</w:t>
      </w: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Numer referencyjny: ZP 39/2017</w:t>
      </w:r>
    </w:p>
    <w:p w:rsidR="00B30F1E" w:rsidRDefault="00B30F1E" w:rsidP="00B30F1E">
      <w:pPr>
        <w:pStyle w:val="Default"/>
        <w:numPr>
          <w:ilvl w:val="0"/>
          <w:numId w:val="4"/>
        </w:numPr>
        <w:rPr>
          <w:sz w:val="20"/>
          <w:szCs w:val="20"/>
        </w:rPr>
      </w:pP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Główny kod CPV</w:t>
      </w: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33000000</w:t>
      </w:r>
    </w:p>
    <w:p w:rsidR="00B30F1E" w:rsidRDefault="00B30F1E" w:rsidP="00B30F1E">
      <w:pPr>
        <w:pStyle w:val="Default"/>
        <w:rPr>
          <w:sz w:val="20"/>
          <w:szCs w:val="20"/>
        </w:rPr>
      </w:pP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Rodzaj zamówienia</w:t>
      </w: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Dostawy</w:t>
      </w:r>
    </w:p>
    <w:p w:rsidR="00B30F1E" w:rsidRDefault="00B30F1E" w:rsidP="00B30F1E">
      <w:pPr>
        <w:pStyle w:val="Default"/>
        <w:numPr>
          <w:ilvl w:val="0"/>
          <w:numId w:val="6"/>
        </w:numPr>
        <w:rPr>
          <w:sz w:val="20"/>
          <w:szCs w:val="20"/>
        </w:rPr>
      </w:pP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Krótki opis:</w:t>
      </w:r>
    </w:p>
    <w:p w:rsidR="00B30F1E" w:rsidRDefault="00B30F1E" w:rsidP="00B30F1E">
      <w:pPr>
        <w:pStyle w:val="Default"/>
        <w:rPr>
          <w:sz w:val="20"/>
          <w:szCs w:val="20"/>
        </w:rPr>
      </w:pPr>
    </w:p>
    <w:p w:rsidR="00B30F1E" w:rsidRDefault="00B30F1E" w:rsidP="00B30F1E">
      <w:pPr>
        <w:pStyle w:val="Default"/>
        <w:rPr>
          <w:sz w:val="20"/>
          <w:szCs w:val="20"/>
        </w:rPr>
      </w:pP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Przedmiotem zamówienia jest:</w:t>
      </w: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GRUPA 1 – worki do kontrolowanej zbiórki moczu,</w:t>
      </w: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GRUPA 2 – zestaw do toalety jamy ustnej,</w:t>
      </w: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GRUPA 3 – szczoteczki do rurek tracheotomijnych,</w:t>
      </w: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GRUPA 4 - zestaw do </w:t>
      </w:r>
      <w:proofErr w:type="spellStart"/>
      <w:r>
        <w:rPr>
          <w:sz w:val="20"/>
          <w:szCs w:val="20"/>
        </w:rPr>
        <w:t>aerozoterapii</w:t>
      </w:r>
      <w:proofErr w:type="spellEnd"/>
      <w:r>
        <w:rPr>
          <w:sz w:val="20"/>
          <w:szCs w:val="20"/>
        </w:rPr>
        <w:t>,</w:t>
      </w: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Grupa 5 - worki do </w:t>
      </w:r>
      <w:proofErr w:type="spellStart"/>
      <w:r>
        <w:rPr>
          <w:sz w:val="20"/>
          <w:szCs w:val="20"/>
        </w:rPr>
        <w:t>stomii</w:t>
      </w:r>
      <w:proofErr w:type="spellEnd"/>
      <w:r>
        <w:rPr>
          <w:sz w:val="20"/>
          <w:szCs w:val="20"/>
        </w:rPr>
        <w:t>,</w:t>
      </w: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Grupa 6 - biochemia ,</w:t>
      </w: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Grupa 7 - elektrody, papier do KTG , EKG,</w:t>
      </w: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Grupa 8 - podkład medyczny , myjka higieniczna,</w:t>
      </w: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Grupa 9 – </w:t>
      </w:r>
      <w:proofErr w:type="spellStart"/>
      <w:r>
        <w:rPr>
          <w:sz w:val="20"/>
          <w:szCs w:val="20"/>
        </w:rPr>
        <w:t>pieluchomajtki</w:t>
      </w:r>
      <w:proofErr w:type="spellEnd"/>
      <w:r>
        <w:rPr>
          <w:sz w:val="20"/>
          <w:szCs w:val="20"/>
        </w:rPr>
        <w:t>, podkłady chłonne, podpaski ginekologiczne</w:t>
      </w:r>
    </w:p>
    <w:p w:rsid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Grupa 10 - wkłady,</w:t>
      </w:r>
    </w:p>
    <w:p w:rsidR="00B30F1E" w:rsidRPr="00B30F1E" w:rsidRDefault="00B30F1E" w:rsidP="00B30F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Okres ważności przedmiotu zamówienia: nie krótszy niż 12 miesiące od daty dostawy.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4"/>
          <w:szCs w:val="24"/>
          <w:lang w:eastAsia="pl-PL"/>
        </w:rPr>
      </w:pP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4. Oferowane wyroby medyczne, muszą spełniać wymagania odpowiednich norm, przepisów Unii Europejskiej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oraz ustawy z dnia 20 maja 2010 r. o wyrobach medycznych (Dz. U. 2017 poz. 211), z wyjątkiem grupy 3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lastRenderedPageBreak/>
        <w:t>5. W przypadku produktów, które nie podlegają przepisom ustawy z dnia 20 maja 2010 r. o wyrobach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medycznych (Dz. U. Nr 2017 poz. 211), Wykonawca zobowiązany jest posiadać inne odpowiednie dokumenty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dopuszczające te produkty do obrotu i stosowania.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Sekcja VI: Informacje uzupełniające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Data wysłania niniejszego ogłoszenia: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Numer pierwotnego ogłoszenia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Pierwotne ogłoszenie przesłane przez </w:t>
      </w:r>
      <w:proofErr w:type="spellStart"/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eNotices</w:t>
      </w:r>
      <w:proofErr w:type="spellEnd"/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: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Login TED </w:t>
      </w:r>
      <w:proofErr w:type="spellStart"/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eSender</w:t>
      </w:r>
      <w:proofErr w:type="spellEnd"/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: ENOTICES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Logowanie jako klient TED </w:t>
      </w:r>
      <w:proofErr w:type="spellStart"/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eSender</w:t>
      </w:r>
      <w:proofErr w:type="spellEnd"/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: </w:t>
      </w:r>
      <w:proofErr w:type="spellStart"/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zeromski</w:t>
      </w:r>
      <w:proofErr w:type="spellEnd"/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Dane referencyjne ogłoszenia: 2017-169399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Numer ogłoszenia w </w:t>
      </w:r>
      <w:proofErr w:type="spellStart"/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Dz.Urz</w:t>
      </w:r>
      <w:proofErr w:type="spellEnd"/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. UE – OJ/S: 2017/S 232-483440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 wysłania pierwotnego ogłoszenia: 30/11/2017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Sekcja VII: Zmiany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Informacje do zmiany lub dodania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Przyczyna zmiany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Modyfikacja pierwotnej informacji podanej przez instytucję zamawiającą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Tekst, który należy poprawić w pierwotnym ogłoszeniu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 sekcji: II.2.2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Zamiast: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Data: 10/01/2018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 lokalny: 10:00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Powinno być: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Data: 22/01/2018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 lokalny: 10:00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 sekcji: II.2.7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Zamiast: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Data: 10/01/2018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 lokalny: 10:30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Powinno być: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Data: 22/01/2018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 lokalny: 10:30</w:t>
      </w: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0F1E" w:rsidRPr="00B30F1E" w:rsidRDefault="00B30F1E" w:rsidP="00B30F1E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0F1E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Inne dodatkowe informacje</w:t>
      </w:r>
    </w:p>
    <w:p w:rsidR="00B30F1E" w:rsidRDefault="00B30F1E" w:rsidP="00B30F1E">
      <w:pPr>
        <w:pStyle w:val="Default"/>
        <w:rPr>
          <w:sz w:val="20"/>
          <w:szCs w:val="20"/>
        </w:rPr>
      </w:pPr>
    </w:p>
    <w:p w:rsidR="00BE7341" w:rsidRDefault="00BE7341"/>
    <w:p w:rsidR="00BE7341" w:rsidRDefault="00BE7341"/>
    <w:p w:rsidR="00BE7341" w:rsidRDefault="00BE7341"/>
    <w:p w:rsidR="003B7939" w:rsidRDefault="003B7939">
      <w:r>
        <w:object w:dxaOrig="10877" w:dyaOrig="1706">
          <v:shape id="_x0000_i1026" type="#_x0000_t75" style="width:523.5pt;height:82.5pt" o:ole="">
            <v:imagedata r:id="rId7" o:title=""/>
          </v:shape>
          <o:OLEObject Type="Embed" ProgID="Unknown" ShapeID="_x0000_i1026" DrawAspect="Content" ObjectID="_1576574524" r:id="rId8"/>
        </w:object>
      </w:r>
    </w:p>
    <w:sectPr w:rsidR="003B7939" w:rsidSect="003A597B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00"/>
    <w:family w:val="modern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23BA571"/>
    <w:multiLevelType w:val="hybridMultilevel"/>
    <w:tmpl w:val="FF4ED41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6D60238"/>
    <w:multiLevelType w:val="hybridMultilevel"/>
    <w:tmpl w:val="6E598EE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8D393A21"/>
    <w:multiLevelType w:val="hybridMultilevel"/>
    <w:tmpl w:val="0FB1A06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0C12808"/>
    <w:multiLevelType w:val="hybridMultilevel"/>
    <w:tmpl w:val="6FE5A7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C5BE8037"/>
    <w:multiLevelType w:val="hybridMultilevel"/>
    <w:tmpl w:val="A5A9D8D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DB4C455"/>
    <w:multiLevelType w:val="hybridMultilevel"/>
    <w:tmpl w:val="81573F8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293A02D"/>
    <w:multiLevelType w:val="hybridMultilevel"/>
    <w:tmpl w:val="A70F51E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9B7F265"/>
    <w:multiLevelType w:val="hybridMultilevel"/>
    <w:tmpl w:val="FB7EB4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B4C146E"/>
    <w:multiLevelType w:val="hybridMultilevel"/>
    <w:tmpl w:val="2A58D04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9DA087E"/>
    <w:multiLevelType w:val="hybridMultilevel"/>
    <w:tmpl w:val="54CE749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7EE4415B"/>
    <w:multiLevelType w:val="hybridMultilevel"/>
    <w:tmpl w:val="77E55BB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7F4B1A17"/>
    <w:multiLevelType w:val="hybridMultilevel"/>
    <w:tmpl w:val="6E0D73D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2"/>
  </w:num>
  <w:num w:numId="8">
    <w:abstractNumId w:val="7"/>
  </w:num>
  <w:num w:numId="9">
    <w:abstractNumId w:val="11"/>
  </w:num>
  <w:num w:numId="10">
    <w:abstractNumId w:val="3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97B"/>
    <w:rsid w:val="003A597B"/>
    <w:rsid w:val="003B7939"/>
    <w:rsid w:val="00430773"/>
    <w:rsid w:val="004C0411"/>
    <w:rsid w:val="008C629C"/>
    <w:rsid w:val="00B30F1E"/>
    <w:rsid w:val="00BA054D"/>
    <w:rsid w:val="00BE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128D0"/>
  <w15:docId w15:val="{CBD35998-0EE6-45F8-A176-E632C82E2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0411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B30F1E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Glina</dc:creator>
  <cp:lastModifiedBy>zp</cp:lastModifiedBy>
  <cp:revision>2</cp:revision>
  <cp:lastPrinted>2018-01-04T10:17:00Z</cp:lastPrinted>
  <dcterms:created xsi:type="dcterms:W3CDTF">2018-01-04T11:36:00Z</dcterms:created>
  <dcterms:modified xsi:type="dcterms:W3CDTF">2018-01-04T11:36:00Z</dcterms:modified>
</cp:coreProperties>
</file>