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297" w:rsidRDefault="00995297" w:rsidP="00995297">
      <w:pPr>
        <w:spacing w:after="0" w:line="259" w:lineRule="auto"/>
        <w:ind w:left="0" w:right="0" w:firstLine="0"/>
        <w:jc w:val="center"/>
      </w:pPr>
    </w:p>
    <w:p w:rsidR="00F31860" w:rsidRDefault="00995297" w:rsidP="00995297">
      <w:pPr>
        <w:spacing w:after="0" w:line="259" w:lineRule="auto"/>
        <w:ind w:left="0" w:right="0" w:firstLine="0"/>
        <w:jc w:val="center"/>
      </w:pPr>
      <w:r>
        <w:rPr>
          <w:noProof/>
        </w:rPr>
        <w:drawing>
          <wp:inline distT="0" distB="0" distL="0" distR="0">
            <wp:extent cx="1609725" cy="1609725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 Krakow_C_rg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860" w:rsidRDefault="00806F6E">
      <w:pPr>
        <w:spacing w:after="265" w:line="259" w:lineRule="auto"/>
        <w:ind w:left="0" w:right="10" w:firstLine="0"/>
        <w:jc w:val="center"/>
        <w:rPr>
          <w:b/>
          <w:sz w:val="40"/>
        </w:rPr>
      </w:pPr>
      <w:r>
        <w:rPr>
          <w:b/>
          <w:sz w:val="40"/>
        </w:rPr>
        <w:t xml:space="preserve"> </w:t>
      </w:r>
    </w:p>
    <w:p w:rsidR="00995297" w:rsidRDefault="00995297">
      <w:pPr>
        <w:spacing w:after="265" w:line="259" w:lineRule="auto"/>
        <w:ind w:left="0" w:right="10" w:firstLine="0"/>
        <w:jc w:val="center"/>
      </w:pPr>
    </w:p>
    <w:p w:rsidR="00F31860" w:rsidRPr="00D304C2" w:rsidRDefault="00806F6E">
      <w:pPr>
        <w:spacing w:after="0" w:line="259" w:lineRule="auto"/>
        <w:ind w:left="0" w:right="127" w:firstLine="0"/>
        <w:jc w:val="center"/>
        <w:rPr>
          <w:b/>
          <w:color w:val="0070C0"/>
          <w:sz w:val="52"/>
          <w:szCs w:val="52"/>
        </w:rPr>
      </w:pPr>
      <w:r w:rsidRPr="00D304C2">
        <w:rPr>
          <w:b/>
          <w:color w:val="0070C0"/>
          <w:sz w:val="52"/>
          <w:szCs w:val="52"/>
        </w:rPr>
        <w:t>M</w:t>
      </w:r>
      <w:r w:rsidR="00D304C2">
        <w:rPr>
          <w:b/>
          <w:color w:val="0070C0"/>
          <w:sz w:val="52"/>
          <w:szCs w:val="52"/>
        </w:rPr>
        <w:t>EMORANDUM INFORMACYJNE</w:t>
      </w:r>
      <w:r w:rsidRPr="00D304C2">
        <w:rPr>
          <w:b/>
          <w:color w:val="0070C0"/>
          <w:sz w:val="52"/>
          <w:szCs w:val="52"/>
        </w:rPr>
        <w:t xml:space="preserve"> </w:t>
      </w:r>
    </w:p>
    <w:p w:rsidR="00D304C2" w:rsidRDefault="00D304C2">
      <w:pPr>
        <w:spacing w:after="0" w:line="259" w:lineRule="auto"/>
        <w:ind w:left="0" w:right="127" w:firstLine="0"/>
        <w:jc w:val="center"/>
        <w:rPr>
          <w:b/>
          <w:color w:val="0070C0"/>
          <w:sz w:val="48"/>
        </w:rPr>
      </w:pPr>
      <w:r>
        <w:rPr>
          <w:b/>
          <w:color w:val="0070C0"/>
          <w:sz w:val="48"/>
        </w:rPr>
        <w:t xml:space="preserve"> </w:t>
      </w:r>
    </w:p>
    <w:p w:rsidR="00D304C2" w:rsidRPr="00D304C2" w:rsidRDefault="00D304C2">
      <w:pPr>
        <w:spacing w:after="0" w:line="259" w:lineRule="auto"/>
        <w:ind w:left="0" w:right="127" w:firstLine="0"/>
        <w:jc w:val="center"/>
        <w:rPr>
          <w:sz w:val="44"/>
          <w:szCs w:val="44"/>
        </w:rPr>
      </w:pPr>
      <w:r w:rsidRPr="00D304C2">
        <w:rPr>
          <w:b/>
          <w:color w:val="0070C0"/>
          <w:sz w:val="44"/>
          <w:szCs w:val="44"/>
        </w:rPr>
        <w:t>wraz z ankietą</w:t>
      </w:r>
    </w:p>
    <w:p w:rsidR="00F31860" w:rsidRDefault="00806F6E">
      <w:pPr>
        <w:spacing w:after="0" w:line="259" w:lineRule="auto"/>
        <w:ind w:left="0" w:right="0" w:firstLine="0"/>
        <w:jc w:val="left"/>
      </w:pPr>
      <w:r>
        <w:rPr>
          <w:b/>
          <w:color w:val="0070C0"/>
          <w:sz w:val="48"/>
        </w:rPr>
        <w:t xml:space="preserve"> </w:t>
      </w:r>
    </w:p>
    <w:p w:rsidR="00F31860" w:rsidRDefault="00806F6E">
      <w:pPr>
        <w:spacing w:after="83" w:line="259" w:lineRule="auto"/>
        <w:ind w:right="126"/>
        <w:jc w:val="center"/>
      </w:pPr>
      <w:r>
        <w:rPr>
          <w:b/>
          <w:color w:val="0070C0"/>
          <w:sz w:val="32"/>
        </w:rPr>
        <w:t xml:space="preserve">na potrzeby testowania rynku </w:t>
      </w:r>
    </w:p>
    <w:p w:rsidR="00F31860" w:rsidRDefault="00CA5C20">
      <w:pPr>
        <w:spacing w:after="83" w:line="259" w:lineRule="auto"/>
        <w:ind w:right="126"/>
        <w:jc w:val="center"/>
      </w:pPr>
      <w:r>
        <w:rPr>
          <w:b/>
          <w:color w:val="0070C0"/>
          <w:sz w:val="32"/>
        </w:rPr>
        <w:t>wykonawców</w:t>
      </w:r>
    </w:p>
    <w:p w:rsidR="00F31860" w:rsidRDefault="00D304C2" w:rsidP="008D30D6">
      <w:pPr>
        <w:spacing w:after="66" w:line="268" w:lineRule="auto"/>
        <w:ind w:left="2268" w:right="0" w:hanging="1130"/>
        <w:jc w:val="left"/>
        <w:rPr>
          <w:b/>
          <w:color w:val="0070C0"/>
          <w:sz w:val="32"/>
        </w:rPr>
      </w:pPr>
      <w:r>
        <w:rPr>
          <w:b/>
          <w:color w:val="0070C0"/>
          <w:sz w:val="32"/>
        </w:rPr>
        <w:t>zainteresowanych</w:t>
      </w:r>
      <w:r w:rsidR="008D30D6">
        <w:rPr>
          <w:b/>
          <w:color w:val="0070C0"/>
          <w:sz w:val="32"/>
        </w:rPr>
        <w:t xml:space="preserve"> realizacją</w:t>
      </w:r>
      <w:r w:rsidR="00806F6E">
        <w:rPr>
          <w:b/>
          <w:color w:val="0070C0"/>
          <w:sz w:val="32"/>
        </w:rPr>
        <w:t xml:space="preserve"> </w:t>
      </w:r>
      <w:r w:rsidR="00F37F8A">
        <w:rPr>
          <w:b/>
          <w:color w:val="0070C0"/>
          <w:sz w:val="32"/>
        </w:rPr>
        <w:t>P</w:t>
      </w:r>
      <w:r w:rsidR="00806F6E" w:rsidRPr="00F85983">
        <w:rPr>
          <w:b/>
          <w:color w:val="0070C0"/>
          <w:sz w:val="32"/>
        </w:rPr>
        <w:t xml:space="preserve">rojektu partnerstwa </w:t>
      </w:r>
      <w:r w:rsidR="008D30D6" w:rsidRPr="00F85983">
        <w:rPr>
          <w:b/>
          <w:color w:val="0070C0"/>
          <w:sz w:val="32"/>
        </w:rPr>
        <w:t xml:space="preserve">    </w:t>
      </w:r>
      <w:r w:rsidR="00806F6E" w:rsidRPr="00F85983">
        <w:rPr>
          <w:b/>
          <w:color w:val="0070C0"/>
          <w:sz w:val="32"/>
        </w:rPr>
        <w:t>publiczno-prywatnego</w:t>
      </w:r>
      <w:r w:rsidRPr="00F85983">
        <w:rPr>
          <w:b/>
          <w:color w:val="0070C0"/>
          <w:sz w:val="32"/>
        </w:rPr>
        <w:t xml:space="preserve"> pn.</w:t>
      </w:r>
      <w:r w:rsidR="00806F6E">
        <w:rPr>
          <w:b/>
          <w:color w:val="0070C0"/>
          <w:sz w:val="32"/>
        </w:rPr>
        <w:t xml:space="preserve">  </w:t>
      </w:r>
    </w:p>
    <w:p w:rsidR="00957B08" w:rsidRDefault="00957B08" w:rsidP="008D30D6">
      <w:pPr>
        <w:spacing w:after="66" w:line="268" w:lineRule="auto"/>
        <w:ind w:left="2268" w:right="0" w:hanging="1130"/>
        <w:jc w:val="left"/>
        <w:rPr>
          <w:b/>
          <w:color w:val="0070C0"/>
          <w:sz w:val="32"/>
        </w:rPr>
      </w:pPr>
    </w:p>
    <w:p w:rsidR="00D304C2" w:rsidRDefault="00D304C2" w:rsidP="008D30D6">
      <w:pPr>
        <w:spacing w:after="66" w:line="268" w:lineRule="auto"/>
        <w:ind w:left="2268" w:right="0" w:hanging="1130"/>
        <w:jc w:val="left"/>
      </w:pPr>
    </w:p>
    <w:p w:rsidR="00B84A31" w:rsidRDefault="00B84A31" w:rsidP="008D30D6">
      <w:pPr>
        <w:spacing w:after="66" w:line="268" w:lineRule="auto"/>
        <w:ind w:left="2268" w:right="0" w:hanging="1130"/>
        <w:jc w:val="left"/>
      </w:pPr>
    </w:p>
    <w:p w:rsidR="00B84A31" w:rsidRDefault="00B84A31" w:rsidP="008D30D6">
      <w:pPr>
        <w:spacing w:after="66" w:line="268" w:lineRule="auto"/>
        <w:ind w:left="2268" w:right="0" w:hanging="1130"/>
        <w:jc w:val="left"/>
      </w:pPr>
    </w:p>
    <w:p w:rsidR="008D30D6" w:rsidRPr="00D304C2" w:rsidRDefault="008D30D6" w:rsidP="008D30D6">
      <w:pPr>
        <w:pStyle w:val="Akapitzlist"/>
        <w:pBdr>
          <w:top w:val="single" w:sz="4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clear" w:color="auto" w:fill="D9D9D9"/>
        <w:spacing w:after="120"/>
        <w:jc w:val="both"/>
        <w:rPr>
          <w:rFonts w:ascii="Arial" w:hAnsi="Arial" w:cs="Arial"/>
          <w:b/>
          <w:color w:val="0070C0"/>
          <w:sz w:val="40"/>
          <w:szCs w:val="40"/>
        </w:rPr>
      </w:pPr>
      <w:r w:rsidRPr="00D304C2">
        <w:rPr>
          <w:rFonts w:ascii="Arial" w:hAnsi="Arial" w:cs="Arial"/>
          <w:b/>
          <w:color w:val="0070C0"/>
          <w:sz w:val="40"/>
          <w:szCs w:val="40"/>
        </w:rPr>
        <w:t>Budowa, utrzymanie i zarządzanie obiektem Centrum Obsługi Inwestora w Krakowie</w:t>
      </w:r>
    </w:p>
    <w:p w:rsidR="00F31860" w:rsidRDefault="00806F6E" w:rsidP="008D30D6">
      <w:pPr>
        <w:spacing w:after="11" w:line="268" w:lineRule="auto"/>
        <w:ind w:left="319" w:right="0" w:firstLine="204"/>
        <w:jc w:val="left"/>
      </w:pPr>
      <w:r>
        <w:rPr>
          <w:b/>
          <w:color w:val="0070C0"/>
          <w:sz w:val="35"/>
        </w:rPr>
        <w:t xml:space="preserve"> </w:t>
      </w:r>
    </w:p>
    <w:p w:rsidR="00F31860" w:rsidRDefault="00F31860">
      <w:pPr>
        <w:spacing w:after="0" w:line="259" w:lineRule="auto"/>
        <w:ind w:left="0" w:right="24" w:firstLine="0"/>
        <w:jc w:val="center"/>
      </w:pPr>
    </w:p>
    <w:p w:rsidR="00F31860" w:rsidRDefault="00806F6E">
      <w:pPr>
        <w:spacing w:after="0" w:line="259" w:lineRule="auto"/>
        <w:ind w:left="0" w:right="24" w:firstLine="0"/>
        <w:jc w:val="center"/>
      </w:pPr>
      <w:r>
        <w:rPr>
          <w:b/>
          <w:color w:val="0070C0"/>
          <w:sz w:val="35"/>
        </w:rPr>
        <w:t xml:space="preserve"> </w:t>
      </w:r>
    </w:p>
    <w:p w:rsidR="00F31860" w:rsidRDefault="00806F6E">
      <w:pPr>
        <w:spacing w:after="0" w:line="259" w:lineRule="auto"/>
        <w:ind w:left="0" w:right="24" w:firstLine="0"/>
        <w:jc w:val="center"/>
      </w:pPr>
      <w:r>
        <w:rPr>
          <w:b/>
          <w:color w:val="0070C0"/>
          <w:sz w:val="35"/>
        </w:rPr>
        <w:t xml:space="preserve"> </w:t>
      </w:r>
    </w:p>
    <w:p w:rsidR="00F31860" w:rsidRDefault="00806F6E">
      <w:pPr>
        <w:spacing w:after="0" w:line="259" w:lineRule="auto"/>
        <w:ind w:left="0" w:right="24" w:firstLine="0"/>
        <w:jc w:val="center"/>
      </w:pPr>
      <w:r>
        <w:rPr>
          <w:b/>
          <w:color w:val="0070C0"/>
          <w:sz w:val="35"/>
        </w:rPr>
        <w:t xml:space="preserve"> </w:t>
      </w:r>
    </w:p>
    <w:p w:rsidR="00F31860" w:rsidRDefault="00806F6E">
      <w:pPr>
        <w:spacing w:after="0" w:line="259" w:lineRule="auto"/>
        <w:ind w:left="0" w:right="24" w:firstLine="0"/>
        <w:jc w:val="center"/>
      </w:pPr>
      <w:r>
        <w:rPr>
          <w:b/>
          <w:color w:val="0070C0"/>
          <w:sz w:val="35"/>
        </w:rPr>
        <w:t xml:space="preserve"> </w:t>
      </w:r>
    </w:p>
    <w:p w:rsidR="00F31860" w:rsidRDefault="00806F6E">
      <w:pPr>
        <w:spacing w:after="0" w:line="259" w:lineRule="auto"/>
        <w:ind w:left="0" w:right="0" w:firstLine="0"/>
        <w:jc w:val="left"/>
      </w:pPr>
      <w:r>
        <w:rPr>
          <w:b/>
          <w:color w:val="0070C0"/>
          <w:sz w:val="28"/>
        </w:rPr>
        <w:t xml:space="preserve"> </w:t>
      </w:r>
    </w:p>
    <w:p w:rsidR="00F31860" w:rsidRDefault="00806F6E">
      <w:pPr>
        <w:spacing w:after="419" w:line="259" w:lineRule="auto"/>
        <w:ind w:left="0" w:right="0" w:firstLine="0"/>
        <w:jc w:val="left"/>
      </w:pPr>
      <w:r>
        <w:rPr>
          <w:b/>
          <w:color w:val="0070C0"/>
          <w:sz w:val="28"/>
        </w:rPr>
        <w:t xml:space="preserve"> </w:t>
      </w:r>
    </w:p>
    <w:p w:rsidR="00F31860" w:rsidRDefault="00D304C2">
      <w:pPr>
        <w:spacing w:after="234" w:line="259" w:lineRule="auto"/>
        <w:ind w:left="0" w:right="123" w:firstLine="0"/>
        <w:jc w:val="center"/>
      </w:pPr>
      <w:r>
        <w:rPr>
          <w:b/>
          <w:color w:val="0070C0"/>
          <w:sz w:val="28"/>
        </w:rPr>
        <w:t xml:space="preserve">Kraków, </w:t>
      </w:r>
      <w:r w:rsidR="00ED15BA">
        <w:rPr>
          <w:b/>
          <w:color w:val="0070C0"/>
          <w:sz w:val="28"/>
        </w:rPr>
        <w:t>czerwiec</w:t>
      </w:r>
      <w:r w:rsidR="008D30D6">
        <w:rPr>
          <w:b/>
          <w:color w:val="0070C0"/>
          <w:sz w:val="28"/>
        </w:rPr>
        <w:t xml:space="preserve"> 2017</w:t>
      </w:r>
    </w:p>
    <w:p w:rsidR="00F31860" w:rsidRDefault="00806F6E">
      <w:pPr>
        <w:spacing w:after="567" w:line="259" w:lineRule="auto"/>
        <w:ind w:left="0" w:right="21" w:firstLine="0"/>
        <w:jc w:val="center"/>
      </w:pPr>
      <w:r>
        <w:rPr>
          <w:b/>
          <w:color w:val="003D5C"/>
          <w:sz w:val="36"/>
        </w:rPr>
        <w:t xml:space="preserve"> </w:t>
      </w:r>
    </w:p>
    <w:p w:rsidR="00F31860" w:rsidRDefault="00806F6E">
      <w:pPr>
        <w:spacing w:after="0" w:line="259" w:lineRule="auto"/>
        <w:ind w:left="-283" w:right="209" w:firstLine="0"/>
        <w:jc w:val="right"/>
      </w:pPr>
      <w:r>
        <w:lastRenderedPageBreak/>
        <w:t xml:space="preserve"> </w:t>
      </w:r>
    </w:p>
    <w:p w:rsidR="00F31860" w:rsidRDefault="00806F6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F31860" w:rsidRPr="00824FA2" w:rsidRDefault="00846F67" w:rsidP="00846F67">
      <w:pPr>
        <w:tabs>
          <w:tab w:val="left" w:pos="7320"/>
        </w:tabs>
        <w:spacing w:after="0" w:line="259" w:lineRule="auto"/>
        <w:ind w:left="0" w:right="0" w:firstLine="0"/>
        <w:jc w:val="left"/>
      </w:pPr>
      <w:r>
        <w:rPr>
          <w:b/>
          <w:color w:val="003D5C"/>
          <w:sz w:val="36"/>
        </w:rPr>
        <w:tab/>
      </w:r>
    </w:p>
    <w:p w:rsidR="00F31860" w:rsidRDefault="00806F6E">
      <w:pPr>
        <w:spacing w:after="39" w:line="268" w:lineRule="auto"/>
        <w:ind w:left="-15" w:right="0" w:firstLine="0"/>
        <w:jc w:val="left"/>
        <w:rPr>
          <w:b/>
          <w:color w:val="0070C0"/>
          <w:sz w:val="36"/>
          <w:szCs w:val="36"/>
        </w:rPr>
      </w:pPr>
      <w:r w:rsidRPr="00824FA2">
        <w:rPr>
          <w:b/>
          <w:color w:val="0070C0"/>
          <w:sz w:val="36"/>
          <w:szCs w:val="36"/>
        </w:rPr>
        <w:t xml:space="preserve">Spis treści </w:t>
      </w:r>
    </w:p>
    <w:p w:rsidR="00876126" w:rsidRDefault="00876126">
      <w:pPr>
        <w:spacing w:after="39" w:line="268" w:lineRule="auto"/>
        <w:ind w:left="-15" w:right="0" w:firstLine="0"/>
        <w:jc w:val="left"/>
        <w:rPr>
          <w:b/>
          <w:color w:val="0070C0"/>
          <w:sz w:val="36"/>
          <w:szCs w:val="36"/>
        </w:rPr>
      </w:pPr>
    </w:p>
    <w:p w:rsidR="00097FD7" w:rsidRPr="00097FD7" w:rsidRDefault="00381C48">
      <w:pPr>
        <w:pStyle w:val="Spistreci1"/>
        <w:tabs>
          <w:tab w:val="right" w:leader="dot" w:pos="9185"/>
        </w:tabs>
        <w:rPr>
          <w:rFonts w:asciiTheme="minorHAnsi" w:eastAsiaTheme="minorEastAsia" w:hAnsiTheme="minorHAnsi" w:cstheme="minorBidi"/>
          <w:b/>
          <w:noProof/>
          <w:color w:val="auto"/>
        </w:rPr>
      </w:pPr>
      <w:r>
        <w:rPr>
          <w:b/>
          <w:color w:val="0070C0"/>
          <w:sz w:val="36"/>
          <w:szCs w:val="36"/>
        </w:rPr>
        <w:fldChar w:fldCharType="begin"/>
      </w:r>
      <w:r w:rsidR="00876126">
        <w:rPr>
          <w:b/>
          <w:color w:val="0070C0"/>
          <w:sz w:val="36"/>
          <w:szCs w:val="36"/>
        </w:rPr>
        <w:instrText xml:space="preserve"> TOC \o "3-3" \t "Główny;1;2;3;1;2" </w:instrText>
      </w:r>
      <w:r>
        <w:rPr>
          <w:b/>
          <w:color w:val="0070C0"/>
          <w:sz w:val="36"/>
          <w:szCs w:val="36"/>
        </w:rPr>
        <w:fldChar w:fldCharType="separate"/>
      </w:r>
      <w:r w:rsidR="00097FD7" w:rsidRPr="00097FD7">
        <w:rPr>
          <w:b/>
          <w:noProof/>
        </w:rPr>
        <w:t>Zaproszenie do testowania rynku (wprowadzenie)</w:t>
      </w:r>
      <w:r w:rsidR="00097FD7" w:rsidRPr="00097FD7">
        <w:rPr>
          <w:b/>
          <w:noProof/>
        </w:rPr>
        <w:tab/>
      </w:r>
      <w:r w:rsidRPr="00097FD7">
        <w:rPr>
          <w:b/>
          <w:noProof/>
        </w:rPr>
        <w:fldChar w:fldCharType="begin"/>
      </w:r>
      <w:r w:rsidR="00097FD7" w:rsidRPr="00097FD7">
        <w:rPr>
          <w:b/>
          <w:noProof/>
        </w:rPr>
        <w:instrText xml:space="preserve"> PAGEREF _Toc484606063 \h </w:instrText>
      </w:r>
      <w:r w:rsidRPr="00097FD7">
        <w:rPr>
          <w:b/>
          <w:noProof/>
        </w:rPr>
      </w:r>
      <w:r w:rsidRPr="00097FD7">
        <w:rPr>
          <w:b/>
          <w:noProof/>
        </w:rPr>
        <w:fldChar w:fldCharType="separate"/>
      </w:r>
      <w:r w:rsidR="00097FD7" w:rsidRPr="00097FD7">
        <w:rPr>
          <w:b/>
          <w:noProof/>
        </w:rPr>
        <w:t>3</w:t>
      </w:r>
      <w:r w:rsidRPr="00097FD7">
        <w:rPr>
          <w:b/>
          <w:noProof/>
        </w:rPr>
        <w:fldChar w:fldCharType="end"/>
      </w:r>
    </w:p>
    <w:p w:rsidR="00097FD7" w:rsidRPr="00097FD7" w:rsidRDefault="00097FD7">
      <w:pPr>
        <w:pStyle w:val="Spistreci1"/>
        <w:tabs>
          <w:tab w:val="left" w:pos="440"/>
          <w:tab w:val="right" w:leader="dot" w:pos="9185"/>
        </w:tabs>
        <w:rPr>
          <w:rFonts w:asciiTheme="minorHAnsi" w:eastAsiaTheme="minorEastAsia" w:hAnsiTheme="minorHAnsi" w:cstheme="minorBidi"/>
          <w:b/>
          <w:noProof/>
          <w:color w:val="auto"/>
        </w:rPr>
      </w:pPr>
      <w:r w:rsidRPr="00097FD7">
        <w:rPr>
          <w:b/>
          <w:noProof/>
        </w:rPr>
        <w:t>1.</w:t>
      </w:r>
      <w:r w:rsidRPr="00097FD7">
        <w:rPr>
          <w:rFonts w:asciiTheme="minorHAnsi" w:eastAsiaTheme="minorEastAsia" w:hAnsiTheme="minorHAnsi" w:cstheme="minorBidi"/>
          <w:b/>
          <w:noProof/>
          <w:color w:val="auto"/>
        </w:rPr>
        <w:tab/>
      </w:r>
      <w:r w:rsidRPr="00097FD7">
        <w:rPr>
          <w:b/>
          <w:noProof/>
        </w:rPr>
        <w:t>OPIS PROJEKTU</w:t>
      </w:r>
      <w:r w:rsidRPr="00097FD7">
        <w:rPr>
          <w:b/>
          <w:noProof/>
        </w:rPr>
        <w:tab/>
      </w:r>
      <w:r w:rsidR="00381C48" w:rsidRPr="00097FD7">
        <w:rPr>
          <w:b/>
          <w:noProof/>
        </w:rPr>
        <w:fldChar w:fldCharType="begin"/>
      </w:r>
      <w:r w:rsidRPr="00097FD7">
        <w:rPr>
          <w:b/>
          <w:noProof/>
        </w:rPr>
        <w:instrText xml:space="preserve"> PAGEREF _Toc484606064 \h </w:instrText>
      </w:r>
      <w:r w:rsidR="00381C48" w:rsidRPr="00097FD7">
        <w:rPr>
          <w:b/>
          <w:noProof/>
        </w:rPr>
      </w:r>
      <w:r w:rsidR="00381C48" w:rsidRPr="00097FD7">
        <w:rPr>
          <w:b/>
          <w:noProof/>
        </w:rPr>
        <w:fldChar w:fldCharType="separate"/>
      </w:r>
      <w:r w:rsidRPr="00097FD7">
        <w:rPr>
          <w:b/>
          <w:noProof/>
        </w:rPr>
        <w:t>4</w:t>
      </w:r>
      <w:r w:rsidR="00381C48" w:rsidRPr="00097FD7">
        <w:rPr>
          <w:b/>
          <w:noProof/>
        </w:rPr>
        <w:fldChar w:fldCharType="end"/>
      </w:r>
    </w:p>
    <w:p w:rsidR="00097FD7" w:rsidRDefault="00097FD7">
      <w:pPr>
        <w:pStyle w:val="Spistreci2"/>
        <w:tabs>
          <w:tab w:val="right" w:leader="dot" w:pos="9185"/>
        </w:tabs>
        <w:rPr>
          <w:rFonts w:asciiTheme="minorHAnsi" w:eastAsiaTheme="minorEastAsia" w:hAnsiTheme="minorHAnsi" w:cstheme="minorBidi"/>
          <w:noProof/>
          <w:color w:val="auto"/>
        </w:rPr>
      </w:pPr>
      <w:r>
        <w:rPr>
          <w:noProof/>
        </w:rPr>
        <w:t>1.1 Dane ogólne Projektu</w:t>
      </w:r>
      <w:r>
        <w:rPr>
          <w:noProof/>
        </w:rPr>
        <w:tab/>
      </w:r>
      <w:r w:rsidR="00381C48">
        <w:rPr>
          <w:noProof/>
        </w:rPr>
        <w:fldChar w:fldCharType="begin"/>
      </w:r>
      <w:r>
        <w:rPr>
          <w:noProof/>
        </w:rPr>
        <w:instrText xml:space="preserve"> PAGEREF _Toc484606065 \h </w:instrText>
      </w:r>
      <w:r w:rsidR="00381C48">
        <w:rPr>
          <w:noProof/>
        </w:rPr>
      </w:r>
      <w:r w:rsidR="00381C48">
        <w:rPr>
          <w:noProof/>
        </w:rPr>
        <w:fldChar w:fldCharType="separate"/>
      </w:r>
      <w:r>
        <w:rPr>
          <w:noProof/>
        </w:rPr>
        <w:t>4</w:t>
      </w:r>
      <w:r w:rsidR="00381C48">
        <w:rPr>
          <w:noProof/>
        </w:rPr>
        <w:fldChar w:fldCharType="end"/>
      </w:r>
    </w:p>
    <w:p w:rsidR="00097FD7" w:rsidRDefault="00097FD7">
      <w:pPr>
        <w:pStyle w:val="Spistreci3"/>
        <w:tabs>
          <w:tab w:val="right" w:leader="dot" w:pos="9185"/>
        </w:tabs>
        <w:rPr>
          <w:rFonts w:asciiTheme="minorHAnsi" w:eastAsiaTheme="minorEastAsia" w:hAnsiTheme="minorHAnsi" w:cstheme="minorBidi"/>
          <w:noProof/>
          <w:color w:val="auto"/>
        </w:rPr>
      </w:pPr>
      <w:r>
        <w:rPr>
          <w:noProof/>
        </w:rPr>
        <w:t>1.1.1 Przedmiot Projektu</w:t>
      </w:r>
      <w:r>
        <w:rPr>
          <w:noProof/>
        </w:rPr>
        <w:tab/>
      </w:r>
      <w:r w:rsidR="00381C48">
        <w:rPr>
          <w:noProof/>
        </w:rPr>
        <w:fldChar w:fldCharType="begin"/>
      </w:r>
      <w:r>
        <w:rPr>
          <w:noProof/>
        </w:rPr>
        <w:instrText xml:space="preserve"> PAGEREF _Toc484606066 \h </w:instrText>
      </w:r>
      <w:r w:rsidR="00381C48">
        <w:rPr>
          <w:noProof/>
        </w:rPr>
      </w:r>
      <w:r w:rsidR="00381C48">
        <w:rPr>
          <w:noProof/>
        </w:rPr>
        <w:fldChar w:fldCharType="separate"/>
      </w:r>
      <w:r>
        <w:rPr>
          <w:noProof/>
        </w:rPr>
        <w:t>4</w:t>
      </w:r>
      <w:r w:rsidR="00381C48">
        <w:rPr>
          <w:noProof/>
        </w:rPr>
        <w:fldChar w:fldCharType="end"/>
      </w:r>
    </w:p>
    <w:p w:rsidR="00097FD7" w:rsidRDefault="00097FD7">
      <w:pPr>
        <w:pStyle w:val="Spistreci3"/>
        <w:tabs>
          <w:tab w:val="right" w:leader="dot" w:pos="9185"/>
        </w:tabs>
        <w:rPr>
          <w:rFonts w:asciiTheme="minorHAnsi" w:eastAsiaTheme="minorEastAsia" w:hAnsiTheme="minorHAnsi" w:cstheme="minorBidi"/>
          <w:noProof/>
          <w:color w:val="auto"/>
        </w:rPr>
      </w:pPr>
      <w:r>
        <w:rPr>
          <w:noProof/>
        </w:rPr>
        <w:t>1.1.2 Lokalizacja Projektu</w:t>
      </w:r>
      <w:r>
        <w:rPr>
          <w:noProof/>
        </w:rPr>
        <w:tab/>
      </w:r>
      <w:r w:rsidR="00381C48">
        <w:rPr>
          <w:noProof/>
        </w:rPr>
        <w:fldChar w:fldCharType="begin"/>
      </w:r>
      <w:r>
        <w:rPr>
          <w:noProof/>
        </w:rPr>
        <w:instrText xml:space="preserve"> PAGEREF _Toc484606067 \h </w:instrText>
      </w:r>
      <w:r w:rsidR="00381C48">
        <w:rPr>
          <w:noProof/>
        </w:rPr>
      </w:r>
      <w:r w:rsidR="00381C48">
        <w:rPr>
          <w:noProof/>
        </w:rPr>
        <w:fldChar w:fldCharType="separate"/>
      </w:r>
      <w:r>
        <w:rPr>
          <w:noProof/>
        </w:rPr>
        <w:t>4</w:t>
      </w:r>
      <w:r w:rsidR="00381C48">
        <w:rPr>
          <w:noProof/>
        </w:rPr>
        <w:fldChar w:fldCharType="end"/>
      </w:r>
    </w:p>
    <w:p w:rsidR="00097FD7" w:rsidRDefault="00097FD7">
      <w:pPr>
        <w:pStyle w:val="Spistreci3"/>
        <w:tabs>
          <w:tab w:val="right" w:leader="dot" w:pos="9185"/>
        </w:tabs>
        <w:rPr>
          <w:rFonts w:asciiTheme="minorHAnsi" w:eastAsiaTheme="minorEastAsia" w:hAnsiTheme="minorHAnsi" w:cstheme="minorBidi"/>
          <w:noProof/>
          <w:color w:val="auto"/>
        </w:rPr>
      </w:pPr>
      <w:r>
        <w:rPr>
          <w:noProof/>
        </w:rPr>
        <w:t>1.1.3 Przeznaczenie i rozwiązania funkcjonalne</w:t>
      </w:r>
      <w:r>
        <w:rPr>
          <w:noProof/>
        </w:rPr>
        <w:tab/>
      </w:r>
      <w:r w:rsidR="00381C48">
        <w:rPr>
          <w:noProof/>
        </w:rPr>
        <w:fldChar w:fldCharType="begin"/>
      </w:r>
      <w:r>
        <w:rPr>
          <w:noProof/>
        </w:rPr>
        <w:instrText xml:space="preserve"> PAGEREF _Toc484606068 \h </w:instrText>
      </w:r>
      <w:r w:rsidR="00381C48">
        <w:rPr>
          <w:noProof/>
        </w:rPr>
      </w:r>
      <w:r w:rsidR="00381C48">
        <w:rPr>
          <w:noProof/>
        </w:rPr>
        <w:fldChar w:fldCharType="separate"/>
      </w:r>
      <w:r>
        <w:rPr>
          <w:noProof/>
        </w:rPr>
        <w:t>6</w:t>
      </w:r>
      <w:r w:rsidR="00381C48">
        <w:rPr>
          <w:noProof/>
        </w:rPr>
        <w:fldChar w:fldCharType="end"/>
      </w:r>
    </w:p>
    <w:p w:rsidR="00097FD7" w:rsidRDefault="00097FD7">
      <w:pPr>
        <w:pStyle w:val="Spistreci3"/>
        <w:tabs>
          <w:tab w:val="right" w:leader="dot" w:pos="9185"/>
        </w:tabs>
        <w:rPr>
          <w:rFonts w:asciiTheme="minorHAnsi" w:eastAsiaTheme="minorEastAsia" w:hAnsiTheme="minorHAnsi" w:cstheme="minorBidi"/>
          <w:noProof/>
          <w:color w:val="auto"/>
        </w:rPr>
      </w:pPr>
      <w:r>
        <w:rPr>
          <w:noProof/>
        </w:rPr>
        <w:t>1.1.4 Wizualizacja</w:t>
      </w:r>
      <w:r>
        <w:rPr>
          <w:noProof/>
        </w:rPr>
        <w:tab/>
      </w:r>
      <w:r w:rsidR="00381C48">
        <w:rPr>
          <w:noProof/>
        </w:rPr>
        <w:fldChar w:fldCharType="begin"/>
      </w:r>
      <w:r>
        <w:rPr>
          <w:noProof/>
        </w:rPr>
        <w:instrText xml:space="preserve"> PAGEREF _Toc484606069 \h </w:instrText>
      </w:r>
      <w:r w:rsidR="00381C48">
        <w:rPr>
          <w:noProof/>
        </w:rPr>
      </w:r>
      <w:r w:rsidR="00381C48">
        <w:rPr>
          <w:noProof/>
        </w:rPr>
        <w:fldChar w:fldCharType="separate"/>
      </w:r>
      <w:r>
        <w:rPr>
          <w:noProof/>
        </w:rPr>
        <w:t>7</w:t>
      </w:r>
      <w:r w:rsidR="00381C48">
        <w:rPr>
          <w:noProof/>
        </w:rPr>
        <w:fldChar w:fldCharType="end"/>
      </w:r>
    </w:p>
    <w:p w:rsidR="00097FD7" w:rsidRDefault="00097FD7">
      <w:pPr>
        <w:pStyle w:val="Spistreci3"/>
        <w:tabs>
          <w:tab w:val="right" w:leader="dot" w:pos="9185"/>
        </w:tabs>
        <w:rPr>
          <w:rFonts w:asciiTheme="minorHAnsi" w:eastAsiaTheme="minorEastAsia" w:hAnsiTheme="minorHAnsi" w:cstheme="minorBidi"/>
          <w:noProof/>
          <w:color w:val="auto"/>
        </w:rPr>
      </w:pPr>
      <w:r>
        <w:rPr>
          <w:noProof/>
        </w:rPr>
        <w:t>1.1.5 Charakterystyczne parametry techniczne inwestycji</w:t>
      </w:r>
      <w:r>
        <w:rPr>
          <w:noProof/>
        </w:rPr>
        <w:tab/>
      </w:r>
      <w:r w:rsidR="00381C48">
        <w:rPr>
          <w:noProof/>
        </w:rPr>
        <w:fldChar w:fldCharType="begin"/>
      </w:r>
      <w:r>
        <w:rPr>
          <w:noProof/>
        </w:rPr>
        <w:instrText xml:space="preserve"> PAGEREF _Toc484606070 \h </w:instrText>
      </w:r>
      <w:r w:rsidR="00381C48">
        <w:rPr>
          <w:noProof/>
        </w:rPr>
      </w:r>
      <w:r w:rsidR="00381C48">
        <w:rPr>
          <w:noProof/>
        </w:rPr>
        <w:fldChar w:fldCharType="separate"/>
      </w:r>
      <w:r>
        <w:rPr>
          <w:noProof/>
        </w:rPr>
        <w:t>8</w:t>
      </w:r>
      <w:r w:rsidR="00381C48">
        <w:rPr>
          <w:noProof/>
        </w:rPr>
        <w:fldChar w:fldCharType="end"/>
      </w:r>
    </w:p>
    <w:p w:rsidR="00097FD7" w:rsidRDefault="00097FD7">
      <w:pPr>
        <w:pStyle w:val="Spistreci3"/>
        <w:tabs>
          <w:tab w:val="right" w:leader="dot" w:pos="9185"/>
        </w:tabs>
        <w:rPr>
          <w:rFonts w:asciiTheme="minorHAnsi" w:eastAsiaTheme="minorEastAsia" w:hAnsiTheme="minorHAnsi" w:cstheme="minorBidi"/>
          <w:noProof/>
          <w:color w:val="auto"/>
        </w:rPr>
      </w:pPr>
      <w:r>
        <w:rPr>
          <w:noProof/>
        </w:rPr>
        <w:t>1.1.6 Szacunkowy koszt Projektu</w:t>
      </w:r>
      <w:r>
        <w:rPr>
          <w:noProof/>
        </w:rPr>
        <w:tab/>
      </w:r>
      <w:r w:rsidR="00381C48">
        <w:rPr>
          <w:noProof/>
        </w:rPr>
        <w:fldChar w:fldCharType="begin"/>
      </w:r>
      <w:r>
        <w:rPr>
          <w:noProof/>
        </w:rPr>
        <w:instrText xml:space="preserve"> PAGEREF _Toc484606071 \h </w:instrText>
      </w:r>
      <w:r w:rsidR="00381C48">
        <w:rPr>
          <w:noProof/>
        </w:rPr>
      </w:r>
      <w:r w:rsidR="00381C48">
        <w:rPr>
          <w:noProof/>
        </w:rPr>
        <w:fldChar w:fldCharType="separate"/>
      </w:r>
      <w:r>
        <w:rPr>
          <w:noProof/>
        </w:rPr>
        <w:t>8</w:t>
      </w:r>
      <w:r w:rsidR="00381C48">
        <w:rPr>
          <w:noProof/>
        </w:rPr>
        <w:fldChar w:fldCharType="end"/>
      </w:r>
    </w:p>
    <w:p w:rsidR="00097FD7" w:rsidRDefault="00097FD7">
      <w:pPr>
        <w:pStyle w:val="Spistreci2"/>
        <w:tabs>
          <w:tab w:val="left" w:pos="880"/>
          <w:tab w:val="right" w:leader="dot" w:pos="9185"/>
        </w:tabs>
        <w:rPr>
          <w:rFonts w:asciiTheme="minorHAnsi" w:eastAsiaTheme="minorEastAsia" w:hAnsiTheme="minorHAnsi" w:cstheme="minorBidi"/>
          <w:noProof/>
          <w:color w:val="auto"/>
        </w:rPr>
      </w:pPr>
      <w:r>
        <w:rPr>
          <w:noProof/>
        </w:rPr>
        <w:t xml:space="preserve">1.2 </w:t>
      </w:r>
      <w:r>
        <w:rPr>
          <w:rFonts w:asciiTheme="minorHAnsi" w:eastAsiaTheme="minorEastAsia" w:hAnsiTheme="minorHAnsi" w:cstheme="minorBidi"/>
          <w:noProof/>
          <w:color w:val="auto"/>
        </w:rPr>
        <w:tab/>
      </w:r>
      <w:r>
        <w:rPr>
          <w:noProof/>
        </w:rPr>
        <w:t>Podstawy prawne przedsięwzięcia</w:t>
      </w:r>
      <w:r>
        <w:rPr>
          <w:noProof/>
        </w:rPr>
        <w:tab/>
      </w:r>
      <w:r w:rsidR="00381C48">
        <w:rPr>
          <w:noProof/>
        </w:rPr>
        <w:fldChar w:fldCharType="begin"/>
      </w:r>
      <w:r>
        <w:rPr>
          <w:noProof/>
        </w:rPr>
        <w:instrText xml:space="preserve"> PAGEREF _Toc484606072 \h </w:instrText>
      </w:r>
      <w:r w:rsidR="00381C48">
        <w:rPr>
          <w:noProof/>
        </w:rPr>
      </w:r>
      <w:r w:rsidR="00381C48">
        <w:rPr>
          <w:noProof/>
        </w:rPr>
        <w:fldChar w:fldCharType="separate"/>
      </w:r>
      <w:r>
        <w:rPr>
          <w:noProof/>
        </w:rPr>
        <w:t>9</w:t>
      </w:r>
      <w:r w:rsidR="00381C48">
        <w:rPr>
          <w:noProof/>
        </w:rPr>
        <w:fldChar w:fldCharType="end"/>
      </w:r>
    </w:p>
    <w:p w:rsidR="00097FD7" w:rsidRDefault="00097FD7">
      <w:pPr>
        <w:pStyle w:val="Spistreci2"/>
        <w:tabs>
          <w:tab w:val="left" w:pos="880"/>
          <w:tab w:val="right" w:leader="dot" w:pos="9185"/>
        </w:tabs>
        <w:rPr>
          <w:rFonts w:asciiTheme="minorHAnsi" w:eastAsiaTheme="minorEastAsia" w:hAnsiTheme="minorHAnsi" w:cstheme="minorBidi"/>
          <w:noProof/>
          <w:color w:val="auto"/>
        </w:rPr>
      </w:pPr>
      <w:r>
        <w:rPr>
          <w:noProof/>
        </w:rPr>
        <w:t xml:space="preserve">1.3 </w:t>
      </w:r>
      <w:r>
        <w:rPr>
          <w:rFonts w:asciiTheme="minorHAnsi" w:eastAsiaTheme="minorEastAsia" w:hAnsiTheme="minorHAnsi" w:cstheme="minorBidi"/>
          <w:noProof/>
          <w:color w:val="auto"/>
        </w:rPr>
        <w:tab/>
      </w:r>
      <w:r>
        <w:rPr>
          <w:noProof/>
        </w:rPr>
        <w:t>Struktura finansowa Projektu</w:t>
      </w:r>
      <w:r>
        <w:rPr>
          <w:noProof/>
        </w:rPr>
        <w:tab/>
      </w:r>
      <w:r w:rsidR="00381C48">
        <w:rPr>
          <w:noProof/>
        </w:rPr>
        <w:fldChar w:fldCharType="begin"/>
      </w:r>
      <w:r>
        <w:rPr>
          <w:noProof/>
        </w:rPr>
        <w:instrText xml:space="preserve"> PAGEREF _Toc484606073 \h </w:instrText>
      </w:r>
      <w:r w:rsidR="00381C48">
        <w:rPr>
          <w:noProof/>
        </w:rPr>
      </w:r>
      <w:r w:rsidR="00381C48">
        <w:rPr>
          <w:noProof/>
        </w:rPr>
        <w:fldChar w:fldCharType="separate"/>
      </w:r>
      <w:r>
        <w:rPr>
          <w:noProof/>
        </w:rPr>
        <w:t>9</w:t>
      </w:r>
      <w:r w:rsidR="00381C48">
        <w:rPr>
          <w:noProof/>
        </w:rPr>
        <w:fldChar w:fldCharType="end"/>
      </w:r>
    </w:p>
    <w:p w:rsidR="00097FD7" w:rsidRDefault="00097FD7">
      <w:pPr>
        <w:pStyle w:val="Spistreci2"/>
        <w:tabs>
          <w:tab w:val="left" w:pos="880"/>
          <w:tab w:val="right" w:leader="dot" w:pos="9185"/>
        </w:tabs>
        <w:rPr>
          <w:rFonts w:asciiTheme="minorHAnsi" w:eastAsiaTheme="minorEastAsia" w:hAnsiTheme="minorHAnsi" w:cstheme="minorBidi"/>
          <w:noProof/>
          <w:color w:val="auto"/>
        </w:rPr>
      </w:pPr>
      <w:r>
        <w:rPr>
          <w:noProof/>
        </w:rPr>
        <w:t>1.4</w:t>
      </w:r>
      <w:r>
        <w:rPr>
          <w:rFonts w:asciiTheme="minorHAnsi" w:eastAsiaTheme="minorEastAsia" w:hAnsiTheme="minorHAnsi" w:cstheme="minorBidi"/>
          <w:noProof/>
          <w:color w:val="auto"/>
        </w:rPr>
        <w:tab/>
      </w:r>
      <w:r>
        <w:rPr>
          <w:noProof/>
        </w:rPr>
        <w:t>Proponowany zakres obowiązków Partnera Prywatnego</w:t>
      </w:r>
      <w:r>
        <w:rPr>
          <w:noProof/>
        </w:rPr>
        <w:tab/>
      </w:r>
      <w:r w:rsidR="00381C48">
        <w:rPr>
          <w:noProof/>
        </w:rPr>
        <w:fldChar w:fldCharType="begin"/>
      </w:r>
      <w:r>
        <w:rPr>
          <w:noProof/>
        </w:rPr>
        <w:instrText xml:space="preserve"> PAGEREF _Toc484606074 \h </w:instrText>
      </w:r>
      <w:r w:rsidR="00381C48">
        <w:rPr>
          <w:noProof/>
        </w:rPr>
      </w:r>
      <w:r w:rsidR="00381C48">
        <w:rPr>
          <w:noProof/>
        </w:rPr>
        <w:fldChar w:fldCharType="separate"/>
      </w:r>
      <w:r>
        <w:rPr>
          <w:noProof/>
        </w:rPr>
        <w:t>9</w:t>
      </w:r>
      <w:r w:rsidR="00381C48">
        <w:rPr>
          <w:noProof/>
        </w:rPr>
        <w:fldChar w:fldCharType="end"/>
      </w:r>
    </w:p>
    <w:p w:rsidR="00097FD7" w:rsidRDefault="00097FD7">
      <w:pPr>
        <w:pStyle w:val="Spistreci2"/>
        <w:tabs>
          <w:tab w:val="left" w:pos="880"/>
          <w:tab w:val="right" w:leader="dot" w:pos="9185"/>
        </w:tabs>
        <w:rPr>
          <w:rFonts w:asciiTheme="minorHAnsi" w:eastAsiaTheme="minorEastAsia" w:hAnsiTheme="minorHAnsi" w:cstheme="minorBidi"/>
          <w:noProof/>
          <w:color w:val="auto"/>
        </w:rPr>
      </w:pPr>
      <w:r>
        <w:rPr>
          <w:noProof/>
        </w:rPr>
        <w:t>1.5</w:t>
      </w:r>
      <w:r>
        <w:rPr>
          <w:rFonts w:asciiTheme="minorHAnsi" w:eastAsiaTheme="minorEastAsia" w:hAnsiTheme="minorHAnsi" w:cstheme="minorBidi"/>
          <w:noProof/>
          <w:color w:val="auto"/>
        </w:rPr>
        <w:tab/>
      </w:r>
      <w:r>
        <w:rPr>
          <w:noProof/>
        </w:rPr>
        <w:t>Proponowany udział Podmiotu Publicznego i Partnera     Prywatnego w Projekcie w okresie zarządzania obiektem</w:t>
      </w:r>
      <w:r>
        <w:rPr>
          <w:noProof/>
        </w:rPr>
        <w:tab/>
      </w:r>
      <w:r w:rsidR="00381C48">
        <w:rPr>
          <w:noProof/>
        </w:rPr>
        <w:fldChar w:fldCharType="begin"/>
      </w:r>
      <w:r>
        <w:rPr>
          <w:noProof/>
        </w:rPr>
        <w:instrText xml:space="preserve"> PAGEREF _Toc484606075 \h </w:instrText>
      </w:r>
      <w:r w:rsidR="00381C48">
        <w:rPr>
          <w:noProof/>
        </w:rPr>
      </w:r>
      <w:r w:rsidR="00381C48">
        <w:rPr>
          <w:noProof/>
        </w:rPr>
        <w:fldChar w:fldCharType="separate"/>
      </w:r>
      <w:r>
        <w:rPr>
          <w:noProof/>
        </w:rPr>
        <w:t>10</w:t>
      </w:r>
      <w:r w:rsidR="00381C48">
        <w:rPr>
          <w:noProof/>
        </w:rPr>
        <w:fldChar w:fldCharType="end"/>
      </w:r>
    </w:p>
    <w:p w:rsidR="00097FD7" w:rsidRDefault="00097FD7">
      <w:pPr>
        <w:pStyle w:val="Spistreci2"/>
        <w:tabs>
          <w:tab w:val="left" w:pos="880"/>
          <w:tab w:val="right" w:leader="dot" w:pos="9185"/>
        </w:tabs>
        <w:rPr>
          <w:rFonts w:asciiTheme="minorHAnsi" w:eastAsiaTheme="minorEastAsia" w:hAnsiTheme="minorHAnsi" w:cstheme="minorBidi"/>
          <w:noProof/>
          <w:color w:val="auto"/>
        </w:rPr>
      </w:pPr>
      <w:r>
        <w:rPr>
          <w:noProof/>
        </w:rPr>
        <w:t>1.6</w:t>
      </w:r>
      <w:r>
        <w:rPr>
          <w:rFonts w:asciiTheme="minorHAnsi" w:eastAsiaTheme="minorEastAsia" w:hAnsiTheme="minorHAnsi" w:cstheme="minorBidi"/>
          <w:noProof/>
          <w:color w:val="auto"/>
        </w:rPr>
        <w:tab/>
      </w:r>
      <w:r>
        <w:rPr>
          <w:noProof/>
        </w:rPr>
        <w:t>Mechanizm wynagradzania Partnera Prywatnego</w:t>
      </w:r>
      <w:r>
        <w:rPr>
          <w:noProof/>
        </w:rPr>
        <w:tab/>
      </w:r>
      <w:r w:rsidR="00381C48">
        <w:rPr>
          <w:noProof/>
        </w:rPr>
        <w:fldChar w:fldCharType="begin"/>
      </w:r>
      <w:r>
        <w:rPr>
          <w:noProof/>
        </w:rPr>
        <w:instrText xml:space="preserve"> PAGEREF _Toc484606076 \h </w:instrText>
      </w:r>
      <w:r w:rsidR="00381C48">
        <w:rPr>
          <w:noProof/>
        </w:rPr>
      </w:r>
      <w:r w:rsidR="00381C48">
        <w:rPr>
          <w:noProof/>
        </w:rPr>
        <w:fldChar w:fldCharType="separate"/>
      </w:r>
      <w:r>
        <w:rPr>
          <w:noProof/>
        </w:rPr>
        <w:t>11</w:t>
      </w:r>
      <w:r w:rsidR="00381C48">
        <w:rPr>
          <w:noProof/>
        </w:rPr>
        <w:fldChar w:fldCharType="end"/>
      </w:r>
    </w:p>
    <w:p w:rsidR="00097FD7" w:rsidRDefault="00097FD7">
      <w:pPr>
        <w:pStyle w:val="Spistreci2"/>
        <w:tabs>
          <w:tab w:val="left" w:pos="880"/>
          <w:tab w:val="right" w:leader="dot" w:pos="9185"/>
        </w:tabs>
        <w:rPr>
          <w:rFonts w:asciiTheme="minorHAnsi" w:eastAsiaTheme="minorEastAsia" w:hAnsiTheme="minorHAnsi" w:cstheme="minorBidi"/>
          <w:noProof/>
          <w:color w:val="auto"/>
        </w:rPr>
      </w:pPr>
      <w:r w:rsidRPr="00F34733">
        <w:rPr>
          <w:rFonts w:eastAsiaTheme="minorEastAsia"/>
          <w:noProof/>
        </w:rPr>
        <w:t>1.7</w:t>
      </w:r>
      <w:r w:rsidRPr="00F34733">
        <w:rPr>
          <w:rFonts w:ascii="Century Gothic" w:eastAsiaTheme="minorEastAsia" w:hAnsi="Century Gothic" w:cs="Century Gothic"/>
          <w:noProof/>
        </w:rPr>
        <w:t xml:space="preserve"> </w:t>
      </w:r>
      <w:r>
        <w:rPr>
          <w:rFonts w:asciiTheme="minorHAnsi" w:eastAsiaTheme="minorEastAsia" w:hAnsiTheme="minorHAnsi" w:cstheme="minorBidi"/>
          <w:noProof/>
          <w:color w:val="auto"/>
        </w:rPr>
        <w:tab/>
      </w:r>
      <w:r w:rsidR="00577F0F">
        <w:rPr>
          <w:noProof/>
        </w:rPr>
        <w:t>Zakładany h</w:t>
      </w:r>
      <w:r>
        <w:rPr>
          <w:noProof/>
        </w:rPr>
        <w:t>armonogram realizacji Projektu</w:t>
      </w:r>
      <w:r>
        <w:rPr>
          <w:noProof/>
        </w:rPr>
        <w:tab/>
      </w:r>
      <w:r w:rsidR="00381C48">
        <w:rPr>
          <w:noProof/>
        </w:rPr>
        <w:fldChar w:fldCharType="begin"/>
      </w:r>
      <w:r>
        <w:rPr>
          <w:noProof/>
        </w:rPr>
        <w:instrText xml:space="preserve"> PAGEREF _Toc484606077 \h </w:instrText>
      </w:r>
      <w:r w:rsidR="00381C48">
        <w:rPr>
          <w:noProof/>
        </w:rPr>
      </w:r>
      <w:r w:rsidR="00381C48">
        <w:rPr>
          <w:noProof/>
        </w:rPr>
        <w:fldChar w:fldCharType="separate"/>
      </w:r>
      <w:r>
        <w:rPr>
          <w:noProof/>
        </w:rPr>
        <w:t>12</w:t>
      </w:r>
      <w:r w:rsidR="00381C48">
        <w:rPr>
          <w:noProof/>
        </w:rPr>
        <w:fldChar w:fldCharType="end"/>
      </w:r>
    </w:p>
    <w:p w:rsidR="00097FD7" w:rsidRPr="00097FD7" w:rsidRDefault="00097FD7">
      <w:pPr>
        <w:pStyle w:val="Spistreci1"/>
        <w:tabs>
          <w:tab w:val="right" w:leader="dot" w:pos="9185"/>
        </w:tabs>
        <w:rPr>
          <w:rFonts w:asciiTheme="minorHAnsi" w:eastAsiaTheme="minorEastAsia" w:hAnsiTheme="minorHAnsi" w:cstheme="minorBidi"/>
          <w:b/>
          <w:noProof/>
          <w:color w:val="auto"/>
        </w:rPr>
      </w:pPr>
      <w:r w:rsidRPr="00097FD7">
        <w:rPr>
          <w:b/>
          <w:noProof/>
        </w:rPr>
        <w:t>2.  UDZIAŁ W TEŚCIE RYNKU</w:t>
      </w:r>
      <w:r w:rsidRPr="00097FD7">
        <w:rPr>
          <w:b/>
          <w:noProof/>
        </w:rPr>
        <w:tab/>
      </w:r>
      <w:r w:rsidR="00381C48" w:rsidRPr="00097FD7">
        <w:rPr>
          <w:b/>
          <w:noProof/>
        </w:rPr>
        <w:fldChar w:fldCharType="begin"/>
      </w:r>
      <w:r w:rsidRPr="00097FD7">
        <w:rPr>
          <w:b/>
          <w:noProof/>
        </w:rPr>
        <w:instrText xml:space="preserve"> PAGEREF _Toc484606078 \h </w:instrText>
      </w:r>
      <w:r w:rsidR="00381C48" w:rsidRPr="00097FD7">
        <w:rPr>
          <w:b/>
          <w:noProof/>
        </w:rPr>
      </w:r>
      <w:r w:rsidR="00381C48" w:rsidRPr="00097FD7">
        <w:rPr>
          <w:b/>
          <w:noProof/>
        </w:rPr>
        <w:fldChar w:fldCharType="separate"/>
      </w:r>
      <w:r w:rsidRPr="00097FD7">
        <w:rPr>
          <w:b/>
          <w:noProof/>
        </w:rPr>
        <w:t>13</w:t>
      </w:r>
      <w:r w:rsidR="00381C48" w:rsidRPr="00097FD7">
        <w:rPr>
          <w:b/>
          <w:noProof/>
        </w:rPr>
        <w:fldChar w:fldCharType="end"/>
      </w:r>
    </w:p>
    <w:p w:rsidR="00097FD7" w:rsidRPr="00097FD7" w:rsidRDefault="00097FD7">
      <w:pPr>
        <w:pStyle w:val="Spistreci1"/>
        <w:tabs>
          <w:tab w:val="right" w:leader="dot" w:pos="9185"/>
        </w:tabs>
        <w:rPr>
          <w:rFonts w:asciiTheme="minorHAnsi" w:eastAsiaTheme="minorEastAsia" w:hAnsiTheme="minorHAnsi" w:cstheme="minorBidi"/>
          <w:b/>
          <w:noProof/>
          <w:color w:val="auto"/>
        </w:rPr>
      </w:pPr>
      <w:r w:rsidRPr="00097FD7">
        <w:rPr>
          <w:b/>
          <w:noProof/>
        </w:rPr>
        <w:t>Załącznik nr 1 - Ankieta dla Partnerów Prywatnych</w:t>
      </w:r>
      <w:r w:rsidRPr="00097FD7">
        <w:rPr>
          <w:b/>
          <w:noProof/>
        </w:rPr>
        <w:tab/>
      </w:r>
      <w:r w:rsidR="00381C48" w:rsidRPr="00097FD7">
        <w:rPr>
          <w:b/>
          <w:noProof/>
        </w:rPr>
        <w:fldChar w:fldCharType="begin"/>
      </w:r>
      <w:r w:rsidRPr="00097FD7">
        <w:rPr>
          <w:b/>
          <w:noProof/>
        </w:rPr>
        <w:instrText xml:space="preserve"> PAGEREF _Toc484606079 \h </w:instrText>
      </w:r>
      <w:r w:rsidR="00381C48" w:rsidRPr="00097FD7">
        <w:rPr>
          <w:b/>
          <w:noProof/>
        </w:rPr>
      </w:r>
      <w:r w:rsidR="00381C48" w:rsidRPr="00097FD7">
        <w:rPr>
          <w:b/>
          <w:noProof/>
        </w:rPr>
        <w:fldChar w:fldCharType="separate"/>
      </w:r>
      <w:r w:rsidRPr="00097FD7">
        <w:rPr>
          <w:b/>
          <w:noProof/>
        </w:rPr>
        <w:t>14</w:t>
      </w:r>
      <w:r w:rsidR="00381C48" w:rsidRPr="00097FD7">
        <w:rPr>
          <w:b/>
          <w:noProof/>
        </w:rPr>
        <w:fldChar w:fldCharType="end"/>
      </w:r>
    </w:p>
    <w:p w:rsidR="007A49D6" w:rsidRDefault="00381C48" w:rsidP="00876126">
      <w:pPr>
        <w:spacing w:after="39" w:line="268" w:lineRule="auto"/>
        <w:ind w:left="-15" w:right="0" w:firstLine="0"/>
        <w:jc w:val="left"/>
      </w:pPr>
      <w:r>
        <w:rPr>
          <w:b/>
          <w:color w:val="0070C0"/>
          <w:sz w:val="36"/>
          <w:szCs w:val="36"/>
        </w:rPr>
        <w:fldChar w:fldCharType="end"/>
      </w:r>
    </w:p>
    <w:p w:rsidR="00876126" w:rsidRPr="00F37F8A" w:rsidRDefault="00876126" w:rsidP="00876126">
      <w:pPr>
        <w:spacing w:after="39" w:line="268" w:lineRule="auto"/>
        <w:ind w:left="-15" w:right="0" w:firstLine="0"/>
        <w:jc w:val="left"/>
        <w:rPr>
          <w:color w:val="000000" w:themeColor="text1"/>
        </w:rPr>
      </w:pPr>
    </w:p>
    <w:p w:rsidR="00CA5C20" w:rsidRPr="00F37F8A" w:rsidRDefault="00F37F8A" w:rsidP="00876126">
      <w:pPr>
        <w:spacing w:after="347" w:line="360" w:lineRule="auto"/>
        <w:ind w:left="0" w:right="0" w:firstLine="0"/>
        <w:rPr>
          <w:color w:val="000000" w:themeColor="text1"/>
        </w:rPr>
      </w:pPr>
      <w:r w:rsidRPr="00F37F8A">
        <w:rPr>
          <w:color w:val="000000" w:themeColor="text1"/>
        </w:rPr>
        <w:t>Niniejsze Memorandum Informacyjne nie stanowi oferty w myśl art. 66 Kodeksu Cywilnego jak również nie jest ogłoszeniem w rozumieniu ustawy Prawo zamówień publicznych.</w:t>
      </w:r>
    </w:p>
    <w:p w:rsidR="00117DAD" w:rsidRPr="00F37F8A" w:rsidRDefault="00E41DD2" w:rsidP="00876126">
      <w:pPr>
        <w:spacing w:after="347" w:line="360" w:lineRule="auto"/>
        <w:ind w:left="0" w:right="0" w:firstLine="0"/>
        <w:rPr>
          <w:color w:val="000000" w:themeColor="text1"/>
        </w:rPr>
      </w:pPr>
      <w:r>
        <w:rPr>
          <w:color w:val="000000" w:themeColor="text1"/>
        </w:rPr>
        <w:t>Gmina Miejska Kraków jest zainteresowana</w:t>
      </w:r>
      <w:r w:rsidR="00117DAD" w:rsidRPr="00F37F8A">
        <w:rPr>
          <w:color w:val="000000" w:themeColor="text1"/>
        </w:rPr>
        <w:t xml:space="preserve"> pozyskaniem opinii</w:t>
      </w:r>
      <w:r>
        <w:rPr>
          <w:color w:val="000000" w:themeColor="text1"/>
        </w:rPr>
        <w:t>,</w:t>
      </w:r>
      <w:r w:rsidR="00117DAD" w:rsidRPr="00F37F8A">
        <w:rPr>
          <w:color w:val="000000" w:themeColor="text1"/>
        </w:rPr>
        <w:t xml:space="preserve"> oczekiwań </w:t>
      </w:r>
      <w:r>
        <w:rPr>
          <w:color w:val="000000" w:themeColor="text1"/>
        </w:rPr>
        <w:t>i warunków</w:t>
      </w:r>
      <w:r w:rsidR="00117DAD" w:rsidRPr="00F37F8A">
        <w:rPr>
          <w:color w:val="000000" w:themeColor="text1"/>
        </w:rPr>
        <w:t xml:space="preserve"> na jakich </w:t>
      </w:r>
      <w:r>
        <w:rPr>
          <w:color w:val="000000" w:themeColor="text1"/>
        </w:rPr>
        <w:t>Partnerzy Prywatni</w:t>
      </w:r>
      <w:r w:rsidR="00117DAD" w:rsidRPr="00F37F8A">
        <w:rPr>
          <w:color w:val="000000" w:themeColor="text1"/>
        </w:rPr>
        <w:t xml:space="preserve"> wzięliby udział we współpracy przy realizacji przedsięwzięcia </w:t>
      </w:r>
      <w:r w:rsidR="00F350E1">
        <w:rPr>
          <w:color w:val="000000" w:themeColor="text1"/>
        </w:rPr>
        <w:br/>
      </w:r>
      <w:r w:rsidR="00117DAD" w:rsidRPr="00F37F8A">
        <w:rPr>
          <w:color w:val="000000" w:themeColor="text1"/>
        </w:rPr>
        <w:t>pn. „Budowa, utrzymanie i zarządzanie obiektem Centrum Obsługi Inwestora w Krakowie”.</w:t>
      </w:r>
    </w:p>
    <w:p w:rsidR="00117DAD" w:rsidRPr="00F37F8A" w:rsidRDefault="00117DAD" w:rsidP="00876126">
      <w:pPr>
        <w:spacing w:after="347" w:line="360" w:lineRule="auto"/>
        <w:ind w:left="0" w:right="0" w:firstLine="0"/>
        <w:rPr>
          <w:color w:val="000000" w:themeColor="text1"/>
        </w:rPr>
      </w:pPr>
      <w:r w:rsidRPr="00F37F8A">
        <w:rPr>
          <w:color w:val="000000" w:themeColor="text1"/>
        </w:rPr>
        <w:t>Przedstawione w Memorandum in</w:t>
      </w:r>
      <w:r w:rsidR="00E41DD2">
        <w:rPr>
          <w:color w:val="000000" w:themeColor="text1"/>
        </w:rPr>
        <w:t>formacje mają charakter wstępny i mogą ulec zmianie np. po wykonaniu</w:t>
      </w:r>
      <w:r w:rsidRPr="00F37F8A">
        <w:rPr>
          <w:color w:val="000000" w:themeColor="text1"/>
        </w:rPr>
        <w:t xml:space="preserve"> analizy efektywności sposobów finansowania budowy COI w Krakowie oraz</w:t>
      </w:r>
      <w:r w:rsidR="00E41DD2">
        <w:rPr>
          <w:color w:val="000000" w:themeColor="text1"/>
        </w:rPr>
        <w:t xml:space="preserve"> po przedstawieniu</w:t>
      </w:r>
      <w:r w:rsidRPr="00F37F8A">
        <w:rPr>
          <w:color w:val="000000" w:themeColor="text1"/>
        </w:rPr>
        <w:t xml:space="preserve"> oczekiwań Partnerów Prywatnych.</w:t>
      </w:r>
    </w:p>
    <w:p w:rsidR="008D30D6" w:rsidRDefault="00806F6E" w:rsidP="00876126">
      <w:pPr>
        <w:spacing w:after="516" w:line="259" w:lineRule="auto"/>
        <w:ind w:left="0" w:right="0" w:firstLine="0"/>
        <w:jc w:val="left"/>
        <w:rPr>
          <w:color w:val="005E8D"/>
          <w:sz w:val="32"/>
        </w:rPr>
      </w:pPr>
      <w:r>
        <w:rPr>
          <w:color w:val="005E8D"/>
          <w:sz w:val="32"/>
        </w:rPr>
        <w:t xml:space="preserve"> </w:t>
      </w:r>
    </w:p>
    <w:p w:rsidR="00E41DD2" w:rsidRPr="00876126" w:rsidRDefault="00E41DD2" w:rsidP="00876126">
      <w:pPr>
        <w:spacing w:after="516" w:line="259" w:lineRule="auto"/>
        <w:ind w:left="0" w:right="0" w:firstLine="0"/>
        <w:jc w:val="left"/>
      </w:pPr>
    </w:p>
    <w:p w:rsidR="00B84A31" w:rsidRPr="00F37F8A" w:rsidRDefault="00B84A31" w:rsidP="00F37F8A">
      <w:pPr>
        <w:spacing w:after="0" w:line="259" w:lineRule="auto"/>
        <w:ind w:left="0" w:right="0" w:firstLine="0"/>
        <w:jc w:val="left"/>
      </w:pPr>
    </w:p>
    <w:p w:rsidR="00F31860" w:rsidRDefault="00806F6E" w:rsidP="00824FA2">
      <w:pPr>
        <w:pStyle w:val="Gwny"/>
      </w:pPr>
      <w:bookmarkStart w:id="0" w:name="_Toc484606063"/>
      <w:r>
        <w:t xml:space="preserve">Zaproszenie do testowania rynku </w:t>
      </w:r>
      <w:r w:rsidR="00F02445">
        <w:t>(wprowadzenie</w:t>
      </w:r>
      <w:r w:rsidR="0020421B">
        <w:t>)</w:t>
      </w:r>
      <w:bookmarkEnd w:id="0"/>
      <w:r>
        <w:t xml:space="preserve"> </w:t>
      </w:r>
    </w:p>
    <w:p w:rsidR="00F31860" w:rsidRDefault="00806F6E" w:rsidP="00824FA2">
      <w:r>
        <w:t xml:space="preserve"> </w:t>
      </w:r>
    </w:p>
    <w:p w:rsidR="00D9632F" w:rsidRDefault="00D06188" w:rsidP="00F350E1">
      <w:pPr>
        <w:spacing w:line="240" w:lineRule="auto"/>
        <w:ind w:left="11" w:right="125" w:firstLine="698"/>
      </w:pPr>
      <w:r>
        <w:t>Wydział Inwestycji Urzędu Miasta Krakowa w imieniu Gminy Miejskiej</w:t>
      </w:r>
      <w:r w:rsidR="00D9632F">
        <w:t xml:space="preserve"> Kraków zaprasza wszystkie zainteresowane podmioty do współpracy przy realizacji </w:t>
      </w:r>
      <w:r w:rsidR="00F37F8A">
        <w:t>Projektu</w:t>
      </w:r>
      <w:r>
        <w:br/>
      </w:r>
      <w:r w:rsidR="00D9632F">
        <w:t>pn. „Budowa, utrzymanie i zarządzanie obiektem Centrum Obsługi Inwestora w Krakowie” („Projekt”).</w:t>
      </w:r>
    </w:p>
    <w:p w:rsidR="00F31860" w:rsidRDefault="00806F6E" w:rsidP="00F350E1">
      <w:pPr>
        <w:spacing w:line="240" w:lineRule="auto"/>
        <w:ind w:left="11" w:right="125" w:firstLine="698"/>
        <w:rPr>
          <w:rFonts w:eastAsia="Century Gothic"/>
        </w:rPr>
      </w:pPr>
      <w:r>
        <w:t>Testowanie rynku po</w:t>
      </w:r>
      <w:r w:rsidR="008D30D6">
        <w:t xml:space="preserve">przedza realizację </w:t>
      </w:r>
      <w:r w:rsidR="00D9632F">
        <w:t xml:space="preserve">ww. </w:t>
      </w:r>
      <w:r w:rsidR="00F37F8A">
        <w:t>P</w:t>
      </w:r>
      <w:r>
        <w:t xml:space="preserve">rojektu </w:t>
      </w:r>
      <w:r w:rsidR="00D9632F">
        <w:t xml:space="preserve">w formule </w:t>
      </w:r>
      <w:r>
        <w:t>partnerstwa publiczno</w:t>
      </w:r>
      <w:r w:rsidR="008D30D6">
        <w:t>-</w:t>
      </w:r>
      <w:r w:rsidR="00370E1C">
        <w:t>prywatnego przez Gminę Miejską</w:t>
      </w:r>
      <w:r w:rsidR="00323D7A">
        <w:t xml:space="preserve"> Kraków.</w:t>
      </w:r>
      <w:r w:rsidR="0055504B">
        <w:t xml:space="preserve"> </w:t>
      </w:r>
      <w:r w:rsidR="0055504B" w:rsidRPr="0055504B">
        <w:rPr>
          <w:rFonts w:eastAsia="Century Gothic"/>
        </w:rPr>
        <w:t xml:space="preserve">Ewentualna umowa </w:t>
      </w:r>
      <w:r w:rsidR="00370E1C">
        <w:rPr>
          <w:rFonts w:eastAsia="Century Gothic"/>
        </w:rPr>
        <w:t>o partnerstwie publiczno</w:t>
      </w:r>
      <w:r w:rsidR="005B0D4C">
        <w:rPr>
          <w:rFonts w:eastAsia="Century Gothic"/>
        </w:rPr>
        <w:t>-</w:t>
      </w:r>
      <w:r w:rsidR="00370E1C">
        <w:rPr>
          <w:rFonts w:eastAsia="Century Gothic"/>
        </w:rPr>
        <w:t xml:space="preserve"> </w:t>
      </w:r>
      <w:r w:rsidR="0055504B" w:rsidRPr="0055504B">
        <w:rPr>
          <w:rFonts w:eastAsia="Century Gothic"/>
        </w:rPr>
        <w:t>prywatnym zawarta zos</w:t>
      </w:r>
      <w:r w:rsidR="00F37F8A">
        <w:rPr>
          <w:rFonts w:eastAsia="Century Gothic"/>
        </w:rPr>
        <w:t>tanie  na podstawie przepisów  U</w:t>
      </w:r>
      <w:r w:rsidR="00370E1C">
        <w:rPr>
          <w:rFonts w:eastAsia="Century Gothic"/>
        </w:rPr>
        <w:t xml:space="preserve">stawy z dnia 19 grudnia </w:t>
      </w:r>
      <w:r w:rsidR="0055504B" w:rsidRPr="0055504B">
        <w:rPr>
          <w:rFonts w:eastAsia="Century Gothic"/>
        </w:rPr>
        <w:t xml:space="preserve">2008 r. </w:t>
      </w:r>
      <w:r w:rsidR="00370E1C">
        <w:rPr>
          <w:rFonts w:eastAsia="Century Gothic"/>
        </w:rPr>
        <w:br/>
      </w:r>
      <w:r w:rsidR="0055504B" w:rsidRPr="0055504B">
        <w:rPr>
          <w:rFonts w:eastAsia="Century Gothic"/>
        </w:rPr>
        <w:t>o pa</w:t>
      </w:r>
      <w:r w:rsidR="00F37F8A">
        <w:rPr>
          <w:rFonts w:eastAsia="Century Gothic"/>
        </w:rPr>
        <w:t xml:space="preserve">rtnerstwie publiczno-prywatnym </w:t>
      </w:r>
      <w:r w:rsidR="0055504B" w:rsidRPr="0055504B">
        <w:rPr>
          <w:rFonts w:eastAsia="Century Gothic"/>
        </w:rPr>
        <w:t xml:space="preserve"> </w:t>
      </w:r>
      <w:r w:rsidR="005B0D4C">
        <w:rPr>
          <w:rFonts w:eastAsia="Century Gothic"/>
        </w:rPr>
        <w:t>(tekst jednolity Dz. U. z 2015 r., poz. 696</w:t>
      </w:r>
      <w:r w:rsidR="0055504B" w:rsidRPr="0055504B">
        <w:rPr>
          <w:rFonts w:eastAsia="Century Gothic"/>
        </w:rPr>
        <w:t xml:space="preserve"> z </w:t>
      </w:r>
      <w:proofErr w:type="spellStart"/>
      <w:r w:rsidR="0055504B" w:rsidRPr="0055504B">
        <w:rPr>
          <w:rFonts w:eastAsia="Century Gothic"/>
        </w:rPr>
        <w:t>późn</w:t>
      </w:r>
      <w:proofErr w:type="spellEnd"/>
      <w:r w:rsidR="0055504B" w:rsidRPr="0055504B">
        <w:rPr>
          <w:rFonts w:eastAsia="Century Gothic"/>
        </w:rPr>
        <w:t xml:space="preserve">. </w:t>
      </w:r>
      <w:r w:rsidR="00F37F8A">
        <w:rPr>
          <w:rFonts w:eastAsia="Century Gothic"/>
        </w:rPr>
        <w:t>z</w:t>
      </w:r>
      <w:r w:rsidR="0055504B" w:rsidRPr="0055504B">
        <w:rPr>
          <w:rFonts w:eastAsia="Century Gothic"/>
        </w:rPr>
        <w:t>m</w:t>
      </w:r>
      <w:r w:rsidR="0030566F">
        <w:rPr>
          <w:rFonts w:eastAsia="Century Gothic"/>
        </w:rPr>
        <w:t>.</w:t>
      </w:r>
      <w:r w:rsidR="00F37F8A">
        <w:rPr>
          <w:rFonts w:eastAsia="Century Gothic"/>
        </w:rPr>
        <w:t>)</w:t>
      </w:r>
      <w:r w:rsidR="00FE478B">
        <w:rPr>
          <w:rFonts w:eastAsia="Century Gothic"/>
        </w:rPr>
        <w:t xml:space="preserve"> </w:t>
      </w:r>
      <w:r w:rsidR="0055504B" w:rsidRPr="0055504B">
        <w:rPr>
          <w:rFonts w:eastAsia="Century Gothic"/>
        </w:rPr>
        <w:t>po przeprowadzeniu postępowania zgodnie z przepi</w:t>
      </w:r>
      <w:r w:rsidR="00F37F8A">
        <w:rPr>
          <w:rFonts w:eastAsia="Century Gothic"/>
        </w:rPr>
        <w:t>sami U</w:t>
      </w:r>
      <w:r w:rsidR="0055504B" w:rsidRPr="0055504B">
        <w:rPr>
          <w:rFonts w:eastAsia="Century Gothic"/>
        </w:rPr>
        <w:t>stawy z dnia 29 stycznia 2004 r. Prawo zamówień</w:t>
      </w:r>
      <w:r w:rsidR="005B0D4C">
        <w:rPr>
          <w:rFonts w:eastAsia="Century Gothic"/>
        </w:rPr>
        <w:t xml:space="preserve"> publicznych (</w:t>
      </w:r>
      <w:r w:rsidR="00FE478B">
        <w:rPr>
          <w:rFonts w:eastAsia="Century Gothic"/>
        </w:rPr>
        <w:t xml:space="preserve">tekst jednolity </w:t>
      </w:r>
      <w:r w:rsidR="005B0D4C">
        <w:rPr>
          <w:rFonts w:eastAsia="Century Gothic"/>
        </w:rPr>
        <w:t>Dz.U.</w:t>
      </w:r>
      <w:r w:rsidR="00FE478B">
        <w:rPr>
          <w:rFonts w:eastAsia="Century Gothic"/>
        </w:rPr>
        <w:t xml:space="preserve"> </w:t>
      </w:r>
      <w:r w:rsidR="005B0D4C">
        <w:rPr>
          <w:rFonts w:eastAsia="Century Gothic"/>
        </w:rPr>
        <w:t>z 2015</w:t>
      </w:r>
      <w:r w:rsidR="0055504B" w:rsidRPr="0055504B">
        <w:rPr>
          <w:rFonts w:eastAsia="Century Gothic"/>
        </w:rPr>
        <w:t xml:space="preserve"> r. </w:t>
      </w:r>
      <w:r w:rsidR="005B0D4C">
        <w:rPr>
          <w:rFonts w:eastAsia="Century Gothic"/>
        </w:rPr>
        <w:t>poz. 2164</w:t>
      </w:r>
      <w:r w:rsidR="0055504B" w:rsidRPr="0055504B">
        <w:rPr>
          <w:rFonts w:eastAsia="Century Gothic"/>
        </w:rPr>
        <w:t xml:space="preserve"> z </w:t>
      </w:r>
      <w:proofErr w:type="spellStart"/>
      <w:r w:rsidR="0055504B" w:rsidRPr="0055504B">
        <w:rPr>
          <w:rFonts w:eastAsia="Century Gothic"/>
        </w:rPr>
        <w:t>późn</w:t>
      </w:r>
      <w:proofErr w:type="spellEnd"/>
      <w:r w:rsidR="0055504B" w:rsidRPr="0055504B">
        <w:rPr>
          <w:rFonts w:eastAsia="Century Gothic"/>
        </w:rPr>
        <w:t xml:space="preserve">. zm.). </w:t>
      </w:r>
    </w:p>
    <w:p w:rsidR="00F31860" w:rsidRDefault="0020421B" w:rsidP="00F350E1">
      <w:pPr>
        <w:spacing w:line="240" w:lineRule="auto"/>
        <w:ind w:left="11" w:right="125"/>
      </w:pPr>
      <w:r>
        <w:t>W toku Testowania Rynku oczekujemy przedstawienia propozycji założeń dotyczących modelu realizacji Projektu i modelu jego finansowania, źródeł pochodzenia kapitału potrzebnego do sfinansowania Projektu, warunków finansowania, rodzajów zabezpieczeń finansowania, a także najważniejszych postanowień umowy o partnerstwie publiczno-prywatnym. Ponadto uczestnicy Testowania Rynku zos</w:t>
      </w:r>
      <w:r w:rsidR="00F37F8A">
        <w:t xml:space="preserve">taną poproszeni o rekomendacje </w:t>
      </w:r>
      <w:r w:rsidR="00824FA2">
        <w:br/>
      </w:r>
      <w:r>
        <w:t>w zakresie potencjalnie najkorzystniejszych rozwiązań.</w:t>
      </w:r>
    </w:p>
    <w:p w:rsidR="005B5E08" w:rsidRDefault="00DD2DDE" w:rsidP="00F350E1">
      <w:pPr>
        <w:spacing w:line="240" w:lineRule="auto"/>
        <w:ind w:left="11" w:right="125" w:firstLine="698"/>
        <w:rPr>
          <w:bCs/>
        </w:rPr>
      </w:pPr>
      <w:r>
        <w:rPr>
          <w:bCs/>
        </w:rPr>
        <w:t>W ramach Projektu Partner Prywatny przejmie odpowiedzialność za realizację inwestycji, jej sfinansowanie, wybudowanie, utrzymanie oraz zarządzanie. Planuje się, że strona publiczna – Gmina Miejska Kraków będzie wypłacać wynagrodzenie za ww. wykonane usługi w formie opła</w:t>
      </w:r>
      <w:r w:rsidR="00370E1C">
        <w:rPr>
          <w:bCs/>
        </w:rPr>
        <w:t>ty za dostępność</w:t>
      </w:r>
      <w:r w:rsidR="005B5E08">
        <w:rPr>
          <w:bCs/>
        </w:rPr>
        <w:t>.</w:t>
      </w:r>
    </w:p>
    <w:p w:rsidR="005B5E08" w:rsidRDefault="005B5E08" w:rsidP="00F350E1">
      <w:pPr>
        <w:spacing w:line="240" w:lineRule="auto"/>
        <w:ind w:left="11" w:right="125" w:firstLine="698"/>
        <w:rPr>
          <w:w w:val="105"/>
        </w:rPr>
      </w:pPr>
      <w:r>
        <w:rPr>
          <w:w w:val="105"/>
        </w:rPr>
        <w:t xml:space="preserve">Przedmiotowe </w:t>
      </w:r>
      <w:r w:rsidRPr="005B5E08">
        <w:rPr>
          <w:w w:val="105"/>
        </w:rPr>
        <w:t xml:space="preserve">Memorandum informacyjne dla Podmiotów Prywatnych zainteresowanych realizacją </w:t>
      </w:r>
      <w:r w:rsidR="00824FA2">
        <w:rPr>
          <w:w w:val="105"/>
        </w:rPr>
        <w:t>Projektu</w:t>
      </w:r>
      <w:r w:rsidRPr="005B5E08">
        <w:rPr>
          <w:w w:val="105"/>
        </w:rPr>
        <w:t xml:space="preserve"> w modelu partnerstwa pub</w:t>
      </w:r>
      <w:r w:rsidR="00824FA2">
        <w:rPr>
          <w:w w:val="105"/>
        </w:rPr>
        <w:t>liczno-prywatnego („Memorandum I</w:t>
      </w:r>
      <w:r w:rsidRPr="005B5E08">
        <w:rPr>
          <w:w w:val="105"/>
        </w:rPr>
        <w:t xml:space="preserve">nformacyjne”) - nie stanowi oferty w myśl art. 66 </w:t>
      </w:r>
      <w:proofErr w:type="spellStart"/>
      <w:r w:rsidRPr="005B5E08">
        <w:rPr>
          <w:w w:val="105"/>
        </w:rPr>
        <w:t>kc</w:t>
      </w:r>
      <w:proofErr w:type="spellEnd"/>
      <w:r w:rsidRPr="005B5E08">
        <w:rPr>
          <w:w w:val="105"/>
        </w:rPr>
        <w:t xml:space="preserve">, jak również nie jest ogłoszeniem w rozumieniu ustawy z dnia 29 stycznia 2004 r. Prawo zamówień publicznych („ustawa </w:t>
      </w:r>
      <w:proofErr w:type="spellStart"/>
      <w:r w:rsidRPr="005B5E08">
        <w:rPr>
          <w:w w:val="105"/>
        </w:rPr>
        <w:t>Pzp</w:t>
      </w:r>
      <w:proofErr w:type="spellEnd"/>
      <w:r w:rsidRPr="005B5E08">
        <w:rPr>
          <w:w w:val="105"/>
        </w:rPr>
        <w:t>”</w:t>
      </w:r>
      <w:r>
        <w:rPr>
          <w:w w:val="105"/>
        </w:rPr>
        <w:t>).</w:t>
      </w:r>
    </w:p>
    <w:p w:rsidR="00D06188" w:rsidRPr="00CA5C20" w:rsidRDefault="0055504B" w:rsidP="00F350E1">
      <w:pPr>
        <w:spacing w:line="240" w:lineRule="auto"/>
        <w:ind w:left="11" w:right="125"/>
        <w:rPr>
          <w:w w:val="105"/>
        </w:rPr>
      </w:pPr>
      <w:r w:rsidRPr="0055504B">
        <w:rPr>
          <w:rFonts w:eastAsia="Century Gothic"/>
        </w:rPr>
        <w:t>Niniejszy Dokument Informacyjny zawiera podstawowe i</w:t>
      </w:r>
      <w:r>
        <w:rPr>
          <w:rFonts w:eastAsia="Century Gothic"/>
        </w:rPr>
        <w:t>nformacje o Projekcie oraz ankietę umożliwiające</w:t>
      </w:r>
      <w:r w:rsidRPr="0055504B">
        <w:rPr>
          <w:rFonts w:eastAsia="Century Gothic"/>
        </w:rPr>
        <w:t xml:space="preserve"> zapoznanie się</w:t>
      </w:r>
      <w:r>
        <w:rPr>
          <w:rFonts w:eastAsia="Century Gothic"/>
        </w:rPr>
        <w:t xml:space="preserve"> Partnera Publicznego</w:t>
      </w:r>
      <w:r w:rsidRPr="0055504B">
        <w:rPr>
          <w:rFonts w:eastAsia="Century Gothic"/>
        </w:rPr>
        <w:t xml:space="preserve"> ze zdaniem i oczekiwaniami podmiotów prywatnych i finansujących odnośnie Projektu.  </w:t>
      </w:r>
    </w:p>
    <w:p w:rsidR="00D9632F" w:rsidRDefault="00824FA2" w:rsidP="00F350E1">
      <w:pPr>
        <w:spacing w:line="240" w:lineRule="auto"/>
        <w:ind w:left="11" w:right="125"/>
        <w:rPr>
          <w:rFonts w:eastAsia="Century Gothic"/>
        </w:rPr>
      </w:pPr>
      <w:r>
        <w:rPr>
          <w:rFonts w:eastAsia="Century Gothic"/>
        </w:rPr>
        <w:tab/>
      </w:r>
      <w:r>
        <w:rPr>
          <w:rFonts w:eastAsia="Century Gothic"/>
        </w:rPr>
        <w:tab/>
      </w:r>
      <w:r w:rsidR="00D9632F">
        <w:rPr>
          <w:rFonts w:eastAsia="Century Gothic"/>
        </w:rPr>
        <w:t xml:space="preserve">Zwracamy się do Państwa z prośbą o wypełnienie ankiety, której celem jest poznanie Państwa opinii co do optymalnego zakresu funkcjonalnego </w:t>
      </w:r>
      <w:r>
        <w:rPr>
          <w:rFonts w:eastAsia="Century Gothic"/>
        </w:rPr>
        <w:t>Projektu oraz akceptowanego modelu jego</w:t>
      </w:r>
      <w:r w:rsidR="00C339D3">
        <w:rPr>
          <w:rFonts w:eastAsia="Century Gothic"/>
        </w:rPr>
        <w:t xml:space="preserve"> realizacji i zarządzania. Państwa sugestie i uwagi będą miały </w:t>
      </w:r>
      <w:r w:rsidR="001E5522">
        <w:rPr>
          <w:rFonts w:eastAsia="Century Gothic"/>
        </w:rPr>
        <w:t xml:space="preserve">istotne znaczenie dla właściwej realizacji </w:t>
      </w:r>
      <w:r>
        <w:rPr>
          <w:rFonts w:eastAsia="Century Gothic"/>
        </w:rPr>
        <w:t>Projektu</w:t>
      </w:r>
      <w:r w:rsidR="001E5522">
        <w:rPr>
          <w:rFonts w:eastAsia="Century Gothic"/>
        </w:rPr>
        <w:t xml:space="preserve"> i przyczynią się do wypracowania najkorzystniejszych rozwiązań, uwzględniających korzyści zarówno strony prywatnej, jak i osiągnięcie celu publicznego.</w:t>
      </w:r>
    </w:p>
    <w:p w:rsidR="001E5522" w:rsidRDefault="001E5522" w:rsidP="00F350E1">
      <w:pPr>
        <w:spacing w:line="240" w:lineRule="auto"/>
        <w:ind w:left="11" w:right="125" w:firstLine="697"/>
        <w:rPr>
          <w:rFonts w:eastAsia="Century Gothic"/>
        </w:rPr>
      </w:pPr>
      <w:r>
        <w:rPr>
          <w:rFonts w:eastAsia="Century Gothic"/>
        </w:rPr>
        <w:t>Ogłoszenie postępowania związane z wyborem partnera prywatnego planowane jest na przełomie października/ listopada 20</w:t>
      </w:r>
      <w:r w:rsidR="00824FA2">
        <w:rPr>
          <w:rFonts w:eastAsia="Century Gothic"/>
        </w:rPr>
        <w:t>17 r., prosimy zatem o lekturę M</w:t>
      </w:r>
      <w:r>
        <w:rPr>
          <w:rFonts w:eastAsia="Century Gothic"/>
        </w:rPr>
        <w:t xml:space="preserve">emorandum oraz </w:t>
      </w:r>
      <w:r w:rsidR="007A7885">
        <w:rPr>
          <w:rFonts w:eastAsia="Century Gothic"/>
        </w:rPr>
        <w:br/>
      </w:r>
      <w:r>
        <w:rPr>
          <w:rFonts w:eastAsia="Century Gothic"/>
        </w:rPr>
        <w:t>o odesłanie wypełnionej ankiety na wskazany poniżej adres.</w:t>
      </w:r>
    </w:p>
    <w:p w:rsidR="00824FA2" w:rsidRDefault="00824FA2" w:rsidP="00F350E1">
      <w:pPr>
        <w:spacing w:line="240" w:lineRule="auto"/>
        <w:ind w:left="11" w:right="125"/>
        <w:rPr>
          <w:rFonts w:eastAsia="Century Gothic"/>
        </w:rPr>
      </w:pPr>
    </w:p>
    <w:p w:rsidR="00957B08" w:rsidRPr="00F350E1" w:rsidRDefault="001E5522" w:rsidP="00F350E1">
      <w:pPr>
        <w:spacing w:line="240" w:lineRule="auto"/>
        <w:ind w:left="11" w:right="125" w:firstLine="697"/>
        <w:rPr>
          <w:b/>
          <w:sz w:val="24"/>
          <w:szCs w:val="24"/>
        </w:rPr>
      </w:pPr>
      <w:r w:rsidRPr="00F350E1">
        <w:rPr>
          <w:rFonts w:eastAsia="Century Gothic"/>
          <w:sz w:val="24"/>
          <w:szCs w:val="24"/>
        </w:rPr>
        <w:t>Liczymy na Państwa zainteresowanie planow</w:t>
      </w:r>
      <w:r w:rsidR="00385856" w:rsidRPr="00F350E1">
        <w:rPr>
          <w:rFonts w:eastAsia="Century Gothic"/>
          <w:sz w:val="24"/>
          <w:szCs w:val="24"/>
        </w:rPr>
        <w:t>a</w:t>
      </w:r>
      <w:r w:rsidRPr="00F350E1">
        <w:rPr>
          <w:rFonts w:eastAsia="Century Gothic"/>
          <w:sz w:val="24"/>
          <w:szCs w:val="24"/>
        </w:rPr>
        <w:t xml:space="preserve">nym przedsięwzięciem oraz udział w niniejszym badaniu. </w:t>
      </w:r>
      <w:r w:rsidR="00957B08" w:rsidRPr="00F350E1">
        <w:rPr>
          <w:b/>
          <w:sz w:val="24"/>
          <w:szCs w:val="24"/>
        </w:rPr>
        <w:t xml:space="preserve">        </w:t>
      </w:r>
    </w:p>
    <w:p w:rsidR="00CA5C20" w:rsidRDefault="00CA5C20" w:rsidP="00F350E1">
      <w:pPr>
        <w:spacing w:line="240" w:lineRule="auto"/>
        <w:ind w:left="11" w:right="125" w:firstLine="697"/>
        <w:rPr>
          <w:b/>
          <w:sz w:val="24"/>
        </w:rPr>
      </w:pPr>
    </w:p>
    <w:p w:rsidR="00CA5C20" w:rsidRPr="00B84A31" w:rsidRDefault="00CA5C20" w:rsidP="00CA5C20">
      <w:pPr>
        <w:spacing w:line="360" w:lineRule="auto"/>
        <w:ind w:left="11" w:right="125" w:firstLine="697"/>
        <w:rPr>
          <w:rFonts w:eastAsia="Century Gothic"/>
        </w:rPr>
      </w:pPr>
      <w:bookmarkStart w:id="1" w:name="_GoBack"/>
      <w:bookmarkEnd w:id="1"/>
    </w:p>
    <w:p w:rsidR="00957B08" w:rsidRPr="00F350E1" w:rsidRDefault="00957B08" w:rsidP="00876126">
      <w:pPr>
        <w:spacing w:line="360" w:lineRule="auto"/>
        <w:ind w:left="11" w:right="125"/>
        <w:rPr>
          <w:sz w:val="24"/>
          <w:szCs w:val="24"/>
        </w:rPr>
      </w:pPr>
      <w:r w:rsidRPr="00F350E1">
        <w:rPr>
          <w:sz w:val="24"/>
          <w:szCs w:val="24"/>
        </w:rPr>
        <w:t xml:space="preserve">                                                         Serdecznie zapraszam do współpracy</w:t>
      </w:r>
    </w:p>
    <w:p w:rsidR="00957B08" w:rsidRDefault="00957B08" w:rsidP="00876126">
      <w:pPr>
        <w:spacing w:line="360" w:lineRule="auto"/>
        <w:ind w:left="11" w:right="125"/>
        <w:rPr>
          <w:sz w:val="20"/>
          <w:szCs w:val="20"/>
        </w:rPr>
      </w:pPr>
    </w:p>
    <w:p w:rsidR="0086467E" w:rsidRDefault="0086467E" w:rsidP="00876126">
      <w:pPr>
        <w:spacing w:line="360" w:lineRule="auto"/>
        <w:ind w:left="11" w:right="125"/>
        <w:rPr>
          <w:sz w:val="20"/>
          <w:szCs w:val="20"/>
        </w:rPr>
      </w:pPr>
    </w:p>
    <w:p w:rsidR="00F350E1" w:rsidRDefault="00F350E1" w:rsidP="00876126">
      <w:pPr>
        <w:spacing w:line="360" w:lineRule="auto"/>
        <w:ind w:left="11" w:right="125"/>
        <w:rPr>
          <w:sz w:val="20"/>
          <w:szCs w:val="20"/>
        </w:rPr>
      </w:pPr>
    </w:p>
    <w:p w:rsidR="00957B08" w:rsidRDefault="00957B08" w:rsidP="00876126">
      <w:pPr>
        <w:spacing w:line="360" w:lineRule="auto"/>
        <w:ind w:left="11" w:right="12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Janina Pokrywa</w:t>
      </w:r>
    </w:p>
    <w:p w:rsidR="00957B08" w:rsidRDefault="00957B08" w:rsidP="00876126">
      <w:pPr>
        <w:spacing w:line="360" w:lineRule="auto"/>
        <w:ind w:left="11" w:right="12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Dyrektor Wydziału Inwestycji Urzędu Miasta Krakowa</w:t>
      </w:r>
    </w:p>
    <w:p w:rsidR="00CA5C20" w:rsidRPr="00B84A31" w:rsidRDefault="00CA5C20" w:rsidP="00F350E1">
      <w:pPr>
        <w:ind w:left="0" w:firstLine="0"/>
      </w:pPr>
    </w:p>
    <w:p w:rsidR="00AF7F30" w:rsidRPr="00876126" w:rsidRDefault="00AF7F30" w:rsidP="00876126">
      <w:pPr>
        <w:pStyle w:val="Gwny"/>
        <w:numPr>
          <w:ilvl w:val="0"/>
          <w:numId w:val="24"/>
        </w:numPr>
      </w:pPr>
      <w:bookmarkStart w:id="2" w:name="_Toc484606064"/>
      <w:r w:rsidRPr="00876126">
        <w:lastRenderedPageBreak/>
        <w:t>OPIS PROJEKTU</w:t>
      </w:r>
      <w:bookmarkEnd w:id="2"/>
    </w:p>
    <w:p w:rsidR="00AF7F30" w:rsidRDefault="00AF7F30" w:rsidP="00AF7F30">
      <w:pPr>
        <w:autoSpaceDE w:val="0"/>
        <w:autoSpaceDN w:val="0"/>
        <w:adjustRightInd w:val="0"/>
        <w:spacing w:after="0" w:line="240" w:lineRule="auto"/>
        <w:rPr>
          <w:rFonts w:eastAsia="Calibri"/>
          <w:sz w:val="28"/>
          <w:szCs w:val="28"/>
        </w:rPr>
      </w:pPr>
    </w:p>
    <w:p w:rsidR="00AF7F30" w:rsidRPr="00A47718" w:rsidRDefault="00A47718" w:rsidP="00FF6CCA">
      <w:pPr>
        <w:pStyle w:val="1"/>
      </w:pPr>
      <w:bookmarkStart w:id="3" w:name="_Toc484606065"/>
      <w:r>
        <w:t>1</w:t>
      </w:r>
      <w:r w:rsidR="00FF6CCA">
        <w:t>.1</w:t>
      </w:r>
      <w:r>
        <w:t xml:space="preserve"> </w:t>
      </w:r>
      <w:r w:rsidR="00AF7F30" w:rsidRPr="00A47718">
        <w:t>Dane ogólne Projektu</w:t>
      </w:r>
      <w:bookmarkEnd w:id="3"/>
    </w:p>
    <w:p w:rsidR="00AF7F30" w:rsidRDefault="00AF7F30" w:rsidP="00AF7F30">
      <w:pPr>
        <w:autoSpaceDE w:val="0"/>
        <w:autoSpaceDN w:val="0"/>
        <w:adjustRightInd w:val="0"/>
        <w:spacing w:after="0" w:line="240" w:lineRule="auto"/>
        <w:rPr>
          <w:rFonts w:eastAsia="Calibri"/>
          <w:sz w:val="28"/>
          <w:szCs w:val="28"/>
        </w:rPr>
      </w:pPr>
    </w:p>
    <w:p w:rsidR="00AF7F30" w:rsidRPr="0065059F" w:rsidRDefault="00AF7F30" w:rsidP="00FF6CCA">
      <w:pPr>
        <w:pStyle w:val="2"/>
      </w:pPr>
      <w:bookmarkStart w:id="4" w:name="_Toc484606066"/>
      <w:r w:rsidRPr="0065059F">
        <w:t>1.1.</w:t>
      </w:r>
      <w:r w:rsidR="00E82162">
        <w:t>1</w:t>
      </w:r>
      <w:r w:rsidRPr="0065059F">
        <w:t xml:space="preserve"> Przedmiot Projektu</w:t>
      </w:r>
      <w:bookmarkEnd w:id="4"/>
      <w:r w:rsidR="00886A59">
        <w:t xml:space="preserve"> </w:t>
      </w:r>
    </w:p>
    <w:p w:rsidR="00AF7F30" w:rsidRDefault="00AF7F30" w:rsidP="0086467E">
      <w:pPr>
        <w:autoSpaceDE w:val="0"/>
        <w:autoSpaceDN w:val="0"/>
        <w:adjustRightInd w:val="0"/>
        <w:spacing w:after="0" w:line="240" w:lineRule="auto"/>
        <w:ind w:left="11" w:right="125" w:hanging="11"/>
        <w:rPr>
          <w:rFonts w:eastAsia="Calibri"/>
        </w:rPr>
      </w:pPr>
    </w:p>
    <w:p w:rsidR="00AF7F30" w:rsidRPr="000E5BD6" w:rsidRDefault="00AF7F30" w:rsidP="00CA5C20">
      <w:pPr>
        <w:spacing w:line="360" w:lineRule="auto"/>
        <w:ind w:left="11" w:right="125" w:firstLine="697"/>
      </w:pPr>
      <w:r w:rsidRPr="000E5BD6">
        <w:t xml:space="preserve">Przedmiotem </w:t>
      </w:r>
      <w:r>
        <w:t>Projektu</w:t>
      </w:r>
      <w:r w:rsidR="00886A59">
        <w:t xml:space="preserve"> </w:t>
      </w:r>
      <w:r>
        <w:t>jest</w:t>
      </w:r>
      <w:r w:rsidRPr="000E5BD6">
        <w:t xml:space="preserve">:. </w:t>
      </w:r>
      <w:r w:rsidRPr="00824FA2">
        <w:rPr>
          <w:b/>
        </w:rPr>
        <w:t xml:space="preserve">Budowa budynku użyteczności publicznej „Centrum Obsługi Inwestora” z dwukondygnacyjnym garażem podziemnym i jedną kondygnacją magazynu podziemnego, wjazdami z ul. Centralnej i ul. Kamionka </w:t>
      </w:r>
      <w:r w:rsidR="00D62747" w:rsidRPr="00824FA2">
        <w:rPr>
          <w:b/>
        </w:rPr>
        <w:t>oraz infrastrukturą techniczną</w:t>
      </w:r>
      <w:r w:rsidR="00D62747">
        <w:t xml:space="preserve">. </w:t>
      </w:r>
      <w:r w:rsidRPr="000E5BD6">
        <w:t>Dla analizowanego</w:t>
      </w:r>
      <w:r w:rsidR="003625A2">
        <w:t xml:space="preserve"> </w:t>
      </w:r>
      <w:r w:rsidR="00824FA2">
        <w:t>Projektu</w:t>
      </w:r>
      <w:r w:rsidR="003625A2">
        <w:t xml:space="preserve"> została opracowana kompletna dokumentacja projektowa oraz </w:t>
      </w:r>
      <w:r>
        <w:t xml:space="preserve">wydana </w:t>
      </w:r>
      <w:r w:rsidRPr="000E5BD6">
        <w:t>przez Prezydenta Miasta K</w:t>
      </w:r>
      <w:r w:rsidR="00955B25">
        <w:t>rakowa decyzja Nr 656/2014 z 21 marca 2014 r.</w:t>
      </w:r>
      <w:r w:rsidRPr="000E5BD6">
        <w:t xml:space="preserve"> </w:t>
      </w:r>
      <w:r w:rsidR="00955B25">
        <w:t>zatwierdzająca projekt budowlany i udzi</w:t>
      </w:r>
      <w:r w:rsidR="00EB231A">
        <w:t>elająca pozwolenia na budowę (decyzja ostateczna z dniem 28 sierpnia 2014 r.).</w:t>
      </w:r>
    </w:p>
    <w:p w:rsidR="00AF7F30" w:rsidRPr="000E5BD6" w:rsidRDefault="00AF7F30" w:rsidP="00876126">
      <w:pPr>
        <w:spacing w:line="360" w:lineRule="auto"/>
        <w:ind w:left="11" w:right="125" w:hanging="11"/>
      </w:pPr>
      <w:r w:rsidRPr="000E5BD6">
        <w:t>W ramach inwestycji planowane jest wykonanie:</w:t>
      </w:r>
    </w:p>
    <w:p w:rsidR="00AF7F30" w:rsidRPr="000E5BD6" w:rsidRDefault="00AF7F30" w:rsidP="00876126">
      <w:pPr>
        <w:spacing w:line="360" w:lineRule="auto"/>
        <w:ind w:left="11" w:right="125" w:hanging="11"/>
      </w:pPr>
      <w:r w:rsidRPr="000E5BD6">
        <w:t>· budynku kubaturowego</w:t>
      </w:r>
    </w:p>
    <w:p w:rsidR="00AF7F30" w:rsidRPr="000E5BD6" w:rsidRDefault="00AF7F30" w:rsidP="00876126">
      <w:pPr>
        <w:spacing w:line="360" w:lineRule="auto"/>
        <w:ind w:left="11" w:right="125" w:hanging="11"/>
      </w:pPr>
      <w:r w:rsidRPr="000E5BD6">
        <w:t>· dwóch wjazdów na działkę oraz wewnętrznej drogi pożarowej</w:t>
      </w:r>
    </w:p>
    <w:p w:rsidR="00AF7F30" w:rsidRPr="000E5BD6" w:rsidRDefault="00AF7F30" w:rsidP="00876126">
      <w:pPr>
        <w:spacing w:line="360" w:lineRule="auto"/>
        <w:ind w:left="11" w:right="125" w:hanging="11"/>
      </w:pPr>
      <w:r w:rsidRPr="000E5BD6">
        <w:t>· rozbiórki istniejącego boiska oraz ogródka jordanowskiego</w:t>
      </w:r>
    </w:p>
    <w:p w:rsidR="00AF7F30" w:rsidRPr="000E5BD6" w:rsidRDefault="00AF7F30" w:rsidP="00876126">
      <w:pPr>
        <w:spacing w:line="360" w:lineRule="auto"/>
        <w:ind w:left="11" w:right="125" w:hanging="11"/>
      </w:pPr>
      <w:r w:rsidRPr="000E5BD6">
        <w:t>· demontażu oraz przeniesienia istniejącego pomnika</w:t>
      </w:r>
    </w:p>
    <w:p w:rsidR="00AF7F30" w:rsidRPr="000E5BD6" w:rsidRDefault="00AF7F30" w:rsidP="00876126">
      <w:pPr>
        <w:spacing w:line="360" w:lineRule="auto"/>
        <w:ind w:left="11" w:right="125" w:hanging="11"/>
      </w:pPr>
      <w:r w:rsidRPr="000E5BD6">
        <w:t>· przełożenia kolidującego uzbrojenia</w:t>
      </w:r>
    </w:p>
    <w:p w:rsidR="00AF7F30" w:rsidRDefault="00AF7F30" w:rsidP="00876126">
      <w:pPr>
        <w:spacing w:line="360" w:lineRule="auto"/>
        <w:ind w:left="11" w:right="125" w:hanging="11"/>
      </w:pPr>
      <w:r w:rsidRPr="000E5BD6">
        <w:t>· przyłączy infrastruktury technicznej</w:t>
      </w:r>
    </w:p>
    <w:p w:rsidR="00AF7F30" w:rsidRDefault="00EB231A" w:rsidP="00876126">
      <w:pPr>
        <w:spacing w:line="360" w:lineRule="auto"/>
        <w:ind w:left="11" w:right="125" w:hanging="11"/>
      </w:pPr>
      <w:r w:rsidRPr="000E5BD6">
        <w:t xml:space="preserve">· </w:t>
      </w:r>
      <w:r w:rsidR="00AF7F30" w:rsidRPr="000E5BD6">
        <w:t>ukształtowania terenu i zieleni</w:t>
      </w:r>
      <w:r>
        <w:t>.</w:t>
      </w:r>
    </w:p>
    <w:p w:rsidR="00AF7F30" w:rsidRPr="0065059F" w:rsidRDefault="00AF7F30" w:rsidP="00AF7F30">
      <w:pPr>
        <w:autoSpaceDE w:val="0"/>
        <w:autoSpaceDN w:val="0"/>
        <w:adjustRightInd w:val="0"/>
        <w:spacing w:after="0" w:line="240" w:lineRule="auto"/>
        <w:rPr>
          <w:rFonts w:eastAsia="Calibri"/>
        </w:rPr>
      </w:pPr>
    </w:p>
    <w:p w:rsidR="00EB231A" w:rsidRPr="0003598B" w:rsidRDefault="0003598B" w:rsidP="00FF6CCA">
      <w:pPr>
        <w:pStyle w:val="2"/>
      </w:pPr>
      <w:bookmarkStart w:id="5" w:name="_Toc484606067"/>
      <w:r>
        <w:t>1.</w:t>
      </w:r>
      <w:r w:rsidR="00E82162">
        <w:t>1.2</w:t>
      </w:r>
      <w:r w:rsidR="00FF6CCA">
        <w:t xml:space="preserve"> </w:t>
      </w:r>
      <w:r w:rsidR="00D62747" w:rsidRPr="0003598B">
        <w:t>Lokalizacja Projektu</w:t>
      </w:r>
      <w:bookmarkEnd w:id="5"/>
    </w:p>
    <w:p w:rsidR="00D62747" w:rsidRDefault="00D62747" w:rsidP="0086467E">
      <w:pPr>
        <w:spacing w:after="0" w:line="240" w:lineRule="auto"/>
        <w:ind w:left="11" w:right="125" w:hanging="11"/>
      </w:pPr>
    </w:p>
    <w:p w:rsidR="00793BF6" w:rsidRPr="00A4711E" w:rsidRDefault="00793BF6" w:rsidP="00CA5C20">
      <w:pPr>
        <w:spacing w:line="360" w:lineRule="auto"/>
        <w:ind w:left="11" w:right="125" w:firstLine="697"/>
      </w:pPr>
      <w:r w:rsidRPr="00A81531">
        <w:t>Cent</w:t>
      </w:r>
      <w:r w:rsidRPr="00D01F31">
        <w:t xml:space="preserve">rum Obsługi Inwestora zostanie </w:t>
      </w:r>
      <w:r w:rsidRPr="00B4130E">
        <w:t xml:space="preserve">zbudowane </w:t>
      </w:r>
      <w:r>
        <w:t xml:space="preserve">w Krakowie </w:t>
      </w:r>
      <w:r w:rsidRPr="00D01F31">
        <w:t>p</w:t>
      </w:r>
      <w:r w:rsidRPr="00B4130E">
        <w:t>rzy ulicy Centralnej</w:t>
      </w:r>
      <w:r>
        <w:t xml:space="preserve"> </w:t>
      </w:r>
      <w:r w:rsidR="00F350E1">
        <w:br/>
      </w:r>
      <w:r>
        <w:t>w Krakowie</w:t>
      </w:r>
      <w:r w:rsidRPr="00B4130E">
        <w:t>, na</w:t>
      </w:r>
      <w:r w:rsidRPr="00A4711E">
        <w:t xml:space="preserve"> terenie dzielnicy XIV Czyżyny, na niezabudowanych działkach nr: 85/69, 85/66, 85/68, 331, 332, 333, 85/56 </w:t>
      </w:r>
      <w:proofErr w:type="spellStart"/>
      <w:r w:rsidRPr="00A4711E">
        <w:t>obr</w:t>
      </w:r>
      <w:proofErr w:type="spellEnd"/>
      <w:r w:rsidRPr="00A4711E">
        <w:t>. 54 Nowa Huta.</w:t>
      </w:r>
    </w:p>
    <w:p w:rsidR="00793BF6" w:rsidRPr="00A4711E" w:rsidRDefault="00793BF6" w:rsidP="00876126">
      <w:pPr>
        <w:spacing w:line="360" w:lineRule="auto"/>
        <w:ind w:left="11" w:right="125" w:hanging="11"/>
      </w:pPr>
      <w:r w:rsidRPr="00A4711E">
        <w:t xml:space="preserve">Ulica Centralna położona jest w pobliżu węzła komunikacyjnego - Ronda Dywizjonu 308, pomiędzy ważnymi arteriami komunikacyjnymi: ul. Nowohucką i al. Pokoju, które na odcinku </w:t>
      </w:r>
      <w:r w:rsidRPr="00A4711E">
        <w:br/>
        <w:t>w pobliżu omawianej inwestycji stanowią fragment drogi wojewódzkiej nr 776. Przystanki przy tych ulicach zapewniają dostęp do komunikacji publicznej</w:t>
      </w:r>
      <w:r>
        <w:t xml:space="preserve"> </w:t>
      </w:r>
      <w:r w:rsidR="00CA5C20">
        <w:t xml:space="preserve">zarówno szynowej (tramwaj) jak </w:t>
      </w:r>
      <w:r w:rsidR="00F350E1">
        <w:br/>
      </w:r>
      <w:r>
        <w:t>i autobusowej</w:t>
      </w:r>
      <w:r w:rsidRPr="00A4711E">
        <w:t>. Po przeciwnej stronie ul. Centralnej znajdują się dwa budynki administracji publicznej mieszczące Zarząd Infrastruktury Komunalnej i Transportu (</w:t>
      </w:r>
      <w:proofErr w:type="spellStart"/>
      <w:r w:rsidRPr="00A4711E">
        <w:t>ZIKiT</w:t>
      </w:r>
      <w:proofErr w:type="spellEnd"/>
      <w:r w:rsidRPr="00A4711E">
        <w:t>).</w:t>
      </w:r>
    </w:p>
    <w:p w:rsidR="00CA5C20" w:rsidRPr="00F350E1" w:rsidRDefault="00793BF6" w:rsidP="00F350E1">
      <w:pPr>
        <w:spacing w:line="360" w:lineRule="auto"/>
        <w:ind w:left="11" w:right="125" w:firstLine="697"/>
      </w:pPr>
      <w:r w:rsidRPr="00A4711E">
        <w:t>Teren podlega ustaleniom miejscowego planu zagospodarowania przestrzennego obszaru „Czyżyny-Łęg” zatwierdzonego Uchwałą Nr LXXX/1219</w:t>
      </w:r>
      <w:r w:rsidR="00CA5C20">
        <w:t xml:space="preserve">/13 Rady Miasta Krakowa </w:t>
      </w:r>
      <w:r w:rsidR="00F350E1">
        <w:br/>
      </w:r>
      <w:r w:rsidR="00CA5C20">
        <w:t xml:space="preserve">z dnia </w:t>
      </w:r>
      <w:r w:rsidRPr="00A4711E">
        <w:t xml:space="preserve">28 sierpnia 2013 r. i położony jest na obszarze oznaczonym symbolem UP3 (zgodnie </w:t>
      </w:r>
      <w:r w:rsidRPr="00A4711E">
        <w:br/>
        <w:t>z powyższym planem „</w:t>
      </w:r>
      <w:r w:rsidRPr="00A4711E">
        <w:rPr>
          <w:i/>
        </w:rPr>
        <w:t xml:space="preserve">dla terenów oznaczonych symbolem UP3 ustala się następujące przeznaczenie: 1) podstawowe pod obiekty i urządzenia służące realizacji celów publicznych </w:t>
      </w:r>
      <w:r w:rsidRPr="00A4711E">
        <w:rPr>
          <w:i/>
        </w:rPr>
        <w:br/>
        <w:t>tj. obiekty administracji publicznej i 2) uzupełniające pod zieleń urządzoną</w:t>
      </w:r>
      <w:r w:rsidRPr="00A4711E">
        <w:t xml:space="preserve">”) oraz częściowo </w:t>
      </w:r>
      <w:r w:rsidRPr="00A4711E">
        <w:lastRenderedPageBreak/>
        <w:t>na terenie dróg oznaczonych symbolami KDZ (zgodnie z powyższym planem tereny dróg publicznych - drogi zbiorcze) i KDD (zgodnie z powyższym planem tereny dróg publicznych - drogi dojazdowe).</w:t>
      </w:r>
    </w:p>
    <w:p w:rsidR="00CA5C20" w:rsidRDefault="00CA5C20" w:rsidP="00D6274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24"/>
          <w:szCs w:val="24"/>
        </w:rPr>
      </w:pPr>
    </w:p>
    <w:p w:rsidR="00793BF6" w:rsidRDefault="006318C3" w:rsidP="00D6274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>
        <w:rPr>
          <w:rFonts w:ascii="ArialMT" w:hAnsi="ArialMT" w:cs="ArialMT"/>
          <w:noProof/>
          <w:sz w:val="24"/>
          <w:szCs w:val="24"/>
        </w:rPr>
        <w:drawing>
          <wp:inline distT="0" distB="0" distL="0" distR="0">
            <wp:extent cx="5838825" cy="3856355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pa COI Z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C20" w:rsidRDefault="00CA5C20" w:rsidP="00D6274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</w:p>
    <w:p w:rsidR="00032148" w:rsidRPr="00032148" w:rsidRDefault="00032148" w:rsidP="00032148">
      <w:pPr>
        <w:autoSpaceDE w:val="0"/>
        <w:autoSpaceDN w:val="0"/>
        <w:adjustRightInd w:val="0"/>
        <w:spacing w:after="0" w:line="240" w:lineRule="auto"/>
        <w:rPr>
          <w:rFonts w:ascii="ArialMT" w:eastAsia="Calibri" w:hAnsi="ArialMT" w:cs="ArialMT"/>
        </w:rPr>
      </w:pPr>
      <w:r w:rsidRPr="00032148">
        <w:rPr>
          <w:rFonts w:ascii="ArialMT" w:eastAsia="Calibri" w:hAnsi="ArialMT" w:cs="ArialMT"/>
        </w:rPr>
        <w:t xml:space="preserve">Źródło: Opracowanie własne na podstawie: </w:t>
      </w:r>
      <w:r w:rsidRPr="005916F1">
        <w:rPr>
          <w:rFonts w:ascii="ArialMT" w:eastAsia="Calibri" w:hAnsi="ArialMT" w:cs="ArialMT"/>
        </w:rPr>
        <w:t>www.google.pl</w:t>
      </w:r>
    </w:p>
    <w:p w:rsidR="006318C3" w:rsidRDefault="006318C3" w:rsidP="00AF7F30">
      <w:pPr>
        <w:autoSpaceDE w:val="0"/>
        <w:autoSpaceDN w:val="0"/>
        <w:adjustRightInd w:val="0"/>
        <w:spacing w:after="0" w:line="240" w:lineRule="auto"/>
        <w:rPr>
          <w:rFonts w:ascii="ArialMT" w:eastAsia="Calibri" w:hAnsi="ArialMT" w:cs="ArialMT"/>
          <w:sz w:val="24"/>
          <w:szCs w:val="24"/>
        </w:rPr>
      </w:pPr>
    </w:p>
    <w:p w:rsidR="006318C3" w:rsidRDefault="006318C3" w:rsidP="00AF7F30">
      <w:pPr>
        <w:autoSpaceDE w:val="0"/>
        <w:autoSpaceDN w:val="0"/>
        <w:adjustRightInd w:val="0"/>
        <w:spacing w:after="0" w:line="240" w:lineRule="auto"/>
        <w:rPr>
          <w:rFonts w:ascii="ArialMT" w:eastAsia="Calibri" w:hAnsi="ArialMT" w:cs="ArialMT"/>
          <w:sz w:val="24"/>
          <w:szCs w:val="24"/>
        </w:rPr>
      </w:pPr>
      <w:r>
        <w:rPr>
          <w:rFonts w:ascii="ArialMT" w:eastAsia="Calibri" w:hAnsi="ArialMT" w:cs="ArialMT"/>
          <w:noProof/>
          <w:sz w:val="24"/>
          <w:szCs w:val="24"/>
        </w:rPr>
        <w:drawing>
          <wp:inline distT="0" distB="0" distL="0" distR="0">
            <wp:extent cx="5838825" cy="3176905"/>
            <wp:effectExtent l="0" t="0" r="9525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NO_20170511_1337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C20" w:rsidRDefault="00CA5C20" w:rsidP="00AF7F30">
      <w:pPr>
        <w:autoSpaceDE w:val="0"/>
        <w:autoSpaceDN w:val="0"/>
        <w:adjustRightInd w:val="0"/>
        <w:spacing w:after="0" w:line="240" w:lineRule="auto"/>
        <w:rPr>
          <w:rFonts w:ascii="ArialMT" w:eastAsia="Calibri" w:hAnsi="ArialMT" w:cs="ArialMT"/>
          <w:sz w:val="24"/>
          <w:szCs w:val="24"/>
        </w:rPr>
      </w:pPr>
    </w:p>
    <w:p w:rsidR="00032148" w:rsidRPr="00032148" w:rsidRDefault="00032148" w:rsidP="00032148">
      <w:pPr>
        <w:autoSpaceDE w:val="0"/>
        <w:autoSpaceDN w:val="0"/>
        <w:adjustRightInd w:val="0"/>
        <w:spacing w:after="0" w:line="240" w:lineRule="auto"/>
        <w:rPr>
          <w:rFonts w:ascii="ArialMT" w:eastAsia="Calibri" w:hAnsi="ArialMT" w:cs="ArialMT"/>
        </w:rPr>
      </w:pPr>
      <w:r w:rsidRPr="00032148">
        <w:rPr>
          <w:rFonts w:ascii="ArialMT" w:eastAsia="Calibri" w:hAnsi="ArialMT" w:cs="ArialMT"/>
        </w:rPr>
        <w:t>Źródło: Opracowanie własne, maj 2017 r.</w:t>
      </w:r>
    </w:p>
    <w:p w:rsidR="006318C3" w:rsidRDefault="006318C3" w:rsidP="00AF7F30">
      <w:pPr>
        <w:autoSpaceDE w:val="0"/>
        <w:autoSpaceDN w:val="0"/>
        <w:adjustRightInd w:val="0"/>
        <w:spacing w:after="0" w:line="240" w:lineRule="auto"/>
        <w:rPr>
          <w:rFonts w:ascii="ArialMT" w:eastAsia="Calibri" w:hAnsi="ArialMT" w:cs="ArialMT"/>
          <w:sz w:val="24"/>
          <w:szCs w:val="24"/>
        </w:rPr>
      </w:pPr>
    </w:p>
    <w:p w:rsidR="00032148" w:rsidRDefault="00032148" w:rsidP="00AF7F30">
      <w:pPr>
        <w:autoSpaceDE w:val="0"/>
        <w:autoSpaceDN w:val="0"/>
        <w:adjustRightInd w:val="0"/>
        <w:spacing w:after="0" w:line="240" w:lineRule="auto"/>
        <w:rPr>
          <w:rFonts w:ascii="ArialMT" w:eastAsia="Calibri" w:hAnsi="ArialMT" w:cs="ArialMT"/>
          <w:sz w:val="24"/>
          <w:szCs w:val="24"/>
        </w:rPr>
      </w:pPr>
    </w:p>
    <w:p w:rsidR="00032148" w:rsidRDefault="00032148" w:rsidP="00AF7F30">
      <w:pPr>
        <w:autoSpaceDE w:val="0"/>
        <w:autoSpaceDN w:val="0"/>
        <w:adjustRightInd w:val="0"/>
        <w:spacing w:after="0" w:line="240" w:lineRule="auto"/>
        <w:rPr>
          <w:rFonts w:ascii="ArialMT" w:eastAsia="Calibri" w:hAnsi="ArialMT" w:cs="ArialMT"/>
          <w:sz w:val="24"/>
          <w:szCs w:val="24"/>
        </w:rPr>
      </w:pPr>
    </w:p>
    <w:p w:rsidR="00032148" w:rsidRDefault="00032148" w:rsidP="00AF7F30">
      <w:pPr>
        <w:autoSpaceDE w:val="0"/>
        <w:autoSpaceDN w:val="0"/>
        <w:adjustRightInd w:val="0"/>
        <w:spacing w:after="0" w:line="240" w:lineRule="auto"/>
        <w:rPr>
          <w:rFonts w:ascii="ArialMT" w:eastAsia="Calibri" w:hAnsi="ArialMT" w:cs="ArialMT"/>
          <w:sz w:val="24"/>
          <w:szCs w:val="24"/>
        </w:rPr>
      </w:pPr>
    </w:p>
    <w:p w:rsidR="00CA5C20" w:rsidRDefault="00CA5C20" w:rsidP="00AF7F30">
      <w:pPr>
        <w:autoSpaceDE w:val="0"/>
        <w:autoSpaceDN w:val="0"/>
        <w:adjustRightInd w:val="0"/>
        <w:spacing w:after="0" w:line="240" w:lineRule="auto"/>
        <w:rPr>
          <w:rFonts w:ascii="ArialMT" w:eastAsia="Calibri" w:hAnsi="ArialMT" w:cs="ArialMT"/>
          <w:sz w:val="24"/>
          <w:szCs w:val="24"/>
        </w:rPr>
      </w:pPr>
    </w:p>
    <w:p w:rsidR="00AF7F30" w:rsidRPr="0065059F" w:rsidRDefault="00AF7F30" w:rsidP="00FF6CCA">
      <w:pPr>
        <w:pStyle w:val="2"/>
      </w:pPr>
      <w:bookmarkStart w:id="6" w:name="_Toc484606068"/>
      <w:r w:rsidRPr="0065059F">
        <w:t>1</w:t>
      </w:r>
      <w:r w:rsidR="0003598B">
        <w:t>.</w:t>
      </w:r>
      <w:r w:rsidR="00E82162">
        <w:t>1.3</w:t>
      </w:r>
      <w:r w:rsidR="0003598B">
        <w:t xml:space="preserve"> Przeznaczenie i rozwiązania funkcjonalne</w:t>
      </w:r>
      <w:bookmarkEnd w:id="6"/>
    </w:p>
    <w:p w:rsidR="00AF7F30" w:rsidRDefault="00AF7F30" w:rsidP="00AF7F30">
      <w:pPr>
        <w:autoSpaceDE w:val="0"/>
        <w:autoSpaceDN w:val="0"/>
        <w:adjustRightInd w:val="0"/>
        <w:spacing w:after="0" w:line="240" w:lineRule="auto"/>
        <w:rPr>
          <w:rFonts w:eastAsia="Calibri"/>
        </w:rPr>
      </w:pPr>
    </w:p>
    <w:p w:rsidR="009648DE" w:rsidRPr="00A4711E" w:rsidRDefault="00CA5C20" w:rsidP="00876126">
      <w:pPr>
        <w:tabs>
          <w:tab w:val="right" w:pos="9071"/>
        </w:tabs>
        <w:spacing w:after="0" w:line="360" w:lineRule="auto"/>
        <w:ind w:left="11" w:right="125" w:hanging="11"/>
        <w:rPr>
          <w:rFonts w:eastAsia="Times New Roman"/>
        </w:rPr>
      </w:pPr>
      <w:r>
        <w:rPr>
          <w:rFonts w:eastAsia="TimesNewRoman"/>
          <w:b/>
          <w:bCs/>
        </w:rPr>
        <w:t xml:space="preserve">            </w:t>
      </w:r>
      <w:r w:rsidR="009648DE" w:rsidRPr="00A4711E">
        <w:rPr>
          <w:rFonts w:eastAsia="TimesNewRoman"/>
          <w:b/>
          <w:bCs/>
        </w:rPr>
        <w:t>Centrum Obsługi Inwestora</w:t>
      </w:r>
      <w:r w:rsidR="009648DE" w:rsidRPr="00A4711E">
        <w:rPr>
          <w:rFonts w:eastAsia="Times New Roman"/>
        </w:rPr>
        <w:t xml:space="preserve"> (COI) to obiekt składający się z dwóch budynków połączonych przewiązkami i wspólnym traktem komunikacyjnym - pasażem, </w:t>
      </w:r>
      <w:r w:rsidR="00822F6C">
        <w:rPr>
          <w:rFonts w:eastAsia="Times New Roman"/>
        </w:rPr>
        <w:br/>
      </w:r>
      <w:r w:rsidR="009648DE" w:rsidRPr="00A4711E">
        <w:rPr>
          <w:rFonts w:eastAsia="Times New Roman"/>
        </w:rPr>
        <w:t xml:space="preserve">z dwukondygnacyjnym garażem podziemnym i jedną kondygnacją magazynu podziemnego, wjazdami z ul. Centralnej i ul. Kamionki oraz infrastrukturą techniczną, na działkach nr 85/62, 85/66, 85/35, 248/1, 85/56 </w:t>
      </w:r>
      <w:proofErr w:type="spellStart"/>
      <w:r w:rsidR="009648DE" w:rsidRPr="00A4711E">
        <w:rPr>
          <w:rFonts w:eastAsia="Times New Roman"/>
        </w:rPr>
        <w:t>obr</w:t>
      </w:r>
      <w:proofErr w:type="spellEnd"/>
      <w:r w:rsidR="009648DE" w:rsidRPr="00A4711E">
        <w:rPr>
          <w:rFonts w:eastAsia="Times New Roman"/>
        </w:rPr>
        <w:t xml:space="preserve">. 54 Nowa Huta </w:t>
      </w:r>
      <w:r w:rsidR="009648DE">
        <w:rPr>
          <w:rFonts w:eastAsia="Times New Roman"/>
        </w:rPr>
        <w:t>przy ul. Centralnej w Krakowie -</w:t>
      </w:r>
      <w:r w:rsidR="009648DE" w:rsidRPr="00A4711E">
        <w:rPr>
          <w:rFonts w:eastAsia="Times New Roman"/>
        </w:rPr>
        <w:t xml:space="preserve"> vis a vis budynku Zarządu Infrastruktury Komunalnej i Transportu przy ul. Centralnej 53.</w:t>
      </w:r>
    </w:p>
    <w:p w:rsidR="009648DE" w:rsidRPr="00A4711E" w:rsidRDefault="009648DE" w:rsidP="00876126">
      <w:pPr>
        <w:tabs>
          <w:tab w:val="right" w:pos="9071"/>
        </w:tabs>
        <w:spacing w:after="0" w:line="360" w:lineRule="auto"/>
        <w:ind w:left="11" w:right="125" w:hanging="11"/>
        <w:rPr>
          <w:rFonts w:eastAsia="Times New Roman"/>
        </w:rPr>
      </w:pPr>
    </w:p>
    <w:p w:rsidR="009648DE" w:rsidRPr="00A4711E" w:rsidRDefault="009648DE" w:rsidP="00CA5C20">
      <w:pPr>
        <w:autoSpaceDE w:val="0"/>
        <w:autoSpaceDN w:val="0"/>
        <w:adjustRightInd w:val="0"/>
        <w:spacing w:after="0" w:line="360" w:lineRule="auto"/>
        <w:ind w:left="11" w:right="125" w:firstLine="697"/>
      </w:pPr>
      <w:r w:rsidRPr="00A4711E">
        <w:rPr>
          <w:rFonts w:eastAsia="Times New Roman"/>
        </w:rPr>
        <w:t xml:space="preserve">Centrum Obsługi Inwestora przy ul. Centralnej w Krakowie to obiekt, który został zaprojektowany jako budynek o przeważającej funkcji </w:t>
      </w:r>
      <w:smartTag w:uri="urn:schemas-microsoft-com:office:smarttags" w:element="PersonName">
        <w:r w:rsidRPr="00A4711E">
          <w:rPr>
            <w:rFonts w:eastAsia="Times New Roman"/>
          </w:rPr>
          <w:t>biuro</w:t>
        </w:r>
      </w:smartTag>
      <w:r w:rsidRPr="00A30595">
        <w:rPr>
          <w:rFonts w:eastAsia="Times New Roman"/>
        </w:rPr>
        <w:t>wej przeznaczonej dla W</w:t>
      </w:r>
      <w:r w:rsidRPr="00A4711E">
        <w:rPr>
          <w:rFonts w:eastAsia="Times New Roman"/>
        </w:rPr>
        <w:t xml:space="preserve">ydziałów Urzędu Miasta Krakowa uczestniczących w szeroko pojętym procesie inwestycyjnym. </w:t>
      </w:r>
      <w:r w:rsidR="00FF6CCA">
        <w:rPr>
          <w:rFonts w:eastAsia="Times New Roman"/>
        </w:rPr>
        <w:br/>
      </w:r>
      <w:r w:rsidRPr="00A4711E">
        <w:rPr>
          <w:rFonts w:eastAsia="Times New Roman"/>
        </w:rPr>
        <w:t xml:space="preserve">Na poziomie parteru </w:t>
      </w:r>
      <w:r w:rsidRPr="00A4711E">
        <w:t>zlokalizowano ogólnodostępne funkcje obsługi mieszkańca</w:t>
      </w:r>
      <w:r w:rsidRPr="00A4711E">
        <w:rPr>
          <w:rFonts w:eastAsia="Times New Roman"/>
        </w:rPr>
        <w:t xml:space="preserve"> takie jak </w:t>
      </w:r>
      <w:r w:rsidRPr="00A4711E">
        <w:t xml:space="preserve">informacja, </w:t>
      </w:r>
      <w:r w:rsidRPr="00A30595">
        <w:t>dzienniki podawcze wszystkich W</w:t>
      </w:r>
      <w:r w:rsidRPr="00A4711E">
        <w:t>yd</w:t>
      </w:r>
      <w:r w:rsidRPr="00A30595">
        <w:t xml:space="preserve">ziałów, poczekalnie, kasy, </w:t>
      </w:r>
      <w:r w:rsidRPr="00A4711E">
        <w:t xml:space="preserve">pomieszczenia przyjmowania stron </w:t>
      </w:r>
      <w:r w:rsidRPr="00A4711E">
        <w:rPr>
          <w:rFonts w:eastAsia="Times New Roman"/>
        </w:rPr>
        <w:t xml:space="preserve">oraz dodatkowe funkcje usługowe takie jak placówka bankowa, punkt ksero, bufet z zapleczem, centrum monitoringu, </w:t>
      </w:r>
      <w:r w:rsidRPr="00A30595">
        <w:rPr>
          <w:rFonts w:eastAsia="Times New Roman"/>
        </w:rPr>
        <w:t>posterunek Straży Miejskiej i</w:t>
      </w:r>
      <w:r w:rsidRPr="00A4711E">
        <w:rPr>
          <w:rFonts w:eastAsia="Times New Roman"/>
        </w:rPr>
        <w:t xml:space="preserve"> rozdzielnia poczty. Na parterze oraz na pierwszym i drugim piętrze segmentu A (część A - od </w:t>
      </w:r>
      <w:r w:rsidR="00822F6C">
        <w:rPr>
          <w:rFonts w:eastAsia="Times New Roman"/>
        </w:rPr>
        <w:br/>
      </w:r>
      <w:r w:rsidRPr="00A4711E">
        <w:rPr>
          <w:rFonts w:eastAsia="Times New Roman"/>
        </w:rPr>
        <w:t xml:space="preserve">ul. Centralnej) przewidziany </w:t>
      </w:r>
      <w:r w:rsidRPr="00195A97">
        <w:rPr>
          <w:rFonts w:eastAsia="Times New Roman"/>
        </w:rPr>
        <w:t>został</w:t>
      </w:r>
      <w:r w:rsidRPr="00A30595">
        <w:rPr>
          <w:rFonts w:eastAsia="Times New Roman"/>
        </w:rPr>
        <w:t xml:space="preserve"> </w:t>
      </w:r>
      <w:r w:rsidRPr="00A4711E">
        <w:rPr>
          <w:rFonts w:eastAsia="Times New Roman"/>
        </w:rPr>
        <w:t xml:space="preserve">również zespół sal konferencyjnych wraz z zapleczem. </w:t>
      </w:r>
    </w:p>
    <w:p w:rsidR="009648DE" w:rsidRPr="00CA5C20" w:rsidRDefault="009648DE" w:rsidP="00CA5C20">
      <w:pPr>
        <w:tabs>
          <w:tab w:val="right" w:pos="9071"/>
        </w:tabs>
        <w:spacing w:after="0" w:line="360" w:lineRule="auto"/>
        <w:ind w:left="11" w:right="125" w:hanging="11"/>
        <w:rPr>
          <w:rFonts w:eastAsia="Times New Roman"/>
        </w:rPr>
      </w:pPr>
      <w:r w:rsidRPr="00A4711E">
        <w:rPr>
          <w:rFonts w:eastAsia="Times New Roman"/>
        </w:rPr>
        <w:t>Na poziomie -1 zostały zlokalizowane pomieszczenia archiwów (bieżących) i magazynów dla Wydziałów UMK. Poziomy -2 i -3 mają funkcje g</w:t>
      </w:r>
      <w:r w:rsidRPr="00A30595">
        <w:rPr>
          <w:rFonts w:eastAsia="Times New Roman"/>
        </w:rPr>
        <w:t>arażu podziemnego na 372 miejsc postojowych</w:t>
      </w:r>
      <w:r w:rsidRPr="00A4711E">
        <w:rPr>
          <w:rFonts w:eastAsia="Times New Roman"/>
        </w:rPr>
        <w:t>.</w:t>
      </w:r>
      <w:r w:rsidR="00CA5C20">
        <w:rPr>
          <w:rFonts w:eastAsia="Times New Roman"/>
        </w:rPr>
        <w:t xml:space="preserve"> </w:t>
      </w:r>
      <w:r w:rsidRPr="00A4711E">
        <w:t xml:space="preserve">W części B na poziomie +1 znajduje się </w:t>
      </w:r>
      <w:r>
        <w:t>S</w:t>
      </w:r>
      <w:r w:rsidRPr="00A4711E">
        <w:t>erwerownia (wraz z pomieszczeniem dla informatyków) obsługująca UMK i miejskie jednostki organizacyjne oraz umożliwiająca obsługę on-line inwestorów.</w:t>
      </w:r>
    </w:p>
    <w:p w:rsidR="009648DE" w:rsidRPr="00A4711E" w:rsidRDefault="009648DE" w:rsidP="00876126">
      <w:pPr>
        <w:autoSpaceDE w:val="0"/>
        <w:autoSpaceDN w:val="0"/>
        <w:adjustRightInd w:val="0"/>
        <w:spacing w:after="0" w:line="360" w:lineRule="auto"/>
        <w:ind w:left="11" w:right="125" w:hanging="11"/>
      </w:pPr>
      <w:r w:rsidRPr="00A4711E">
        <w:t>Komunikacja pionowa w budynku odbywa się poprzez 9 klatek schodowych oraz 8 wind osobowych przystosowanych dla osób niepełnosprawnych. Na każdym piętrze w pobliżu klatek schodowych zostały rozmieszczone węzły sanitarne.</w:t>
      </w:r>
    </w:p>
    <w:p w:rsidR="00EE6B17" w:rsidRDefault="009648DE" w:rsidP="00CA5C20">
      <w:pPr>
        <w:autoSpaceDE w:val="0"/>
        <w:autoSpaceDN w:val="0"/>
        <w:adjustRightInd w:val="0"/>
        <w:spacing w:before="120" w:after="120" w:line="360" w:lineRule="auto"/>
        <w:ind w:left="11" w:right="125" w:firstLine="697"/>
        <w:rPr>
          <w:rFonts w:eastAsia="TimesNewRoman"/>
        </w:rPr>
      </w:pPr>
      <w:r w:rsidRPr="00A4711E">
        <w:rPr>
          <w:rFonts w:eastAsia="TimesNewRoman"/>
        </w:rPr>
        <w:t xml:space="preserve">Obiekt będzie przyłączony do sieci elektroenergetycznej TAURON, do miejskiej sieci ciepłowniczej, do miejskiej sieci wod.-kan. oraz do sieci telekomunikacyjnej. </w:t>
      </w:r>
    </w:p>
    <w:p w:rsidR="00822F6C" w:rsidRDefault="00822F6C" w:rsidP="00CA5C20">
      <w:pPr>
        <w:autoSpaceDE w:val="0"/>
        <w:autoSpaceDN w:val="0"/>
        <w:adjustRightInd w:val="0"/>
        <w:spacing w:before="120" w:after="120" w:line="360" w:lineRule="auto"/>
        <w:ind w:left="11" w:right="125" w:firstLine="697"/>
        <w:rPr>
          <w:rFonts w:eastAsia="TimesNewRoman"/>
        </w:rPr>
      </w:pPr>
    </w:p>
    <w:p w:rsidR="00822F6C" w:rsidRDefault="00822F6C" w:rsidP="00CA5C20">
      <w:pPr>
        <w:autoSpaceDE w:val="0"/>
        <w:autoSpaceDN w:val="0"/>
        <w:adjustRightInd w:val="0"/>
        <w:spacing w:before="120" w:after="120" w:line="360" w:lineRule="auto"/>
        <w:ind w:left="11" w:right="125" w:firstLine="697"/>
        <w:rPr>
          <w:rFonts w:eastAsia="TimesNewRoman"/>
        </w:rPr>
      </w:pPr>
    </w:p>
    <w:p w:rsidR="00822F6C" w:rsidRDefault="00822F6C" w:rsidP="00CA5C20">
      <w:pPr>
        <w:autoSpaceDE w:val="0"/>
        <w:autoSpaceDN w:val="0"/>
        <w:adjustRightInd w:val="0"/>
        <w:spacing w:before="120" w:after="120" w:line="360" w:lineRule="auto"/>
        <w:ind w:left="11" w:right="125" w:firstLine="697"/>
        <w:rPr>
          <w:rFonts w:eastAsia="TimesNewRoman"/>
        </w:rPr>
      </w:pPr>
    </w:p>
    <w:p w:rsidR="00822F6C" w:rsidRDefault="00822F6C" w:rsidP="00CA5C20">
      <w:pPr>
        <w:autoSpaceDE w:val="0"/>
        <w:autoSpaceDN w:val="0"/>
        <w:adjustRightInd w:val="0"/>
        <w:spacing w:before="120" w:after="120" w:line="360" w:lineRule="auto"/>
        <w:ind w:left="11" w:right="125" w:firstLine="697"/>
        <w:rPr>
          <w:rFonts w:eastAsia="TimesNewRoman"/>
        </w:rPr>
      </w:pPr>
    </w:p>
    <w:p w:rsidR="00822F6C" w:rsidRDefault="00822F6C" w:rsidP="00CA5C20">
      <w:pPr>
        <w:autoSpaceDE w:val="0"/>
        <w:autoSpaceDN w:val="0"/>
        <w:adjustRightInd w:val="0"/>
        <w:spacing w:before="120" w:after="120" w:line="360" w:lineRule="auto"/>
        <w:ind w:left="11" w:right="125" w:firstLine="697"/>
        <w:rPr>
          <w:rFonts w:eastAsia="TimesNewRoman"/>
        </w:rPr>
      </w:pPr>
    </w:p>
    <w:p w:rsidR="00822F6C" w:rsidRDefault="00822F6C" w:rsidP="00CA5C20">
      <w:pPr>
        <w:autoSpaceDE w:val="0"/>
        <w:autoSpaceDN w:val="0"/>
        <w:adjustRightInd w:val="0"/>
        <w:spacing w:before="120" w:after="120" w:line="360" w:lineRule="auto"/>
        <w:ind w:left="11" w:right="125" w:firstLine="697"/>
        <w:rPr>
          <w:rFonts w:eastAsia="TimesNewRoman"/>
        </w:rPr>
      </w:pPr>
    </w:p>
    <w:p w:rsidR="00822F6C" w:rsidRDefault="00822F6C" w:rsidP="00CA5C20">
      <w:pPr>
        <w:autoSpaceDE w:val="0"/>
        <w:autoSpaceDN w:val="0"/>
        <w:adjustRightInd w:val="0"/>
        <w:spacing w:before="120" w:after="120" w:line="360" w:lineRule="auto"/>
        <w:ind w:left="11" w:right="125" w:firstLine="697"/>
        <w:rPr>
          <w:rFonts w:eastAsia="TimesNewRoman"/>
        </w:rPr>
      </w:pPr>
    </w:p>
    <w:p w:rsidR="00822F6C" w:rsidRDefault="00822F6C" w:rsidP="00CA5C20">
      <w:pPr>
        <w:autoSpaceDE w:val="0"/>
        <w:autoSpaceDN w:val="0"/>
        <w:adjustRightInd w:val="0"/>
        <w:spacing w:before="120" w:after="120" w:line="360" w:lineRule="auto"/>
        <w:ind w:left="11" w:right="125" w:firstLine="697"/>
        <w:rPr>
          <w:rFonts w:eastAsia="TimesNewRoman"/>
        </w:rPr>
      </w:pPr>
    </w:p>
    <w:p w:rsidR="00822F6C" w:rsidRPr="00EC5E24" w:rsidRDefault="00822F6C" w:rsidP="00EC5E24">
      <w:pPr>
        <w:pStyle w:val="2"/>
      </w:pPr>
      <w:bookmarkStart w:id="7" w:name="_Toc484606069"/>
      <w:r w:rsidRPr="00EC5E24">
        <w:t>1.1.4 Wizualizacja</w:t>
      </w:r>
      <w:bookmarkEnd w:id="7"/>
    </w:p>
    <w:p w:rsidR="00876126" w:rsidRPr="00A4711E" w:rsidRDefault="00876126" w:rsidP="00876126">
      <w:pPr>
        <w:autoSpaceDE w:val="0"/>
        <w:autoSpaceDN w:val="0"/>
        <w:adjustRightInd w:val="0"/>
        <w:spacing w:before="120" w:after="120" w:line="360" w:lineRule="auto"/>
        <w:ind w:left="11" w:right="125" w:hanging="11"/>
        <w:rPr>
          <w:rFonts w:eastAsia="TimesNewRoman"/>
        </w:rPr>
      </w:pPr>
    </w:p>
    <w:p w:rsidR="00AF7F30" w:rsidRDefault="00EE6B17" w:rsidP="00AF7F30">
      <w:pPr>
        <w:autoSpaceDE w:val="0"/>
        <w:autoSpaceDN w:val="0"/>
        <w:adjustRightInd w:val="0"/>
        <w:spacing w:after="0" w:line="240" w:lineRule="auto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5791200" cy="282067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I zdj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" t="1003" r="816" b="-1"/>
                    <a:stretch/>
                  </pic:blipFill>
                  <pic:spPr bwMode="auto">
                    <a:xfrm>
                      <a:off x="0" y="0"/>
                      <a:ext cx="5791200" cy="2820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6CCA" w:rsidRDefault="00FF6CCA" w:rsidP="00AF7F30">
      <w:pPr>
        <w:autoSpaceDE w:val="0"/>
        <w:autoSpaceDN w:val="0"/>
        <w:adjustRightInd w:val="0"/>
        <w:spacing w:after="0" w:line="240" w:lineRule="auto"/>
        <w:rPr>
          <w:rFonts w:eastAsia="Calibri"/>
        </w:rPr>
      </w:pPr>
    </w:p>
    <w:p w:rsidR="00822F6C" w:rsidRDefault="00822F6C" w:rsidP="00822F6C">
      <w:pPr>
        <w:autoSpaceDE w:val="0"/>
        <w:autoSpaceDN w:val="0"/>
        <w:adjustRightInd w:val="0"/>
        <w:spacing w:after="0" w:line="240" w:lineRule="auto"/>
        <w:rPr>
          <w:rFonts w:ascii="ArialMT" w:eastAsia="Calibri" w:hAnsi="ArialMT" w:cs="ArialMT"/>
          <w:sz w:val="24"/>
          <w:szCs w:val="24"/>
        </w:rPr>
      </w:pPr>
      <w:r>
        <w:rPr>
          <w:rFonts w:ascii="ArialMT" w:eastAsia="Calibri" w:hAnsi="ArialMT" w:cs="ArialMT"/>
          <w:sz w:val="24"/>
          <w:szCs w:val="24"/>
        </w:rPr>
        <w:t xml:space="preserve">Źródło: Jednostka Projektowa - Claudio </w:t>
      </w:r>
      <w:proofErr w:type="spellStart"/>
      <w:r>
        <w:rPr>
          <w:rFonts w:ascii="ArialMT" w:eastAsia="Calibri" w:hAnsi="ArialMT" w:cs="ArialMT"/>
          <w:sz w:val="24"/>
          <w:szCs w:val="24"/>
        </w:rPr>
        <w:t>Nardi</w:t>
      </w:r>
      <w:proofErr w:type="spellEnd"/>
      <w:r>
        <w:rPr>
          <w:rFonts w:ascii="ArialMT" w:eastAsia="Calibri" w:hAnsi="ArialMT" w:cs="ArialMT"/>
          <w:sz w:val="24"/>
          <w:szCs w:val="24"/>
        </w:rPr>
        <w:t xml:space="preserve"> </w:t>
      </w:r>
      <w:proofErr w:type="spellStart"/>
      <w:r>
        <w:rPr>
          <w:rFonts w:ascii="ArialMT" w:eastAsia="Calibri" w:hAnsi="ArialMT" w:cs="ArialMT"/>
          <w:sz w:val="24"/>
          <w:szCs w:val="24"/>
        </w:rPr>
        <w:t>Architetto</w:t>
      </w:r>
      <w:proofErr w:type="spellEnd"/>
    </w:p>
    <w:p w:rsidR="00876126" w:rsidRPr="0065059F" w:rsidRDefault="00876126" w:rsidP="00AF7F30">
      <w:pPr>
        <w:autoSpaceDE w:val="0"/>
        <w:autoSpaceDN w:val="0"/>
        <w:adjustRightInd w:val="0"/>
        <w:spacing w:after="0" w:line="240" w:lineRule="auto"/>
        <w:rPr>
          <w:rFonts w:eastAsia="Calibri"/>
        </w:rPr>
      </w:pPr>
    </w:p>
    <w:p w:rsidR="00EE6B17" w:rsidRDefault="00EE6B17" w:rsidP="009648DE">
      <w:pPr>
        <w:spacing w:before="120" w:after="120"/>
        <w:rPr>
          <w:rFonts w:eastAsia="Calibri"/>
          <w:sz w:val="24"/>
          <w:szCs w:val="24"/>
        </w:rPr>
      </w:pPr>
      <w:r>
        <w:rPr>
          <w:rFonts w:eastAsia="Calibri"/>
          <w:noProof/>
          <w:sz w:val="24"/>
          <w:szCs w:val="24"/>
        </w:rPr>
        <w:drawing>
          <wp:inline distT="0" distB="0" distL="0" distR="0">
            <wp:extent cx="5838825" cy="293497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I zdj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F6C" w:rsidRDefault="00822F6C" w:rsidP="00822F6C">
      <w:pPr>
        <w:autoSpaceDE w:val="0"/>
        <w:autoSpaceDN w:val="0"/>
        <w:adjustRightInd w:val="0"/>
        <w:spacing w:after="0" w:line="240" w:lineRule="auto"/>
        <w:rPr>
          <w:rFonts w:ascii="ArialMT" w:eastAsia="Calibri" w:hAnsi="ArialMT" w:cs="ArialMT"/>
          <w:sz w:val="24"/>
          <w:szCs w:val="24"/>
        </w:rPr>
      </w:pPr>
      <w:r>
        <w:rPr>
          <w:rFonts w:ascii="ArialMT" w:eastAsia="Calibri" w:hAnsi="ArialMT" w:cs="ArialMT"/>
          <w:sz w:val="24"/>
          <w:szCs w:val="24"/>
        </w:rPr>
        <w:t xml:space="preserve">Źródło: Jednostka Projektowa - Claudio </w:t>
      </w:r>
      <w:proofErr w:type="spellStart"/>
      <w:r>
        <w:rPr>
          <w:rFonts w:ascii="ArialMT" w:eastAsia="Calibri" w:hAnsi="ArialMT" w:cs="ArialMT"/>
          <w:sz w:val="24"/>
          <w:szCs w:val="24"/>
        </w:rPr>
        <w:t>Nardi</w:t>
      </w:r>
      <w:proofErr w:type="spellEnd"/>
      <w:r>
        <w:rPr>
          <w:rFonts w:ascii="ArialMT" w:eastAsia="Calibri" w:hAnsi="ArialMT" w:cs="ArialMT"/>
          <w:sz w:val="24"/>
          <w:szCs w:val="24"/>
        </w:rPr>
        <w:t xml:space="preserve"> </w:t>
      </w:r>
      <w:proofErr w:type="spellStart"/>
      <w:r>
        <w:rPr>
          <w:rFonts w:ascii="ArialMT" w:eastAsia="Calibri" w:hAnsi="ArialMT" w:cs="ArialMT"/>
          <w:sz w:val="24"/>
          <w:szCs w:val="24"/>
        </w:rPr>
        <w:t>Architetto</w:t>
      </w:r>
      <w:proofErr w:type="spellEnd"/>
    </w:p>
    <w:p w:rsidR="00876126" w:rsidRDefault="00876126" w:rsidP="00CA5C20">
      <w:pPr>
        <w:spacing w:before="120" w:after="120"/>
        <w:ind w:left="0" w:firstLine="0"/>
        <w:rPr>
          <w:rFonts w:eastAsia="Calibri"/>
          <w:sz w:val="24"/>
          <w:szCs w:val="24"/>
        </w:rPr>
      </w:pPr>
    </w:p>
    <w:p w:rsidR="00876126" w:rsidRDefault="00876126" w:rsidP="009648DE">
      <w:pPr>
        <w:spacing w:before="120" w:after="120"/>
        <w:rPr>
          <w:rFonts w:eastAsia="Calibri"/>
          <w:sz w:val="24"/>
          <w:szCs w:val="24"/>
        </w:rPr>
      </w:pPr>
    </w:p>
    <w:p w:rsidR="001752F3" w:rsidRDefault="001752F3" w:rsidP="009648DE">
      <w:pPr>
        <w:spacing w:before="120" w:after="120"/>
        <w:rPr>
          <w:rFonts w:eastAsia="Calibri"/>
          <w:sz w:val="24"/>
          <w:szCs w:val="24"/>
        </w:rPr>
      </w:pPr>
    </w:p>
    <w:p w:rsidR="00822F6C" w:rsidRDefault="00822F6C" w:rsidP="009648DE">
      <w:pPr>
        <w:spacing w:before="120" w:after="120"/>
        <w:rPr>
          <w:rFonts w:eastAsia="Calibri"/>
          <w:sz w:val="24"/>
          <w:szCs w:val="24"/>
        </w:rPr>
      </w:pPr>
    </w:p>
    <w:p w:rsidR="00822F6C" w:rsidRDefault="00822F6C" w:rsidP="009648DE">
      <w:pPr>
        <w:spacing w:before="120" w:after="120"/>
        <w:rPr>
          <w:rFonts w:eastAsia="Calibri"/>
          <w:sz w:val="24"/>
          <w:szCs w:val="24"/>
        </w:rPr>
      </w:pPr>
    </w:p>
    <w:p w:rsidR="00822F6C" w:rsidRDefault="00822F6C" w:rsidP="009648DE">
      <w:pPr>
        <w:spacing w:before="120" w:after="120"/>
        <w:rPr>
          <w:rFonts w:eastAsia="Calibri"/>
          <w:sz w:val="24"/>
          <w:szCs w:val="24"/>
        </w:rPr>
      </w:pPr>
    </w:p>
    <w:p w:rsidR="00822F6C" w:rsidRDefault="00822F6C" w:rsidP="009648DE">
      <w:pPr>
        <w:spacing w:before="120" w:after="120"/>
        <w:rPr>
          <w:rFonts w:eastAsia="Calibri"/>
          <w:sz w:val="24"/>
          <w:szCs w:val="24"/>
        </w:rPr>
      </w:pPr>
    </w:p>
    <w:p w:rsidR="001752F3" w:rsidRDefault="001752F3" w:rsidP="009648DE">
      <w:pPr>
        <w:spacing w:before="120" w:after="120"/>
        <w:rPr>
          <w:rFonts w:eastAsia="Calibri"/>
          <w:sz w:val="24"/>
          <w:szCs w:val="24"/>
        </w:rPr>
      </w:pPr>
    </w:p>
    <w:p w:rsidR="00AF7F30" w:rsidRPr="009648DE" w:rsidRDefault="009648DE" w:rsidP="00FF6CCA">
      <w:pPr>
        <w:pStyle w:val="2"/>
      </w:pPr>
      <w:bookmarkStart w:id="8" w:name="_Toc484606070"/>
      <w:r>
        <w:t>1.</w:t>
      </w:r>
      <w:r w:rsidR="00822F6C">
        <w:t>1.5</w:t>
      </w:r>
      <w:r w:rsidR="00AF7F30" w:rsidRPr="0065059F">
        <w:t xml:space="preserve"> Charakterystyczne par</w:t>
      </w:r>
      <w:r>
        <w:t>ametry techniczne inwestycji</w:t>
      </w:r>
      <w:bookmarkEnd w:id="8"/>
    </w:p>
    <w:p w:rsidR="002A38A2" w:rsidRDefault="002A38A2" w:rsidP="00AF7F30">
      <w:pPr>
        <w:spacing w:before="120" w:after="120"/>
        <w:rPr>
          <w:rFonts w:ascii="ArialMT" w:eastAsia="Calibri" w:hAnsi="ArialMT" w:cs="ArialMT"/>
          <w:sz w:val="28"/>
          <w:szCs w:val="28"/>
        </w:rPr>
      </w:pPr>
    </w:p>
    <w:tbl>
      <w:tblPr>
        <w:tblW w:w="8560" w:type="dxa"/>
        <w:tblInd w:w="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61" w:type="dxa"/>
          <w:left w:w="340" w:type="dxa"/>
          <w:right w:w="51" w:type="dxa"/>
        </w:tblCellMar>
        <w:tblLook w:val="04A0"/>
      </w:tblPr>
      <w:tblGrid>
        <w:gridCol w:w="3072"/>
        <w:gridCol w:w="3000"/>
        <w:gridCol w:w="2488"/>
      </w:tblGrid>
      <w:tr w:rsidR="00AF7F30" w:rsidRPr="00F72E84" w:rsidTr="00EE1F18">
        <w:trPr>
          <w:trHeight w:val="940"/>
        </w:trPr>
        <w:tc>
          <w:tcPr>
            <w:tcW w:w="3072" w:type="dxa"/>
            <w:shd w:val="clear" w:color="auto" w:fill="auto"/>
          </w:tcPr>
          <w:p w:rsidR="00AF7F30" w:rsidRPr="00F72E84" w:rsidRDefault="00AF7F30" w:rsidP="00EE1F18">
            <w:pPr>
              <w:spacing w:after="0" w:line="259" w:lineRule="auto"/>
              <w:jc w:val="center"/>
              <w:rPr>
                <w:sz w:val="20"/>
              </w:rPr>
            </w:pPr>
            <w:r w:rsidRPr="00F72E84">
              <w:rPr>
                <w:sz w:val="18"/>
              </w:rPr>
              <w:t>POWIERZCHNIA TERENU</w:t>
            </w:r>
          </w:p>
          <w:p w:rsidR="00AF7F30" w:rsidRPr="00F72E84" w:rsidRDefault="00AF7F30" w:rsidP="00EE1F18">
            <w:pPr>
              <w:spacing w:after="0" w:line="259" w:lineRule="auto"/>
              <w:jc w:val="center"/>
              <w:rPr>
                <w:sz w:val="20"/>
              </w:rPr>
            </w:pPr>
            <w:r w:rsidRPr="00F72E84">
              <w:rPr>
                <w:sz w:val="18"/>
              </w:rPr>
              <w:t>(w granicach linii rozgraniczających teren inwestycji)</w:t>
            </w:r>
          </w:p>
        </w:tc>
        <w:tc>
          <w:tcPr>
            <w:tcW w:w="3000" w:type="dxa"/>
            <w:shd w:val="clear" w:color="auto" w:fill="auto"/>
          </w:tcPr>
          <w:p w:rsidR="00AF7F30" w:rsidRPr="00F72E84" w:rsidRDefault="00AF7F30" w:rsidP="00EE1F18">
            <w:pPr>
              <w:spacing w:after="160" w:line="259" w:lineRule="auto"/>
              <w:jc w:val="center"/>
              <w:rPr>
                <w:sz w:val="20"/>
              </w:rPr>
            </w:pPr>
          </w:p>
        </w:tc>
        <w:tc>
          <w:tcPr>
            <w:tcW w:w="2488" w:type="dxa"/>
            <w:shd w:val="clear" w:color="auto" w:fill="auto"/>
          </w:tcPr>
          <w:p w:rsidR="00AF7F30" w:rsidRPr="00F72E84" w:rsidRDefault="00AF7F30" w:rsidP="00EE1F18">
            <w:pPr>
              <w:spacing w:after="0" w:line="259" w:lineRule="auto"/>
              <w:ind w:right="2"/>
              <w:jc w:val="center"/>
              <w:rPr>
                <w:sz w:val="20"/>
              </w:rPr>
            </w:pPr>
            <w:r w:rsidRPr="00F72E84">
              <w:rPr>
                <w:b/>
                <w:sz w:val="18"/>
              </w:rPr>
              <w:t>19 704,09 m2</w:t>
            </w:r>
          </w:p>
        </w:tc>
      </w:tr>
      <w:tr w:rsidR="00AF7F30" w:rsidRPr="00F72E84" w:rsidTr="00EE1F18">
        <w:trPr>
          <w:trHeight w:val="318"/>
        </w:trPr>
        <w:tc>
          <w:tcPr>
            <w:tcW w:w="3072" w:type="dxa"/>
            <w:shd w:val="clear" w:color="auto" w:fill="auto"/>
          </w:tcPr>
          <w:p w:rsidR="00AF7F30" w:rsidRPr="00F72E84" w:rsidRDefault="00AF7F30" w:rsidP="00EE1F18">
            <w:pPr>
              <w:spacing w:after="0" w:line="259" w:lineRule="auto"/>
              <w:ind w:right="184"/>
              <w:jc w:val="center"/>
              <w:rPr>
                <w:sz w:val="20"/>
              </w:rPr>
            </w:pPr>
            <w:r w:rsidRPr="00F72E84">
              <w:rPr>
                <w:sz w:val="18"/>
              </w:rPr>
              <w:t>POWIERZCHNIA ZABUDOWY</w:t>
            </w:r>
          </w:p>
        </w:tc>
        <w:tc>
          <w:tcPr>
            <w:tcW w:w="3000" w:type="dxa"/>
            <w:shd w:val="clear" w:color="auto" w:fill="auto"/>
          </w:tcPr>
          <w:p w:rsidR="00AF7F30" w:rsidRPr="00F72E84" w:rsidRDefault="00AF7F30" w:rsidP="00EE1F18">
            <w:pPr>
              <w:spacing w:after="160" w:line="259" w:lineRule="auto"/>
              <w:jc w:val="center"/>
              <w:rPr>
                <w:sz w:val="20"/>
              </w:rPr>
            </w:pPr>
          </w:p>
        </w:tc>
        <w:tc>
          <w:tcPr>
            <w:tcW w:w="2488" w:type="dxa"/>
            <w:shd w:val="clear" w:color="auto" w:fill="auto"/>
          </w:tcPr>
          <w:p w:rsidR="00AF7F30" w:rsidRPr="00F72E84" w:rsidRDefault="00AF7F30" w:rsidP="00EE1F18">
            <w:pPr>
              <w:spacing w:after="0" w:line="259" w:lineRule="auto"/>
              <w:ind w:right="2"/>
              <w:jc w:val="center"/>
              <w:rPr>
                <w:sz w:val="20"/>
              </w:rPr>
            </w:pPr>
            <w:r w:rsidRPr="00F72E84">
              <w:rPr>
                <w:b/>
                <w:sz w:val="18"/>
              </w:rPr>
              <w:t>5 894,98 m²</w:t>
            </w:r>
          </w:p>
        </w:tc>
      </w:tr>
      <w:tr w:rsidR="00AF7F30" w:rsidRPr="00F72E84" w:rsidTr="00EE1F18">
        <w:trPr>
          <w:trHeight w:val="628"/>
        </w:trPr>
        <w:tc>
          <w:tcPr>
            <w:tcW w:w="3072" w:type="dxa"/>
            <w:shd w:val="clear" w:color="auto" w:fill="auto"/>
          </w:tcPr>
          <w:p w:rsidR="00AF7F30" w:rsidRPr="00F72E84" w:rsidRDefault="00AF7F30" w:rsidP="00EE1F18">
            <w:pPr>
              <w:spacing w:after="86" w:line="259" w:lineRule="auto"/>
              <w:jc w:val="center"/>
              <w:rPr>
                <w:sz w:val="20"/>
              </w:rPr>
            </w:pPr>
            <w:r w:rsidRPr="00F72E84">
              <w:rPr>
                <w:sz w:val="18"/>
              </w:rPr>
              <w:t>ILOŚĆ KONDYGNACJI</w:t>
            </w:r>
          </w:p>
          <w:p w:rsidR="00AF7F30" w:rsidRPr="00F72E84" w:rsidRDefault="00AF7F30" w:rsidP="00EE1F18">
            <w:pPr>
              <w:spacing w:after="0" w:line="259" w:lineRule="auto"/>
              <w:jc w:val="center"/>
              <w:rPr>
                <w:sz w:val="20"/>
              </w:rPr>
            </w:pPr>
            <w:r w:rsidRPr="00F72E84">
              <w:rPr>
                <w:sz w:val="18"/>
              </w:rPr>
              <w:t>PODZIEMNYCH</w:t>
            </w:r>
          </w:p>
        </w:tc>
        <w:tc>
          <w:tcPr>
            <w:tcW w:w="3000" w:type="dxa"/>
            <w:shd w:val="clear" w:color="auto" w:fill="auto"/>
          </w:tcPr>
          <w:p w:rsidR="00AF7F30" w:rsidRPr="00F72E84" w:rsidRDefault="00AF7F30" w:rsidP="00EE1F18">
            <w:pPr>
              <w:spacing w:after="160" w:line="259" w:lineRule="auto"/>
              <w:jc w:val="center"/>
              <w:rPr>
                <w:sz w:val="20"/>
              </w:rPr>
            </w:pPr>
          </w:p>
        </w:tc>
        <w:tc>
          <w:tcPr>
            <w:tcW w:w="2488" w:type="dxa"/>
            <w:shd w:val="clear" w:color="auto" w:fill="auto"/>
          </w:tcPr>
          <w:p w:rsidR="00AF7F30" w:rsidRPr="00F72E84" w:rsidRDefault="00AF7F30" w:rsidP="00EE1F18">
            <w:pPr>
              <w:spacing w:after="0" w:line="259" w:lineRule="auto"/>
              <w:jc w:val="center"/>
              <w:rPr>
                <w:sz w:val="20"/>
              </w:rPr>
            </w:pPr>
            <w:r w:rsidRPr="00F72E84">
              <w:rPr>
                <w:sz w:val="18"/>
              </w:rPr>
              <w:t>3</w:t>
            </w:r>
          </w:p>
        </w:tc>
      </w:tr>
      <w:tr w:rsidR="00AF7F30" w:rsidRPr="00F72E84" w:rsidTr="00EE1F18">
        <w:trPr>
          <w:trHeight w:val="318"/>
        </w:trPr>
        <w:tc>
          <w:tcPr>
            <w:tcW w:w="3072" w:type="dxa"/>
            <w:vMerge w:val="restart"/>
            <w:shd w:val="clear" w:color="auto" w:fill="auto"/>
          </w:tcPr>
          <w:p w:rsidR="00AF7F30" w:rsidRPr="00F72E84" w:rsidRDefault="00AF7F30" w:rsidP="00EE1F18">
            <w:pPr>
              <w:spacing w:after="86" w:line="259" w:lineRule="auto"/>
              <w:jc w:val="center"/>
              <w:rPr>
                <w:sz w:val="20"/>
              </w:rPr>
            </w:pPr>
            <w:r w:rsidRPr="00F72E84">
              <w:rPr>
                <w:sz w:val="18"/>
              </w:rPr>
              <w:t>ILOŚĆ KONDYGNACJI</w:t>
            </w:r>
          </w:p>
          <w:p w:rsidR="00AF7F30" w:rsidRPr="00F72E84" w:rsidRDefault="00AF7F30" w:rsidP="00EE1F18">
            <w:pPr>
              <w:spacing w:after="0" w:line="259" w:lineRule="auto"/>
              <w:jc w:val="center"/>
              <w:rPr>
                <w:sz w:val="20"/>
              </w:rPr>
            </w:pPr>
            <w:r w:rsidRPr="00F72E84">
              <w:rPr>
                <w:sz w:val="18"/>
              </w:rPr>
              <w:t>NADZIEMNYCH</w:t>
            </w:r>
          </w:p>
        </w:tc>
        <w:tc>
          <w:tcPr>
            <w:tcW w:w="3000" w:type="dxa"/>
            <w:shd w:val="clear" w:color="auto" w:fill="auto"/>
          </w:tcPr>
          <w:p w:rsidR="00AF7F30" w:rsidRPr="00F72E84" w:rsidRDefault="00AF7F30" w:rsidP="00EE1F18">
            <w:pPr>
              <w:spacing w:after="0" w:line="259" w:lineRule="auto"/>
              <w:ind w:right="2"/>
              <w:jc w:val="center"/>
              <w:rPr>
                <w:sz w:val="20"/>
              </w:rPr>
            </w:pPr>
            <w:r w:rsidRPr="00F72E84">
              <w:rPr>
                <w:sz w:val="18"/>
              </w:rPr>
              <w:t>Segment A</w:t>
            </w:r>
          </w:p>
        </w:tc>
        <w:tc>
          <w:tcPr>
            <w:tcW w:w="2488" w:type="dxa"/>
            <w:shd w:val="clear" w:color="auto" w:fill="auto"/>
          </w:tcPr>
          <w:p w:rsidR="00AF7F30" w:rsidRPr="00F72E84" w:rsidRDefault="00AF7F30" w:rsidP="00EE1F18">
            <w:pPr>
              <w:spacing w:after="0" w:line="259" w:lineRule="auto"/>
              <w:jc w:val="center"/>
              <w:rPr>
                <w:sz w:val="20"/>
              </w:rPr>
            </w:pPr>
            <w:r w:rsidRPr="00F72E84">
              <w:rPr>
                <w:sz w:val="18"/>
              </w:rPr>
              <w:t>4</w:t>
            </w:r>
          </w:p>
        </w:tc>
      </w:tr>
      <w:tr w:rsidR="00AF7F30" w:rsidRPr="00F72E84" w:rsidTr="00EE1F18">
        <w:trPr>
          <w:trHeight w:val="318"/>
        </w:trPr>
        <w:tc>
          <w:tcPr>
            <w:tcW w:w="0" w:type="auto"/>
            <w:vMerge/>
            <w:shd w:val="clear" w:color="auto" w:fill="auto"/>
          </w:tcPr>
          <w:p w:rsidR="00AF7F30" w:rsidRPr="00F72E84" w:rsidRDefault="00AF7F30" w:rsidP="00EE1F18">
            <w:pPr>
              <w:spacing w:after="160" w:line="259" w:lineRule="auto"/>
              <w:jc w:val="center"/>
              <w:rPr>
                <w:sz w:val="20"/>
              </w:rPr>
            </w:pPr>
          </w:p>
        </w:tc>
        <w:tc>
          <w:tcPr>
            <w:tcW w:w="3000" w:type="dxa"/>
            <w:shd w:val="clear" w:color="auto" w:fill="auto"/>
          </w:tcPr>
          <w:p w:rsidR="00AF7F30" w:rsidRPr="00F72E84" w:rsidRDefault="00AF7F30" w:rsidP="00EE1F18">
            <w:pPr>
              <w:spacing w:after="0" w:line="259" w:lineRule="auto"/>
              <w:ind w:right="2"/>
              <w:jc w:val="center"/>
              <w:rPr>
                <w:sz w:val="20"/>
              </w:rPr>
            </w:pPr>
            <w:r w:rsidRPr="00F72E84">
              <w:rPr>
                <w:sz w:val="18"/>
              </w:rPr>
              <w:t>Segment B</w:t>
            </w:r>
          </w:p>
        </w:tc>
        <w:tc>
          <w:tcPr>
            <w:tcW w:w="2488" w:type="dxa"/>
            <w:shd w:val="clear" w:color="auto" w:fill="auto"/>
          </w:tcPr>
          <w:p w:rsidR="00AF7F30" w:rsidRPr="00F72E84" w:rsidRDefault="00AF7F30" w:rsidP="00EE1F18">
            <w:pPr>
              <w:spacing w:after="0" w:line="259" w:lineRule="auto"/>
              <w:jc w:val="center"/>
              <w:rPr>
                <w:sz w:val="20"/>
              </w:rPr>
            </w:pPr>
            <w:r w:rsidRPr="00F72E84">
              <w:rPr>
                <w:sz w:val="18"/>
              </w:rPr>
              <w:t>5</w:t>
            </w:r>
          </w:p>
        </w:tc>
      </w:tr>
      <w:tr w:rsidR="00AF7F30" w:rsidRPr="00F72E84" w:rsidTr="00EE1F18">
        <w:trPr>
          <w:trHeight w:val="318"/>
        </w:trPr>
        <w:tc>
          <w:tcPr>
            <w:tcW w:w="3072" w:type="dxa"/>
            <w:vMerge w:val="restart"/>
            <w:shd w:val="clear" w:color="auto" w:fill="auto"/>
          </w:tcPr>
          <w:p w:rsidR="00AF7F30" w:rsidRPr="00F72E84" w:rsidRDefault="00AF7F30" w:rsidP="00EE1F18">
            <w:pPr>
              <w:spacing w:after="86" w:line="259" w:lineRule="auto"/>
              <w:ind w:right="168"/>
              <w:jc w:val="center"/>
              <w:rPr>
                <w:sz w:val="20"/>
              </w:rPr>
            </w:pPr>
            <w:r w:rsidRPr="00F72E84">
              <w:rPr>
                <w:sz w:val="18"/>
              </w:rPr>
              <w:t>POWIERZCHNIA CAŁKOWITA</w:t>
            </w:r>
          </w:p>
          <w:p w:rsidR="00AF7F30" w:rsidRPr="00F72E84" w:rsidRDefault="00AF7F30" w:rsidP="00EE1F18">
            <w:pPr>
              <w:spacing w:after="0" w:line="259" w:lineRule="auto"/>
              <w:jc w:val="center"/>
              <w:rPr>
                <w:sz w:val="20"/>
              </w:rPr>
            </w:pPr>
            <w:r w:rsidRPr="00F72E84">
              <w:rPr>
                <w:sz w:val="18"/>
              </w:rPr>
              <w:t>BUDYNKU</w:t>
            </w:r>
          </w:p>
        </w:tc>
        <w:tc>
          <w:tcPr>
            <w:tcW w:w="3000" w:type="dxa"/>
            <w:shd w:val="clear" w:color="auto" w:fill="auto"/>
          </w:tcPr>
          <w:p w:rsidR="00AF7F30" w:rsidRPr="00F72E84" w:rsidRDefault="00AF7F30" w:rsidP="00EE1F18">
            <w:pPr>
              <w:spacing w:after="160" w:line="259" w:lineRule="auto"/>
              <w:jc w:val="center"/>
              <w:rPr>
                <w:sz w:val="20"/>
              </w:rPr>
            </w:pPr>
          </w:p>
        </w:tc>
        <w:tc>
          <w:tcPr>
            <w:tcW w:w="2488" w:type="dxa"/>
            <w:shd w:val="clear" w:color="auto" w:fill="auto"/>
          </w:tcPr>
          <w:p w:rsidR="00AF7F30" w:rsidRPr="00F72E84" w:rsidRDefault="005D3814" w:rsidP="00EE1F18">
            <w:pPr>
              <w:spacing w:after="0" w:line="259" w:lineRule="auto"/>
              <w:ind w:right="2"/>
              <w:jc w:val="center"/>
              <w:rPr>
                <w:sz w:val="20"/>
              </w:rPr>
            </w:pPr>
            <w:r>
              <w:rPr>
                <w:b/>
                <w:sz w:val="18"/>
              </w:rPr>
              <w:t>46 135,22</w:t>
            </w:r>
            <w:r w:rsidR="00AF7F30" w:rsidRPr="00F72E84">
              <w:rPr>
                <w:b/>
                <w:sz w:val="18"/>
              </w:rPr>
              <w:t xml:space="preserve"> m²</w:t>
            </w:r>
          </w:p>
        </w:tc>
      </w:tr>
      <w:tr w:rsidR="00AF7F30" w:rsidRPr="00F72E84" w:rsidTr="00EE1F18">
        <w:trPr>
          <w:trHeight w:val="318"/>
        </w:trPr>
        <w:tc>
          <w:tcPr>
            <w:tcW w:w="0" w:type="auto"/>
            <w:vMerge/>
            <w:shd w:val="clear" w:color="auto" w:fill="auto"/>
          </w:tcPr>
          <w:p w:rsidR="00AF7F30" w:rsidRPr="00F72E84" w:rsidRDefault="00AF7F30" w:rsidP="00EE1F18">
            <w:pPr>
              <w:spacing w:after="160" w:line="259" w:lineRule="auto"/>
              <w:jc w:val="center"/>
              <w:rPr>
                <w:sz w:val="20"/>
              </w:rPr>
            </w:pPr>
          </w:p>
        </w:tc>
        <w:tc>
          <w:tcPr>
            <w:tcW w:w="3000" w:type="dxa"/>
            <w:shd w:val="clear" w:color="auto" w:fill="auto"/>
          </w:tcPr>
          <w:p w:rsidR="00AF7F30" w:rsidRPr="00F72E84" w:rsidRDefault="00AF7F30" w:rsidP="00EE1F18">
            <w:pPr>
              <w:spacing w:after="0" w:line="259" w:lineRule="auto"/>
              <w:jc w:val="center"/>
              <w:rPr>
                <w:sz w:val="20"/>
              </w:rPr>
            </w:pPr>
            <w:r w:rsidRPr="00F72E84">
              <w:rPr>
                <w:sz w:val="18"/>
              </w:rPr>
              <w:t>kondygnacje naziemne</w:t>
            </w:r>
          </w:p>
        </w:tc>
        <w:tc>
          <w:tcPr>
            <w:tcW w:w="2488" w:type="dxa"/>
            <w:shd w:val="clear" w:color="auto" w:fill="auto"/>
          </w:tcPr>
          <w:p w:rsidR="00AF7F30" w:rsidRPr="00F72E84" w:rsidRDefault="00AF7F30" w:rsidP="002A38A2">
            <w:pPr>
              <w:spacing w:after="0" w:line="259" w:lineRule="auto"/>
              <w:ind w:right="2"/>
              <w:jc w:val="center"/>
              <w:rPr>
                <w:sz w:val="20"/>
              </w:rPr>
            </w:pPr>
            <w:r w:rsidRPr="00F72E84">
              <w:rPr>
                <w:sz w:val="18"/>
              </w:rPr>
              <w:t>2</w:t>
            </w:r>
            <w:r w:rsidR="005D3814">
              <w:rPr>
                <w:sz w:val="18"/>
              </w:rPr>
              <w:t>1  899,67</w:t>
            </w:r>
            <w:r w:rsidR="002A38A2">
              <w:rPr>
                <w:sz w:val="18"/>
              </w:rPr>
              <w:t xml:space="preserve"> </w:t>
            </w:r>
            <w:r w:rsidRPr="00F72E84">
              <w:rPr>
                <w:sz w:val="18"/>
              </w:rPr>
              <w:t>m²</w:t>
            </w:r>
          </w:p>
        </w:tc>
      </w:tr>
      <w:tr w:rsidR="00AF7F30" w:rsidRPr="00F72E84" w:rsidTr="00EE1F18">
        <w:trPr>
          <w:trHeight w:val="318"/>
        </w:trPr>
        <w:tc>
          <w:tcPr>
            <w:tcW w:w="0" w:type="auto"/>
            <w:vMerge/>
            <w:shd w:val="clear" w:color="auto" w:fill="auto"/>
          </w:tcPr>
          <w:p w:rsidR="00AF7F30" w:rsidRPr="00F72E84" w:rsidRDefault="00AF7F30" w:rsidP="00EE1F18">
            <w:pPr>
              <w:spacing w:after="160" w:line="259" w:lineRule="auto"/>
              <w:jc w:val="center"/>
              <w:rPr>
                <w:sz w:val="20"/>
              </w:rPr>
            </w:pPr>
          </w:p>
        </w:tc>
        <w:tc>
          <w:tcPr>
            <w:tcW w:w="3000" w:type="dxa"/>
            <w:shd w:val="clear" w:color="auto" w:fill="auto"/>
          </w:tcPr>
          <w:p w:rsidR="00AF7F30" w:rsidRPr="00F72E84" w:rsidRDefault="00AF7F30" w:rsidP="00EE1F18">
            <w:pPr>
              <w:spacing w:after="0" w:line="259" w:lineRule="auto"/>
              <w:jc w:val="center"/>
              <w:rPr>
                <w:sz w:val="20"/>
              </w:rPr>
            </w:pPr>
            <w:r w:rsidRPr="00F72E84">
              <w:rPr>
                <w:sz w:val="18"/>
              </w:rPr>
              <w:t>kondygnacja podziemne</w:t>
            </w:r>
          </w:p>
        </w:tc>
        <w:tc>
          <w:tcPr>
            <w:tcW w:w="2488" w:type="dxa"/>
            <w:shd w:val="clear" w:color="auto" w:fill="auto"/>
          </w:tcPr>
          <w:p w:rsidR="00AF7F30" w:rsidRPr="00F72E84" w:rsidRDefault="005D3814" w:rsidP="00EE1F18">
            <w:pPr>
              <w:spacing w:after="0" w:line="259" w:lineRule="auto"/>
              <w:jc w:val="center"/>
              <w:rPr>
                <w:sz w:val="20"/>
              </w:rPr>
            </w:pPr>
            <w:r>
              <w:rPr>
                <w:sz w:val="18"/>
              </w:rPr>
              <w:t>24 235,55</w:t>
            </w:r>
            <w:r w:rsidR="00AF7F30" w:rsidRPr="00F72E84">
              <w:rPr>
                <w:sz w:val="18"/>
              </w:rPr>
              <w:t xml:space="preserve"> m²</w:t>
            </w:r>
          </w:p>
        </w:tc>
      </w:tr>
      <w:tr w:rsidR="002A38A2" w:rsidRPr="00F72E84" w:rsidTr="00EE1F18">
        <w:trPr>
          <w:trHeight w:val="318"/>
        </w:trPr>
        <w:tc>
          <w:tcPr>
            <w:tcW w:w="3072" w:type="dxa"/>
            <w:vMerge w:val="restart"/>
            <w:shd w:val="clear" w:color="auto" w:fill="auto"/>
          </w:tcPr>
          <w:p w:rsidR="002A38A2" w:rsidRPr="00F72E84" w:rsidRDefault="002A38A2" w:rsidP="00EE1F18">
            <w:pPr>
              <w:spacing w:after="0" w:line="259" w:lineRule="auto"/>
              <w:ind w:right="206"/>
              <w:jc w:val="center"/>
              <w:rPr>
                <w:sz w:val="20"/>
              </w:rPr>
            </w:pPr>
            <w:r w:rsidRPr="00F72E84">
              <w:rPr>
                <w:sz w:val="18"/>
              </w:rPr>
              <w:t>POWIERZCHNIA UŻYTKOWA</w:t>
            </w:r>
          </w:p>
        </w:tc>
        <w:tc>
          <w:tcPr>
            <w:tcW w:w="3000" w:type="dxa"/>
            <w:shd w:val="clear" w:color="auto" w:fill="auto"/>
          </w:tcPr>
          <w:p w:rsidR="002A38A2" w:rsidRPr="00F72E84" w:rsidRDefault="002A38A2" w:rsidP="00EE1F18">
            <w:pPr>
              <w:spacing w:after="160" w:line="259" w:lineRule="auto"/>
              <w:jc w:val="center"/>
              <w:rPr>
                <w:sz w:val="20"/>
              </w:rPr>
            </w:pPr>
          </w:p>
        </w:tc>
        <w:tc>
          <w:tcPr>
            <w:tcW w:w="2488" w:type="dxa"/>
            <w:shd w:val="clear" w:color="auto" w:fill="auto"/>
          </w:tcPr>
          <w:p w:rsidR="002A38A2" w:rsidRPr="00F72E84" w:rsidRDefault="005D3814" w:rsidP="00EE1F18">
            <w:pPr>
              <w:spacing w:after="0" w:line="259" w:lineRule="auto"/>
              <w:ind w:right="2"/>
              <w:jc w:val="center"/>
              <w:rPr>
                <w:sz w:val="20"/>
              </w:rPr>
            </w:pPr>
            <w:r>
              <w:rPr>
                <w:b/>
                <w:sz w:val="18"/>
              </w:rPr>
              <w:t>16 385,12</w:t>
            </w:r>
            <w:r w:rsidR="002A38A2" w:rsidRPr="00F72E84">
              <w:rPr>
                <w:b/>
                <w:sz w:val="18"/>
              </w:rPr>
              <w:t xml:space="preserve"> m²</w:t>
            </w:r>
          </w:p>
        </w:tc>
      </w:tr>
      <w:tr w:rsidR="002A38A2" w:rsidRPr="00F72E84" w:rsidTr="00EE1F18">
        <w:trPr>
          <w:trHeight w:val="318"/>
        </w:trPr>
        <w:tc>
          <w:tcPr>
            <w:tcW w:w="0" w:type="auto"/>
            <w:vMerge/>
            <w:shd w:val="clear" w:color="auto" w:fill="auto"/>
          </w:tcPr>
          <w:p w:rsidR="002A38A2" w:rsidRPr="00F72E84" w:rsidRDefault="002A38A2" w:rsidP="00EE1F18">
            <w:pPr>
              <w:spacing w:after="0" w:line="259" w:lineRule="auto"/>
              <w:ind w:right="206"/>
              <w:jc w:val="center"/>
              <w:rPr>
                <w:sz w:val="20"/>
              </w:rPr>
            </w:pPr>
          </w:p>
        </w:tc>
        <w:tc>
          <w:tcPr>
            <w:tcW w:w="3000" w:type="dxa"/>
            <w:shd w:val="clear" w:color="auto" w:fill="auto"/>
          </w:tcPr>
          <w:p w:rsidR="002A38A2" w:rsidRPr="00F72E84" w:rsidRDefault="002A38A2" w:rsidP="00EE1F18">
            <w:pPr>
              <w:spacing w:after="0" w:line="259" w:lineRule="auto"/>
              <w:jc w:val="center"/>
              <w:rPr>
                <w:sz w:val="20"/>
              </w:rPr>
            </w:pPr>
            <w:r w:rsidRPr="00F72E84">
              <w:rPr>
                <w:sz w:val="18"/>
              </w:rPr>
              <w:t>kondygnacje naziemne</w:t>
            </w:r>
          </w:p>
        </w:tc>
        <w:tc>
          <w:tcPr>
            <w:tcW w:w="2488" w:type="dxa"/>
            <w:shd w:val="clear" w:color="auto" w:fill="auto"/>
          </w:tcPr>
          <w:p w:rsidR="002A38A2" w:rsidRPr="00F72E84" w:rsidRDefault="005D3814" w:rsidP="00EE1F18">
            <w:pPr>
              <w:spacing w:after="0" w:line="259" w:lineRule="auto"/>
              <w:jc w:val="center"/>
              <w:rPr>
                <w:sz w:val="20"/>
              </w:rPr>
            </w:pPr>
            <w:r>
              <w:rPr>
                <w:sz w:val="18"/>
              </w:rPr>
              <w:t>13 619,33</w:t>
            </w:r>
            <w:r w:rsidR="002A38A2" w:rsidRPr="00F72E84">
              <w:rPr>
                <w:sz w:val="18"/>
              </w:rPr>
              <w:t xml:space="preserve"> m²</w:t>
            </w:r>
          </w:p>
        </w:tc>
      </w:tr>
      <w:tr w:rsidR="002A38A2" w:rsidRPr="00F72E84" w:rsidTr="00EE1F18">
        <w:trPr>
          <w:trHeight w:val="318"/>
        </w:trPr>
        <w:tc>
          <w:tcPr>
            <w:tcW w:w="3072" w:type="dxa"/>
            <w:vMerge/>
            <w:shd w:val="clear" w:color="auto" w:fill="auto"/>
          </w:tcPr>
          <w:p w:rsidR="002A38A2" w:rsidRPr="00F72E84" w:rsidRDefault="002A38A2" w:rsidP="00EE1F18">
            <w:pPr>
              <w:spacing w:after="0" w:line="259" w:lineRule="auto"/>
              <w:ind w:right="206"/>
              <w:jc w:val="center"/>
              <w:rPr>
                <w:sz w:val="20"/>
              </w:rPr>
            </w:pPr>
          </w:p>
        </w:tc>
        <w:tc>
          <w:tcPr>
            <w:tcW w:w="3000" w:type="dxa"/>
            <w:shd w:val="clear" w:color="auto" w:fill="auto"/>
          </w:tcPr>
          <w:p w:rsidR="002A38A2" w:rsidRPr="00F72E84" w:rsidRDefault="002A38A2" w:rsidP="00EE1F18">
            <w:pPr>
              <w:spacing w:after="0" w:line="259" w:lineRule="auto"/>
              <w:jc w:val="center"/>
              <w:rPr>
                <w:sz w:val="20"/>
              </w:rPr>
            </w:pPr>
            <w:r w:rsidRPr="00F72E84">
              <w:rPr>
                <w:sz w:val="18"/>
              </w:rPr>
              <w:t>Kondygnacja podziemne</w:t>
            </w:r>
          </w:p>
        </w:tc>
        <w:tc>
          <w:tcPr>
            <w:tcW w:w="2488" w:type="dxa"/>
            <w:shd w:val="clear" w:color="auto" w:fill="auto"/>
          </w:tcPr>
          <w:p w:rsidR="002A38A2" w:rsidRPr="00F72E84" w:rsidRDefault="002A38A2" w:rsidP="00EE1F18">
            <w:pPr>
              <w:spacing w:after="0" w:line="259" w:lineRule="auto"/>
              <w:jc w:val="center"/>
              <w:rPr>
                <w:sz w:val="20"/>
              </w:rPr>
            </w:pPr>
            <w:r w:rsidRPr="00F72E84">
              <w:rPr>
                <w:sz w:val="18"/>
              </w:rPr>
              <w:t>2 765,79 m²</w:t>
            </w:r>
          </w:p>
        </w:tc>
      </w:tr>
      <w:tr w:rsidR="00AF7F30" w:rsidRPr="00F72E84" w:rsidTr="00EE1F18">
        <w:trPr>
          <w:trHeight w:val="318"/>
        </w:trPr>
        <w:tc>
          <w:tcPr>
            <w:tcW w:w="3072" w:type="dxa"/>
            <w:vMerge w:val="restart"/>
            <w:shd w:val="clear" w:color="auto" w:fill="auto"/>
          </w:tcPr>
          <w:p w:rsidR="00AF7F30" w:rsidRPr="00F72E84" w:rsidRDefault="00AF7F30" w:rsidP="00EE1F18">
            <w:pPr>
              <w:spacing w:after="0" w:line="259" w:lineRule="auto"/>
              <w:ind w:right="176"/>
              <w:jc w:val="center"/>
              <w:rPr>
                <w:sz w:val="20"/>
              </w:rPr>
            </w:pPr>
            <w:r w:rsidRPr="00F72E84">
              <w:rPr>
                <w:sz w:val="18"/>
              </w:rPr>
              <w:t>POWIERZCHNIA USŁUGOWA</w:t>
            </w:r>
          </w:p>
        </w:tc>
        <w:tc>
          <w:tcPr>
            <w:tcW w:w="3000" w:type="dxa"/>
            <w:shd w:val="clear" w:color="auto" w:fill="auto"/>
          </w:tcPr>
          <w:p w:rsidR="00AF7F30" w:rsidRPr="00F72E84" w:rsidRDefault="00AF7F30" w:rsidP="00EE1F18">
            <w:pPr>
              <w:spacing w:after="160" w:line="259" w:lineRule="auto"/>
              <w:jc w:val="center"/>
              <w:rPr>
                <w:sz w:val="20"/>
              </w:rPr>
            </w:pPr>
          </w:p>
        </w:tc>
        <w:tc>
          <w:tcPr>
            <w:tcW w:w="2488" w:type="dxa"/>
            <w:shd w:val="clear" w:color="auto" w:fill="auto"/>
          </w:tcPr>
          <w:p w:rsidR="00AF7F30" w:rsidRPr="00F72E84" w:rsidRDefault="008F7D27" w:rsidP="00EE1F18">
            <w:pPr>
              <w:spacing w:after="0" w:line="259" w:lineRule="auto"/>
              <w:ind w:right="1"/>
              <w:jc w:val="center"/>
              <w:rPr>
                <w:sz w:val="20"/>
              </w:rPr>
            </w:pPr>
            <w:r>
              <w:rPr>
                <w:b/>
                <w:sz w:val="18"/>
              </w:rPr>
              <w:t>19 603,56</w:t>
            </w:r>
            <w:r w:rsidR="00AF7F30" w:rsidRPr="00F72E84">
              <w:rPr>
                <w:b/>
                <w:sz w:val="18"/>
              </w:rPr>
              <w:t xml:space="preserve"> m</w:t>
            </w:r>
            <w:r w:rsidR="00AF7F30" w:rsidRPr="00F72E84">
              <w:rPr>
                <w:sz w:val="18"/>
              </w:rPr>
              <w:t>²</w:t>
            </w:r>
          </w:p>
        </w:tc>
      </w:tr>
      <w:tr w:rsidR="00AF7F30" w:rsidRPr="00F72E84" w:rsidTr="00EE1F18">
        <w:trPr>
          <w:trHeight w:val="318"/>
        </w:trPr>
        <w:tc>
          <w:tcPr>
            <w:tcW w:w="0" w:type="auto"/>
            <w:vMerge/>
            <w:shd w:val="clear" w:color="auto" w:fill="auto"/>
          </w:tcPr>
          <w:p w:rsidR="00AF7F30" w:rsidRPr="00F72E84" w:rsidRDefault="00AF7F30" w:rsidP="00EE1F18">
            <w:pPr>
              <w:spacing w:after="160" w:line="259" w:lineRule="auto"/>
              <w:jc w:val="center"/>
              <w:rPr>
                <w:sz w:val="20"/>
              </w:rPr>
            </w:pPr>
          </w:p>
        </w:tc>
        <w:tc>
          <w:tcPr>
            <w:tcW w:w="3000" w:type="dxa"/>
            <w:shd w:val="clear" w:color="auto" w:fill="auto"/>
          </w:tcPr>
          <w:p w:rsidR="00AF7F30" w:rsidRPr="00F72E84" w:rsidRDefault="00AF7F30" w:rsidP="00EE1F18">
            <w:pPr>
              <w:spacing w:after="0" w:line="259" w:lineRule="auto"/>
              <w:jc w:val="center"/>
              <w:rPr>
                <w:sz w:val="20"/>
              </w:rPr>
            </w:pPr>
            <w:r w:rsidRPr="00F72E84">
              <w:rPr>
                <w:sz w:val="18"/>
              </w:rPr>
              <w:t>kondygnacje naziemne</w:t>
            </w:r>
          </w:p>
        </w:tc>
        <w:tc>
          <w:tcPr>
            <w:tcW w:w="2488" w:type="dxa"/>
            <w:shd w:val="clear" w:color="auto" w:fill="auto"/>
          </w:tcPr>
          <w:p w:rsidR="00AF7F30" w:rsidRPr="00F72E84" w:rsidRDefault="008F7D27" w:rsidP="00EE1F18">
            <w:pPr>
              <w:spacing w:after="0" w:line="259" w:lineRule="auto"/>
              <w:jc w:val="center"/>
              <w:rPr>
                <w:sz w:val="20"/>
              </w:rPr>
            </w:pPr>
            <w:r>
              <w:rPr>
                <w:sz w:val="18"/>
              </w:rPr>
              <w:t>1 609,71</w:t>
            </w:r>
            <w:r w:rsidR="00AF7F30" w:rsidRPr="00F72E84">
              <w:rPr>
                <w:sz w:val="18"/>
              </w:rPr>
              <w:t xml:space="preserve"> m²</w:t>
            </w:r>
          </w:p>
        </w:tc>
      </w:tr>
      <w:tr w:rsidR="00AF7F30" w:rsidRPr="00F72E84" w:rsidTr="00EE1F18">
        <w:trPr>
          <w:trHeight w:val="318"/>
        </w:trPr>
        <w:tc>
          <w:tcPr>
            <w:tcW w:w="0" w:type="auto"/>
            <w:vMerge/>
            <w:shd w:val="clear" w:color="auto" w:fill="auto"/>
          </w:tcPr>
          <w:p w:rsidR="00AF7F30" w:rsidRPr="00F72E84" w:rsidRDefault="00AF7F30" w:rsidP="00EE1F18">
            <w:pPr>
              <w:spacing w:after="160" w:line="259" w:lineRule="auto"/>
              <w:jc w:val="center"/>
              <w:rPr>
                <w:sz w:val="20"/>
              </w:rPr>
            </w:pPr>
          </w:p>
        </w:tc>
        <w:tc>
          <w:tcPr>
            <w:tcW w:w="3000" w:type="dxa"/>
            <w:shd w:val="clear" w:color="auto" w:fill="auto"/>
          </w:tcPr>
          <w:p w:rsidR="00AF7F30" w:rsidRPr="00F72E84" w:rsidRDefault="00AF7F30" w:rsidP="00EE1F18">
            <w:pPr>
              <w:spacing w:after="0" w:line="259" w:lineRule="auto"/>
              <w:jc w:val="center"/>
              <w:rPr>
                <w:sz w:val="20"/>
              </w:rPr>
            </w:pPr>
            <w:r w:rsidRPr="00F72E84">
              <w:rPr>
                <w:sz w:val="18"/>
              </w:rPr>
              <w:t>Kondygnacja podziemne</w:t>
            </w:r>
          </w:p>
        </w:tc>
        <w:tc>
          <w:tcPr>
            <w:tcW w:w="2488" w:type="dxa"/>
            <w:shd w:val="clear" w:color="auto" w:fill="auto"/>
          </w:tcPr>
          <w:p w:rsidR="00AF7F30" w:rsidRPr="00F72E84" w:rsidRDefault="00AF7F30" w:rsidP="00EE1F18">
            <w:pPr>
              <w:spacing w:after="0" w:line="259" w:lineRule="auto"/>
              <w:jc w:val="center"/>
              <w:rPr>
                <w:sz w:val="20"/>
              </w:rPr>
            </w:pPr>
            <w:r w:rsidRPr="00F72E84">
              <w:rPr>
                <w:sz w:val="18"/>
              </w:rPr>
              <w:t>17 993,85 m²</w:t>
            </w:r>
          </w:p>
        </w:tc>
      </w:tr>
      <w:tr w:rsidR="00AF7F30" w:rsidRPr="00F72E84" w:rsidTr="00EE1F18">
        <w:trPr>
          <w:trHeight w:val="318"/>
        </w:trPr>
        <w:tc>
          <w:tcPr>
            <w:tcW w:w="3072" w:type="dxa"/>
            <w:vMerge w:val="restart"/>
            <w:shd w:val="clear" w:color="auto" w:fill="auto"/>
          </w:tcPr>
          <w:p w:rsidR="00AF7F30" w:rsidRPr="00F72E84" w:rsidRDefault="00AF7F30" w:rsidP="00EE1F18">
            <w:pPr>
              <w:spacing w:after="0" w:line="259" w:lineRule="auto"/>
              <w:jc w:val="center"/>
              <w:rPr>
                <w:sz w:val="20"/>
              </w:rPr>
            </w:pPr>
            <w:r w:rsidRPr="00F72E84">
              <w:rPr>
                <w:sz w:val="18"/>
              </w:rPr>
              <w:t>POWIERZCHNIA RUCHU</w:t>
            </w:r>
          </w:p>
        </w:tc>
        <w:tc>
          <w:tcPr>
            <w:tcW w:w="3000" w:type="dxa"/>
            <w:shd w:val="clear" w:color="auto" w:fill="auto"/>
            <w:vAlign w:val="center"/>
          </w:tcPr>
          <w:p w:rsidR="00AF7F30" w:rsidRPr="00F72E84" w:rsidRDefault="00AF7F30" w:rsidP="00EE1F18">
            <w:pPr>
              <w:spacing w:after="160" w:line="259" w:lineRule="auto"/>
              <w:jc w:val="center"/>
              <w:rPr>
                <w:sz w:val="20"/>
              </w:rPr>
            </w:pPr>
          </w:p>
        </w:tc>
        <w:tc>
          <w:tcPr>
            <w:tcW w:w="2488" w:type="dxa"/>
            <w:shd w:val="clear" w:color="auto" w:fill="auto"/>
          </w:tcPr>
          <w:p w:rsidR="00AF7F30" w:rsidRPr="00F72E84" w:rsidRDefault="004660B4" w:rsidP="00EE1F18">
            <w:pPr>
              <w:spacing w:after="0" w:line="259" w:lineRule="auto"/>
              <w:ind w:right="1"/>
              <w:jc w:val="center"/>
              <w:rPr>
                <w:sz w:val="20"/>
              </w:rPr>
            </w:pPr>
            <w:r>
              <w:rPr>
                <w:b/>
                <w:sz w:val="18"/>
              </w:rPr>
              <w:t>4 936,93</w:t>
            </w:r>
            <w:r w:rsidR="00AF7F30" w:rsidRPr="00F72E84">
              <w:rPr>
                <w:b/>
                <w:sz w:val="18"/>
              </w:rPr>
              <w:t xml:space="preserve"> m</w:t>
            </w:r>
            <w:r w:rsidR="00AF7F30" w:rsidRPr="00F72E84">
              <w:rPr>
                <w:sz w:val="18"/>
              </w:rPr>
              <w:t>²</w:t>
            </w:r>
          </w:p>
        </w:tc>
      </w:tr>
      <w:tr w:rsidR="00AF7F30" w:rsidRPr="00F72E84" w:rsidTr="00EE1F18">
        <w:trPr>
          <w:trHeight w:val="318"/>
        </w:trPr>
        <w:tc>
          <w:tcPr>
            <w:tcW w:w="0" w:type="auto"/>
            <w:vMerge/>
            <w:shd w:val="clear" w:color="auto" w:fill="auto"/>
          </w:tcPr>
          <w:p w:rsidR="00AF7F30" w:rsidRPr="00F72E84" w:rsidRDefault="00AF7F30" w:rsidP="00EE1F18">
            <w:pPr>
              <w:spacing w:after="160" w:line="259" w:lineRule="auto"/>
              <w:jc w:val="center"/>
              <w:rPr>
                <w:sz w:val="20"/>
              </w:rPr>
            </w:pPr>
          </w:p>
        </w:tc>
        <w:tc>
          <w:tcPr>
            <w:tcW w:w="3000" w:type="dxa"/>
            <w:shd w:val="clear" w:color="auto" w:fill="auto"/>
          </w:tcPr>
          <w:p w:rsidR="00AF7F30" w:rsidRPr="00F72E84" w:rsidRDefault="00AF7F30" w:rsidP="00EE1F18">
            <w:pPr>
              <w:spacing w:after="0" w:line="259" w:lineRule="auto"/>
              <w:jc w:val="center"/>
              <w:rPr>
                <w:sz w:val="20"/>
              </w:rPr>
            </w:pPr>
            <w:r w:rsidRPr="00F72E84">
              <w:rPr>
                <w:sz w:val="18"/>
              </w:rPr>
              <w:t>kondygnacje naziemne</w:t>
            </w:r>
          </w:p>
        </w:tc>
        <w:tc>
          <w:tcPr>
            <w:tcW w:w="2488" w:type="dxa"/>
            <w:shd w:val="clear" w:color="auto" w:fill="auto"/>
          </w:tcPr>
          <w:p w:rsidR="00AF7F30" w:rsidRPr="00F72E84" w:rsidRDefault="004660B4" w:rsidP="00EE1F18">
            <w:pPr>
              <w:spacing w:after="0" w:line="259" w:lineRule="auto"/>
              <w:jc w:val="center"/>
              <w:rPr>
                <w:sz w:val="20"/>
              </w:rPr>
            </w:pPr>
            <w:r>
              <w:rPr>
                <w:sz w:val="18"/>
              </w:rPr>
              <w:t>4 005,99</w:t>
            </w:r>
            <w:r w:rsidR="00AF7F30" w:rsidRPr="00F72E84">
              <w:rPr>
                <w:sz w:val="18"/>
              </w:rPr>
              <w:t xml:space="preserve"> m²</w:t>
            </w:r>
          </w:p>
        </w:tc>
      </w:tr>
      <w:tr w:rsidR="00AF7F30" w:rsidRPr="00F72E84" w:rsidTr="00EE1F18">
        <w:trPr>
          <w:trHeight w:val="318"/>
        </w:trPr>
        <w:tc>
          <w:tcPr>
            <w:tcW w:w="0" w:type="auto"/>
            <w:vMerge/>
            <w:shd w:val="clear" w:color="auto" w:fill="auto"/>
          </w:tcPr>
          <w:p w:rsidR="00AF7F30" w:rsidRPr="00F72E84" w:rsidRDefault="00AF7F30" w:rsidP="00EE1F18">
            <w:pPr>
              <w:spacing w:after="160" w:line="259" w:lineRule="auto"/>
              <w:jc w:val="center"/>
              <w:rPr>
                <w:sz w:val="20"/>
              </w:rPr>
            </w:pPr>
          </w:p>
        </w:tc>
        <w:tc>
          <w:tcPr>
            <w:tcW w:w="3000" w:type="dxa"/>
            <w:shd w:val="clear" w:color="auto" w:fill="auto"/>
          </w:tcPr>
          <w:p w:rsidR="00AF7F30" w:rsidRPr="00F72E84" w:rsidRDefault="00AF7F30" w:rsidP="00EE1F18">
            <w:pPr>
              <w:spacing w:after="0" w:line="259" w:lineRule="auto"/>
              <w:jc w:val="center"/>
              <w:rPr>
                <w:sz w:val="20"/>
              </w:rPr>
            </w:pPr>
            <w:r w:rsidRPr="00F72E84">
              <w:rPr>
                <w:sz w:val="18"/>
              </w:rPr>
              <w:t>Kondygnacja podziemne</w:t>
            </w:r>
          </w:p>
        </w:tc>
        <w:tc>
          <w:tcPr>
            <w:tcW w:w="2488" w:type="dxa"/>
            <w:shd w:val="clear" w:color="auto" w:fill="auto"/>
          </w:tcPr>
          <w:p w:rsidR="00AF7F30" w:rsidRPr="00F72E84" w:rsidRDefault="004660B4" w:rsidP="00EE1F18">
            <w:pPr>
              <w:spacing w:after="0" w:line="259" w:lineRule="auto"/>
              <w:jc w:val="center"/>
              <w:rPr>
                <w:sz w:val="20"/>
              </w:rPr>
            </w:pPr>
            <w:r>
              <w:rPr>
                <w:sz w:val="18"/>
              </w:rPr>
              <w:t>930,9</w:t>
            </w:r>
            <w:r w:rsidR="00AF7F30" w:rsidRPr="00F72E84">
              <w:rPr>
                <w:sz w:val="18"/>
              </w:rPr>
              <w:t>4 m²</w:t>
            </w:r>
          </w:p>
        </w:tc>
      </w:tr>
      <w:tr w:rsidR="00AF7F30" w:rsidRPr="00F72E84" w:rsidTr="00EE1F18">
        <w:trPr>
          <w:trHeight w:val="318"/>
        </w:trPr>
        <w:tc>
          <w:tcPr>
            <w:tcW w:w="3072" w:type="dxa"/>
            <w:vMerge w:val="restart"/>
            <w:shd w:val="clear" w:color="auto" w:fill="auto"/>
          </w:tcPr>
          <w:p w:rsidR="00AF7F30" w:rsidRPr="00F72E84" w:rsidRDefault="00AF7F30" w:rsidP="00EE1F18">
            <w:pPr>
              <w:spacing w:after="86" w:line="259" w:lineRule="auto"/>
              <w:jc w:val="center"/>
              <w:rPr>
                <w:sz w:val="20"/>
              </w:rPr>
            </w:pPr>
            <w:r w:rsidRPr="00F72E84">
              <w:rPr>
                <w:sz w:val="18"/>
              </w:rPr>
              <w:t>KUBATURA BRUTTO</w:t>
            </w:r>
          </w:p>
          <w:p w:rsidR="00AF7F30" w:rsidRPr="00F72E84" w:rsidRDefault="00AF7F30" w:rsidP="00EE1F18">
            <w:pPr>
              <w:spacing w:after="0" w:line="259" w:lineRule="auto"/>
              <w:jc w:val="center"/>
              <w:rPr>
                <w:sz w:val="20"/>
              </w:rPr>
            </w:pPr>
            <w:r w:rsidRPr="00F72E84">
              <w:rPr>
                <w:sz w:val="18"/>
              </w:rPr>
              <w:t>BUDYNKU</w:t>
            </w:r>
          </w:p>
        </w:tc>
        <w:tc>
          <w:tcPr>
            <w:tcW w:w="3000" w:type="dxa"/>
            <w:shd w:val="clear" w:color="auto" w:fill="auto"/>
          </w:tcPr>
          <w:p w:rsidR="00AF7F30" w:rsidRPr="00F72E84" w:rsidRDefault="00AF7F30" w:rsidP="00EE1F18">
            <w:pPr>
              <w:spacing w:after="160" w:line="259" w:lineRule="auto"/>
              <w:jc w:val="center"/>
              <w:rPr>
                <w:sz w:val="20"/>
              </w:rPr>
            </w:pPr>
          </w:p>
        </w:tc>
        <w:tc>
          <w:tcPr>
            <w:tcW w:w="2488" w:type="dxa"/>
            <w:shd w:val="clear" w:color="auto" w:fill="auto"/>
          </w:tcPr>
          <w:p w:rsidR="00AF7F30" w:rsidRPr="00F72E84" w:rsidRDefault="00AF7F30" w:rsidP="00EE1F18">
            <w:pPr>
              <w:spacing w:after="0" w:line="259" w:lineRule="auto"/>
              <w:ind w:right="1"/>
              <w:jc w:val="center"/>
              <w:rPr>
                <w:sz w:val="20"/>
              </w:rPr>
            </w:pPr>
            <w:r w:rsidRPr="00F72E84">
              <w:rPr>
                <w:b/>
                <w:sz w:val="18"/>
              </w:rPr>
              <w:t>170 287,64 m</w:t>
            </w:r>
            <w:r w:rsidRPr="00F72E84">
              <w:rPr>
                <w:sz w:val="18"/>
              </w:rPr>
              <w:t>²</w:t>
            </w:r>
          </w:p>
        </w:tc>
      </w:tr>
      <w:tr w:rsidR="00AF7F30" w:rsidRPr="00F72E84" w:rsidTr="00EE1F18">
        <w:trPr>
          <w:trHeight w:val="318"/>
        </w:trPr>
        <w:tc>
          <w:tcPr>
            <w:tcW w:w="0" w:type="auto"/>
            <w:vMerge/>
            <w:shd w:val="clear" w:color="auto" w:fill="auto"/>
          </w:tcPr>
          <w:p w:rsidR="00AF7F30" w:rsidRPr="00F72E84" w:rsidRDefault="00AF7F30" w:rsidP="00EE1F18">
            <w:pPr>
              <w:spacing w:after="160" w:line="259" w:lineRule="auto"/>
              <w:jc w:val="center"/>
              <w:rPr>
                <w:sz w:val="20"/>
              </w:rPr>
            </w:pPr>
          </w:p>
        </w:tc>
        <w:tc>
          <w:tcPr>
            <w:tcW w:w="3000" w:type="dxa"/>
            <w:shd w:val="clear" w:color="auto" w:fill="auto"/>
          </w:tcPr>
          <w:p w:rsidR="00AF7F30" w:rsidRPr="00F72E84" w:rsidRDefault="00AF7F30" w:rsidP="00EE1F18">
            <w:pPr>
              <w:spacing w:after="0" w:line="259" w:lineRule="auto"/>
              <w:jc w:val="center"/>
              <w:rPr>
                <w:sz w:val="20"/>
              </w:rPr>
            </w:pPr>
            <w:r w:rsidRPr="00F72E84">
              <w:rPr>
                <w:sz w:val="18"/>
              </w:rPr>
              <w:t>kondygnacje naziemne</w:t>
            </w:r>
          </w:p>
        </w:tc>
        <w:tc>
          <w:tcPr>
            <w:tcW w:w="2488" w:type="dxa"/>
            <w:shd w:val="clear" w:color="auto" w:fill="auto"/>
          </w:tcPr>
          <w:p w:rsidR="00AF7F30" w:rsidRPr="00F72E84" w:rsidRDefault="00AF7F30" w:rsidP="00EE1F18">
            <w:pPr>
              <w:spacing w:after="0" w:line="259" w:lineRule="auto"/>
              <w:jc w:val="center"/>
              <w:rPr>
                <w:sz w:val="20"/>
              </w:rPr>
            </w:pPr>
            <w:r w:rsidRPr="00F72E84">
              <w:rPr>
                <w:sz w:val="18"/>
              </w:rPr>
              <w:t>84 356,77 m²</w:t>
            </w:r>
          </w:p>
        </w:tc>
      </w:tr>
      <w:tr w:rsidR="00AF7F30" w:rsidRPr="00F72E84" w:rsidTr="00EE1F18">
        <w:trPr>
          <w:trHeight w:val="318"/>
        </w:trPr>
        <w:tc>
          <w:tcPr>
            <w:tcW w:w="0" w:type="auto"/>
            <w:vMerge/>
            <w:shd w:val="clear" w:color="auto" w:fill="auto"/>
          </w:tcPr>
          <w:p w:rsidR="00AF7F30" w:rsidRPr="00F72E84" w:rsidRDefault="00AF7F30" w:rsidP="00EE1F18">
            <w:pPr>
              <w:spacing w:after="160" w:line="259" w:lineRule="auto"/>
              <w:jc w:val="center"/>
              <w:rPr>
                <w:sz w:val="20"/>
              </w:rPr>
            </w:pPr>
          </w:p>
        </w:tc>
        <w:tc>
          <w:tcPr>
            <w:tcW w:w="3000" w:type="dxa"/>
            <w:shd w:val="clear" w:color="auto" w:fill="auto"/>
          </w:tcPr>
          <w:p w:rsidR="00AF7F30" w:rsidRPr="00F72E84" w:rsidRDefault="00AF7F30" w:rsidP="00EE1F18">
            <w:pPr>
              <w:spacing w:after="0" w:line="259" w:lineRule="auto"/>
              <w:jc w:val="center"/>
              <w:rPr>
                <w:sz w:val="20"/>
              </w:rPr>
            </w:pPr>
            <w:r w:rsidRPr="00F72E84">
              <w:rPr>
                <w:sz w:val="18"/>
              </w:rPr>
              <w:t>kondygnacja podziemne</w:t>
            </w:r>
          </w:p>
        </w:tc>
        <w:tc>
          <w:tcPr>
            <w:tcW w:w="2488" w:type="dxa"/>
            <w:shd w:val="clear" w:color="auto" w:fill="auto"/>
          </w:tcPr>
          <w:p w:rsidR="00AF7F30" w:rsidRPr="00F72E84" w:rsidRDefault="00AF7F30" w:rsidP="00EE1F18">
            <w:pPr>
              <w:spacing w:after="0" w:line="259" w:lineRule="auto"/>
              <w:jc w:val="center"/>
              <w:rPr>
                <w:sz w:val="20"/>
              </w:rPr>
            </w:pPr>
            <w:r w:rsidRPr="00F72E84">
              <w:rPr>
                <w:sz w:val="18"/>
              </w:rPr>
              <w:t>85 930,87 m²</w:t>
            </w:r>
          </w:p>
        </w:tc>
      </w:tr>
      <w:tr w:rsidR="00AF7F30" w:rsidRPr="00F72E84" w:rsidTr="00EE1F18">
        <w:trPr>
          <w:trHeight w:val="318"/>
        </w:trPr>
        <w:tc>
          <w:tcPr>
            <w:tcW w:w="3072" w:type="dxa"/>
            <w:shd w:val="clear" w:color="auto" w:fill="auto"/>
          </w:tcPr>
          <w:p w:rsidR="00AF7F30" w:rsidRPr="00F72E84" w:rsidRDefault="00AF7F30" w:rsidP="00EE1F18">
            <w:pPr>
              <w:spacing w:after="0" w:line="259" w:lineRule="auto"/>
              <w:ind w:right="82"/>
              <w:jc w:val="center"/>
              <w:rPr>
                <w:sz w:val="20"/>
              </w:rPr>
            </w:pPr>
            <w:r w:rsidRPr="00F72E84">
              <w:rPr>
                <w:sz w:val="18"/>
              </w:rPr>
              <w:t>MAKS. WYSOKOŚĆ BUDYNKU</w:t>
            </w:r>
          </w:p>
        </w:tc>
        <w:tc>
          <w:tcPr>
            <w:tcW w:w="3000" w:type="dxa"/>
            <w:shd w:val="clear" w:color="auto" w:fill="auto"/>
          </w:tcPr>
          <w:p w:rsidR="00AF7F30" w:rsidRPr="00F72E84" w:rsidRDefault="00AF7F30" w:rsidP="00EE1F18">
            <w:pPr>
              <w:spacing w:after="160" w:line="259" w:lineRule="auto"/>
              <w:jc w:val="center"/>
              <w:rPr>
                <w:sz w:val="20"/>
              </w:rPr>
            </w:pPr>
          </w:p>
        </w:tc>
        <w:tc>
          <w:tcPr>
            <w:tcW w:w="2488" w:type="dxa"/>
            <w:shd w:val="clear" w:color="auto" w:fill="auto"/>
          </w:tcPr>
          <w:p w:rsidR="00AF7F30" w:rsidRPr="00F72E84" w:rsidRDefault="00AF7F30" w:rsidP="00EE1F18">
            <w:pPr>
              <w:spacing w:after="0" w:line="259" w:lineRule="auto"/>
              <w:ind w:right="2"/>
              <w:jc w:val="center"/>
              <w:rPr>
                <w:sz w:val="20"/>
              </w:rPr>
            </w:pPr>
            <w:r w:rsidRPr="00F72E84">
              <w:rPr>
                <w:sz w:val="18"/>
              </w:rPr>
              <w:t>19,70 m</w:t>
            </w:r>
          </w:p>
        </w:tc>
      </w:tr>
      <w:tr w:rsidR="00AF7F30" w:rsidRPr="00F72E84" w:rsidTr="00EE1F18">
        <w:trPr>
          <w:trHeight w:val="628"/>
        </w:trPr>
        <w:tc>
          <w:tcPr>
            <w:tcW w:w="3072" w:type="dxa"/>
            <w:shd w:val="clear" w:color="auto" w:fill="auto"/>
          </w:tcPr>
          <w:p w:rsidR="00AF7F30" w:rsidRPr="00F72E84" w:rsidRDefault="00AF7F30" w:rsidP="00EE1F18">
            <w:pPr>
              <w:spacing w:after="86" w:line="259" w:lineRule="auto"/>
              <w:jc w:val="center"/>
              <w:rPr>
                <w:sz w:val="20"/>
              </w:rPr>
            </w:pPr>
            <w:r w:rsidRPr="00F72E84">
              <w:rPr>
                <w:sz w:val="18"/>
              </w:rPr>
              <w:t>ILOŚĆ MIEJSC</w:t>
            </w:r>
          </w:p>
          <w:p w:rsidR="00AF7F30" w:rsidRPr="00F72E84" w:rsidRDefault="00AF7F30" w:rsidP="00EE1F18">
            <w:pPr>
              <w:spacing w:after="0" w:line="259" w:lineRule="auto"/>
              <w:jc w:val="center"/>
              <w:rPr>
                <w:sz w:val="20"/>
              </w:rPr>
            </w:pPr>
            <w:r w:rsidRPr="00F72E84">
              <w:rPr>
                <w:sz w:val="18"/>
              </w:rPr>
              <w:t>PARKINGOWYCH</w:t>
            </w:r>
          </w:p>
        </w:tc>
        <w:tc>
          <w:tcPr>
            <w:tcW w:w="3000" w:type="dxa"/>
            <w:shd w:val="clear" w:color="auto" w:fill="auto"/>
          </w:tcPr>
          <w:p w:rsidR="00AF7F30" w:rsidRPr="00F72E84" w:rsidRDefault="00AF7F30" w:rsidP="00EE1F18">
            <w:pPr>
              <w:spacing w:after="160" w:line="259" w:lineRule="auto"/>
              <w:jc w:val="center"/>
              <w:rPr>
                <w:sz w:val="20"/>
              </w:rPr>
            </w:pPr>
          </w:p>
        </w:tc>
        <w:tc>
          <w:tcPr>
            <w:tcW w:w="2488" w:type="dxa"/>
            <w:shd w:val="clear" w:color="auto" w:fill="auto"/>
          </w:tcPr>
          <w:p w:rsidR="00AF7F30" w:rsidRPr="00F72E84" w:rsidRDefault="00AF7F30" w:rsidP="00EE1F18">
            <w:pPr>
              <w:spacing w:after="0" w:line="259" w:lineRule="auto"/>
              <w:ind w:right="2"/>
              <w:jc w:val="center"/>
              <w:rPr>
                <w:sz w:val="20"/>
              </w:rPr>
            </w:pPr>
            <w:r w:rsidRPr="00F72E84">
              <w:rPr>
                <w:sz w:val="18"/>
              </w:rPr>
              <w:t>372</w:t>
            </w:r>
          </w:p>
        </w:tc>
      </w:tr>
    </w:tbl>
    <w:p w:rsidR="00AF7F30" w:rsidRDefault="00AF7F30" w:rsidP="00AF7F30">
      <w:pPr>
        <w:keepNext/>
        <w:keepLines/>
        <w:tabs>
          <w:tab w:val="center" w:pos="2628"/>
        </w:tabs>
        <w:spacing w:after="218" w:line="263" w:lineRule="auto"/>
        <w:outlineLvl w:val="1"/>
      </w:pPr>
    </w:p>
    <w:p w:rsidR="006757AE" w:rsidRDefault="00FF6CCA" w:rsidP="00FF6CCA">
      <w:pPr>
        <w:pStyle w:val="2"/>
      </w:pPr>
      <w:bookmarkStart w:id="9" w:name="_Toc484606071"/>
      <w:r>
        <w:t>1.1</w:t>
      </w:r>
      <w:r w:rsidR="006757AE">
        <w:t>.</w:t>
      </w:r>
      <w:r w:rsidR="00822F6C">
        <w:t>6</w:t>
      </w:r>
      <w:r w:rsidR="006757AE">
        <w:t xml:space="preserve"> Szacunkowy koszt </w:t>
      </w:r>
      <w:r w:rsidR="00A72511">
        <w:t>Projektu</w:t>
      </w:r>
      <w:bookmarkEnd w:id="9"/>
    </w:p>
    <w:p w:rsidR="00FF6CCA" w:rsidRDefault="00FF6CCA" w:rsidP="00FF6CCA">
      <w:pPr>
        <w:pStyle w:val="2"/>
      </w:pPr>
    </w:p>
    <w:p w:rsidR="00793BF6" w:rsidRDefault="00793BF6" w:rsidP="00A72511">
      <w:pPr>
        <w:spacing w:after="0" w:line="360" w:lineRule="auto"/>
        <w:ind w:left="11" w:right="125" w:firstLine="697"/>
      </w:pPr>
      <w:r>
        <w:t xml:space="preserve">Łączna wartość nakładów inwestycyjnych brutto planowanych do poniesienia </w:t>
      </w:r>
      <w:r w:rsidR="00822F6C">
        <w:br/>
      </w:r>
      <w:r>
        <w:t xml:space="preserve">w ramach Projektu wynosi ok. </w:t>
      </w:r>
      <w:r>
        <w:rPr>
          <w:b/>
        </w:rPr>
        <w:t>206 mln</w:t>
      </w:r>
      <w:r w:rsidRPr="00A4711E">
        <w:rPr>
          <w:b/>
        </w:rPr>
        <w:t xml:space="preserve"> zł</w:t>
      </w:r>
      <w:r>
        <w:t>.</w:t>
      </w:r>
    </w:p>
    <w:p w:rsidR="00FF6CCA" w:rsidRPr="00876126" w:rsidRDefault="00793BF6" w:rsidP="00A72511">
      <w:pPr>
        <w:spacing w:before="120" w:after="120" w:line="360" w:lineRule="auto"/>
        <w:ind w:left="11" w:right="125" w:firstLine="697"/>
        <w:rPr>
          <w:rFonts w:eastAsia="Calibri"/>
          <w:sz w:val="24"/>
          <w:szCs w:val="24"/>
        </w:rPr>
      </w:pPr>
      <w:r>
        <w:t xml:space="preserve">Powyższa kwota odpowiada szacowanym nakładom inwestycyjnym związanym </w:t>
      </w:r>
      <w:r w:rsidR="00822F6C">
        <w:br/>
      </w:r>
      <w:r>
        <w:t xml:space="preserve">z realizacją </w:t>
      </w:r>
      <w:r w:rsidR="00FF6CCA">
        <w:t>Projektu</w:t>
      </w:r>
      <w:r>
        <w:t xml:space="preserve"> i nie obejmuje łącznego kosztu zarządzania projektem w okresie </w:t>
      </w:r>
      <w:r w:rsidR="00822F6C">
        <w:br/>
      </w:r>
      <w:r>
        <w:t>umowy PPP.</w:t>
      </w:r>
    </w:p>
    <w:p w:rsidR="00FF6CCA" w:rsidRDefault="00FF6CCA" w:rsidP="003625A2">
      <w:pPr>
        <w:widowControl w:val="0"/>
        <w:kinsoku w:val="0"/>
        <w:overflowPunct w:val="0"/>
        <w:autoSpaceDE w:val="0"/>
        <w:autoSpaceDN w:val="0"/>
        <w:adjustRightInd w:val="0"/>
        <w:spacing w:after="0" w:line="260" w:lineRule="atLeast"/>
        <w:ind w:left="290" w:right="0" w:firstLine="0"/>
        <w:rPr>
          <w:rFonts w:ascii="Times New Roman" w:eastAsiaTheme="minorEastAsia" w:hAnsi="Times New Roman" w:cs="Times New Roman"/>
          <w:b/>
          <w:color w:val="231F20"/>
          <w:w w:val="115"/>
        </w:rPr>
      </w:pPr>
    </w:p>
    <w:p w:rsidR="003625A2" w:rsidRDefault="00FF6CCA" w:rsidP="00FF6CCA">
      <w:pPr>
        <w:pStyle w:val="1"/>
      </w:pPr>
      <w:bookmarkStart w:id="10" w:name="_Toc484606072"/>
      <w:r>
        <w:t>1.2</w:t>
      </w:r>
      <w:r w:rsidR="003625A2">
        <w:t xml:space="preserve"> </w:t>
      </w:r>
      <w:r w:rsidR="003625A2">
        <w:tab/>
        <w:t>Podstawy prawne przedsięwzięcia</w:t>
      </w:r>
      <w:bookmarkEnd w:id="10"/>
      <w:r w:rsidR="003625A2">
        <w:t xml:space="preserve"> </w:t>
      </w:r>
    </w:p>
    <w:p w:rsidR="00FF6CCA" w:rsidRPr="003625A2" w:rsidRDefault="00FF6CCA" w:rsidP="00FF6CCA">
      <w:pPr>
        <w:pStyle w:val="1"/>
      </w:pPr>
    </w:p>
    <w:p w:rsidR="003625A2" w:rsidRPr="003625A2" w:rsidRDefault="003625A2" w:rsidP="00A72511">
      <w:pPr>
        <w:spacing w:line="360" w:lineRule="auto"/>
        <w:ind w:left="11" w:right="125" w:firstLine="697"/>
        <w:rPr>
          <w:w w:val="105"/>
        </w:rPr>
      </w:pPr>
      <w:r w:rsidRPr="003625A2">
        <w:rPr>
          <w:w w:val="105"/>
        </w:rPr>
        <w:t>Przewiduje</w:t>
      </w:r>
      <w:r w:rsidRPr="003625A2">
        <w:rPr>
          <w:spacing w:val="-5"/>
          <w:w w:val="105"/>
        </w:rPr>
        <w:t xml:space="preserve"> </w:t>
      </w:r>
      <w:r w:rsidRPr="003625A2">
        <w:rPr>
          <w:w w:val="105"/>
        </w:rPr>
        <w:t>się</w:t>
      </w:r>
      <w:r w:rsidRPr="003625A2">
        <w:rPr>
          <w:spacing w:val="-5"/>
          <w:w w:val="105"/>
        </w:rPr>
        <w:t xml:space="preserve"> </w:t>
      </w:r>
      <w:r w:rsidRPr="003625A2">
        <w:rPr>
          <w:w w:val="105"/>
        </w:rPr>
        <w:t>realizację</w:t>
      </w:r>
      <w:r w:rsidRPr="003625A2">
        <w:rPr>
          <w:spacing w:val="-7"/>
          <w:w w:val="105"/>
        </w:rPr>
        <w:t xml:space="preserve"> </w:t>
      </w:r>
      <w:r w:rsidR="00FF6CCA">
        <w:rPr>
          <w:w w:val="105"/>
        </w:rPr>
        <w:t>Projektu</w:t>
      </w:r>
      <w:r w:rsidRPr="003625A2">
        <w:rPr>
          <w:spacing w:val="-6"/>
          <w:w w:val="105"/>
        </w:rPr>
        <w:t xml:space="preserve"> </w:t>
      </w:r>
      <w:r w:rsidRPr="003625A2">
        <w:rPr>
          <w:w w:val="105"/>
        </w:rPr>
        <w:t>w</w:t>
      </w:r>
      <w:r w:rsidRPr="003625A2">
        <w:rPr>
          <w:spacing w:val="-5"/>
          <w:w w:val="105"/>
        </w:rPr>
        <w:t xml:space="preserve"> </w:t>
      </w:r>
      <w:r w:rsidRPr="003625A2">
        <w:rPr>
          <w:w w:val="105"/>
        </w:rPr>
        <w:t>formule</w:t>
      </w:r>
      <w:r w:rsidRPr="003625A2">
        <w:rPr>
          <w:spacing w:val="-7"/>
          <w:w w:val="105"/>
        </w:rPr>
        <w:t xml:space="preserve"> </w:t>
      </w:r>
      <w:r w:rsidRPr="003625A2">
        <w:rPr>
          <w:w w:val="105"/>
        </w:rPr>
        <w:t>partnerstwa</w:t>
      </w:r>
      <w:r w:rsidRPr="003625A2">
        <w:rPr>
          <w:spacing w:val="-6"/>
          <w:w w:val="105"/>
        </w:rPr>
        <w:t xml:space="preserve"> </w:t>
      </w:r>
      <w:r w:rsidRPr="003625A2">
        <w:rPr>
          <w:w w:val="105"/>
        </w:rPr>
        <w:t>publiczno-prywatnego</w:t>
      </w:r>
      <w:r w:rsidRPr="003625A2">
        <w:rPr>
          <w:spacing w:val="-7"/>
          <w:w w:val="105"/>
        </w:rPr>
        <w:t xml:space="preserve"> </w:t>
      </w:r>
      <w:r w:rsidRPr="003625A2">
        <w:rPr>
          <w:w w:val="105"/>
        </w:rPr>
        <w:t>na podstawie</w:t>
      </w:r>
      <w:r w:rsidRPr="003625A2">
        <w:rPr>
          <w:spacing w:val="-6"/>
          <w:w w:val="105"/>
        </w:rPr>
        <w:t xml:space="preserve"> </w:t>
      </w:r>
      <w:r w:rsidRPr="003625A2">
        <w:rPr>
          <w:w w:val="105"/>
        </w:rPr>
        <w:t>ustawy</w:t>
      </w:r>
      <w:r w:rsidRPr="003625A2">
        <w:rPr>
          <w:spacing w:val="-8"/>
          <w:w w:val="105"/>
        </w:rPr>
        <w:t xml:space="preserve"> </w:t>
      </w:r>
      <w:r w:rsidRPr="003625A2">
        <w:rPr>
          <w:w w:val="105"/>
        </w:rPr>
        <w:t>PPP.</w:t>
      </w:r>
    </w:p>
    <w:p w:rsidR="003625A2" w:rsidRPr="000D1CBE" w:rsidRDefault="003625A2" w:rsidP="00A72511">
      <w:pPr>
        <w:spacing w:line="360" w:lineRule="auto"/>
        <w:ind w:left="11" w:right="125" w:firstLine="697"/>
        <w:rPr>
          <w:strike/>
          <w:w w:val="105"/>
        </w:rPr>
      </w:pPr>
      <w:r w:rsidRPr="003625A2">
        <w:rPr>
          <w:w w:val="105"/>
        </w:rPr>
        <w:t>Planowane jest aby wkładem własnym Podmiotu Publicznego w P</w:t>
      </w:r>
      <w:r w:rsidR="00FF6CCA">
        <w:rPr>
          <w:w w:val="105"/>
        </w:rPr>
        <w:t xml:space="preserve">rojekt </w:t>
      </w:r>
      <w:r w:rsidRPr="003625A2">
        <w:rPr>
          <w:w w:val="105"/>
        </w:rPr>
        <w:t>było udostępnienie lub przekazanie działki pod realizację budowy COI</w:t>
      </w:r>
      <w:r w:rsidR="000D1CBE">
        <w:rPr>
          <w:w w:val="105"/>
        </w:rPr>
        <w:t xml:space="preserve"> wraz z kompletną dokumentacją projektową </w:t>
      </w:r>
      <w:r w:rsidR="000D1CBE" w:rsidRPr="000D1CBE">
        <w:rPr>
          <w:w w:val="105"/>
        </w:rPr>
        <w:t>z pozwoleniem na budowę</w:t>
      </w:r>
      <w:r w:rsidRPr="000D1CBE">
        <w:rPr>
          <w:strike/>
          <w:w w:val="105"/>
        </w:rPr>
        <w:t xml:space="preserve"> </w:t>
      </w:r>
    </w:p>
    <w:p w:rsidR="00173D36" w:rsidRDefault="00173D36" w:rsidP="00822F6C">
      <w:pPr>
        <w:spacing w:after="0" w:line="240" w:lineRule="auto"/>
        <w:ind w:left="11" w:right="125" w:hanging="11"/>
        <w:rPr>
          <w:w w:val="105"/>
        </w:rPr>
      </w:pPr>
    </w:p>
    <w:p w:rsidR="00173D36" w:rsidRPr="00173D36" w:rsidRDefault="00173D36" w:rsidP="00EC5E24">
      <w:pPr>
        <w:spacing w:line="360" w:lineRule="auto"/>
        <w:ind w:left="11" w:right="125" w:firstLine="697"/>
        <w:rPr>
          <w:w w:val="105"/>
        </w:rPr>
      </w:pPr>
      <w:r w:rsidRPr="00173D36">
        <w:rPr>
          <w:w w:val="105"/>
        </w:rPr>
        <w:t>Po zakończeniu czasu trwania Umowy PPP, aktywa wytworzone w trakcie trwania Umowy zostaną przekazane Podmiotowi Publicznemu. Warunki</w:t>
      </w:r>
      <w:r w:rsidR="000D1CBE">
        <w:rPr>
          <w:w w:val="105"/>
        </w:rPr>
        <w:t>, w tym zagadnienie odpłatności</w:t>
      </w:r>
      <w:r w:rsidRPr="00173D36">
        <w:rPr>
          <w:w w:val="105"/>
        </w:rPr>
        <w:t xml:space="preserve"> za przekazane składniki majątkowe, zostaną określone w wyniku negocjacji </w:t>
      </w:r>
      <w:r w:rsidR="00FF6CCA">
        <w:rPr>
          <w:w w:val="105"/>
        </w:rPr>
        <w:br/>
      </w:r>
      <w:r w:rsidRPr="00173D36">
        <w:rPr>
          <w:w w:val="105"/>
        </w:rPr>
        <w:t>z</w:t>
      </w:r>
      <w:r w:rsidRPr="00173D36">
        <w:rPr>
          <w:spacing w:val="-11"/>
          <w:w w:val="105"/>
        </w:rPr>
        <w:t xml:space="preserve"> </w:t>
      </w:r>
      <w:r w:rsidRPr="00173D36">
        <w:rPr>
          <w:w w:val="105"/>
        </w:rPr>
        <w:t xml:space="preserve">zainteresowanymi </w:t>
      </w:r>
      <w:r w:rsidRPr="00173D36">
        <w:rPr>
          <w:spacing w:val="-10"/>
          <w:w w:val="105"/>
        </w:rPr>
        <w:t xml:space="preserve"> </w:t>
      </w:r>
      <w:r w:rsidRPr="00173D36">
        <w:rPr>
          <w:w w:val="105"/>
        </w:rPr>
        <w:t>podmiotami</w:t>
      </w:r>
      <w:r w:rsidRPr="00173D36">
        <w:rPr>
          <w:spacing w:val="-10"/>
          <w:w w:val="105"/>
        </w:rPr>
        <w:t xml:space="preserve"> </w:t>
      </w:r>
      <w:r w:rsidRPr="00173D36">
        <w:rPr>
          <w:w w:val="105"/>
        </w:rPr>
        <w:t>na</w:t>
      </w:r>
      <w:r w:rsidRPr="00173D36">
        <w:rPr>
          <w:spacing w:val="-9"/>
          <w:w w:val="105"/>
        </w:rPr>
        <w:t xml:space="preserve"> </w:t>
      </w:r>
      <w:r w:rsidRPr="00173D36">
        <w:rPr>
          <w:w w:val="105"/>
        </w:rPr>
        <w:t>etapie</w:t>
      </w:r>
      <w:r w:rsidRPr="00173D36">
        <w:rPr>
          <w:spacing w:val="-10"/>
          <w:w w:val="105"/>
        </w:rPr>
        <w:t xml:space="preserve"> </w:t>
      </w:r>
      <w:r w:rsidRPr="00173D36">
        <w:rPr>
          <w:w w:val="105"/>
        </w:rPr>
        <w:t>wyboru</w:t>
      </w:r>
      <w:r w:rsidRPr="00173D36">
        <w:rPr>
          <w:spacing w:val="-10"/>
          <w:w w:val="105"/>
        </w:rPr>
        <w:t xml:space="preserve"> </w:t>
      </w:r>
      <w:r w:rsidRPr="00173D36">
        <w:rPr>
          <w:w w:val="105"/>
        </w:rPr>
        <w:t>Partnera</w:t>
      </w:r>
      <w:r w:rsidRPr="00173D36">
        <w:rPr>
          <w:spacing w:val="-9"/>
          <w:w w:val="105"/>
        </w:rPr>
        <w:t xml:space="preserve"> </w:t>
      </w:r>
      <w:r w:rsidRPr="00173D36">
        <w:rPr>
          <w:w w:val="105"/>
        </w:rPr>
        <w:t>Prywatnego.</w:t>
      </w:r>
    </w:p>
    <w:p w:rsidR="00793BF6" w:rsidRPr="003625A2" w:rsidRDefault="00793BF6" w:rsidP="00173D36">
      <w:pPr>
        <w:spacing w:after="0" w:line="240" w:lineRule="auto"/>
        <w:ind w:left="0" w:right="125" w:firstLine="0"/>
        <w:rPr>
          <w:rFonts w:eastAsia="Calibri"/>
          <w:sz w:val="24"/>
          <w:szCs w:val="24"/>
        </w:rPr>
      </w:pPr>
    </w:p>
    <w:p w:rsidR="00F31860" w:rsidRDefault="00FF6CCA" w:rsidP="00FF6CCA">
      <w:pPr>
        <w:pStyle w:val="1"/>
      </w:pPr>
      <w:bookmarkStart w:id="11" w:name="_Toc484606073"/>
      <w:r>
        <w:t>1.3</w:t>
      </w:r>
      <w:r w:rsidR="00806F6E">
        <w:t xml:space="preserve"> </w:t>
      </w:r>
      <w:r w:rsidR="00806F6E">
        <w:tab/>
        <w:t>Struktura finansowa Projektu</w:t>
      </w:r>
      <w:bookmarkEnd w:id="11"/>
      <w:r w:rsidR="00806F6E">
        <w:t xml:space="preserve"> </w:t>
      </w:r>
    </w:p>
    <w:p w:rsidR="00FF6CCA" w:rsidRDefault="00FF6CCA" w:rsidP="00FF6CCA">
      <w:pPr>
        <w:pStyle w:val="1"/>
      </w:pPr>
    </w:p>
    <w:p w:rsidR="00E277BF" w:rsidRPr="00962138" w:rsidRDefault="00E277BF" w:rsidP="00822F6C">
      <w:pPr>
        <w:spacing w:after="120" w:line="360" w:lineRule="auto"/>
        <w:ind w:left="-6" w:right="108" w:firstLine="714"/>
        <w:rPr>
          <w:rFonts w:eastAsia="Century Gothic"/>
        </w:rPr>
      </w:pPr>
      <w:r w:rsidRPr="00962138">
        <w:rPr>
          <w:rFonts w:eastAsia="Century Gothic"/>
        </w:rPr>
        <w:t>Zgodnie z art. 7 ust. 1 Ustawy o PPP P</w:t>
      </w:r>
      <w:r w:rsidR="006A020B" w:rsidRPr="00962138">
        <w:rPr>
          <w:rFonts w:eastAsia="Century Gothic"/>
        </w:rPr>
        <w:t xml:space="preserve">artner Prywatny zobowiązany będzie </w:t>
      </w:r>
      <w:r w:rsidRPr="00962138">
        <w:rPr>
          <w:rFonts w:eastAsia="Century Gothic"/>
        </w:rPr>
        <w:t>do</w:t>
      </w:r>
      <w:r w:rsidR="00FF6CCA">
        <w:rPr>
          <w:rFonts w:eastAsia="Century Gothic"/>
        </w:rPr>
        <w:t xml:space="preserve"> realizacji Projektu</w:t>
      </w:r>
      <w:r w:rsidR="00262F73" w:rsidRPr="00962138">
        <w:rPr>
          <w:rFonts w:eastAsia="Century Gothic"/>
        </w:rPr>
        <w:t xml:space="preserve"> za wynagrodzeniem oraz </w:t>
      </w:r>
      <w:r w:rsidRPr="00962138">
        <w:rPr>
          <w:rFonts w:eastAsia="Century Gothic"/>
        </w:rPr>
        <w:t xml:space="preserve">poniesienia </w:t>
      </w:r>
      <w:r w:rsidR="00262F73" w:rsidRPr="00962138">
        <w:rPr>
          <w:rFonts w:eastAsia="Century Gothic"/>
        </w:rPr>
        <w:t>wydatków na jego realizację lub pon</w:t>
      </w:r>
      <w:r w:rsidR="00322F28" w:rsidRPr="00962138">
        <w:rPr>
          <w:rFonts w:eastAsia="Century Gothic"/>
        </w:rPr>
        <w:t>iesienia ich ze źródeł obcych</w:t>
      </w:r>
      <w:r w:rsidR="00262F73" w:rsidRPr="00962138">
        <w:rPr>
          <w:rFonts w:eastAsia="Century Gothic"/>
        </w:rPr>
        <w:t>, a Podmiot Publiczny zobowiązany będzie do współdziałania w osiągnięciu tego celu przez Partnera Prywatnego.</w:t>
      </w:r>
      <w:r w:rsidR="00A72511">
        <w:rPr>
          <w:rFonts w:eastAsia="Century Gothic"/>
        </w:rPr>
        <w:t xml:space="preserve"> Finansowanie Projektu </w:t>
      </w:r>
      <w:r w:rsidRPr="00962138">
        <w:rPr>
          <w:rFonts w:eastAsia="Century Gothic"/>
        </w:rPr>
        <w:t xml:space="preserve">może zatem być realizowane w oparciu o: </w:t>
      </w:r>
    </w:p>
    <w:p w:rsidR="00E277BF" w:rsidRPr="00AF10CF" w:rsidRDefault="00E277BF" w:rsidP="00A72511">
      <w:pPr>
        <w:pStyle w:val="Akapitzlist"/>
        <w:numPr>
          <w:ilvl w:val="0"/>
          <w:numId w:val="7"/>
        </w:numPr>
        <w:spacing w:after="24" w:line="240" w:lineRule="auto"/>
        <w:ind w:left="993" w:right="108" w:hanging="284"/>
        <w:rPr>
          <w:rFonts w:ascii="Arial" w:eastAsia="Century Gothic" w:hAnsi="Arial" w:cs="Arial"/>
        </w:rPr>
      </w:pPr>
      <w:r w:rsidRPr="00AF10CF">
        <w:rPr>
          <w:rFonts w:ascii="Arial" w:eastAsia="Century Gothic" w:hAnsi="Arial" w:cs="Arial"/>
        </w:rPr>
        <w:t>środki własne</w:t>
      </w:r>
      <w:r w:rsidR="00322F28" w:rsidRPr="00AF10CF">
        <w:rPr>
          <w:rFonts w:ascii="Arial" w:eastAsia="Century Gothic" w:hAnsi="Arial" w:cs="Arial"/>
        </w:rPr>
        <w:t xml:space="preserve"> Partnera Prywatnego</w:t>
      </w:r>
      <w:r w:rsidRPr="00AF10CF">
        <w:rPr>
          <w:rFonts w:ascii="Arial" w:eastAsia="Century Gothic" w:hAnsi="Arial" w:cs="Arial"/>
        </w:rPr>
        <w:t xml:space="preserve">, </w:t>
      </w:r>
    </w:p>
    <w:p w:rsidR="00E277BF" w:rsidRPr="00AF10CF" w:rsidRDefault="00E277BF" w:rsidP="00A72511">
      <w:pPr>
        <w:pStyle w:val="Akapitzlist"/>
        <w:numPr>
          <w:ilvl w:val="0"/>
          <w:numId w:val="7"/>
        </w:numPr>
        <w:spacing w:after="24" w:line="240" w:lineRule="auto"/>
        <w:ind w:left="993" w:right="108" w:hanging="284"/>
        <w:rPr>
          <w:rFonts w:ascii="Arial" w:eastAsia="Century Gothic" w:hAnsi="Arial" w:cs="Arial"/>
        </w:rPr>
      </w:pPr>
      <w:r w:rsidRPr="00AF10CF">
        <w:rPr>
          <w:rFonts w:ascii="Arial" w:eastAsia="Century Gothic" w:hAnsi="Arial" w:cs="Arial"/>
        </w:rPr>
        <w:t>środki pozyskane przez Partnera Prywatnego ze źróde</w:t>
      </w:r>
      <w:r w:rsidR="00A72511">
        <w:rPr>
          <w:rFonts w:ascii="Arial" w:eastAsia="Century Gothic" w:hAnsi="Arial" w:cs="Arial"/>
        </w:rPr>
        <w:t xml:space="preserve">ł zewnętrznych, takich jak np.: </w:t>
      </w:r>
      <w:r w:rsidRPr="00AF10CF">
        <w:rPr>
          <w:rFonts w:ascii="Arial" w:eastAsia="Century Gothic" w:hAnsi="Arial" w:cs="Arial"/>
        </w:rPr>
        <w:t xml:space="preserve">banki, inne instytucje finansowe, </w:t>
      </w:r>
    </w:p>
    <w:p w:rsidR="00E277BF" w:rsidRPr="008409C5" w:rsidRDefault="008409C5" w:rsidP="00A72511">
      <w:pPr>
        <w:pStyle w:val="Akapitzlist"/>
        <w:numPr>
          <w:ilvl w:val="0"/>
          <w:numId w:val="7"/>
        </w:numPr>
        <w:spacing w:after="24" w:line="240" w:lineRule="auto"/>
        <w:ind w:left="993" w:right="108" w:hanging="284"/>
        <w:rPr>
          <w:rFonts w:ascii="Arial" w:eastAsia="Century Gothic" w:hAnsi="Arial" w:cs="Arial"/>
        </w:rPr>
      </w:pPr>
      <w:r>
        <w:rPr>
          <w:rFonts w:ascii="Arial" w:eastAsia="Century Gothic" w:hAnsi="Arial" w:cs="Arial"/>
        </w:rPr>
        <w:t>fundusze unijne.</w:t>
      </w:r>
    </w:p>
    <w:p w:rsidR="00962138" w:rsidRDefault="00962138" w:rsidP="00822F6C">
      <w:pPr>
        <w:spacing w:after="0" w:line="240" w:lineRule="auto"/>
        <w:ind w:left="-6" w:right="108" w:hanging="11"/>
        <w:rPr>
          <w:rFonts w:eastAsia="Century Gothic"/>
        </w:rPr>
      </w:pPr>
    </w:p>
    <w:p w:rsidR="00E277BF" w:rsidRPr="00962138" w:rsidRDefault="00E277BF" w:rsidP="00822F6C">
      <w:pPr>
        <w:spacing w:after="120" w:line="360" w:lineRule="auto"/>
        <w:ind w:left="-6" w:right="108" w:firstLine="714"/>
        <w:rPr>
          <w:rFonts w:eastAsia="Century Gothic"/>
        </w:rPr>
      </w:pPr>
      <w:r w:rsidRPr="00962138">
        <w:rPr>
          <w:rFonts w:eastAsia="Century Gothic"/>
        </w:rPr>
        <w:t xml:space="preserve">W przypadku wykorzystania środków własnych i </w:t>
      </w:r>
      <w:r w:rsidR="00FF6CCA">
        <w:rPr>
          <w:rFonts w:eastAsia="Century Gothic"/>
        </w:rPr>
        <w:t>środków ze źródeł zewnętrznych strona p</w:t>
      </w:r>
      <w:r w:rsidRPr="00962138">
        <w:rPr>
          <w:rFonts w:eastAsia="Century Gothic"/>
        </w:rPr>
        <w:t xml:space="preserve">ubliczna oczekuje struktury finansowania, która będzie zaakceptowana przez instytucje finansujące i banki.    </w:t>
      </w:r>
    </w:p>
    <w:p w:rsidR="00E277BF" w:rsidRPr="00962138" w:rsidRDefault="00FF6CCA" w:rsidP="00822F6C">
      <w:pPr>
        <w:spacing w:after="120" w:line="360" w:lineRule="auto"/>
        <w:ind w:left="-6" w:right="108" w:firstLine="714"/>
        <w:rPr>
          <w:rFonts w:eastAsia="Century Gothic"/>
        </w:rPr>
      </w:pPr>
      <w:r>
        <w:rPr>
          <w:rFonts w:eastAsia="Century Gothic"/>
        </w:rPr>
        <w:t>Strona p</w:t>
      </w:r>
      <w:r w:rsidR="00E277BF" w:rsidRPr="00962138">
        <w:rPr>
          <w:rFonts w:eastAsia="Century Gothic"/>
        </w:rPr>
        <w:t xml:space="preserve">ubliczna nie przewiduje zaangażowania środków własnych w ramach zaangażowania kapitałowego. </w:t>
      </w:r>
    </w:p>
    <w:p w:rsidR="001752F3" w:rsidRPr="00962138" w:rsidRDefault="00E277BF" w:rsidP="00822F6C">
      <w:pPr>
        <w:spacing w:after="208" w:line="360" w:lineRule="auto"/>
        <w:ind w:left="0" w:right="108" w:firstLine="708"/>
        <w:rPr>
          <w:rFonts w:eastAsia="Century Gothic"/>
        </w:rPr>
      </w:pPr>
      <w:r w:rsidRPr="00962138">
        <w:rPr>
          <w:rFonts w:eastAsia="Century Gothic"/>
        </w:rPr>
        <w:t>Nie jest także</w:t>
      </w:r>
      <w:r w:rsidR="00FF6CCA">
        <w:rPr>
          <w:rFonts w:eastAsia="Century Gothic"/>
        </w:rPr>
        <w:t xml:space="preserve"> przewidziane udzielenie przez stronę p</w:t>
      </w:r>
      <w:r w:rsidRPr="00962138">
        <w:rPr>
          <w:rFonts w:eastAsia="Century Gothic"/>
        </w:rPr>
        <w:t>ubliczną gwarancji, poręczeń lub jakiegokolwie</w:t>
      </w:r>
      <w:r w:rsidR="000D1CBE">
        <w:rPr>
          <w:rFonts w:eastAsia="Century Gothic"/>
        </w:rPr>
        <w:t>k zabezpieczenia kredytu w</w:t>
      </w:r>
      <w:r w:rsidRPr="00962138">
        <w:rPr>
          <w:rFonts w:eastAsia="Century Gothic"/>
        </w:rPr>
        <w:t xml:space="preserve"> związku z Projektem, który miałby wpływ na wskaźniki zadłużenia Strony Publicznej. </w:t>
      </w:r>
    </w:p>
    <w:p w:rsidR="00F31860" w:rsidRDefault="00FF6CCA" w:rsidP="00FF6CCA">
      <w:pPr>
        <w:pStyle w:val="1"/>
      </w:pPr>
      <w:bookmarkStart w:id="12" w:name="_Toc484606074"/>
      <w:r>
        <w:t>1.4</w:t>
      </w:r>
      <w:r>
        <w:tab/>
        <w:t>Proponowany zakres obowiązków Partnera P</w:t>
      </w:r>
      <w:r w:rsidR="00806F6E">
        <w:t>rywatnego</w:t>
      </w:r>
      <w:bookmarkEnd w:id="12"/>
      <w:r w:rsidR="00806F6E">
        <w:t xml:space="preserve"> </w:t>
      </w:r>
    </w:p>
    <w:p w:rsidR="00DA2CE0" w:rsidRDefault="00DA2CE0" w:rsidP="00DA2CE0">
      <w:pPr>
        <w:spacing w:after="0" w:line="240" w:lineRule="auto"/>
        <w:ind w:left="-6" w:right="113" w:hanging="11"/>
      </w:pPr>
    </w:p>
    <w:p w:rsidR="00F31860" w:rsidRDefault="00806F6E" w:rsidP="00A72511">
      <w:pPr>
        <w:spacing w:after="0" w:line="360" w:lineRule="auto"/>
        <w:ind w:left="-5" w:right="113" w:firstLine="713"/>
      </w:pPr>
      <w:r w:rsidRPr="00962138">
        <w:t>Rea</w:t>
      </w:r>
      <w:r w:rsidR="00AF10CF">
        <w:t xml:space="preserve">lizacja Projektu planowana </w:t>
      </w:r>
      <w:r w:rsidRPr="00962138">
        <w:t>w modelu par</w:t>
      </w:r>
      <w:r w:rsidR="00AF10CF">
        <w:t xml:space="preserve">tnerstwa publiczno-prywatnego </w:t>
      </w:r>
      <w:r w:rsidRPr="00962138">
        <w:t xml:space="preserve">składać się będzie z następujących etapów: </w:t>
      </w:r>
    </w:p>
    <w:p w:rsidR="00962138" w:rsidRPr="00962138" w:rsidRDefault="00962138" w:rsidP="00822F6C">
      <w:pPr>
        <w:spacing w:after="0" w:line="240" w:lineRule="auto"/>
        <w:ind w:left="-6" w:right="113" w:hanging="11"/>
      </w:pPr>
    </w:p>
    <w:p w:rsidR="00F31860" w:rsidRPr="00962138" w:rsidRDefault="00DA2CE0" w:rsidP="00876126">
      <w:pPr>
        <w:pStyle w:val="Akapitzlist"/>
        <w:numPr>
          <w:ilvl w:val="0"/>
          <w:numId w:val="5"/>
        </w:numPr>
        <w:spacing w:after="0" w:line="360" w:lineRule="auto"/>
        <w:ind w:left="993" w:right="113" w:hanging="284"/>
        <w:rPr>
          <w:rFonts w:ascii="Arial" w:hAnsi="Arial" w:cs="Arial"/>
        </w:rPr>
      </w:pPr>
      <w:r w:rsidRPr="00962138">
        <w:rPr>
          <w:rFonts w:ascii="Arial" w:eastAsia="Segoe UI Symbol" w:hAnsi="Arial" w:cs="Arial"/>
        </w:rPr>
        <w:t>e</w:t>
      </w:r>
      <w:r w:rsidR="00806F6E" w:rsidRPr="00962138">
        <w:rPr>
          <w:rFonts w:ascii="Arial" w:hAnsi="Arial" w:cs="Arial"/>
        </w:rPr>
        <w:t xml:space="preserve">tapu organizowania finansowania,  </w:t>
      </w:r>
    </w:p>
    <w:p w:rsidR="00F31860" w:rsidRPr="00962138" w:rsidRDefault="00AF10CF" w:rsidP="00876126">
      <w:pPr>
        <w:pStyle w:val="Akapitzlist"/>
        <w:numPr>
          <w:ilvl w:val="0"/>
          <w:numId w:val="5"/>
        </w:numPr>
        <w:spacing w:after="0" w:line="360" w:lineRule="auto"/>
        <w:ind w:left="993" w:right="113" w:hanging="284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etapu inwestycyjnego</w:t>
      </w:r>
      <w:r w:rsidR="00DA2CE0" w:rsidRPr="00962138">
        <w:rPr>
          <w:rFonts w:ascii="Arial" w:hAnsi="Arial" w:cs="Arial"/>
        </w:rPr>
        <w:t>,</w:t>
      </w:r>
    </w:p>
    <w:p w:rsidR="00962138" w:rsidRPr="00822F6C" w:rsidRDefault="00DA2CE0" w:rsidP="00822F6C">
      <w:pPr>
        <w:pStyle w:val="Akapitzlist"/>
        <w:numPr>
          <w:ilvl w:val="0"/>
          <w:numId w:val="5"/>
        </w:numPr>
        <w:spacing w:after="0" w:line="360" w:lineRule="auto"/>
        <w:ind w:left="993" w:right="113" w:hanging="284"/>
        <w:rPr>
          <w:rFonts w:ascii="Arial" w:hAnsi="Arial" w:cs="Arial"/>
        </w:rPr>
      </w:pPr>
      <w:r w:rsidRPr="00962138">
        <w:rPr>
          <w:rFonts w:ascii="Arial" w:hAnsi="Arial" w:cs="Arial"/>
        </w:rPr>
        <w:t>etap</w:t>
      </w:r>
      <w:r w:rsidR="00962138" w:rsidRPr="00962138">
        <w:rPr>
          <w:rFonts w:ascii="Arial" w:hAnsi="Arial" w:cs="Arial"/>
        </w:rPr>
        <w:t>u</w:t>
      </w:r>
      <w:r w:rsidRPr="00962138">
        <w:rPr>
          <w:rFonts w:ascii="Arial" w:hAnsi="Arial" w:cs="Arial"/>
        </w:rPr>
        <w:t xml:space="preserve"> </w:t>
      </w:r>
      <w:r w:rsidR="00962138" w:rsidRPr="00962138">
        <w:rPr>
          <w:rFonts w:ascii="Arial" w:hAnsi="Arial" w:cs="Arial"/>
        </w:rPr>
        <w:t xml:space="preserve">utrzymania i </w:t>
      </w:r>
      <w:r w:rsidRPr="00962138">
        <w:rPr>
          <w:rFonts w:ascii="Arial" w:hAnsi="Arial" w:cs="Arial"/>
        </w:rPr>
        <w:t>zarządzania.</w:t>
      </w:r>
    </w:p>
    <w:p w:rsidR="00F31860" w:rsidRDefault="00806F6E" w:rsidP="00876126">
      <w:pPr>
        <w:spacing w:after="0" w:line="360" w:lineRule="auto"/>
        <w:ind w:left="-5" w:right="113"/>
      </w:pPr>
      <w:r w:rsidRPr="00962138">
        <w:t xml:space="preserve">Oczekuje się, że większość zadań związanych z budową i dostępnością </w:t>
      </w:r>
      <w:r w:rsidRPr="00A72511">
        <w:t>Projektu</w:t>
      </w:r>
      <w:r w:rsidRPr="00962138">
        <w:t xml:space="preserve"> </w:t>
      </w:r>
      <w:r w:rsidR="00173D36">
        <w:br/>
      </w:r>
      <w:r w:rsidRPr="00962138">
        <w:t>i zar</w:t>
      </w:r>
      <w:r w:rsidR="00E82162">
        <w:t>azem przynależnych im ryzyk będzie</w:t>
      </w:r>
      <w:r w:rsidRPr="00962138">
        <w:t xml:space="preserve"> spoczywać w fazi</w:t>
      </w:r>
      <w:r w:rsidR="00FF6CCA">
        <w:t>e realizacji i eksploatacji na Partnerze Prywatnym. Partner P</w:t>
      </w:r>
      <w:r w:rsidRPr="00962138">
        <w:t xml:space="preserve">rywatny w szczególności odpowiedzialny </w:t>
      </w:r>
      <w:r w:rsidR="00E82162">
        <w:t xml:space="preserve">będzie </w:t>
      </w:r>
      <w:r w:rsidRPr="00962138">
        <w:t xml:space="preserve">za: </w:t>
      </w:r>
    </w:p>
    <w:p w:rsidR="00173D36" w:rsidRPr="00962138" w:rsidRDefault="00173D36" w:rsidP="00822F6C">
      <w:pPr>
        <w:spacing w:after="0" w:line="240" w:lineRule="auto"/>
        <w:ind w:left="-6" w:right="113" w:hanging="11"/>
      </w:pPr>
    </w:p>
    <w:p w:rsidR="00F31860" w:rsidRPr="00F37F20" w:rsidRDefault="00806F6E" w:rsidP="00876126">
      <w:pPr>
        <w:pStyle w:val="Akapitzlist"/>
        <w:numPr>
          <w:ilvl w:val="0"/>
          <w:numId w:val="6"/>
        </w:numPr>
        <w:spacing w:after="0" w:line="360" w:lineRule="auto"/>
        <w:ind w:left="851" w:right="113" w:hanging="284"/>
        <w:jc w:val="both"/>
        <w:rPr>
          <w:rFonts w:ascii="Arial" w:hAnsi="Arial" w:cs="Arial"/>
        </w:rPr>
      </w:pPr>
      <w:r w:rsidRPr="00F37F20">
        <w:rPr>
          <w:rFonts w:ascii="Arial" w:hAnsi="Arial" w:cs="Arial"/>
        </w:rPr>
        <w:t>zorganizowanie i zapewnienie finansowania etapu inwestycyjnego</w:t>
      </w:r>
      <w:r w:rsidR="00173D36">
        <w:rPr>
          <w:rFonts w:ascii="Arial" w:hAnsi="Arial" w:cs="Arial"/>
        </w:rPr>
        <w:t xml:space="preserve"> (poza gruntem </w:t>
      </w:r>
      <w:r w:rsidR="00173D36">
        <w:rPr>
          <w:rFonts w:ascii="Arial" w:hAnsi="Arial" w:cs="Arial"/>
        </w:rPr>
        <w:br/>
        <w:t>i dokumentacją projektową)</w:t>
      </w:r>
      <w:r w:rsidRPr="00F37F20">
        <w:rPr>
          <w:rFonts w:ascii="Arial" w:hAnsi="Arial" w:cs="Arial"/>
        </w:rPr>
        <w:t xml:space="preserve"> oraz etapu </w:t>
      </w:r>
      <w:r w:rsidR="00F37F20" w:rsidRPr="00F37F20">
        <w:rPr>
          <w:rFonts w:ascii="Arial" w:hAnsi="Arial" w:cs="Arial"/>
        </w:rPr>
        <w:t xml:space="preserve">utrzymania i </w:t>
      </w:r>
      <w:r w:rsidRPr="00F37F20">
        <w:rPr>
          <w:rFonts w:ascii="Arial" w:hAnsi="Arial" w:cs="Arial"/>
        </w:rPr>
        <w:t>zarządzania, w zakresie przypisanym</w:t>
      </w:r>
      <w:r w:rsidR="00FF6CCA">
        <w:rPr>
          <w:rFonts w:ascii="Arial" w:hAnsi="Arial" w:cs="Arial"/>
        </w:rPr>
        <w:t xml:space="preserve"> partnerowi prywatnemu umową PPP</w:t>
      </w:r>
      <w:r w:rsidRPr="00F37F20">
        <w:rPr>
          <w:rFonts w:ascii="Arial" w:hAnsi="Arial" w:cs="Arial"/>
        </w:rPr>
        <w:t>. Koszty finansowania mogą zostać pomniejszone o kwotę dofinansowania  ze środków UE w przypadku pozyskania tych środków przez Podmiot Publiczny</w:t>
      </w:r>
      <w:r w:rsidR="00E82162">
        <w:rPr>
          <w:rFonts w:ascii="Arial" w:hAnsi="Arial" w:cs="Arial"/>
        </w:rPr>
        <w:t>,</w:t>
      </w:r>
    </w:p>
    <w:p w:rsidR="00F31860" w:rsidRPr="00F37F20" w:rsidRDefault="00806F6E" w:rsidP="00876126">
      <w:pPr>
        <w:pStyle w:val="Akapitzlist"/>
        <w:numPr>
          <w:ilvl w:val="0"/>
          <w:numId w:val="6"/>
        </w:numPr>
        <w:spacing w:after="0" w:line="360" w:lineRule="auto"/>
        <w:ind w:left="851" w:right="113" w:hanging="284"/>
        <w:jc w:val="both"/>
        <w:rPr>
          <w:rFonts w:ascii="Arial" w:hAnsi="Arial" w:cs="Arial"/>
        </w:rPr>
      </w:pPr>
      <w:r w:rsidRPr="00F37F20">
        <w:rPr>
          <w:rFonts w:ascii="Arial" w:hAnsi="Arial" w:cs="Arial"/>
        </w:rPr>
        <w:t xml:space="preserve">uzyskanie w imieniu i na rzecz Podmiotu Publicznego wymaganych przepisami prawa decyzji administracyjnych, </w:t>
      </w:r>
    </w:p>
    <w:p w:rsidR="00F31860" w:rsidRPr="00F37F20" w:rsidRDefault="00F37F20" w:rsidP="00876126">
      <w:pPr>
        <w:pStyle w:val="Akapitzlist"/>
        <w:numPr>
          <w:ilvl w:val="0"/>
          <w:numId w:val="6"/>
        </w:numPr>
        <w:spacing w:after="0" w:line="360" w:lineRule="auto"/>
        <w:ind w:left="851" w:right="113" w:hanging="284"/>
        <w:jc w:val="both"/>
        <w:rPr>
          <w:rFonts w:ascii="Arial" w:hAnsi="Arial" w:cs="Arial"/>
        </w:rPr>
      </w:pPr>
      <w:r w:rsidRPr="00F37F20">
        <w:rPr>
          <w:rFonts w:ascii="Arial" w:hAnsi="Arial" w:cs="Arial"/>
        </w:rPr>
        <w:t xml:space="preserve">przeprowadzenie robót </w:t>
      </w:r>
      <w:r w:rsidR="00806F6E" w:rsidRPr="00F37F20">
        <w:rPr>
          <w:rFonts w:ascii="Arial" w:hAnsi="Arial" w:cs="Arial"/>
        </w:rPr>
        <w:t xml:space="preserve">zgodnie z ustalonym zakresem i harmonogramem, </w:t>
      </w:r>
    </w:p>
    <w:p w:rsidR="00F31860" w:rsidRDefault="00806F6E" w:rsidP="00876126">
      <w:pPr>
        <w:pStyle w:val="Akapitzlist"/>
        <w:numPr>
          <w:ilvl w:val="0"/>
          <w:numId w:val="6"/>
        </w:numPr>
        <w:spacing w:after="0" w:line="360" w:lineRule="auto"/>
        <w:ind w:left="851" w:right="113" w:hanging="284"/>
        <w:jc w:val="both"/>
        <w:rPr>
          <w:rFonts w:ascii="Arial" w:hAnsi="Arial" w:cs="Arial"/>
        </w:rPr>
      </w:pPr>
      <w:r w:rsidRPr="00F37F20">
        <w:rPr>
          <w:rFonts w:ascii="Arial" w:hAnsi="Arial" w:cs="Arial"/>
        </w:rPr>
        <w:t>utrzymanie sprawno</w:t>
      </w:r>
      <w:r w:rsidR="00F37F20" w:rsidRPr="00F37F20">
        <w:rPr>
          <w:rFonts w:ascii="Arial" w:hAnsi="Arial" w:cs="Arial"/>
        </w:rPr>
        <w:t>ści technicznej wybudowanego obiektu wraz z infrastrukturą  oraz zainstalowanymi urządzeniami</w:t>
      </w:r>
      <w:r w:rsidRPr="00F37F20">
        <w:rPr>
          <w:rFonts w:ascii="Arial" w:hAnsi="Arial" w:cs="Arial"/>
        </w:rPr>
        <w:t xml:space="preserve"> (</w:t>
      </w:r>
      <w:r w:rsidR="00173D36">
        <w:rPr>
          <w:rFonts w:ascii="Arial" w:hAnsi="Arial" w:cs="Arial"/>
        </w:rPr>
        <w:t>naprawy, konserwacje, remonty),</w:t>
      </w:r>
    </w:p>
    <w:p w:rsidR="00173D36" w:rsidRPr="008409C5" w:rsidRDefault="008409C5" w:rsidP="00876126">
      <w:pPr>
        <w:pStyle w:val="Akapitzlist"/>
        <w:numPr>
          <w:ilvl w:val="0"/>
          <w:numId w:val="6"/>
        </w:numPr>
        <w:spacing w:after="0" w:line="360" w:lineRule="auto"/>
        <w:ind w:left="851" w:right="113" w:hanging="284"/>
        <w:jc w:val="both"/>
        <w:rPr>
          <w:rFonts w:ascii="Arial" w:hAnsi="Arial" w:cs="Arial"/>
        </w:rPr>
      </w:pPr>
      <w:r w:rsidRPr="008409C5">
        <w:rPr>
          <w:rFonts w:ascii="Arial" w:hAnsi="Arial" w:cs="Arial"/>
        </w:rPr>
        <w:t>ponoszenie</w:t>
      </w:r>
      <w:r w:rsidR="00173D36" w:rsidRPr="008409C5">
        <w:rPr>
          <w:rFonts w:ascii="Arial" w:hAnsi="Arial" w:cs="Arial"/>
        </w:rPr>
        <w:t xml:space="preserve"> </w:t>
      </w:r>
      <w:r w:rsidRPr="008409C5">
        <w:rPr>
          <w:rFonts w:ascii="Arial" w:hAnsi="Arial" w:cs="Arial"/>
          <w:w w:val="105"/>
        </w:rPr>
        <w:t xml:space="preserve">kosztów ubezpieczeń obiektu i terenu </w:t>
      </w:r>
      <w:r w:rsidR="0023104D" w:rsidRPr="008409C5">
        <w:rPr>
          <w:rFonts w:ascii="Arial" w:hAnsi="Arial" w:cs="Arial"/>
          <w:w w:val="105"/>
        </w:rPr>
        <w:t>oddanych do dyspozycji Partnerowi Prywatnemu</w:t>
      </w:r>
      <w:r w:rsidRPr="008409C5">
        <w:rPr>
          <w:rFonts w:ascii="Arial" w:hAnsi="Arial" w:cs="Arial"/>
          <w:w w:val="105"/>
        </w:rPr>
        <w:t>.</w:t>
      </w:r>
    </w:p>
    <w:p w:rsidR="00173D36" w:rsidRDefault="00173D36" w:rsidP="00822F6C">
      <w:pPr>
        <w:spacing w:after="0" w:line="240" w:lineRule="auto"/>
        <w:ind w:left="-6" w:right="113" w:hanging="11"/>
      </w:pPr>
    </w:p>
    <w:p w:rsidR="008B40A9" w:rsidRPr="00EC5E24" w:rsidRDefault="008B40A9" w:rsidP="00EC5E24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left="0" w:right="123" w:firstLine="567"/>
        <w:rPr>
          <w:rFonts w:eastAsiaTheme="minorEastAsia"/>
          <w:color w:val="231F20"/>
          <w:w w:val="105"/>
        </w:rPr>
      </w:pPr>
      <w:r w:rsidRPr="008B40A9">
        <w:rPr>
          <w:rFonts w:eastAsiaTheme="minorEastAsia"/>
          <w:color w:val="231F20"/>
          <w:w w:val="105"/>
        </w:rPr>
        <w:t>Szczegółowy</w:t>
      </w:r>
      <w:r w:rsidRPr="008B40A9">
        <w:rPr>
          <w:rFonts w:eastAsiaTheme="minorEastAsia"/>
          <w:color w:val="231F20"/>
          <w:spacing w:val="-8"/>
          <w:w w:val="105"/>
        </w:rPr>
        <w:t xml:space="preserve"> </w:t>
      </w:r>
      <w:r w:rsidRPr="008B40A9">
        <w:rPr>
          <w:rFonts w:eastAsiaTheme="minorEastAsia"/>
          <w:color w:val="231F20"/>
          <w:w w:val="105"/>
        </w:rPr>
        <w:t>zakres</w:t>
      </w:r>
      <w:r w:rsidRPr="008B40A9">
        <w:rPr>
          <w:rFonts w:eastAsiaTheme="minorEastAsia"/>
          <w:color w:val="231F20"/>
          <w:spacing w:val="-4"/>
          <w:w w:val="105"/>
        </w:rPr>
        <w:t xml:space="preserve"> </w:t>
      </w:r>
      <w:r w:rsidRPr="008B40A9">
        <w:rPr>
          <w:rFonts w:eastAsiaTheme="minorEastAsia"/>
          <w:color w:val="231F20"/>
          <w:w w:val="105"/>
        </w:rPr>
        <w:t>podziału</w:t>
      </w:r>
      <w:r w:rsidRPr="008B40A9">
        <w:rPr>
          <w:rFonts w:eastAsiaTheme="minorEastAsia"/>
          <w:color w:val="231F20"/>
          <w:spacing w:val="-6"/>
          <w:w w:val="105"/>
        </w:rPr>
        <w:t xml:space="preserve"> </w:t>
      </w:r>
      <w:r w:rsidRPr="008B40A9">
        <w:rPr>
          <w:rFonts w:eastAsiaTheme="minorEastAsia"/>
          <w:color w:val="231F20"/>
          <w:w w:val="105"/>
        </w:rPr>
        <w:t>obowiązków</w:t>
      </w:r>
      <w:r w:rsidRPr="008B40A9">
        <w:rPr>
          <w:rFonts w:eastAsiaTheme="minorEastAsia"/>
          <w:color w:val="231F20"/>
          <w:spacing w:val="-4"/>
          <w:w w:val="105"/>
        </w:rPr>
        <w:t xml:space="preserve"> </w:t>
      </w:r>
      <w:r w:rsidRPr="008B40A9">
        <w:rPr>
          <w:rFonts w:eastAsiaTheme="minorEastAsia"/>
          <w:color w:val="231F20"/>
          <w:w w:val="105"/>
        </w:rPr>
        <w:t>i</w:t>
      </w:r>
      <w:r w:rsidRPr="008B40A9">
        <w:rPr>
          <w:rFonts w:eastAsiaTheme="minorEastAsia"/>
          <w:color w:val="231F20"/>
          <w:spacing w:val="-8"/>
          <w:w w:val="105"/>
        </w:rPr>
        <w:t xml:space="preserve"> </w:t>
      </w:r>
      <w:r w:rsidRPr="008B40A9">
        <w:rPr>
          <w:rFonts w:eastAsiaTheme="minorEastAsia"/>
          <w:color w:val="231F20"/>
          <w:w w:val="105"/>
        </w:rPr>
        <w:t>praw</w:t>
      </w:r>
      <w:r w:rsidRPr="008B40A9">
        <w:rPr>
          <w:rFonts w:eastAsiaTheme="minorEastAsia"/>
          <w:color w:val="231F20"/>
          <w:spacing w:val="-4"/>
          <w:w w:val="105"/>
        </w:rPr>
        <w:t xml:space="preserve"> </w:t>
      </w:r>
      <w:r w:rsidRPr="008B40A9">
        <w:rPr>
          <w:rFonts w:eastAsiaTheme="minorEastAsia"/>
          <w:color w:val="231F20"/>
          <w:w w:val="105"/>
        </w:rPr>
        <w:t>wynikających</w:t>
      </w:r>
      <w:r w:rsidRPr="008B40A9">
        <w:rPr>
          <w:rFonts w:eastAsiaTheme="minorEastAsia"/>
          <w:color w:val="231F20"/>
          <w:spacing w:val="-8"/>
          <w:w w:val="105"/>
        </w:rPr>
        <w:t xml:space="preserve"> </w:t>
      </w:r>
      <w:r w:rsidRPr="008B40A9">
        <w:rPr>
          <w:rFonts w:eastAsiaTheme="minorEastAsia"/>
          <w:color w:val="231F20"/>
          <w:w w:val="105"/>
        </w:rPr>
        <w:t>z</w:t>
      </w:r>
      <w:r w:rsidRPr="008B40A9">
        <w:rPr>
          <w:rFonts w:eastAsiaTheme="minorEastAsia"/>
          <w:color w:val="231F20"/>
          <w:spacing w:val="-5"/>
          <w:w w:val="105"/>
        </w:rPr>
        <w:t xml:space="preserve"> </w:t>
      </w:r>
      <w:r w:rsidRPr="008B40A9">
        <w:rPr>
          <w:rFonts w:eastAsiaTheme="minorEastAsia"/>
          <w:color w:val="231F20"/>
          <w:w w:val="105"/>
        </w:rPr>
        <w:t>realizacji</w:t>
      </w:r>
      <w:r w:rsidRPr="008B40A9">
        <w:rPr>
          <w:rFonts w:eastAsiaTheme="minorEastAsia"/>
          <w:color w:val="231F20"/>
          <w:spacing w:val="-8"/>
          <w:w w:val="105"/>
        </w:rPr>
        <w:t xml:space="preserve"> </w:t>
      </w:r>
      <w:r w:rsidRPr="008B40A9">
        <w:rPr>
          <w:rFonts w:eastAsiaTheme="minorEastAsia"/>
          <w:color w:val="231F20"/>
          <w:w w:val="105"/>
        </w:rPr>
        <w:t>P</w:t>
      </w:r>
      <w:r w:rsidR="00FF6CCA">
        <w:rPr>
          <w:rFonts w:eastAsiaTheme="minorEastAsia"/>
          <w:color w:val="231F20"/>
          <w:w w:val="105"/>
        </w:rPr>
        <w:t xml:space="preserve">rojektu będzie </w:t>
      </w:r>
      <w:r w:rsidRPr="008B40A9">
        <w:rPr>
          <w:rFonts w:eastAsiaTheme="minorEastAsia"/>
          <w:color w:val="231F20"/>
          <w:w w:val="105"/>
        </w:rPr>
        <w:t>stanowić przedmiot negocjacji Podmiotu Publicznego z podmiotami zainteresowanymi</w:t>
      </w:r>
      <w:r w:rsidRPr="008B40A9">
        <w:rPr>
          <w:rFonts w:eastAsiaTheme="minorEastAsia"/>
          <w:color w:val="231F20"/>
          <w:spacing w:val="-13"/>
          <w:w w:val="105"/>
        </w:rPr>
        <w:t xml:space="preserve"> </w:t>
      </w:r>
      <w:r w:rsidRPr="008B40A9">
        <w:rPr>
          <w:rFonts w:eastAsiaTheme="minorEastAsia"/>
          <w:color w:val="231F20"/>
          <w:w w:val="105"/>
        </w:rPr>
        <w:t>zawarciem</w:t>
      </w:r>
      <w:r w:rsidRPr="008B40A9">
        <w:rPr>
          <w:rFonts w:eastAsiaTheme="minorEastAsia"/>
          <w:color w:val="231F20"/>
          <w:spacing w:val="-13"/>
          <w:w w:val="105"/>
        </w:rPr>
        <w:t xml:space="preserve"> </w:t>
      </w:r>
      <w:r w:rsidRPr="008B40A9">
        <w:rPr>
          <w:rFonts w:eastAsiaTheme="minorEastAsia"/>
          <w:color w:val="231F20"/>
          <w:w w:val="105"/>
        </w:rPr>
        <w:t>umowy</w:t>
      </w:r>
      <w:r w:rsidRPr="008B40A9">
        <w:rPr>
          <w:rFonts w:eastAsiaTheme="minorEastAsia"/>
          <w:color w:val="231F20"/>
          <w:spacing w:val="-13"/>
          <w:w w:val="105"/>
        </w:rPr>
        <w:t xml:space="preserve"> </w:t>
      </w:r>
      <w:r w:rsidRPr="008B40A9">
        <w:rPr>
          <w:rFonts w:eastAsiaTheme="minorEastAsia"/>
          <w:color w:val="231F20"/>
          <w:w w:val="105"/>
        </w:rPr>
        <w:t>o</w:t>
      </w:r>
      <w:r w:rsidRPr="008B40A9">
        <w:rPr>
          <w:rFonts w:eastAsiaTheme="minorEastAsia"/>
          <w:color w:val="231F20"/>
          <w:spacing w:val="-13"/>
          <w:w w:val="105"/>
        </w:rPr>
        <w:t xml:space="preserve"> </w:t>
      </w:r>
      <w:r w:rsidRPr="008B40A9">
        <w:rPr>
          <w:rFonts w:eastAsiaTheme="minorEastAsia"/>
          <w:color w:val="231F20"/>
          <w:w w:val="105"/>
        </w:rPr>
        <w:t>partnerstwie</w:t>
      </w:r>
      <w:r w:rsidRPr="008B40A9">
        <w:rPr>
          <w:rFonts w:eastAsiaTheme="minorEastAsia"/>
          <w:color w:val="231F20"/>
          <w:spacing w:val="-16"/>
          <w:w w:val="105"/>
        </w:rPr>
        <w:t xml:space="preserve"> </w:t>
      </w:r>
      <w:r w:rsidRPr="008B40A9">
        <w:rPr>
          <w:rFonts w:eastAsiaTheme="minorEastAsia"/>
          <w:color w:val="231F20"/>
          <w:w w:val="105"/>
        </w:rPr>
        <w:t>publiczno-prywatnym.</w:t>
      </w:r>
    </w:p>
    <w:p w:rsidR="001752F3" w:rsidRDefault="00FF6CCA" w:rsidP="00EC5E24">
      <w:pPr>
        <w:spacing w:after="120" w:line="360" w:lineRule="auto"/>
        <w:ind w:left="-6" w:right="113" w:firstLine="573"/>
      </w:pPr>
      <w:r>
        <w:rPr>
          <w:b/>
        </w:rPr>
        <w:t>Ostateczny zakres obowiązków Partnera P</w:t>
      </w:r>
      <w:r w:rsidR="00806F6E" w:rsidRPr="00AE4D47">
        <w:rPr>
          <w:b/>
        </w:rPr>
        <w:t xml:space="preserve">rywatnego ustalony </w:t>
      </w:r>
      <w:r w:rsidR="008B40A9" w:rsidRPr="00AE4D47">
        <w:rPr>
          <w:b/>
        </w:rPr>
        <w:t xml:space="preserve">będzie </w:t>
      </w:r>
      <w:r w:rsidR="00806F6E" w:rsidRPr="00AE4D47">
        <w:rPr>
          <w:b/>
        </w:rPr>
        <w:t xml:space="preserve">treścią umowy o </w:t>
      </w:r>
      <w:r w:rsidR="00C018C7" w:rsidRPr="00A72511">
        <w:rPr>
          <w:b/>
        </w:rPr>
        <w:t>PPP</w:t>
      </w:r>
      <w:r w:rsidR="00806F6E" w:rsidRPr="00C018C7">
        <w:t>.</w:t>
      </w:r>
    </w:p>
    <w:p w:rsidR="00EC5E24" w:rsidRPr="00A72511" w:rsidRDefault="00EC5E24" w:rsidP="00822F6C">
      <w:pPr>
        <w:spacing w:after="120" w:line="360" w:lineRule="auto"/>
        <w:ind w:left="-6" w:right="113" w:hanging="11"/>
      </w:pPr>
    </w:p>
    <w:p w:rsidR="004F740F" w:rsidRPr="004F740F" w:rsidRDefault="00FF6CCA" w:rsidP="002A0264">
      <w:pPr>
        <w:pStyle w:val="1"/>
        <w:ind w:left="567" w:hanging="567"/>
      </w:pPr>
      <w:bookmarkStart w:id="13" w:name="_Toc484606075"/>
      <w:r>
        <w:t>1.5</w:t>
      </w:r>
      <w:r w:rsidR="00EC5E24">
        <w:tab/>
      </w:r>
      <w:r w:rsidR="00CF20A2" w:rsidRPr="00AE4D47">
        <w:t xml:space="preserve">Proponowany </w:t>
      </w:r>
      <w:r w:rsidR="004F740F" w:rsidRPr="00AE4D47">
        <w:t>udział Podmiotu Publicznego i Partnera</w:t>
      </w:r>
      <w:r w:rsidR="004F740F" w:rsidRPr="004F740F">
        <w:t xml:space="preserve"> </w:t>
      </w:r>
      <w:r w:rsidR="00822F6C">
        <w:t xml:space="preserve">   </w:t>
      </w:r>
      <w:r w:rsidR="00EC5E24">
        <w:t xml:space="preserve"> </w:t>
      </w:r>
      <w:r w:rsidR="004F740F" w:rsidRPr="004F740F">
        <w:t xml:space="preserve">Prywatnego w </w:t>
      </w:r>
      <w:r w:rsidR="00A72511">
        <w:t>Projekcie</w:t>
      </w:r>
      <w:r w:rsidR="004F740F" w:rsidRPr="004F740F">
        <w:t xml:space="preserve"> w okresie zarządzania obiektem</w:t>
      </w:r>
      <w:bookmarkEnd w:id="13"/>
    </w:p>
    <w:p w:rsidR="006563EC" w:rsidRPr="004F740F" w:rsidRDefault="006563EC" w:rsidP="00C40A90">
      <w:pPr>
        <w:autoSpaceDE w:val="0"/>
        <w:autoSpaceDN w:val="0"/>
        <w:adjustRightInd w:val="0"/>
        <w:spacing w:before="60" w:after="60" w:line="260" w:lineRule="atLeast"/>
        <w:ind w:left="0" w:firstLine="0"/>
        <w:rPr>
          <w:rFonts w:eastAsia="Times New Roman"/>
          <w:sz w:val="28"/>
          <w:szCs w:val="28"/>
        </w:rPr>
      </w:pPr>
    </w:p>
    <w:p w:rsidR="004F740F" w:rsidRPr="005D296D" w:rsidRDefault="005D296D" w:rsidP="00876126">
      <w:pPr>
        <w:numPr>
          <w:ilvl w:val="0"/>
          <w:numId w:val="13"/>
        </w:numPr>
        <w:autoSpaceDE w:val="0"/>
        <w:autoSpaceDN w:val="0"/>
        <w:adjustRightInd w:val="0"/>
        <w:spacing w:before="60" w:after="60" w:line="360" w:lineRule="auto"/>
        <w:ind w:right="0"/>
        <w:rPr>
          <w:rFonts w:eastAsia="Times New Roman"/>
          <w:color w:val="auto"/>
        </w:rPr>
      </w:pPr>
      <w:r w:rsidRPr="005D296D">
        <w:rPr>
          <w:rFonts w:eastAsia="Times New Roman"/>
          <w:color w:val="auto"/>
        </w:rPr>
        <w:t>Podmiot P</w:t>
      </w:r>
      <w:r w:rsidR="004F740F" w:rsidRPr="005D296D">
        <w:rPr>
          <w:rFonts w:eastAsia="Times New Roman"/>
          <w:color w:val="auto"/>
        </w:rPr>
        <w:t xml:space="preserve">ubliczny </w:t>
      </w:r>
      <w:r w:rsidR="006E7FF3" w:rsidRPr="005D296D">
        <w:rPr>
          <w:rFonts w:eastAsia="Times New Roman"/>
          <w:color w:val="auto"/>
        </w:rPr>
        <w:t>planuje wynajem</w:t>
      </w:r>
      <w:r w:rsidR="004F740F" w:rsidRPr="005D296D">
        <w:rPr>
          <w:rFonts w:eastAsia="Times New Roman"/>
          <w:color w:val="auto"/>
        </w:rPr>
        <w:t xml:space="preserve"> na swoje cele:</w:t>
      </w:r>
    </w:p>
    <w:p w:rsidR="004F740F" w:rsidRPr="005D296D" w:rsidRDefault="004F740F" w:rsidP="00876126">
      <w:pPr>
        <w:numPr>
          <w:ilvl w:val="0"/>
          <w:numId w:val="14"/>
        </w:numPr>
        <w:autoSpaceDE w:val="0"/>
        <w:autoSpaceDN w:val="0"/>
        <w:adjustRightInd w:val="0"/>
        <w:spacing w:before="60" w:after="60" w:line="360" w:lineRule="auto"/>
        <w:ind w:right="0"/>
        <w:rPr>
          <w:rFonts w:eastAsia="Times New Roman"/>
          <w:color w:val="auto"/>
        </w:rPr>
      </w:pPr>
      <w:r w:rsidRPr="005D296D">
        <w:rPr>
          <w:rFonts w:eastAsia="Times New Roman"/>
          <w:color w:val="auto"/>
        </w:rPr>
        <w:t>powierzchni prz</w:t>
      </w:r>
      <w:r w:rsidR="006563EC" w:rsidRPr="005D296D">
        <w:rPr>
          <w:rFonts w:eastAsia="Times New Roman"/>
          <w:color w:val="auto"/>
        </w:rPr>
        <w:t xml:space="preserve">eznaczonej na cel biurowy wraz z zapleczem socjalno-bytowym </w:t>
      </w:r>
      <w:r w:rsidR="006563EC" w:rsidRPr="005D296D">
        <w:rPr>
          <w:rFonts w:eastAsia="Times New Roman"/>
          <w:color w:val="auto"/>
        </w:rPr>
        <w:br/>
        <w:t xml:space="preserve">i komunikacją wewnętrzną od poziomu „0”  </w:t>
      </w:r>
      <w:r w:rsidR="006563EC" w:rsidRPr="005D296D">
        <w:rPr>
          <w:rFonts w:eastAsia="Times New Roman"/>
          <w:color w:val="auto"/>
        </w:rPr>
        <w:tab/>
        <w:t xml:space="preserve">            ok. 15</w:t>
      </w:r>
      <w:r w:rsidRPr="005D296D">
        <w:rPr>
          <w:rFonts w:eastAsia="Times New Roman"/>
          <w:color w:val="auto"/>
        </w:rPr>
        <w:t> 000 m</w:t>
      </w:r>
      <w:r w:rsidRPr="005D296D">
        <w:rPr>
          <w:rFonts w:eastAsia="Times New Roman"/>
          <w:color w:val="auto"/>
          <w:vertAlign w:val="superscript"/>
        </w:rPr>
        <w:t>2</w:t>
      </w:r>
    </w:p>
    <w:p w:rsidR="004F740F" w:rsidRPr="005D296D" w:rsidRDefault="004F740F" w:rsidP="00876126">
      <w:pPr>
        <w:numPr>
          <w:ilvl w:val="0"/>
          <w:numId w:val="14"/>
        </w:numPr>
        <w:autoSpaceDE w:val="0"/>
        <w:autoSpaceDN w:val="0"/>
        <w:adjustRightInd w:val="0"/>
        <w:spacing w:before="60" w:after="60" w:line="360" w:lineRule="auto"/>
        <w:ind w:right="0"/>
        <w:rPr>
          <w:rFonts w:eastAsia="Times New Roman"/>
          <w:color w:val="auto"/>
        </w:rPr>
      </w:pPr>
      <w:r w:rsidRPr="005D296D">
        <w:rPr>
          <w:rFonts w:eastAsia="Times New Roman"/>
          <w:color w:val="auto"/>
        </w:rPr>
        <w:t>powierzchni</w:t>
      </w:r>
      <w:r w:rsidR="006563EC" w:rsidRPr="005D296D">
        <w:rPr>
          <w:rFonts w:eastAsia="Times New Roman"/>
          <w:color w:val="auto"/>
        </w:rPr>
        <w:t xml:space="preserve"> przeznaczonej na archiwum</w:t>
      </w:r>
      <w:r w:rsidR="006563EC" w:rsidRPr="005D296D">
        <w:rPr>
          <w:rFonts w:eastAsia="Times New Roman"/>
          <w:color w:val="auto"/>
        </w:rPr>
        <w:tab/>
      </w:r>
      <w:r w:rsidR="006563EC" w:rsidRPr="005D296D">
        <w:rPr>
          <w:rFonts w:eastAsia="Times New Roman"/>
          <w:color w:val="auto"/>
        </w:rPr>
        <w:tab/>
        <w:t xml:space="preserve"> ok. 1 4</w:t>
      </w:r>
      <w:r w:rsidRPr="005D296D">
        <w:rPr>
          <w:rFonts w:eastAsia="Times New Roman"/>
          <w:color w:val="auto"/>
        </w:rPr>
        <w:t>00 m</w:t>
      </w:r>
      <w:r w:rsidRPr="005D296D">
        <w:rPr>
          <w:rFonts w:eastAsia="Times New Roman"/>
          <w:color w:val="auto"/>
          <w:vertAlign w:val="superscript"/>
        </w:rPr>
        <w:t>2</w:t>
      </w:r>
    </w:p>
    <w:p w:rsidR="004F740F" w:rsidRPr="005D296D" w:rsidRDefault="004F740F" w:rsidP="00876126">
      <w:pPr>
        <w:numPr>
          <w:ilvl w:val="0"/>
          <w:numId w:val="14"/>
        </w:numPr>
        <w:autoSpaceDE w:val="0"/>
        <w:autoSpaceDN w:val="0"/>
        <w:adjustRightInd w:val="0"/>
        <w:spacing w:before="60" w:after="60" w:line="360" w:lineRule="auto"/>
        <w:ind w:right="0"/>
        <w:rPr>
          <w:rFonts w:eastAsia="Times New Roman"/>
          <w:color w:val="auto"/>
        </w:rPr>
      </w:pPr>
      <w:r w:rsidRPr="005D296D">
        <w:rPr>
          <w:rFonts w:eastAsia="Times New Roman"/>
          <w:color w:val="auto"/>
        </w:rPr>
        <w:t xml:space="preserve">miejsc parkingowych </w:t>
      </w:r>
      <w:r w:rsidRPr="005D296D">
        <w:rPr>
          <w:rFonts w:eastAsia="Times New Roman"/>
          <w:color w:val="auto"/>
        </w:rPr>
        <w:tab/>
      </w:r>
      <w:r w:rsidRPr="005D296D">
        <w:rPr>
          <w:rFonts w:eastAsia="Times New Roman"/>
          <w:color w:val="auto"/>
        </w:rPr>
        <w:tab/>
      </w:r>
      <w:r w:rsidRPr="005D296D">
        <w:rPr>
          <w:rFonts w:eastAsia="Times New Roman"/>
          <w:color w:val="auto"/>
        </w:rPr>
        <w:tab/>
      </w:r>
      <w:r w:rsidRPr="005D296D">
        <w:rPr>
          <w:rFonts w:eastAsia="Times New Roman"/>
          <w:color w:val="auto"/>
        </w:rPr>
        <w:tab/>
        <w:t xml:space="preserve">                      5 </w:t>
      </w:r>
      <w:proofErr w:type="spellStart"/>
      <w:r w:rsidRPr="005D296D">
        <w:rPr>
          <w:rFonts w:eastAsia="Times New Roman"/>
          <w:color w:val="auto"/>
        </w:rPr>
        <w:t>m.p</w:t>
      </w:r>
      <w:proofErr w:type="spellEnd"/>
      <w:r w:rsidRPr="005D296D">
        <w:rPr>
          <w:rFonts w:eastAsia="Times New Roman"/>
          <w:color w:val="auto"/>
        </w:rPr>
        <w:t>.</w:t>
      </w:r>
    </w:p>
    <w:p w:rsidR="004F740F" w:rsidRPr="005D296D" w:rsidRDefault="005D296D" w:rsidP="00876126">
      <w:pPr>
        <w:numPr>
          <w:ilvl w:val="0"/>
          <w:numId w:val="13"/>
        </w:numPr>
        <w:autoSpaceDE w:val="0"/>
        <w:autoSpaceDN w:val="0"/>
        <w:adjustRightInd w:val="0"/>
        <w:spacing w:before="60" w:after="60" w:line="360" w:lineRule="auto"/>
        <w:ind w:right="0"/>
        <w:rPr>
          <w:rFonts w:eastAsia="Times New Roman"/>
          <w:color w:val="auto"/>
        </w:rPr>
      </w:pPr>
      <w:r w:rsidRPr="005D296D">
        <w:rPr>
          <w:rFonts w:eastAsia="Times New Roman"/>
          <w:color w:val="auto"/>
        </w:rPr>
        <w:t>Podmiot P</w:t>
      </w:r>
      <w:r w:rsidR="004F740F" w:rsidRPr="005D296D">
        <w:rPr>
          <w:rFonts w:eastAsia="Times New Roman"/>
          <w:color w:val="auto"/>
        </w:rPr>
        <w:t>ubliczny</w:t>
      </w:r>
      <w:r w:rsidR="006E7FF3" w:rsidRPr="005D296D">
        <w:rPr>
          <w:rFonts w:eastAsia="Times New Roman"/>
          <w:color w:val="auto"/>
        </w:rPr>
        <w:t xml:space="preserve"> dopuszcza</w:t>
      </w:r>
      <w:r w:rsidR="004F740F" w:rsidRPr="005D296D">
        <w:rPr>
          <w:rFonts w:eastAsia="Times New Roman"/>
          <w:color w:val="auto"/>
        </w:rPr>
        <w:t>, iż Partner Prywatny zagospodaruje lub wynajmie podmiotom trzecim:</w:t>
      </w:r>
    </w:p>
    <w:p w:rsidR="004F740F" w:rsidRPr="005D296D" w:rsidRDefault="004F740F" w:rsidP="00876126">
      <w:pPr>
        <w:numPr>
          <w:ilvl w:val="0"/>
          <w:numId w:val="14"/>
        </w:numPr>
        <w:autoSpaceDE w:val="0"/>
        <w:autoSpaceDN w:val="0"/>
        <w:adjustRightInd w:val="0"/>
        <w:spacing w:before="60" w:after="60" w:line="360" w:lineRule="auto"/>
        <w:ind w:right="0"/>
        <w:rPr>
          <w:rFonts w:eastAsia="Times New Roman"/>
          <w:color w:val="auto"/>
        </w:rPr>
      </w:pPr>
      <w:r w:rsidRPr="005D296D">
        <w:rPr>
          <w:rFonts w:eastAsia="Times New Roman"/>
          <w:color w:val="auto"/>
        </w:rPr>
        <w:t>powierzchnię pr</w:t>
      </w:r>
      <w:r w:rsidR="006563EC" w:rsidRPr="005D296D">
        <w:rPr>
          <w:rFonts w:eastAsia="Times New Roman"/>
          <w:color w:val="auto"/>
        </w:rPr>
        <w:t xml:space="preserve">zeznaczoną na cel biurowy  </w:t>
      </w:r>
      <w:r w:rsidR="006563EC" w:rsidRPr="005D296D">
        <w:rPr>
          <w:rFonts w:eastAsia="Times New Roman"/>
          <w:color w:val="auto"/>
        </w:rPr>
        <w:tab/>
        <w:t xml:space="preserve">  ok.  3</w:t>
      </w:r>
      <w:r w:rsidRPr="005D296D">
        <w:rPr>
          <w:rFonts w:eastAsia="Times New Roman"/>
          <w:color w:val="auto"/>
        </w:rPr>
        <w:t> 000 m</w:t>
      </w:r>
      <w:r w:rsidRPr="005D296D">
        <w:rPr>
          <w:rFonts w:eastAsia="Times New Roman"/>
          <w:color w:val="auto"/>
          <w:vertAlign w:val="superscript"/>
        </w:rPr>
        <w:t>2</w:t>
      </w:r>
      <w:r w:rsidRPr="005D296D">
        <w:rPr>
          <w:rFonts w:eastAsia="Times New Roman"/>
          <w:color w:val="auto"/>
        </w:rPr>
        <w:t>,</w:t>
      </w:r>
    </w:p>
    <w:p w:rsidR="004F740F" w:rsidRPr="005D296D" w:rsidRDefault="004F740F" w:rsidP="00876126">
      <w:pPr>
        <w:numPr>
          <w:ilvl w:val="0"/>
          <w:numId w:val="14"/>
        </w:numPr>
        <w:autoSpaceDE w:val="0"/>
        <w:autoSpaceDN w:val="0"/>
        <w:adjustRightInd w:val="0"/>
        <w:spacing w:before="60" w:after="60" w:line="360" w:lineRule="auto"/>
        <w:ind w:right="0"/>
        <w:rPr>
          <w:rFonts w:eastAsia="Times New Roman"/>
          <w:color w:val="auto"/>
        </w:rPr>
      </w:pPr>
      <w:r w:rsidRPr="005D296D">
        <w:rPr>
          <w:rFonts w:eastAsia="Times New Roman"/>
          <w:color w:val="auto"/>
        </w:rPr>
        <w:t xml:space="preserve">powierzchnię sal konferencyjnych z zapleczem  </w:t>
      </w:r>
      <w:r w:rsidRPr="005D296D">
        <w:rPr>
          <w:rFonts w:eastAsia="Times New Roman"/>
          <w:color w:val="auto"/>
        </w:rPr>
        <w:tab/>
        <w:t xml:space="preserve">   </w:t>
      </w:r>
      <w:r w:rsidR="006563EC" w:rsidRPr="005D296D">
        <w:rPr>
          <w:rFonts w:eastAsia="Times New Roman"/>
          <w:color w:val="auto"/>
        </w:rPr>
        <w:t>ok.    6</w:t>
      </w:r>
      <w:r w:rsidRPr="005D296D">
        <w:rPr>
          <w:rFonts w:eastAsia="Times New Roman"/>
          <w:color w:val="auto"/>
        </w:rPr>
        <w:t>00 m</w:t>
      </w:r>
      <w:r w:rsidRPr="005D296D">
        <w:rPr>
          <w:rFonts w:eastAsia="Times New Roman"/>
          <w:color w:val="auto"/>
          <w:vertAlign w:val="superscript"/>
        </w:rPr>
        <w:t>2</w:t>
      </w:r>
    </w:p>
    <w:p w:rsidR="004F740F" w:rsidRPr="005D296D" w:rsidRDefault="004F740F" w:rsidP="00876126">
      <w:pPr>
        <w:numPr>
          <w:ilvl w:val="0"/>
          <w:numId w:val="14"/>
        </w:numPr>
        <w:autoSpaceDE w:val="0"/>
        <w:autoSpaceDN w:val="0"/>
        <w:adjustRightInd w:val="0"/>
        <w:spacing w:before="60" w:after="60" w:line="360" w:lineRule="auto"/>
        <w:ind w:right="0"/>
        <w:rPr>
          <w:rFonts w:eastAsia="Times New Roman"/>
          <w:color w:val="auto"/>
        </w:rPr>
      </w:pPr>
      <w:r w:rsidRPr="005D296D">
        <w:rPr>
          <w:rFonts w:eastAsia="Times New Roman"/>
          <w:color w:val="auto"/>
        </w:rPr>
        <w:t xml:space="preserve">miejsca parkingowe </w:t>
      </w:r>
      <w:r w:rsidRPr="005D296D">
        <w:rPr>
          <w:rFonts w:eastAsia="Times New Roman"/>
          <w:color w:val="auto"/>
        </w:rPr>
        <w:tab/>
      </w:r>
      <w:r w:rsidRPr="005D296D">
        <w:rPr>
          <w:rFonts w:eastAsia="Times New Roman"/>
          <w:color w:val="auto"/>
        </w:rPr>
        <w:tab/>
      </w:r>
      <w:r w:rsidRPr="005D296D">
        <w:rPr>
          <w:rFonts w:eastAsia="Times New Roman"/>
          <w:color w:val="auto"/>
        </w:rPr>
        <w:tab/>
      </w:r>
      <w:r w:rsidRPr="005D296D">
        <w:rPr>
          <w:rFonts w:eastAsia="Times New Roman"/>
          <w:color w:val="auto"/>
        </w:rPr>
        <w:tab/>
        <w:t xml:space="preserve">                  </w:t>
      </w:r>
      <w:r w:rsidR="006563EC" w:rsidRPr="005D296D">
        <w:rPr>
          <w:rFonts w:eastAsia="Times New Roman"/>
          <w:color w:val="auto"/>
        </w:rPr>
        <w:t xml:space="preserve">     </w:t>
      </w:r>
      <w:r w:rsidRPr="005D296D">
        <w:rPr>
          <w:rFonts w:eastAsia="Times New Roman"/>
          <w:color w:val="auto"/>
        </w:rPr>
        <w:t xml:space="preserve">367 </w:t>
      </w:r>
      <w:proofErr w:type="spellStart"/>
      <w:r w:rsidRPr="005D296D">
        <w:rPr>
          <w:rFonts w:eastAsia="Times New Roman"/>
          <w:color w:val="auto"/>
        </w:rPr>
        <w:t>m.p</w:t>
      </w:r>
      <w:proofErr w:type="spellEnd"/>
      <w:r w:rsidRPr="005D296D">
        <w:rPr>
          <w:rFonts w:eastAsia="Times New Roman"/>
          <w:color w:val="auto"/>
        </w:rPr>
        <w:t>.</w:t>
      </w:r>
    </w:p>
    <w:p w:rsidR="005D296D" w:rsidRPr="005D296D" w:rsidRDefault="005D296D" w:rsidP="00876126">
      <w:pPr>
        <w:autoSpaceDE w:val="0"/>
        <w:autoSpaceDN w:val="0"/>
        <w:adjustRightInd w:val="0"/>
        <w:spacing w:before="60" w:after="60" w:line="360" w:lineRule="auto"/>
        <w:ind w:left="720" w:right="0" w:firstLine="0"/>
        <w:rPr>
          <w:rFonts w:eastAsia="Times New Roman"/>
          <w:color w:val="auto"/>
        </w:rPr>
      </w:pPr>
    </w:p>
    <w:p w:rsidR="004F740F" w:rsidRDefault="004F740F" w:rsidP="00A72511">
      <w:pPr>
        <w:autoSpaceDE w:val="0"/>
        <w:autoSpaceDN w:val="0"/>
        <w:adjustRightInd w:val="0"/>
        <w:spacing w:before="120" w:after="120" w:line="360" w:lineRule="auto"/>
        <w:ind w:firstLine="350"/>
        <w:rPr>
          <w:rFonts w:eastAsia="TimesNewRoman"/>
        </w:rPr>
      </w:pPr>
      <w:r w:rsidRPr="006E320C">
        <w:rPr>
          <w:rFonts w:eastAsia="TimesNewRoman"/>
        </w:rPr>
        <w:t xml:space="preserve">Podmiot Publiczny przewiduje płatności na rzecz Partnera Prywatnego, w formie opłaty za dostępność opisanych wyżej: powierzchni </w:t>
      </w:r>
      <w:smartTag w:uri="urn:schemas-microsoft-com:office:smarttags" w:element="PersonName">
        <w:r w:rsidRPr="006E320C">
          <w:rPr>
            <w:rFonts w:eastAsia="TimesNewRoman"/>
          </w:rPr>
          <w:t>biuro</w:t>
        </w:r>
      </w:smartTag>
      <w:r w:rsidRPr="006E320C">
        <w:rPr>
          <w:rFonts w:eastAsia="TimesNewRoman"/>
        </w:rPr>
        <w:t>wej, powierzchni arc</w:t>
      </w:r>
      <w:r w:rsidR="005D296D">
        <w:rPr>
          <w:rFonts w:eastAsia="TimesNewRoman"/>
        </w:rPr>
        <w:t>hiwum oraz miejsc parkingowych.</w:t>
      </w:r>
    </w:p>
    <w:p w:rsidR="00FF6CCA" w:rsidRPr="006E320C" w:rsidRDefault="00FF6CCA" w:rsidP="00822F6C">
      <w:pPr>
        <w:autoSpaceDE w:val="0"/>
        <w:autoSpaceDN w:val="0"/>
        <w:adjustRightInd w:val="0"/>
        <w:spacing w:after="0" w:line="240" w:lineRule="auto"/>
        <w:ind w:left="11" w:right="125" w:hanging="11"/>
        <w:rPr>
          <w:rFonts w:eastAsia="TimesNewRoman"/>
        </w:rPr>
      </w:pPr>
    </w:p>
    <w:p w:rsidR="00F31860" w:rsidRDefault="00C018C7" w:rsidP="002A0264">
      <w:pPr>
        <w:pStyle w:val="1"/>
        <w:numPr>
          <w:ilvl w:val="1"/>
          <w:numId w:val="24"/>
        </w:numPr>
        <w:ind w:left="567" w:hanging="567"/>
      </w:pPr>
      <w:bookmarkStart w:id="14" w:name="_Toc484606076"/>
      <w:r>
        <w:t>Mechanizm wynagradzania Partnera P</w:t>
      </w:r>
      <w:r w:rsidR="00806F6E">
        <w:t>rywatnego</w:t>
      </w:r>
      <w:bookmarkEnd w:id="14"/>
      <w:r w:rsidR="00806F6E">
        <w:t xml:space="preserve">  </w:t>
      </w:r>
    </w:p>
    <w:p w:rsidR="00876126" w:rsidRDefault="00876126" w:rsidP="00822F6C">
      <w:pPr>
        <w:pStyle w:val="1"/>
        <w:ind w:left="1423"/>
      </w:pPr>
    </w:p>
    <w:p w:rsidR="007E769A" w:rsidRDefault="00E53945" w:rsidP="00EC5E24">
      <w:pPr>
        <w:spacing w:after="0" w:line="360" w:lineRule="auto"/>
        <w:ind w:left="0" w:right="108" w:firstLine="567"/>
        <w:rPr>
          <w:rFonts w:eastAsia="Century Gothic"/>
        </w:rPr>
      </w:pPr>
      <w:r w:rsidRPr="00E53945">
        <w:rPr>
          <w:rFonts w:eastAsia="Century Gothic"/>
        </w:rPr>
        <w:t>Stron</w:t>
      </w:r>
      <w:r w:rsidR="00FF6CCA">
        <w:rPr>
          <w:rFonts w:eastAsia="Century Gothic"/>
        </w:rPr>
        <w:t>a p</w:t>
      </w:r>
      <w:r w:rsidRPr="00E53945">
        <w:rPr>
          <w:rFonts w:eastAsia="Century Gothic"/>
        </w:rPr>
        <w:t xml:space="preserve">ubliczna zobowiązana będzie do przekazywania wynagrodzenia do Partnera </w:t>
      </w:r>
      <w:r>
        <w:rPr>
          <w:rFonts w:eastAsia="Century Gothic"/>
        </w:rPr>
        <w:t xml:space="preserve">Prywatnego </w:t>
      </w:r>
      <w:r w:rsidR="004A2B4F">
        <w:rPr>
          <w:rFonts w:eastAsia="Century Gothic"/>
        </w:rPr>
        <w:t>w formie opłat za dostępność</w:t>
      </w:r>
      <w:r w:rsidR="007E769A">
        <w:rPr>
          <w:rFonts w:eastAsia="Century Gothic"/>
        </w:rPr>
        <w:t>.</w:t>
      </w:r>
      <w:r w:rsidR="004A2B4F">
        <w:rPr>
          <w:rFonts w:eastAsia="Century Gothic"/>
        </w:rPr>
        <w:t xml:space="preserve"> O</w:t>
      </w:r>
      <w:r w:rsidR="007E769A">
        <w:rPr>
          <w:rFonts w:eastAsia="Century Gothic"/>
        </w:rPr>
        <w:t xml:space="preserve">stateczna forma </w:t>
      </w:r>
      <w:r w:rsidR="004A2B4F">
        <w:rPr>
          <w:rFonts w:eastAsia="Century Gothic"/>
        </w:rPr>
        <w:t xml:space="preserve">wynagrodzenia </w:t>
      </w:r>
      <w:r w:rsidR="007E769A">
        <w:rPr>
          <w:rFonts w:eastAsia="Century Gothic"/>
        </w:rPr>
        <w:t>zależeć będzie od przyjętych przez Partnera Prywatnego ryzyk oraz zakresu Proj</w:t>
      </w:r>
      <w:r w:rsidR="00173D36">
        <w:rPr>
          <w:rFonts w:eastAsia="Century Gothic"/>
        </w:rPr>
        <w:t>ek</w:t>
      </w:r>
      <w:r w:rsidR="007E769A">
        <w:rPr>
          <w:rFonts w:eastAsia="Century Gothic"/>
        </w:rPr>
        <w:t>tu.</w:t>
      </w:r>
    </w:p>
    <w:p w:rsidR="00F31860" w:rsidRPr="007E769A" w:rsidRDefault="007E769A" w:rsidP="00876126">
      <w:pPr>
        <w:spacing w:after="0" w:line="360" w:lineRule="auto"/>
        <w:ind w:left="-6" w:right="108" w:hanging="11"/>
        <w:rPr>
          <w:rFonts w:eastAsia="Century Gothic"/>
        </w:rPr>
      </w:pPr>
      <w:r>
        <w:t>Wyn</w:t>
      </w:r>
      <w:r w:rsidR="00FF6CCA">
        <w:t>agrodzenie Partnera P</w:t>
      </w:r>
      <w:r w:rsidR="00806F6E">
        <w:t xml:space="preserve">rywatnego obejmie następujące elementy: </w:t>
      </w:r>
    </w:p>
    <w:p w:rsidR="00AC4F4C" w:rsidRDefault="00AC4F4C" w:rsidP="00762D06">
      <w:pPr>
        <w:spacing w:after="0" w:line="240" w:lineRule="auto"/>
        <w:ind w:left="-6" w:right="113" w:hanging="11"/>
      </w:pPr>
    </w:p>
    <w:p w:rsidR="00F31860" w:rsidRPr="00AC4F4C" w:rsidRDefault="00806F6E" w:rsidP="00762D06">
      <w:pPr>
        <w:pStyle w:val="Akapitzlist"/>
        <w:numPr>
          <w:ilvl w:val="0"/>
          <w:numId w:val="8"/>
        </w:numPr>
        <w:spacing w:line="360" w:lineRule="auto"/>
        <w:ind w:left="1077" w:right="113" w:hanging="357"/>
        <w:rPr>
          <w:rFonts w:ascii="Arial" w:hAnsi="Arial" w:cs="Arial"/>
        </w:rPr>
      </w:pPr>
      <w:r w:rsidRPr="00AC4F4C">
        <w:rPr>
          <w:rFonts w:ascii="Arial" w:hAnsi="Arial" w:cs="Arial"/>
        </w:rPr>
        <w:t xml:space="preserve">rozliczenie za wykonanie </w:t>
      </w:r>
      <w:r w:rsidR="00AC4F4C" w:rsidRPr="00AC4F4C">
        <w:rPr>
          <w:rFonts w:ascii="Arial" w:hAnsi="Arial" w:cs="Arial"/>
        </w:rPr>
        <w:t>robót budowlanych,</w:t>
      </w:r>
    </w:p>
    <w:p w:rsidR="00F31860" w:rsidRPr="00AC4F4C" w:rsidRDefault="00806F6E" w:rsidP="00762D06">
      <w:pPr>
        <w:pStyle w:val="Akapitzlist"/>
        <w:numPr>
          <w:ilvl w:val="0"/>
          <w:numId w:val="8"/>
        </w:numPr>
        <w:spacing w:line="360" w:lineRule="auto"/>
        <w:ind w:left="1077" w:right="113" w:hanging="357"/>
        <w:rPr>
          <w:rFonts w:ascii="Arial" w:hAnsi="Arial" w:cs="Arial"/>
        </w:rPr>
      </w:pPr>
      <w:r w:rsidRPr="00AC4F4C">
        <w:rPr>
          <w:rFonts w:ascii="Arial" w:hAnsi="Arial" w:cs="Arial"/>
        </w:rPr>
        <w:t xml:space="preserve">pokrycie kosztów finansowania inwestycji, </w:t>
      </w:r>
    </w:p>
    <w:p w:rsidR="00BE471D" w:rsidRPr="005D22DF" w:rsidRDefault="00806F6E" w:rsidP="00762D06">
      <w:pPr>
        <w:pStyle w:val="Akapitzlist"/>
        <w:numPr>
          <w:ilvl w:val="0"/>
          <w:numId w:val="8"/>
        </w:numPr>
        <w:spacing w:line="360" w:lineRule="auto"/>
        <w:ind w:left="1077" w:right="113" w:hanging="357"/>
        <w:rPr>
          <w:rFonts w:ascii="Arial" w:hAnsi="Arial" w:cs="Arial"/>
        </w:rPr>
      </w:pPr>
      <w:r w:rsidRPr="00AC4F4C">
        <w:rPr>
          <w:rFonts w:ascii="Arial" w:hAnsi="Arial" w:cs="Arial"/>
        </w:rPr>
        <w:t xml:space="preserve">rozliczenie za realizację zadań na etapie </w:t>
      </w:r>
      <w:r w:rsidR="00AC4F4C" w:rsidRPr="00AC4F4C">
        <w:rPr>
          <w:rFonts w:ascii="Arial" w:hAnsi="Arial" w:cs="Arial"/>
        </w:rPr>
        <w:t>utrzymania i zarządzania</w:t>
      </w:r>
      <w:r w:rsidRPr="00AC4F4C">
        <w:rPr>
          <w:rFonts w:ascii="Arial" w:hAnsi="Arial" w:cs="Arial"/>
        </w:rPr>
        <w:t xml:space="preserve">. </w:t>
      </w:r>
    </w:p>
    <w:p w:rsidR="00876126" w:rsidRDefault="00876126">
      <w:pPr>
        <w:spacing w:after="0" w:line="259" w:lineRule="auto"/>
        <w:ind w:left="0" w:right="0" w:firstLine="0"/>
        <w:jc w:val="left"/>
        <w:rPr>
          <w:b/>
          <w:color w:val="003D5C"/>
          <w:sz w:val="36"/>
        </w:rPr>
      </w:pPr>
    </w:p>
    <w:p w:rsidR="00876126" w:rsidRDefault="00876126">
      <w:pPr>
        <w:spacing w:after="0" w:line="259" w:lineRule="auto"/>
        <w:ind w:left="0" w:right="0" w:firstLine="0"/>
        <w:jc w:val="left"/>
        <w:rPr>
          <w:b/>
          <w:color w:val="003D5C"/>
          <w:sz w:val="36"/>
        </w:rPr>
      </w:pPr>
    </w:p>
    <w:p w:rsidR="00F350E1" w:rsidRDefault="00F350E1">
      <w:pPr>
        <w:spacing w:after="0" w:line="259" w:lineRule="auto"/>
        <w:ind w:left="0" w:right="0" w:firstLine="0"/>
        <w:jc w:val="left"/>
        <w:rPr>
          <w:b/>
          <w:color w:val="003D5C"/>
          <w:sz w:val="36"/>
        </w:rPr>
      </w:pPr>
    </w:p>
    <w:p w:rsidR="00F350E1" w:rsidRDefault="00F350E1">
      <w:pPr>
        <w:spacing w:after="0" w:line="259" w:lineRule="auto"/>
        <w:ind w:left="0" w:right="0" w:firstLine="0"/>
        <w:jc w:val="left"/>
        <w:rPr>
          <w:b/>
          <w:color w:val="003D5C"/>
          <w:sz w:val="36"/>
        </w:rPr>
      </w:pPr>
    </w:p>
    <w:p w:rsidR="001752F3" w:rsidRDefault="001752F3">
      <w:pPr>
        <w:spacing w:after="0" w:line="259" w:lineRule="auto"/>
        <w:ind w:left="0" w:right="0" w:firstLine="0"/>
        <w:jc w:val="left"/>
        <w:rPr>
          <w:b/>
          <w:color w:val="003D5C"/>
          <w:sz w:val="36"/>
        </w:rPr>
      </w:pPr>
    </w:p>
    <w:p w:rsidR="00822F6C" w:rsidRDefault="00822F6C">
      <w:pPr>
        <w:spacing w:after="0" w:line="259" w:lineRule="auto"/>
        <w:ind w:left="0" w:right="0" w:firstLine="0"/>
        <w:jc w:val="left"/>
        <w:rPr>
          <w:b/>
          <w:color w:val="003D5C"/>
          <w:sz w:val="36"/>
        </w:rPr>
      </w:pPr>
    </w:p>
    <w:p w:rsidR="00822F6C" w:rsidRDefault="00822F6C">
      <w:pPr>
        <w:spacing w:after="0" w:line="259" w:lineRule="auto"/>
        <w:ind w:left="0" w:right="0" w:firstLine="0"/>
        <w:jc w:val="left"/>
        <w:rPr>
          <w:b/>
          <w:color w:val="003D5C"/>
          <w:sz w:val="36"/>
        </w:rPr>
      </w:pPr>
    </w:p>
    <w:p w:rsidR="00822F6C" w:rsidRDefault="00822F6C">
      <w:pPr>
        <w:spacing w:after="0" w:line="259" w:lineRule="auto"/>
        <w:ind w:left="0" w:right="0" w:firstLine="0"/>
        <w:jc w:val="left"/>
        <w:rPr>
          <w:b/>
          <w:color w:val="003D5C"/>
          <w:sz w:val="36"/>
        </w:rPr>
      </w:pPr>
    </w:p>
    <w:p w:rsidR="00822F6C" w:rsidRDefault="00822F6C">
      <w:pPr>
        <w:spacing w:after="0" w:line="259" w:lineRule="auto"/>
        <w:ind w:left="0" w:right="0" w:firstLine="0"/>
        <w:jc w:val="left"/>
        <w:rPr>
          <w:b/>
          <w:color w:val="003D5C"/>
          <w:sz w:val="36"/>
        </w:rPr>
      </w:pPr>
    </w:p>
    <w:p w:rsidR="00822F6C" w:rsidRDefault="00822F6C">
      <w:pPr>
        <w:spacing w:after="0" w:line="259" w:lineRule="auto"/>
        <w:ind w:left="0" w:right="0" w:firstLine="0"/>
        <w:jc w:val="left"/>
        <w:rPr>
          <w:b/>
          <w:color w:val="003D5C"/>
          <w:sz w:val="36"/>
        </w:rPr>
      </w:pPr>
    </w:p>
    <w:p w:rsidR="00822F6C" w:rsidRDefault="00822F6C">
      <w:pPr>
        <w:spacing w:after="0" w:line="259" w:lineRule="auto"/>
        <w:ind w:left="0" w:right="0" w:firstLine="0"/>
        <w:jc w:val="left"/>
        <w:rPr>
          <w:b/>
          <w:color w:val="003D5C"/>
          <w:sz w:val="36"/>
        </w:rPr>
      </w:pPr>
    </w:p>
    <w:p w:rsidR="00822F6C" w:rsidRDefault="00822F6C">
      <w:pPr>
        <w:spacing w:after="0" w:line="259" w:lineRule="auto"/>
        <w:ind w:left="0" w:right="0" w:firstLine="0"/>
        <w:jc w:val="left"/>
        <w:rPr>
          <w:b/>
          <w:color w:val="003D5C"/>
          <w:sz w:val="36"/>
        </w:rPr>
      </w:pPr>
    </w:p>
    <w:p w:rsidR="00822F6C" w:rsidRDefault="00822F6C">
      <w:pPr>
        <w:spacing w:after="0" w:line="259" w:lineRule="auto"/>
        <w:ind w:left="0" w:right="0" w:firstLine="0"/>
        <w:jc w:val="left"/>
        <w:rPr>
          <w:b/>
          <w:color w:val="003D5C"/>
          <w:sz w:val="36"/>
        </w:rPr>
      </w:pPr>
    </w:p>
    <w:p w:rsidR="005916F1" w:rsidRDefault="005916F1">
      <w:pPr>
        <w:spacing w:after="0" w:line="259" w:lineRule="auto"/>
        <w:ind w:left="0" w:right="0" w:firstLine="0"/>
        <w:jc w:val="left"/>
        <w:rPr>
          <w:b/>
          <w:color w:val="003D5C"/>
          <w:sz w:val="36"/>
        </w:rPr>
      </w:pPr>
    </w:p>
    <w:p w:rsidR="005916F1" w:rsidRDefault="005916F1">
      <w:pPr>
        <w:spacing w:after="0" w:line="259" w:lineRule="auto"/>
        <w:ind w:left="0" w:right="0" w:firstLine="0"/>
        <w:jc w:val="left"/>
        <w:rPr>
          <w:b/>
          <w:color w:val="003D5C"/>
          <w:sz w:val="36"/>
        </w:rPr>
      </w:pPr>
    </w:p>
    <w:p w:rsidR="00822F6C" w:rsidRDefault="00822F6C">
      <w:pPr>
        <w:spacing w:after="0" w:line="259" w:lineRule="auto"/>
        <w:ind w:left="0" w:right="0" w:firstLine="0"/>
        <w:jc w:val="left"/>
        <w:rPr>
          <w:b/>
          <w:color w:val="003D5C"/>
          <w:sz w:val="36"/>
        </w:rPr>
      </w:pPr>
    </w:p>
    <w:p w:rsidR="005916F1" w:rsidRDefault="005916F1">
      <w:pPr>
        <w:spacing w:after="0" w:line="259" w:lineRule="auto"/>
        <w:ind w:left="0" w:right="0" w:firstLine="0"/>
        <w:jc w:val="left"/>
        <w:rPr>
          <w:b/>
          <w:color w:val="003D5C"/>
          <w:sz w:val="36"/>
        </w:rPr>
      </w:pPr>
    </w:p>
    <w:p w:rsidR="005916F1" w:rsidRDefault="005916F1">
      <w:pPr>
        <w:spacing w:after="0" w:line="259" w:lineRule="auto"/>
        <w:ind w:left="0" w:right="0" w:firstLine="0"/>
        <w:jc w:val="left"/>
        <w:rPr>
          <w:b/>
          <w:color w:val="003D5C"/>
          <w:sz w:val="36"/>
        </w:rPr>
      </w:pPr>
    </w:p>
    <w:p w:rsidR="005916F1" w:rsidRDefault="005916F1">
      <w:pPr>
        <w:spacing w:after="0" w:line="259" w:lineRule="auto"/>
        <w:ind w:left="0" w:right="0" w:firstLine="0"/>
        <w:jc w:val="left"/>
        <w:rPr>
          <w:b/>
          <w:color w:val="003D5C"/>
          <w:sz w:val="36"/>
        </w:rPr>
      </w:pPr>
    </w:p>
    <w:p w:rsidR="005916F1" w:rsidRDefault="005916F1">
      <w:pPr>
        <w:spacing w:after="0" w:line="259" w:lineRule="auto"/>
        <w:ind w:left="0" w:right="0" w:firstLine="0"/>
        <w:jc w:val="left"/>
        <w:rPr>
          <w:b/>
          <w:color w:val="003D5C"/>
          <w:sz w:val="36"/>
        </w:rPr>
      </w:pPr>
    </w:p>
    <w:p w:rsidR="005916F1" w:rsidRDefault="005916F1">
      <w:pPr>
        <w:spacing w:after="0" w:line="259" w:lineRule="auto"/>
        <w:ind w:left="0" w:right="0" w:firstLine="0"/>
        <w:jc w:val="left"/>
        <w:rPr>
          <w:b/>
          <w:color w:val="003D5C"/>
          <w:sz w:val="36"/>
        </w:rPr>
      </w:pPr>
    </w:p>
    <w:p w:rsidR="004C6955" w:rsidRDefault="00097FD7" w:rsidP="00097FD7">
      <w:pPr>
        <w:pStyle w:val="1"/>
        <w:rPr>
          <w:rFonts w:ascii="Century Gothic" w:eastAsiaTheme="minorEastAsia" w:hAnsi="Century Gothic" w:cs="Century Gothic"/>
        </w:rPr>
      </w:pPr>
      <w:bookmarkStart w:id="15" w:name="_Toc484606077"/>
      <w:r w:rsidRPr="00097FD7">
        <w:rPr>
          <w:rFonts w:eastAsiaTheme="minorEastAsia"/>
        </w:rPr>
        <w:t>1.7</w:t>
      </w:r>
      <w:r>
        <w:rPr>
          <w:rFonts w:ascii="Century Gothic" w:eastAsiaTheme="minorEastAsia" w:hAnsi="Century Gothic" w:cs="Century Gothic"/>
        </w:rPr>
        <w:t xml:space="preserve"> </w:t>
      </w:r>
      <w:r>
        <w:rPr>
          <w:rFonts w:ascii="Century Gothic" w:eastAsiaTheme="minorEastAsia" w:hAnsi="Century Gothic" w:cs="Century Gothic"/>
        </w:rPr>
        <w:tab/>
      </w:r>
      <w:r w:rsidRPr="005916F1">
        <w:t>Zakładany harmonogram realizacji Projektu</w:t>
      </w:r>
      <w:bookmarkEnd w:id="15"/>
    </w:p>
    <w:p w:rsidR="00097FD7" w:rsidRDefault="00097FD7" w:rsidP="004C6955">
      <w:pPr>
        <w:spacing w:after="0" w:line="254" w:lineRule="auto"/>
        <w:rPr>
          <w:rFonts w:ascii="Century Gothic" w:eastAsiaTheme="minorEastAsia" w:hAnsi="Century Gothic" w:cs="Century Gothic"/>
          <w:b/>
          <w:color w:val="0070C0"/>
          <w:sz w:val="36"/>
        </w:rPr>
      </w:pPr>
    </w:p>
    <w:p w:rsidR="00097FD7" w:rsidRDefault="00097FD7" w:rsidP="004C6955">
      <w:pPr>
        <w:spacing w:after="0" w:line="254" w:lineRule="auto"/>
        <w:rPr>
          <w:rFonts w:ascii="Century Gothic" w:eastAsiaTheme="minorEastAsia" w:hAnsi="Century Gothic" w:cs="Century Gothic"/>
          <w:color w:val="auto"/>
        </w:rPr>
      </w:pPr>
    </w:p>
    <w:tbl>
      <w:tblPr>
        <w:tblStyle w:val="TableGrid"/>
        <w:tblW w:w="10642" w:type="dxa"/>
        <w:tblInd w:w="-431" w:type="dxa"/>
        <w:tblCellMar>
          <w:right w:w="7" w:type="dxa"/>
        </w:tblCellMar>
        <w:tblLook w:val="04A0"/>
      </w:tblPr>
      <w:tblGrid>
        <w:gridCol w:w="2805"/>
        <w:gridCol w:w="3415"/>
        <w:gridCol w:w="2001"/>
        <w:gridCol w:w="2421"/>
      </w:tblGrid>
      <w:tr w:rsidR="004C6955" w:rsidTr="00542794">
        <w:trPr>
          <w:trHeight w:val="847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E3E7"/>
            <w:vAlign w:val="center"/>
            <w:hideMark/>
          </w:tcPr>
          <w:p w:rsidR="004C6955" w:rsidRPr="002D1186" w:rsidRDefault="004C6955">
            <w:pPr>
              <w:spacing w:after="0" w:line="254" w:lineRule="auto"/>
              <w:jc w:val="center"/>
              <w:rPr>
                <w:rFonts w:asciiTheme="minorHAnsi" w:eastAsia="Times New Roman" w:hAnsiTheme="minorHAnsi" w:cs="Times New Roman"/>
                <w:b/>
                <w:color w:val="0070C0"/>
                <w:sz w:val="24"/>
              </w:rPr>
            </w:pPr>
            <w:r w:rsidRPr="002D1186">
              <w:rPr>
                <w:rFonts w:eastAsia="Times New Roman"/>
                <w:b/>
                <w:color w:val="0070C0"/>
                <w:sz w:val="24"/>
              </w:rPr>
              <w:t>Etapy</w:t>
            </w:r>
          </w:p>
        </w:tc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E3E7"/>
            <w:vAlign w:val="center"/>
            <w:hideMark/>
          </w:tcPr>
          <w:p w:rsidR="004C6955" w:rsidRPr="002D1186" w:rsidRDefault="004C6955">
            <w:pPr>
              <w:spacing w:after="0" w:line="254" w:lineRule="auto"/>
              <w:ind w:left="68"/>
              <w:jc w:val="center"/>
              <w:rPr>
                <w:rFonts w:eastAsiaTheme="minorEastAsia"/>
                <w:color w:val="0070C0"/>
              </w:rPr>
            </w:pPr>
            <w:r w:rsidRPr="002D1186">
              <w:rPr>
                <w:rFonts w:eastAsia="Times New Roman"/>
                <w:b/>
                <w:color w:val="0070C0"/>
                <w:sz w:val="24"/>
              </w:rPr>
              <w:t>Działania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E3E7"/>
            <w:vAlign w:val="center"/>
            <w:hideMark/>
          </w:tcPr>
          <w:p w:rsidR="004C6955" w:rsidRPr="002D1186" w:rsidRDefault="004C6955">
            <w:pPr>
              <w:spacing w:after="0" w:line="254" w:lineRule="auto"/>
              <w:ind w:left="71"/>
              <w:jc w:val="center"/>
              <w:rPr>
                <w:rFonts w:asciiTheme="minorHAnsi" w:eastAsia="Times New Roman" w:hAnsiTheme="minorHAnsi" w:cs="Times New Roman"/>
                <w:color w:val="0070C0"/>
              </w:rPr>
            </w:pPr>
            <w:r w:rsidRPr="002D1186">
              <w:rPr>
                <w:rFonts w:eastAsia="Times New Roman"/>
                <w:b/>
                <w:color w:val="0070C0"/>
                <w:sz w:val="24"/>
              </w:rPr>
              <w:t>Początek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E3E7"/>
            <w:vAlign w:val="center"/>
            <w:hideMark/>
          </w:tcPr>
          <w:p w:rsidR="004C6955" w:rsidRPr="002D1186" w:rsidRDefault="004C6955">
            <w:pPr>
              <w:spacing w:after="0" w:line="254" w:lineRule="auto"/>
              <w:ind w:left="71"/>
              <w:jc w:val="center"/>
              <w:rPr>
                <w:rFonts w:eastAsia="Times New Roman"/>
                <w:color w:val="0070C0"/>
              </w:rPr>
            </w:pPr>
            <w:r w:rsidRPr="002D1186">
              <w:rPr>
                <w:rFonts w:eastAsia="Times New Roman"/>
                <w:b/>
                <w:color w:val="0070C0"/>
                <w:sz w:val="24"/>
              </w:rPr>
              <w:t>Koniec</w:t>
            </w:r>
          </w:p>
        </w:tc>
      </w:tr>
      <w:tr w:rsidR="004C6955" w:rsidTr="00542794">
        <w:trPr>
          <w:trHeight w:val="1086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6955" w:rsidRPr="00762D06" w:rsidRDefault="004C6955">
            <w:pPr>
              <w:spacing w:after="0" w:line="254" w:lineRule="auto"/>
              <w:ind w:left="68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762D06">
              <w:rPr>
                <w:rFonts w:eastAsia="Times New Roman"/>
                <w:b/>
                <w:sz w:val="24"/>
                <w:szCs w:val="24"/>
              </w:rPr>
              <w:t>Prace przygotowawcze</w:t>
            </w:r>
          </w:p>
        </w:tc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6955" w:rsidRDefault="004C6955" w:rsidP="00542794">
            <w:pPr>
              <w:spacing w:after="0" w:line="254" w:lineRule="auto"/>
              <w:ind w:left="100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opracowanie analiz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przedrealizacyjnych</w:t>
            </w:r>
            <w:proofErr w:type="spellEnd"/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6955" w:rsidRDefault="004C6955">
            <w:pPr>
              <w:spacing w:after="0" w:line="254" w:lineRule="auto"/>
              <w:ind w:left="71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i/>
                <w:sz w:val="24"/>
                <w:szCs w:val="24"/>
              </w:rPr>
              <w:t>sierpień 2017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6955" w:rsidRDefault="004C6955">
            <w:pPr>
              <w:spacing w:after="0" w:line="254" w:lineRule="auto"/>
              <w:ind w:left="71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i/>
                <w:sz w:val="24"/>
                <w:szCs w:val="24"/>
              </w:rPr>
              <w:t>grudzień 2017</w:t>
            </w:r>
          </w:p>
        </w:tc>
      </w:tr>
      <w:tr w:rsidR="004C6955" w:rsidTr="00542794">
        <w:trPr>
          <w:trHeight w:val="1630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6955" w:rsidRPr="00762D06" w:rsidRDefault="004C6955">
            <w:pPr>
              <w:spacing w:after="0" w:line="254" w:lineRule="auto"/>
              <w:ind w:left="68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762D06">
              <w:rPr>
                <w:rFonts w:eastAsia="Times New Roman"/>
                <w:b/>
                <w:sz w:val="24"/>
                <w:szCs w:val="24"/>
              </w:rPr>
              <w:t>Postępowanie na wybór Partnera Prywatnego - od ogłoszenia do zaprosz</w:t>
            </w:r>
            <w:r w:rsidR="004F51CE" w:rsidRPr="00762D06">
              <w:rPr>
                <w:rFonts w:eastAsia="Times New Roman"/>
                <w:b/>
                <w:sz w:val="24"/>
                <w:szCs w:val="24"/>
              </w:rPr>
              <w:t>enia do dialogu konkurencyjnego</w:t>
            </w:r>
          </w:p>
          <w:p w:rsidR="004C6955" w:rsidRDefault="004C6955">
            <w:pPr>
              <w:spacing w:after="0" w:line="254" w:lineRule="auto"/>
              <w:ind w:left="68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6955" w:rsidRDefault="004C6955">
            <w:pPr>
              <w:spacing w:after="0" w:line="254" w:lineRule="auto"/>
              <w:ind w:left="10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 wszczęcie postępowania – publikacja ogłoszenia,</w:t>
            </w:r>
          </w:p>
          <w:p w:rsidR="004C6955" w:rsidRDefault="004C6955">
            <w:pPr>
              <w:spacing w:after="0" w:line="254" w:lineRule="auto"/>
              <w:ind w:left="10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 składanie i ocena wniosków o dopuszczenie do udziału w postępowaniu,</w:t>
            </w:r>
          </w:p>
          <w:p w:rsidR="004C6955" w:rsidRDefault="004C6955">
            <w:pPr>
              <w:spacing w:after="0" w:line="254" w:lineRule="auto"/>
              <w:ind w:left="10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 zaproszenie wykonawców dopuszczonych do udziału w postępowaniu do dialogu konkurencyjnego.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6955" w:rsidRDefault="004C6955">
            <w:pPr>
              <w:spacing w:after="0" w:line="254" w:lineRule="auto"/>
              <w:ind w:left="71"/>
              <w:jc w:val="center"/>
              <w:rPr>
                <w:rFonts w:eastAsia="Times New Roman"/>
                <w:i/>
                <w:sz w:val="24"/>
                <w:szCs w:val="24"/>
              </w:rPr>
            </w:pPr>
            <w:r>
              <w:rPr>
                <w:rFonts w:eastAsia="Times New Roman"/>
                <w:i/>
                <w:sz w:val="24"/>
                <w:szCs w:val="24"/>
              </w:rPr>
              <w:t>styczeń 2018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6955" w:rsidRDefault="004C6955">
            <w:pPr>
              <w:spacing w:after="0" w:line="254" w:lineRule="auto"/>
              <w:ind w:left="71"/>
              <w:jc w:val="center"/>
              <w:rPr>
                <w:rFonts w:eastAsia="Times New Roman"/>
                <w:i/>
                <w:sz w:val="24"/>
                <w:szCs w:val="24"/>
              </w:rPr>
            </w:pPr>
            <w:r>
              <w:rPr>
                <w:rFonts w:eastAsia="Times New Roman"/>
                <w:i/>
                <w:sz w:val="24"/>
                <w:szCs w:val="24"/>
              </w:rPr>
              <w:t>maj 2018</w:t>
            </w:r>
          </w:p>
        </w:tc>
      </w:tr>
      <w:tr w:rsidR="004C6955" w:rsidTr="00542794">
        <w:trPr>
          <w:trHeight w:val="1284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6955" w:rsidRPr="00762D06" w:rsidRDefault="004C6955">
            <w:pPr>
              <w:spacing w:after="0" w:line="254" w:lineRule="auto"/>
              <w:ind w:left="68"/>
              <w:rPr>
                <w:rFonts w:eastAsia="Times New Roman"/>
                <w:b/>
                <w:sz w:val="24"/>
                <w:szCs w:val="24"/>
              </w:rPr>
            </w:pPr>
            <w:r w:rsidRPr="00762D06">
              <w:rPr>
                <w:rFonts w:eastAsia="Times New Roman"/>
                <w:b/>
                <w:sz w:val="24"/>
                <w:szCs w:val="24"/>
              </w:rPr>
              <w:t>Dialog Konkurencyjny</w:t>
            </w:r>
          </w:p>
        </w:tc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6955" w:rsidRDefault="004C6955" w:rsidP="00542794">
            <w:pPr>
              <w:spacing w:after="0" w:line="254" w:lineRule="auto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- przebieg dialogu konkurencyjnego,</w:t>
            </w:r>
          </w:p>
          <w:p w:rsidR="004C6955" w:rsidRDefault="004C6955" w:rsidP="00542794">
            <w:pPr>
              <w:spacing w:after="0" w:line="254" w:lineRule="auto"/>
              <w:ind w:left="100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 informacja o zakończeniu dialogu konkurencyjnego.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6955" w:rsidRDefault="004C6955">
            <w:pPr>
              <w:spacing w:after="0" w:line="254" w:lineRule="auto"/>
              <w:ind w:left="71"/>
              <w:jc w:val="center"/>
              <w:rPr>
                <w:rFonts w:eastAsia="Times New Roman"/>
                <w:i/>
                <w:sz w:val="24"/>
                <w:szCs w:val="24"/>
              </w:rPr>
            </w:pPr>
            <w:r>
              <w:rPr>
                <w:rFonts w:eastAsia="Times New Roman"/>
                <w:i/>
                <w:sz w:val="24"/>
                <w:szCs w:val="24"/>
              </w:rPr>
              <w:t>czerwiec 2018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6955" w:rsidRDefault="004C6955">
            <w:pPr>
              <w:spacing w:after="0" w:line="254" w:lineRule="auto"/>
              <w:ind w:left="71"/>
              <w:jc w:val="center"/>
              <w:rPr>
                <w:rFonts w:eastAsia="Times New Roman"/>
                <w:i/>
                <w:sz w:val="24"/>
                <w:szCs w:val="24"/>
              </w:rPr>
            </w:pPr>
            <w:r>
              <w:rPr>
                <w:rFonts w:eastAsia="Times New Roman"/>
                <w:i/>
                <w:sz w:val="24"/>
                <w:szCs w:val="24"/>
              </w:rPr>
              <w:t>grudzień 2018</w:t>
            </w:r>
          </w:p>
        </w:tc>
      </w:tr>
      <w:tr w:rsidR="004C6955" w:rsidTr="00542794">
        <w:trPr>
          <w:trHeight w:val="3125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4C6955" w:rsidRPr="00762D06" w:rsidRDefault="004C6955">
            <w:pPr>
              <w:spacing w:after="0" w:line="254" w:lineRule="auto"/>
              <w:ind w:left="68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762D06">
              <w:rPr>
                <w:rFonts w:eastAsia="Times New Roman"/>
                <w:b/>
                <w:sz w:val="24"/>
                <w:szCs w:val="24"/>
              </w:rPr>
              <w:t>Oferty</w:t>
            </w:r>
          </w:p>
        </w:tc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4C6955" w:rsidRDefault="004C6955" w:rsidP="00542794">
            <w:pPr>
              <w:spacing w:after="0" w:line="254" w:lineRule="auto"/>
              <w:ind w:left="100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 przygotowanie zaproszenia do złożenia ofert wraz z SIWZ i załącznikami,</w:t>
            </w:r>
          </w:p>
          <w:p w:rsidR="004C6955" w:rsidRDefault="004C6955" w:rsidP="00542794">
            <w:pPr>
              <w:spacing w:after="0" w:line="254" w:lineRule="auto"/>
              <w:ind w:left="100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- </w:t>
            </w:r>
            <w:r w:rsidR="004F51CE">
              <w:rPr>
                <w:rFonts w:eastAsia="Times New Roman"/>
                <w:sz w:val="24"/>
                <w:szCs w:val="24"/>
              </w:rPr>
              <w:t xml:space="preserve">termin na przygotowanie ofert, </w:t>
            </w:r>
            <w:r>
              <w:rPr>
                <w:rFonts w:eastAsia="Times New Roman"/>
                <w:sz w:val="24"/>
                <w:szCs w:val="24"/>
              </w:rPr>
              <w:t>w tym zapytania Wykonawcó</w:t>
            </w:r>
            <w:r w:rsidR="004F51CE">
              <w:rPr>
                <w:rFonts w:eastAsia="Times New Roman"/>
                <w:sz w:val="24"/>
                <w:szCs w:val="24"/>
              </w:rPr>
              <w:t xml:space="preserve">w i udzielanie odpowiedzi przez </w:t>
            </w:r>
            <w:r>
              <w:rPr>
                <w:rFonts w:eastAsia="Times New Roman"/>
                <w:sz w:val="24"/>
                <w:szCs w:val="24"/>
              </w:rPr>
              <w:t>Zamawiającego.</w:t>
            </w:r>
          </w:p>
          <w:p w:rsidR="004C6955" w:rsidRDefault="004C6955" w:rsidP="00542794">
            <w:pPr>
              <w:spacing w:after="0" w:line="254" w:lineRule="auto"/>
              <w:ind w:left="100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 otwarcie ofert,</w:t>
            </w:r>
          </w:p>
          <w:p w:rsidR="004C6955" w:rsidRDefault="004C6955" w:rsidP="00542794">
            <w:pPr>
              <w:spacing w:after="0" w:line="254" w:lineRule="auto"/>
              <w:ind w:left="100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 ocena ofert,</w:t>
            </w:r>
          </w:p>
          <w:p w:rsidR="004C6955" w:rsidRDefault="004C6955" w:rsidP="00542794">
            <w:pPr>
              <w:spacing w:after="0" w:line="254" w:lineRule="auto"/>
              <w:ind w:left="100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 wybór najkorzystniejszej oferty.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4C6955" w:rsidRDefault="004C6955">
            <w:pPr>
              <w:spacing w:after="0" w:line="254" w:lineRule="auto"/>
              <w:ind w:left="71"/>
              <w:jc w:val="center"/>
              <w:rPr>
                <w:rFonts w:eastAsia="Times New Roman"/>
                <w:i/>
                <w:sz w:val="24"/>
                <w:szCs w:val="24"/>
              </w:rPr>
            </w:pPr>
            <w:r>
              <w:rPr>
                <w:rFonts w:eastAsia="Times New Roman"/>
                <w:i/>
                <w:sz w:val="24"/>
                <w:szCs w:val="24"/>
              </w:rPr>
              <w:t>styczeń 2019</w:t>
            </w:r>
          </w:p>
          <w:p w:rsidR="004C6955" w:rsidRDefault="004C6955">
            <w:pPr>
              <w:spacing w:after="0" w:line="254" w:lineRule="auto"/>
              <w:ind w:left="71"/>
              <w:jc w:val="center"/>
              <w:rPr>
                <w:rFonts w:eastAsia="Times New Roman"/>
                <w:i/>
                <w:sz w:val="24"/>
                <w:szCs w:val="24"/>
              </w:rPr>
            </w:pP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4C6955" w:rsidRDefault="004C6955">
            <w:pPr>
              <w:spacing w:after="0" w:line="254" w:lineRule="auto"/>
              <w:ind w:left="71"/>
              <w:jc w:val="center"/>
              <w:rPr>
                <w:rFonts w:eastAsia="Times New Roman"/>
                <w:i/>
                <w:sz w:val="24"/>
                <w:szCs w:val="24"/>
              </w:rPr>
            </w:pPr>
            <w:r>
              <w:rPr>
                <w:rFonts w:eastAsia="Times New Roman"/>
                <w:i/>
                <w:sz w:val="24"/>
                <w:szCs w:val="24"/>
              </w:rPr>
              <w:t>lipiec 2019</w:t>
            </w:r>
          </w:p>
          <w:p w:rsidR="004C6955" w:rsidRDefault="004C6955">
            <w:pPr>
              <w:spacing w:after="0" w:line="254" w:lineRule="auto"/>
              <w:jc w:val="center"/>
              <w:rPr>
                <w:rFonts w:eastAsia="Times New Roman"/>
                <w:i/>
                <w:sz w:val="24"/>
                <w:szCs w:val="24"/>
              </w:rPr>
            </w:pPr>
          </w:p>
        </w:tc>
      </w:tr>
      <w:tr w:rsidR="004C6955" w:rsidTr="00542794">
        <w:trPr>
          <w:trHeight w:val="809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6955" w:rsidRPr="00762D06" w:rsidRDefault="004C6955">
            <w:pPr>
              <w:spacing w:after="0" w:line="254" w:lineRule="auto"/>
              <w:ind w:left="68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762D06">
              <w:rPr>
                <w:rFonts w:eastAsia="Times New Roman"/>
                <w:b/>
                <w:sz w:val="24"/>
                <w:szCs w:val="24"/>
              </w:rPr>
              <w:t xml:space="preserve">Zamknięcie komercyjne - </w:t>
            </w:r>
            <w:r w:rsidR="00762D06">
              <w:rPr>
                <w:rFonts w:eastAsia="Times New Roman"/>
                <w:b/>
                <w:sz w:val="24"/>
                <w:szCs w:val="24"/>
              </w:rPr>
              <w:br/>
            </w:r>
            <w:r w:rsidRPr="00762D06">
              <w:rPr>
                <w:rFonts w:eastAsia="Times New Roman"/>
                <w:b/>
                <w:sz w:val="24"/>
                <w:szCs w:val="24"/>
              </w:rPr>
              <w:t>Umowa o PPP</w:t>
            </w:r>
          </w:p>
        </w:tc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6955" w:rsidRDefault="004C6955" w:rsidP="00542794">
            <w:pPr>
              <w:spacing w:after="0" w:line="254" w:lineRule="auto"/>
              <w:ind w:left="68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zawarcie umowy o partnerstwie publiczno-prywatnym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6955" w:rsidRDefault="004C6955">
            <w:pPr>
              <w:spacing w:after="0" w:line="254" w:lineRule="auto"/>
              <w:ind w:left="71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i/>
                <w:sz w:val="24"/>
                <w:szCs w:val="24"/>
              </w:rPr>
              <w:t>sierpień 2019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6955" w:rsidRDefault="004C6955">
            <w:pPr>
              <w:spacing w:after="0" w:line="254" w:lineRule="auto"/>
              <w:ind w:left="71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i/>
                <w:sz w:val="24"/>
                <w:szCs w:val="24"/>
              </w:rPr>
              <w:t>wrzesień/październik 2019</w:t>
            </w:r>
          </w:p>
        </w:tc>
      </w:tr>
      <w:tr w:rsidR="004C6955" w:rsidTr="00542794">
        <w:trPr>
          <w:trHeight w:val="707"/>
        </w:trPr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6955" w:rsidRPr="00762D06" w:rsidRDefault="004C6955">
            <w:pPr>
              <w:spacing w:after="0" w:line="254" w:lineRule="auto"/>
              <w:ind w:left="68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762D06">
              <w:rPr>
                <w:rFonts w:eastAsia="Times New Roman"/>
                <w:b/>
                <w:sz w:val="24"/>
                <w:szCs w:val="24"/>
              </w:rPr>
              <w:t>Zamknięcie finansowe - Umowa kredytowa</w:t>
            </w:r>
          </w:p>
        </w:tc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6955" w:rsidRDefault="004C6955" w:rsidP="00542794">
            <w:pPr>
              <w:spacing w:after="0" w:line="254" w:lineRule="auto"/>
              <w:ind w:left="68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podpisanie umowy dotyczącej finansowania Projektu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6955" w:rsidRDefault="004C6955">
            <w:pPr>
              <w:spacing w:after="0" w:line="254" w:lineRule="auto"/>
              <w:ind w:left="71"/>
              <w:jc w:val="center"/>
              <w:rPr>
                <w:rFonts w:eastAsia="Times New Roman"/>
                <w:i/>
                <w:sz w:val="24"/>
                <w:szCs w:val="24"/>
              </w:rPr>
            </w:pPr>
            <w:r>
              <w:rPr>
                <w:rFonts w:eastAsia="Times New Roman"/>
                <w:i/>
                <w:sz w:val="24"/>
                <w:szCs w:val="24"/>
              </w:rPr>
              <w:t>październik 2019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6955" w:rsidRDefault="004C6955">
            <w:pPr>
              <w:spacing w:after="0" w:line="254" w:lineRule="auto"/>
              <w:ind w:left="71"/>
              <w:jc w:val="center"/>
              <w:rPr>
                <w:rFonts w:eastAsia="Times New Roman"/>
                <w:i/>
                <w:sz w:val="24"/>
                <w:szCs w:val="24"/>
              </w:rPr>
            </w:pPr>
            <w:r>
              <w:rPr>
                <w:rFonts w:eastAsia="Times New Roman"/>
                <w:i/>
                <w:sz w:val="24"/>
                <w:szCs w:val="24"/>
              </w:rPr>
              <w:t>luty/marzec 2020</w:t>
            </w:r>
          </w:p>
        </w:tc>
      </w:tr>
      <w:tr w:rsidR="004C6955" w:rsidTr="00542794">
        <w:trPr>
          <w:trHeight w:val="707"/>
        </w:trPr>
        <w:tc>
          <w:tcPr>
            <w:tcW w:w="28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6955" w:rsidRPr="00762D06" w:rsidRDefault="004C6955">
            <w:pPr>
              <w:spacing w:after="0" w:line="254" w:lineRule="auto"/>
              <w:ind w:left="68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762D06">
              <w:rPr>
                <w:rFonts w:eastAsia="Times New Roman"/>
                <w:b/>
                <w:sz w:val="24"/>
                <w:szCs w:val="24"/>
              </w:rPr>
              <w:t>Wykonywanie Umowy o PPP</w:t>
            </w:r>
          </w:p>
        </w:tc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vAlign w:val="center"/>
            <w:hideMark/>
          </w:tcPr>
          <w:p w:rsidR="004C6955" w:rsidRDefault="004C6955">
            <w:pPr>
              <w:spacing w:after="0" w:line="254" w:lineRule="auto"/>
              <w:ind w:left="68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 budowa obiektu</w:t>
            </w:r>
            <w:r w:rsidR="00ED15BA">
              <w:rPr>
                <w:rFonts w:eastAsia="Times New Roman"/>
                <w:sz w:val="24"/>
                <w:szCs w:val="24"/>
              </w:rPr>
              <w:t>,</w:t>
            </w:r>
          </w:p>
        </w:tc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vAlign w:val="center"/>
            <w:hideMark/>
          </w:tcPr>
          <w:p w:rsidR="004C6955" w:rsidRDefault="004C6955">
            <w:pPr>
              <w:spacing w:after="0" w:line="254" w:lineRule="auto"/>
              <w:ind w:left="71"/>
              <w:jc w:val="center"/>
              <w:rPr>
                <w:rFonts w:eastAsia="Times New Roman"/>
                <w:i/>
                <w:sz w:val="24"/>
                <w:szCs w:val="24"/>
              </w:rPr>
            </w:pPr>
            <w:r>
              <w:rPr>
                <w:rFonts w:eastAsia="Times New Roman"/>
                <w:i/>
                <w:sz w:val="24"/>
                <w:szCs w:val="24"/>
              </w:rPr>
              <w:t>kwiecień 2020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  <w:vAlign w:val="center"/>
            <w:hideMark/>
          </w:tcPr>
          <w:p w:rsidR="004C6955" w:rsidRDefault="004C6955">
            <w:pPr>
              <w:spacing w:after="0" w:line="254" w:lineRule="auto"/>
              <w:ind w:left="71"/>
              <w:jc w:val="center"/>
              <w:rPr>
                <w:rFonts w:eastAsia="Times New Roman"/>
                <w:i/>
                <w:sz w:val="24"/>
                <w:szCs w:val="24"/>
              </w:rPr>
            </w:pPr>
            <w:r>
              <w:rPr>
                <w:rFonts w:eastAsia="Times New Roman"/>
                <w:i/>
                <w:sz w:val="24"/>
                <w:szCs w:val="24"/>
              </w:rPr>
              <w:t>marzec 2023</w:t>
            </w:r>
          </w:p>
        </w:tc>
      </w:tr>
      <w:tr w:rsidR="004C6955" w:rsidTr="00542794">
        <w:trPr>
          <w:trHeight w:val="1259"/>
        </w:trPr>
        <w:tc>
          <w:tcPr>
            <w:tcW w:w="28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6955" w:rsidRDefault="004C6955">
            <w:pPr>
              <w:spacing w:after="0" w:line="240" w:lineRule="auto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15" w:type="dxa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6955" w:rsidRDefault="004C6955" w:rsidP="00542794">
            <w:pPr>
              <w:spacing w:after="0" w:line="254" w:lineRule="auto"/>
              <w:ind w:left="68"/>
              <w:jc w:val="left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 utrzymanie i zarządzanie obiektem.</w:t>
            </w:r>
          </w:p>
        </w:tc>
        <w:tc>
          <w:tcPr>
            <w:tcW w:w="2001" w:type="dxa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6955" w:rsidRDefault="004C6955">
            <w:pPr>
              <w:spacing w:after="0" w:line="254" w:lineRule="auto"/>
              <w:ind w:left="71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i/>
                <w:sz w:val="24"/>
                <w:szCs w:val="24"/>
              </w:rPr>
              <w:t xml:space="preserve">   kwiecień 2023</w:t>
            </w:r>
          </w:p>
        </w:tc>
        <w:tc>
          <w:tcPr>
            <w:tcW w:w="2421" w:type="dxa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6955" w:rsidRDefault="004C6955">
            <w:pPr>
              <w:tabs>
                <w:tab w:val="right" w:pos="2012"/>
              </w:tabs>
              <w:spacing w:after="0" w:line="254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i/>
                <w:sz w:val="24"/>
                <w:szCs w:val="24"/>
              </w:rPr>
              <w:t>do końca</w:t>
            </w:r>
          </w:p>
          <w:p w:rsidR="004C6955" w:rsidRDefault="004C6955">
            <w:pPr>
              <w:spacing w:after="0" w:line="254" w:lineRule="auto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i/>
                <w:sz w:val="24"/>
                <w:szCs w:val="24"/>
              </w:rPr>
              <w:t>uzgodnionego okresu trwania umowy</w:t>
            </w:r>
          </w:p>
        </w:tc>
      </w:tr>
    </w:tbl>
    <w:p w:rsidR="00F31860" w:rsidRDefault="00806F6E">
      <w:pPr>
        <w:spacing w:after="0" w:line="259" w:lineRule="auto"/>
        <w:ind w:left="0" w:right="0" w:firstLine="0"/>
        <w:jc w:val="left"/>
      </w:pPr>
      <w:r>
        <w:br w:type="page"/>
      </w:r>
    </w:p>
    <w:p w:rsidR="00F31860" w:rsidRDefault="00806F6E" w:rsidP="00876126">
      <w:pPr>
        <w:pStyle w:val="Gwny"/>
      </w:pPr>
      <w:bookmarkStart w:id="16" w:name="_Toc484606078"/>
      <w:r>
        <w:lastRenderedPageBreak/>
        <w:t>2.  U</w:t>
      </w:r>
      <w:r w:rsidR="00822F6C">
        <w:t>DZIAŁ W TEŚCIE RYNKU</w:t>
      </w:r>
      <w:bookmarkEnd w:id="16"/>
    </w:p>
    <w:p w:rsidR="00956808" w:rsidRDefault="00956808" w:rsidP="00956808">
      <w:pPr>
        <w:spacing w:after="0" w:line="240" w:lineRule="auto"/>
        <w:ind w:left="-6" w:right="113" w:hanging="11"/>
      </w:pPr>
    </w:p>
    <w:p w:rsidR="002D1186" w:rsidRDefault="002D1186" w:rsidP="00956808">
      <w:pPr>
        <w:spacing w:after="0" w:line="240" w:lineRule="auto"/>
        <w:ind w:left="-6" w:right="113" w:hanging="11"/>
      </w:pPr>
    </w:p>
    <w:p w:rsidR="00F31860" w:rsidRPr="00F85983" w:rsidRDefault="00806F6E" w:rsidP="00A72511">
      <w:pPr>
        <w:spacing w:after="248" w:line="360" w:lineRule="auto"/>
        <w:ind w:left="-5" w:right="113" w:firstLine="713"/>
        <w:rPr>
          <w:color w:val="auto"/>
        </w:rPr>
      </w:pPr>
      <w:r>
        <w:t xml:space="preserve">W celu wzięcia udziału w testowaniu rynku należy złożyć odpowiednio wypełnioną ankietę stanowiącą załącznik do niniejszego zaproszenia. </w:t>
      </w:r>
      <w:r w:rsidR="0081153E" w:rsidRPr="00F85983">
        <w:rPr>
          <w:color w:val="auto"/>
        </w:rPr>
        <w:t xml:space="preserve">Partner </w:t>
      </w:r>
      <w:r w:rsidR="005D296D" w:rsidRPr="00F85983">
        <w:rPr>
          <w:color w:val="auto"/>
        </w:rPr>
        <w:t xml:space="preserve">Prywatny </w:t>
      </w:r>
      <w:r w:rsidR="0081153E" w:rsidRPr="00F85983">
        <w:rPr>
          <w:color w:val="auto"/>
        </w:rPr>
        <w:t>może zwrócić się do Podmiotu Publicznego o wyjaśnienie treści zawartej w ankiecie. Podmiot Publiczny</w:t>
      </w:r>
      <w:r w:rsidRPr="00F85983">
        <w:rPr>
          <w:color w:val="auto"/>
        </w:rPr>
        <w:t xml:space="preserve"> może zwrócić się do zainteresowanych podmiotów z prośbą o spotkanie w celu wyjaśnienia lub uszczegółowienia informacji przekazanych w ankiecie.  </w:t>
      </w:r>
    </w:p>
    <w:p w:rsidR="00F31860" w:rsidRDefault="00806F6E" w:rsidP="00A72511">
      <w:pPr>
        <w:spacing w:after="125" w:line="360" w:lineRule="auto"/>
        <w:ind w:left="-5" w:right="113" w:firstLine="713"/>
      </w:pPr>
      <w:r>
        <w:t xml:space="preserve">Wypełnione ankiety w formie elektronicznej należy przesyłać pocztą elektroniczną na adres: </w:t>
      </w:r>
    </w:p>
    <w:p w:rsidR="00F31860" w:rsidRDefault="00593783" w:rsidP="00876126">
      <w:pPr>
        <w:spacing w:after="381" w:line="360" w:lineRule="auto"/>
        <w:ind w:left="-5" w:right="113"/>
      </w:pPr>
      <w:r>
        <w:t>wi.umk@um.krakow.pl</w:t>
      </w:r>
      <w:r w:rsidR="00806F6E">
        <w:t xml:space="preserve"> najpóźniej do dnia</w:t>
      </w:r>
      <w:r w:rsidR="00806F6E" w:rsidRPr="00A72511">
        <w:rPr>
          <w:color w:val="FF0000"/>
        </w:rPr>
        <w:t xml:space="preserve"> </w:t>
      </w:r>
      <w:r w:rsidR="00973EFF">
        <w:rPr>
          <w:b/>
          <w:color w:val="auto"/>
        </w:rPr>
        <w:t>30</w:t>
      </w:r>
      <w:r w:rsidR="003C35CF" w:rsidRPr="00686228">
        <w:rPr>
          <w:b/>
          <w:color w:val="FF0000"/>
        </w:rPr>
        <w:t xml:space="preserve"> </w:t>
      </w:r>
      <w:r w:rsidR="003C35CF" w:rsidRPr="00686228">
        <w:rPr>
          <w:b/>
        </w:rPr>
        <w:t>czerwca 2017</w:t>
      </w:r>
      <w:r w:rsidR="00806F6E">
        <w:rPr>
          <w:b/>
        </w:rPr>
        <w:t xml:space="preserve"> r.</w:t>
      </w:r>
      <w:r w:rsidR="00806F6E">
        <w:t xml:space="preserve"> </w:t>
      </w:r>
    </w:p>
    <w:p w:rsidR="00F31860" w:rsidRDefault="00806F6E" w:rsidP="00876126">
      <w:pPr>
        <w:spacing w:after="356" w:line="360" w:lineRule="auto"/>
        <w:ind w:left="-5" w:right="113"/>
      </w:pPr>
      <w:r>
        <w:t xml:space="preserve">Z tytułu udziału w testowaniu rynku jego uczestnicy nie otrzymują wynagrodzenia. </w:t>
      </w:r>
    </w:p>
    <w:p w:rsidR="00B649DC" w:rsidRDefault="003C35CF" w:rsidP="00876126">
      <w:pPr>
        <w:spacing w:after="242" w:line="360" w:lineRule="auto"/>
        <w:ind w:left="-5" w:right="113"/>
      </w:pPr>
      <w:r>
        <w:t>Osoby</w:t>
      </w:r>
      <w:r w:rsidR="00806F6E">
        <w:t xml:space="preserve"> do kontaktu:</w:t>
      </w:r>
    </w:p>
    <w:p w:rsidR="003C35CF" w:rsidRPr="00871686" w:rsidRDefault="00871686" w:rsidP="00876126">
      <w:pPr>
        <w:pStyle w:val="Akapitzlist"/>
        <w:numPr>
          <w:ilvl w:val="0"/>
          <w:numId w:val="10"/>
        </w:numPr>
        <w:spacing w:after="242" w:line="360" w:lineRule="auto"/>
        <w:ind w:right="113"/>
        <w:contextualSpacing w:val="0"/>
        <w:rPr>
          <w:rFonts w:ascii="Arial" w:hAnsi="Arial" w:cs="Arial"/>
        </w:rPr>
      </w:pPr>
      <w:r w:rsidRPr="00871686">
        <w:rPr>
          <w:rFonts w:ascii="Arial" w:hAnsi="Arial" w:cs="Arial"/>
        </w:rPr>
        <w:t>Elżbieta Warcholińska - pracownik</w:t>
      </w:r>
      <w:r w:rsidR="003C35CF" w:rsidRPr="00871686">
        <w:rPr>
          <w:rFonts w:ascii="Arial" w:hAnsi="Arial" w:cs="Arial"/>
        </w:rPr>
        <w:t xml:space="preserve"> </w:t>
      </w:r>
      <w:r w:rsidRPr="00871686">
        <w:rPr>
          <w:rFonts w:ascii="Arial" w:hAnsi="Arial" w:cs="Arial"/>
        </w:rPr>
        <w:t>Wydziału Inwestycji Urzędu Miasta Krakowa</w:t>
      </w:r>
    </w:p>
    <w:p w:rsidR="003C35CF" w:rsidRDefault="003C35CF" w:rsidP="00876126">
      <w:pPr>
        <w:spacing w:after="395" w:line="360" w:lineRule="auto"/>
        <w:ind w:right="113"/>
      </w:pPr>
      <w:r>
        <w:t xml:space="preserve">            </w:t>
      </w:r>
      <w:r w:rsidR="00871686">
        <w:t>adres mailowy: Elzbieta.Warcholinska@um.krakow.pl</w:t>
      </w:r>
      <w:r>
        <w:t xml:space="preserve"> , tel. </w:t>
      </w:r>
      <w:r w:rsidR="00871686">
        <w:t>12 616-</w:t>
      </w:r>
      <w:r w:rsidR="00BE471D">
        <w:t>17-92</w:t>
      </w:r>
    </w:p>
    <w:p w:rsidR="003C35CF" w:rsidRPr="00871686" w:rsidRDefault="00BE471D" w:rsidP="00876126">
      <w:pPr>
        <w:pStyle w:val="Akapitzlist"/>
        <w:numPr>
          <w:ilvl w:val="0"/>
          <w:numId w:val="10"/>
        </w:numPr>
        <w:spacing w:after="242" w:line="360" w:lineRule="auto"/>
        <w:ind w:right="113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Katarzyna Kruszyna</w:t>
      </w:r>
      <w:r w:rsidR="00871686" w:rsidRPr="00871686">
        <w:rPr>
          <w:rFonts w:ascii="Arial" w:hAnsi="Arial" w:cs="Arial"/>
        </w:rPr>
        <w:t xml:space="preserve"> - </w:t>
      </w:r>
      <w:r w:rsidR="003C35CF" w:rsidRPr="00871686">
        <w:rPr>
          <w:rFonts w:ascii="Arial" w:hAnsi="Arial" w:cs="Arial"/>
        </w:rPr>
        <w:t xml:space="preserve"> </w:t>
      </w:r>
      <w:r w:rsidR="00871686" w:rsidRPr="00871686">
        <w:rPr>
          <w:rFonts w:ascii="Arial" w:hAnsi="Arial" w:cs="Arial"/>
        </w:rPr>
        <w:t>pracownik Wydziału Inwestycji Urzędu Miasta Krakowa</w:t>
      </w:r>
    </w:p>
    <w:p w:rsidR="00871686" w:rsidRDefault="003C35CF" w:rsidP="00876126">
      <w:pPr>
        <w:spacing w:after="395" w:line="360" w:lineRule="auto"/>
        <w:ind w:right="113"/>
      </w:pPr>
      <w:r>
        <w:t xml:space="preserve">            </w:t>
      </w:r>
      <w:r w:rsidR="00871686">
        <w:t xml:space="preserve">adres mailowy: </w:t>
      </w:r>
      <w:r>
        <w:t xml:space="preserve"> </w:t>
      </w:r>
      <w:r w:rsidR="00BE471D">
        <w:t>Katarzyna.Kruszyna@um.krakow.pl , tel. 12 616-84-24</w:t>
      </w:r>
    </w:p>
    <w:p w:rsidR="00F31860" w:rsidRDefault="00BE471D" w:rsidP="00876126">
      <w:pPr>
        <w:spacing w:after="395" w:line="360" w:lineRule="auto"/>
        <w:ind w:right="113"/>
      </w:pPr>
      <w:r>
        <w:t>Niniejsze Memorandum zostanie umieszczone na stronie internetowej:</w:t>
      </w:r>
    </w:p>
    <w:p w:rsidR="00BE471D" w:rsidRDefault="00BE471D" w:rsidP="00876126">
      <w:pPr>
        <w:spacing w:after="395" w:line="360" w:lineRule="auto"/>
        <w:ind w:right="113"/>
      </w:pPr>
      <w:r>
        <w:t>Adres strony internetowej:         www.bip.krakow.pl</w:t>
      </w:r>
    </w:p>
    <w:p w:rsidR="00F31860" w:rsidRDefault="00806F6E">
      <w:pPr>
        <w:spacing w:after="228" w:line="259" w:lineRule="auto"/>
        <w:ind w:left="0" w:right="0" w:firstLine="0"/>
        <w:jc w:val="left"/>
      </w:pPr>
      <w:r>
        <w:rPr>
          <w:b/>
          <w:color w:val="003D5C"/>
          <w:sz w:val="36"/>
        </w:rPr>
        <w:t xml:space="preserve"> </w:t>
      </w:r>
    </w:p>
    <w:p w:rsidR="00F31860" w:rsidRDefault="00806F6E">
      <w:pPr>
        <w:spacing w:after="230" w:line="259" w:lineRule="auto"/>
        <w:ind w:left="0" w:right="0" w:firstLine="0"/>
        <w:jc w:val="left"/>
      </w:pPr>
      <w:r>
        <w:rPr>
          <w:b/>
          <w:color w:val="003D5C"/>
          <w:sz w:val="36"/>
        </w:rPr>
        <w:t xml:space="preserve"> </w:t>
      </w:r>
    </w:p>
    <w:p w:rsidR="00050E60" w:rsidRDefault="00806F6E" w:rsidP="00050E60">
      <w:pPr>
        <w:spacing w:after="230" w:line="259" w:lineRule="auto"/>
        <w:ind w:left="0" w:right="0" w:firstLine="0"/>
        <w:jc w:val="left"/>
        <w:rPr>
          <w:b/>
          <w:color w:val="003D5C"/>
          <w:sz w:val="36"/>
        </w:rPr>
      </w:pPr>
      <w:r>
        <w:rPr>
          <w:b/>
          <w:color w:val="003D5C"/>
          <w:sz w:val="36"/>
        </w:rPr>
        <w:t xml:space="preserve"> </w:t>
      </w:r>
    </w:p>
    <w:p w:rsidR="00050E60" w:rsidRDefault="00050E60" w:rsidP="00050E60">
      <w:pPr>
        <w:spacing w:after="230" w:line="259" w:lineRule="auto"/>
        <w:ind w:left="0" w:right="0" w:firstLine="0"/>
        <w:jc w:val="left"/>
        <w:rPr>
          <w:b/>
          <w:color w:val="003D5C"/>
          <w:sz w:val="36"/>
        </w:rPr>
      </w:pPr>
    </w:p>
    <w:p w:rsidR="00050E60" w:rsidRDefault="00050E60" w:rsidP="00050E60">
      <w:pPr>
        <w:spacing w:after="230" w:line="259" w:lineRule="auto"/>
        <w:ind w:left="0" w:right="0" w:firstLine="0"/>
        <w:jc w:val="left"/>
        <w:rPr>
          <w:b/>
          <w:color w:val="003D5C"/>
          <w:sz w:val="36"/>
        </w:rPr>
      </w:pPr>
    </w:p>
    <w:p w:rsidR="00050E60" w:rsidRDefault="00050E60" w:rsidP="00050E60">
      <w:pPr>
        <w:spacing w:after="230" w:line="259" w:lineRule="auto"/>
        <w:ind w:left="0" w:right="0" w:firstLine="0"/>
        <w:jc w:val="left"/>
        <w:rPr>
          <w:b/>
          <w:color w:val="003D5C"/>
          <w:sz w:val="36"/>
        </w:rPr>
      </w:pPr>
    </w:p>
    <w:p w:rsidR="00050E60" w:rsidRDefault="00050E60" w:rsidP="00050E60">
      <w:pPr>
        <w:spacing w:after="230" w:line="259" w:lineRule="auto"/>
        <w:ind w:left="0" w:right="0" w:firstLine="0"/>
        <w:jc w:val="left"/>
      </w:pPr>
    </w:p>
    <w:tbl>
      <w:tblPr>
        <w:tblStyle w:val="TableGrid"/>
        <w:tblpPr w:leftFromText="141" w:rightFromText="141" w:horzAnchor="page" w:tblpX="2505" w:tblpY="1245"/>
        <w:tblW w:w="442" w:type="dxa"/>
        <w:tblInd w:w="0" w:type="dxa"/>
        <w:tblCellMar>
          <w:top w:w="163" w:type="dxa"/>
          <w:left w:w="108" w:type="dxa"/>
          <w:right w:w="47" w:type="dxa"/>
        </w:tblCellMar>
        <w:tblLook w:val="04A0"/>
      </w:tblPr>
      <w:tblGrid>
        <w:gridCol w:w="442"/>
      </w:tblGrid>
      <w:tr w:rsidR="000F7ED5" w:rsidTr="000F7ED5">
        <w:trPr>
          <w:trHeight w:val="1509"/>
        </w:trPr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" w:type="dxa"/>
              <w:left w:w="91" w:type="dxa"/>
              <w:bottom w:w="6" w:type="dxa"/>
              <w:right w:w="47" w:type="dxa"/>
            </w:tcMar>
            <w:vAlign w:val="center"/>
            <w:hideMark/>
          </w:tcPr>
          <w:p w:rsidR="000F7ED5" w:rsidRPr="00921FF2" w:rsidRDefault="000F7ED5" w:rsidP="000F7ED5">
            <w:pPr>
              <w:spacing w:after="0" w:line="240" w:lineRule="auto"/>
              <w:ind w:righ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921FF2">
              <w:rPr>
                <w:sz w:val="24"/>
                <w:szCs w:val="24"/>
              </w:rPr>
              <w:t xml:space="preserve"> </w:t>
            </w:r>
          </w:p>
        </w:tc>
      </w:tr>
    </w:tbl>
    <w:p w:rsidR="009473C5" w:rsidRDefault="009473C5" w:rsidP="000F7ED5">
      <w:pPr>
        <w:spacing w:after="0" w:line="259" w:lineRule="auto"/>
        <w:ind w:left="0" w:right="0" w:firstLine="0"/>
      </w:pPr>
    </w:p>
    <w:sectPr w:rsidR="009473C5" w:rsidSect="00381C48">
      <w:footerReference w:type="even" r:id="rId13"/>
      <w:footerReference w:type="default" r:id="rId14"/>
      <w:footerReference w:type="first" r:id="rId15"/>
      <w:pgSz w:w="11906" w:h="16838"/>
      <w:pgMar w:top="708" w:right="1295" w:bottom="710" w:left="1416" w:header="708" w:footer="708" w:gutter="0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601A" w:rsidRDefault="0076601A">
      <w:pPr>
        <w:spacing w:after="0" w:line="240" w:lineRule="auto"/>
      </w:pPr>
      <w:r>
        <w:separator/>
      </w:r>
    </w:p>
  </w:endnote>
  <w:endnote w:type="continuationSeparator" w:id="0">
    <w:p w:rsidR="0076601A" w:rsidRDefault="00766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7587" w:rsidRDefault="00381C48">
    <w:pPr>
      <w:spacing w:after="0" w:line="259" w:lineRule="auto"/>
      <w:ind w:left="0" w:right="121" w:firstLine="0"/>
      <w:jc w:val="right"/>
    </w:pPr>
    <w:r w:rsidRPr="00381C48">
      <w:fldChar w:fldCharType="begin"/>
    </w:r>
    <w:r w:rsidR="00AF7587">
      <w:instrText xml:space="preserve"> PAGE   \* MERGEFORMAT </w:instrText>
    </w:r>
    <w:r w:rsidRPr="00381C48">
      <w:fldChar w:fldCharType="separate"/>
    </w:r>
    <w:r w:rsidR="00AF7587">
      <w:rPr>
        <w:sz w:val="20"/>
      </w:rPr>
      <w:t>2</w:t>
    </w:r>
    <w:r>
      <w:rPr>
        <w:sz w:val="20"/>
      </w:rPr>
      <w:fldChar w:fldCharType="end"/>
    </w:r>
    <w:r w:rsidR="00AF7587">
      <w:rPr>
        <w:sz w:val="20"/>
      </w:rPr>
      <w:t xml:space="preserve"> </w:t>
    </w:r>
  </w:p>
  <w:p w:rsidR="00AF7587" w:rsidRDefault="00AF7587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7587" w:rsidRDefault="00381C48">
    <w:pPr>
      <w:spacing w:after="0" w:line="259" w:lineRule="auto"/>
      <w:ind w:left="0" w:right="121" w:firstLine="0"/>
      <w:jc w:val="right"/>
    </w:pPr>
    <w:r w:rsidRPr="00381C48">
      <w:fldChar w:fldCharType="begin"/>
    </w:r>
    <w:r w:rsidR="00AF7587">
      <w:instrText xml:space="preserve"> PAGE   \* MERGEFORMAT </w:instrText>
    </w:r>
    <w:r w:rsidRPr="00381C48">
      <w:fldChar w:fldCharType="separate"/>
    </w:r>
    <w:r w:rsidR="000F7ED5" w:rsidRPr="000F7ED5">
      <w:rPr>
        <w:noProof/>
        <w:sz w:val="20"/>
      </w:rPr>
      <w:t>14</w:t>
    </w:r>
    <w:r>
      <w:rPr>
        <w:sz w:val="20"/>
      </w:rPr>
      <w:fldChar w:fldCharType="end"/>
    </w:r>
    <w:r w:rsidR="00AF7587">
      <w:rPr>
        <w:sz w:val="20"/>
      </w:rPr>
      <w:t xml:space="preserve"> </w:t>
    </w:r>
  </w:p>
  <w:p w:rsidR="00AF7587" w:rsidRDefault="00AF7587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7587" w:rsidRDefault="00AF7587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601A" w:rsidRDefault="0076601A">
      <w:pPr>
        <w:spacing w:after="0" w:line="405" w:lineRule="auto"/>
        <w:ind w:left="0" w:right="0" w:firstLine="0"/>
        <w:jc w:val="left"/>
      </w:pPr>
      <w:r>
        <w:separator/>
      </w:r>
    </w:p>
  </w:footnote>
  <w:footnote w:type="continuationSeparator" w:id="0">
    <w:p w:rsidR="0076601A" w:rsidRDefault="0076601A">
      <w:pPr>
        <w:spacing w:after="0" w:line="405" w:lineRule="auto"/>
        <w:ind w:left="0" w:right="0" w:firstLine="0"/>
        <w:jc w:val="left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E08C5"/>
    <w:multiLevelType w:val="hybridMultilevel"/>
    <w:tmpl w:val="81401232"/>
    <w:lvl w:ilvl="0" w:tplc="92EA94BC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">
    <w:nsid w:val="0B1267DE"/>
    <w:multiLevelType w:val="hybridMultilevel"/>
    <w:tmpl w:val="F5C8A826"/>
    <w:lvl w:ilvl="0" w:tplc="D2B4F0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B96B7B"/>
    <w:multiLevelType w:val="hybridMultilevel"/>
    <w:tmpl w:val="2AD48890"/>
    <w:lvl w:ilvl="0" w:tplc="EDA09AF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411122C"/>
    <w:multiLevelType w:val="hybridMultilevel"/>
    <w:tmpl w:val="62C45B62"/>
    <w:lvl w:ilvl="0" w:tplc="0415000F">
      <w:start w:val="1"/>
      <w:numFmt w:val="decimal"/>
      <w:lvlText w:val="%1.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>
    <w:nsid w:val="14B87BE7"/>
    <w:multiLevelType w:val="hybridMultilevel"/>
    <w:tmpl w:val="977CFE94"/>
    <w:lvl w:ilvl="0" w:tplc="0415000F">
      <w:start w:val="1"/>
      <w:numFmt w:val="decimal"/>
      <w:lvlText w:val="%1.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>
    <w:nsid w:val="174154BA"/>
    <w:multiLevelType w:val="hybridMultilevel"/>
    <w:tmpl w:val="6EA08530"/>
    <w:lvl w:ilvl="0" w:tplc="EDA09AF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D5E1E97"/>
    <w:multiLevelType w:val="multilevel"/>
    <w:tmpl w:val="9A36BA5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2EC02FD7"/>
    <w:multiLevelType w:val="hybridMultilevel"/>
    <w:tmpl w:val="F29A93A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8560A14"/>
    <w:multiLevelType w:val="hybridMultilevel"/>
    <w:tmpl w:val="CADE49BA"/>
    <w:lvl w:ilvl="0" w:tplc="BBD4662A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9">
    <w:nsid w:val="3B403EDC"/>
    <w:multiLevelType w:val="hybridMultilevel"/>
    <w:tmpl w:val="37342568"/>
    <w:lvl w:ilvl="0" w:tplc="0415000F">
      <w:start w:val="1"/>
      <w:numFmt w:val="decimal"/>
      <w:lvlText w:val="%1.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0">
    <w:nsid w:val="3B710B85"/>
    <w:multiLevelType w:val="hybridMultilevel"/>
    <w:tmpl w:val="64267F2C"/>
    <w:lvl w:ilvl="0" w:tplc="0415000F">
      <w:start w:val="1"/>
      <w:numFmt w:val="decimal"/>
      <w:lvlText w:val="%1.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1">
    <w:nsid w:val="4BA94703"/>
    <w:multiLevelType w:val="hybridMultilevel"/>
    <w:tmpl w:val="19E2342A"/>
    <w:lvl w:ilvl="0" w:tplc="EDA09A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193296"/>
    <w:multiLevelType w:val="hybridMultilevel"/>
    <w:tmpl w:val="7E8EA12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34D03EB"/>
    <w:multiLevelType w:val="hybridMultilevel"/>
    <w:tmpl w:val="FAB83072"/>
    <w:lvl w:ilvl="0" w:tplc="00261B8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350F4A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DF81C4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3BEE5E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7A8327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954404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8A253E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A280D6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2A294B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552D7925"/>
    <w:multiLevelType w:val="multilevel"/>
    <w:tmpl w:val="7FFC689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58DB14BD"/>
    <w:multiLevelType w:val="hybridMultilevel"/>
    <w:tmpl w:val="AB403026"/>
    <w:lvl w:ilvl="0" w:tplc="EDA09AF0">
      <w:start w:val="1"/>
      <w:numFmt w:val="bullet"/>
      <w:lvlText w:val=""/>
      <w:lvlJc w:val="left"/>
      <w:pPr>
        <w:ind w:left="11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6">
    <w:nsid w:val="5BE94680"/>
    <w:multiLevelType w:val="multilevel"/>
    <w:tmpl w:val="B5D2D6AE"/>
    <w:lvl w:ilvl="0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2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05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2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05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2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05" w:hanging="2160"/>
      </w:pPr>
      <w:rPr>
        <w:rFonts w:hint="default"/>
      </w:rPr>
    </w:lvl>
  </w:abstractNum>
  <w:abstractNum w:abstractNumId="17">
    <w:nsid w:val="5F1322C8"/>
    <w:multiLevelType w:val="hybridMultilevel"/>
    <w:tmpl w:val="18BC45D0"/>
    <w:lvl w:ilvl="0" w:tplc="EDA09AF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647D6E2B"/>
    <w:multiLevelType w:val="hybridMultilevel"/>
    <w:tmpl w:val="54CA27A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65360CDD"/>
    <w:multiLevelType w:val="hybridMultilevel"/>
    <w:tmpl w:val="3D067392"/>
    <w:lvl w:ilvl="0" w:tplc="0AE8C924">
      <w:start w:val="1"/>
      <w:numFmt w:val="decimal"/>
      <w:lvlText w:val="%1."/>
      <w:lvlJc w:val="left"/>
      <w:pPr>
        <w:ind w:left="10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8907DF6">
      <w:start w:val="1"/>
      <w:numFmt w:val="decimal"/>
      <w:lvlText w:val="%2."/>
      <w:lvlJc w:val="left"/>
      <w:pPr>
        <w:ind w:left="14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A72522C">
      <w:start w:val="1"/>
      <w:numFmt w:val="lowerRoman"/>
      <w:lvlText w:val="%3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B4074CA">
      <w:start w:val="1"/>
      <w:numFmt w:val="decimal"/>
      <w:lvlText w:val="%4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D122344">
      <w:start w:val="1"/>
      <w:numFmt w:val="lowerLetter"/>
      <w:lvlText w:val="%5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08E880A">
      <w:start w:val="1"/>
      <w:numFmt w:val="lowerRoman"/>
      <w:lvlText w:val="%6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45EA374">
      <w:start w:val="1"/>
      <w:numFmt w:val="decimal"/>
      <w:lvlText w:val="%7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DA8EFF0">
      <w:start w:val="1"/>
      <w:numFmt w:val="lowerLetter"/>
      <w:lvlText w:val="%8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9EA5DF6">
      <w:start w:val="1"/>
      <w:numFmt w:val="lowerRoman"/>
      <w:lvlText w:val="%9"/>
      <w:lvlJc w:val="left"/>
      <w:pPr>
        <w:ind w:left="6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738C25AF"/>
    <w:multiLevelType w:val="hybridMultilevel"/>
    <w:tmpl w:val="EC8C73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74313FB3"/>
    <w:multiLevelType w:val="multilevel"/>
    <w:tmpl w:val="BA9698A4"/>
    <w:lvl w:ilvl="0">
      <w:start w:val="1"/>
      <w:numFmt w:val="decimal"/>
      <w:pStyle w:val="Styl1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>
    <w:nsid w:val="7C4A7DC8"/>
    <w:multiLevelType w:val="hybridMultilevel"/>
    <w:tmpl w:val="505C5D4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D201A16"/>
    <w:multiLevelType w:val="hybridMultilevel"/>
    <w:tmpl w:val="E3A241B8"/>
    <w:lvl w:ilvl="0" w:tplc="BA6A0CDE">
      <w:start w:val="1"/>
      <w:numFmt w:val="decimal"/>
      <w:lvlText w:val="%1)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EF29B22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29E3DEC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3DE7AE4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29052D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0A6F146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2CE5BB0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7E61F36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20CC446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9"/>
  </w:num>
  <w:num w:numId="2">
    <w:abstractNumId w:val="23"/>
  </w:num>
  <w:num w:numId="3">
    <w:abstractNumId w:val="21"/>
  </w:num>
  <w:num w:numId="4">
    <w:abstractNumId w:val="13"/>
  </w:num>
  <w:num w:numId="5">
    <w:abstractNumId w:val="22"/>
  </w:num>
  <w:num w:numId="6">
    <w:abstractNumId w:val="18"/>
  </w:num>
  <w:num w:numId="7">
    <w:abstractNumId w:val="20"/>
  </w:num>
  <w:num w:numId="8">
    <w:abstractNumId w:val="7"/>
  </w:num>
  <w:num w:numId="9">
    <w:abstractNumId w:val="2"/>
  </w:num>
  <w:num w:numId="10">
    <w:abstractNumId w:val="9"/>
  </w:num>
  <w:num w:numId="11">
    <w:abstractNumId w:val="10"/>
  </w:num>
  <w:num w:numId="12">
    <w:abstractNumId w:val="3"/>
  </w:num>
  <w:num w:numId="13">
    <w:abstractNumId w:val="12"/>
  </w:num>
  <w:num w:numId="14">
    <w:abstractNumId w:val="1"/>
  </w:num>
  <w:num w:numId="15">
    <w:abstractNumId w:val="14"/>
  </w:num>
  <w:num w:numId="16">
    <w:abstractNumId w:val="6"/>
  </w:num>
  <w:num w:numId="17">
    <w:abstractNumId w:val="15"/>
  </w:num>
  <w:num w:numId="18">
    <w:abstractNumId w:val="17"/>
  </w:num>
  <w:num w:numId="19">
    <w:abstractNumId w:val="5"/>
  </w:num>
  <w:num w:numId="20">
    <w:abstractNumId w:val="4"/>
  </w:num>
  <w:num w:numId="21">
    <w:abstractNumId w:val="11"/>
  </w:num>
  <w:num w:numId="22">
    <w:abstractNumId w:val="0"/>
  </w:num>
  <w:num w:numId="23">
    <w:abstractNumId w:val="8"/>
  </w:num>
  <w:num w:numId="24">
    <w:abstractNumId w:val="16"/>
  </w:num>
  <w:num w:numId="2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31860"/>
    <w:rsid w:val="000052B0"/>
    <w:rsid w:val="0001221C"/>
    <w:rsid w:val="00032148"/>
    <w:rsid w:val="00032581"/>
    <w:rsid w:val="0003598B"/>
    <w:rsid w:val="00050E60"/>
    <w:rsid w:val="000730EE"/>
    <w:rsid w:val="000741BA"/>
    <w:rsid w:val="00097FD7"/>
    <w:rsid w:val="000A36E2"/>
    <w:rsid w:val="000D1CBE"/>
    <w:rsid w:val="000E4134"/>
    <w:rsid w:val="000F7ED5"/>
    <w:rsid w:val="00102DA8"/>
    <w:rsid w:val="00106D8F"/>
    <w:rsid w:val="001145E4"/>
    <w:rsid w:val="00117DAD"/>
    <w:rsid w:val="00121CC1"/>
    <w:rsid w:val="00126A79"/>
    <w:rsid w:val="001307EE"/>
    <w:rsid w:val="00130CFF"/>
    <w:rsid w:val="00142E55"/>
    <w:rsid w:val="001638B3"/>
    <w:rsid w:val="00173D36"/>
    <w:rsid w:val="001752F3"/>
    <w:rsid w:val="00180B4E"/>
    <w:rsid w:val="00182426"/>
    <w:rsid w:val="00184098"/>
    <w:rsid w:val="00191728"/>
    <w:rsid w:val="0019766D"/>
    <w:rsid w:val="001A7A40"/>
    <w:rsid w:val="001B638D"/>
    <w:rsid w:val="001C2A78"/>
    <w:rsid w:val="001E194C"/>
    <w:rsid w:val="001E5522"/>
    <w:rsid w:val="0020421B"/>
    <w:rsid w:val="0023104D"/>
    <w:rsid w:val="00262F73"/>
    <w:rsid w:val="00271BB9"/>
    <w:rsid w:val="00273C4B"/>
    <w:rsid w:val="002A0264"/>
    <w:rsid w:val="002A38A2"/>
    <w:rsid w:val="002A3A9E"/>
    <w:rsid w:val="002B0E38"/>
    <w:rsid w:val="002B2C87"/>
    <w:rsid w:val="002D1186"/>
    <w:rsid w:val="002F22BB"/>
    <w:rsid w:val="002F7E5F"/>
    <w:rsid w:val="0030566F"/>
    <w:rsid w:val="00322F28"/>
    <w:rsid w:val="00323D7A"/>
    <w:rsid w:val="003625A2"/>
    <w:rsid w:val="00370E1C"/>
    <w:rsid w:val="00377D61"/>
    <w:rsid w:val="00381C48"/>
    <w:rsid w:val="00381DC6"/>
    <w:rsid w:val="00385856"/>
    <w:rsid w:val="00390ECC"/>
    <w:rsid w:val="003C35CF"/>
    <w:rsid w:val="00410E3F"/>
    <w:rsid w:val="004660B4"/>
    <w:rsid w:val="004805E7"/>
    <w:rsid w:val="00487CFB"/>
    <w:rsid w:val="004913B2"/>
    <w:rsid w:val="00492CBA"/>
    <w:rsid w:val="00496FA4"/>
    <w:rsid w:val="004A0D3A"/>
    <w:rsid w:val="004A2B4F"/>
    <w:rsid w:val="004A63B3"/>
    <w:rsid w:val="004C6955"/>
    <w:rsid w:val="004F3107"/>
    <w:rsid w:val="004F51CE"/>
    <w:rsid w:val="004F740F"/>
    <w:rsid w:val="00536562"/>
    <w:rsid w:val="00542794"/>
    <w:rsid w:val="00551725"/>
    <w:rsid w:val="0055504B"/>
    <w:rsid w:val="00577F0F"/>
    <w:rsid w:val="005916F1"/>
    <w:rsid w:val="00593783"/>
    <w:rsid w:val="00594A90"/>
    <w:rsid w:val="005B0D4C"/>
    <w:rsid w:val="005B5E08"/>
    <w:rsid w:val="005C0FFC"/>
    <w:rsid w:val="005D22DF"/>
    <w:rsid w:val="005D296D"/>
    <w:rsid w:val="005D3814"/>
    <w:rsid w:val="005E04DB"/>
    <w:rsid w:val="006122F3"/>
    <w:rsid w:val="006318C3"/>
    <w:rsid w:val="0064776F"/>
    <w:rsid w:val="006563EC"/>
    <w:rsid w:val="006757AE"/>
    <w:rsid w:val="00686228"/>
    <w:rsid w:val="006A020B"/>
    <w:rsid w:val="006A62AB"/>
    <w:rsid w:val="006C3196"/>
    <w:rsid w:val="006C3B58"/>
    <w:rsid w:val="006E000F"/>
    <w:rsid w:val="006E7FF3"/>
    <w:rsid w:val="007073D8"/>
    <w:rsid w:val="00724BBD"/>
    <w:rsid w:val="00762D06"/>
    <w:rsid w:val="0076601A"/>
    <w:rsid w:val="00766414"/>
    <w:rsid w:val="00787DD9"/>
    <w:rsid w:val="00793BF6"/>
    <w:rsid w:val="007A49D6"/>
    <w:rsid w:val="007A7885"/>
    <w:rsid w:val="007B41AB"/>
    <w:rsid w:val="007C6850"/>
    <w:rsid w:val="007D7066"/>
    <w:rsid w:val="007E769A"/>
    <w:rsid w:val="00806F6E"/>
    <w:rsid w:val="0081153E"/>
    <w:rsid w:val="00822F6C"/>
    <w:rsid w:val="00824FA2"/>
    <w:rsid w:val="008409C5"/>
    <w:rsid w:val="00843D12"/>
    <w:rsid w:val="00846F67"/>
    <w:rsid w:val="0085169B"/>
    <w:rsid w:val="0086467E"/>
    <w:rsid w:val="00871686"/>
    <w:rsid w:val="00876126"/>
    <w:rsid w:val="008776B8"/>
    <w:rsid w:val="00886A59"/>
    <w:rsid w:val="0089056A"/>
    <w:rsid w:val="00890DA4"/>
    <w:rsid w:val="00891DDE"/>
    <w:rsid w:val="008B191F"/>
    <w:rsid w:val="008B1EE0"/>
    <w:rsid w:val="008B40A9"/>
    <w:rsid w:val="008B44B4"/>
    <w:rsid w:val="008D1D19"/>
    <w:rsid w:val="008D30D6"/>
    <w:rsid w:val="008D6F7D"/>
    <w:rsid w:val="008E11CD"/>
    <w:rsid w:val="008F7D27"/>
    <w:rsid w:val="0090489B"/>
    <w:rsid w:val="00921FF2"/>
    <w:rsid w:val="00944A76"/>
    <w:rsid w:val="009473C5"/>
    <w:rsid w:val="00955B25"/>
    <w:rsid w:val="00956808"/>
    <w:rsid w:val="00957B08"/>
    <w:rsid w:val="00962138"/>
    <w:rsid w:val="009648DE"/>
    <w:rsid w:val="009665A9"/>
    <w:rsid w:val="00973EFF"/>
    <w:rsid w:val="00987914"/>
    <w:rsid w:val="00990DFC"/>
    <w:rsid w:val="009945D3"/>
    <w:rsid w:val="00995297"/>
    <w:rsid w:val="009B7BCB"/>
    <w:rsid w:val="009C2587"/>
    <w:rsid w:val="009E0793"/>
    <w:rsid w:val="009F00F7"/>
    <w:rsid w:val="00A00A88"/>
    <w:rsid w:val="00A0553E"/>
    <w:rsid w:val="00A345FF"/>
    <w:rsid w:val="00A35A86"/>
    <w:rsid w:val="00A41632"/>
    <w:rsid w:val="00A47718"/>
    <w:rsid w:val="00A60095"/>
    <w:rsid w:val="00A72511"/>
    <w:rsid w:val="00A85016"/>
    <w:rsid w:val="00AA35BB"/>
    <w:rsid w:val="00AB2CC1"/>
    <w:rsid w:val="00AC3651"/>
    <w:rsid w:val="00AC4F4C"/>
    <w:rsid w:val="00AE4D47"/>
    <w:rsid w:val="00AF10CF"/>
    <w:rsid w:val="00AF6357"/>
    <w:rsid w:val="00AF7587"/>
    <w:rsid w:val="00AF7F30"/>
    <w:rsid w:val="00B010EF"/>
    <w:rsid w:val="00B121D3"/>
    <w:rsid w:val="00B40D46"/>
    <w:rsid w:val="00B44B6B"/>
    <w:rsid w:val="00B50F77"/>
    <w:rsid w:val="00B639F3"/>
    <w:rsid w:val="00B649DC"/>
    <w:rsid w:val="00B7159A"/>
    <w:rsid w:val="00B84A31"/>
    <w:rsid w:val="00BA26A6"/>
    <w:rsid w:val="00BE471D"/>
    <w:rsid w:val="00C018C7"/>
    <w:rsid w:val="00C339D3"/>
    <w:rsid w:val="00C40A90"/>
    <w:rsid w:val="00C43CF3"/>
    <w:rsid w:val="00C47669"/>
    <w:rsid w:val="00C85DE3"/>
    <w:rsid w:val="00C877DA"/>
    <w:rsid w:val="00CA5C20"/>
    <w:rsid w:val="00CA6854"/>
    <w:rsid w:val="00CC70A7"/>
    <w:rsid w:val="00CE7CE2"/>
    <w:rsid w:val="00CF20A2"/>
    <w:rsid w:val="00CF69F9"/>
    <w:rsid w:val="00D06188"/>
    <w:rsid w:val="00D304C2"/>
    <w:rsid w:val="00D33D1D"/>
    <w:rsid w:val="00D41094"/>
    <w:rsid w:val="00D62747"/>
    <w:rsid w:val="00D74822"/>
    <w:rsid w:val="00D76436"/>
    <w:rsid w:val="00D9632F"/>
    <w:rsid w:val="00DA2CE0"/>
    <w:rsid w:val="00DD2DDE"/>
    <w:rsid w:val="00DF0918"/>
    <w:rsid w:val="00DF23B4"/>
    <w:rsid w:val="00E15E98"/>
    <w:rsid w:val="00E277BF"/>
    <w:rsid w:val="00E31D7E"/>
    <w:rsid w:val="00E41DD2"/>
    <w:rsid w:val="00E53945"/>
    <w:rsid w:val="00E82162"/>
    <w:rsid w:val="00E838AB"/>
    <w:rsid w:val="00EB231A"/>
    <w:rsid w:val="00EC5E24"/>
    <w:rsid w:val="00ED15BA"/>
    <w:rsid w:val="00EE1F18"/>
    <w:rsid w:val="00EE3850"/>
    <w:rsid w:val="00EE6B17"/>
    <w:rsid w:val="00F02445"/>
    <w:rsid w:val="00F172C3"/>
    <w:rsid w:val="00F31860"/>
    <w:rsid w:val="00F32DDA"/>
    <w:rsid w:val="00F33B7D"/>
    <w:rsid w:val="00F350E1"/>
    <w:rsid w:val="00F3533F"/>
    <w:rsid w:val="00F37F20"/>
    <w:rsid w:val="00F37F8A"/>
    <w:rsid w:val="00F77F89"/>
    <w:rsid w:val="00F85983"/>
    <w:rsid w:val="00FE478B"/>
    <w:rsid w:val="00FF6CCA"/>
    <w:rsid w:val="00FF79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36562"/>
    <w:pPr>
      <w:spacing w:after="14" w:line="265" w:lineRule="auto"/>
      <w:ind w:left="10" w:right="122" w:hanging="10"/>
      <w:jc w:val="both"/>
    </w:pPr>
    <w:rPr>
      <w:rFonts w:ascii="Arial" w:eastAsia="Arial" w:hAnsi="Arial" w:cs="Arial"/>
      <w:color w:val="000000"/>
    </w:rPr>
  </w:style>
  <w:style w:type="paragraph" w:styleId="Nagwek1">
    <w:name w:val="heading 1"/>
    <w:next w:val="Normalny"/>
    <w:link w:val="Nagwek1Znak"/>
    <w:uiPriority w:val="9"/>
    <w:unhideWhenUsed/>
    <w:qFormat/>
    <w:rsid w:val="00381C48"/>
    <w:pPr>
      <w:keepNext/>
      <w:keepLines/>
      <w:pBdr>
        <w:top w:val="single" w:sz="8" w:space="0" w:color="336699"/>
        <w:left w:val="single" w:sz="8" w:space="0" w:color="336699"/>
        <w:bottom w:val="single" w:sz="8" w:space="0" w:color="336699"/>
        <w:right w:val="single" w:sz="8" w:space="0" w:color="336699"/>
      </w:pBdr>
      <w:shd w:val="clear" w:color="auto" w:fill="F3F3F3"/>
      <w:spacing w:after="223"/>
      <w:outlineLvl w:val="0"/>
    </w:pPr>
    <w:rPr>
      <w:rFonts w:ascii="Arial" w:eastAsia="Arial" w:hAnsi="Arial" w:cs="Arial"/>
      <w:b/>
      <w:color w:val="000000"/>
      <w:sz w:val="20"/>
    </w:rPr>
  </w:style>
  <w:style w:type="paragraph" w:styleId="Nagwek2">
    <w:name w:val="heading 2"/>
    <w:next w:val="Normalny"/>
    <w:link w:val="Nagwek2Znak"/>
    <w:uiPriority w:val="9"/>
    <w:unhideWhenUsed/>
    <w:qFormat/>
    <w:rsid w:val="00381C48"/>
    <w:pPr>
      <w:keepNext/>
      <w:keepLines/>
      <w:spacing w:after="0"/>
      <w:ind w:left="10" w:hanging="10"/>
      <w:outlineLvl w:val="1"/>
    </w:pPr>
    <w:rPr>
      <w:rFonts w:ascii="Arial" w:eastAsia="Arial" w:hAnsi="Arial" w:cs="Arial"/>
      <w:b/>
      <w:color w:val="0082C4"/>
      <w:sz w:val="36"/>
    </w:rPr>
  </w:style>
  <w:style w:type="paragraph" w:styleId="Nagwek3">
    <w:name w:val="heading 3"/>
    <w:next w:val="Normalny"/>
    <w:link w:val="Nagwek3Znak"/>
    <w:uiPriority w:val="9"/>
    <w:unhideWhenUsed/>
    <w:qFormat/>
    <w:rsid w:val="00381C48"/>
    <w:pPr>
      <w:keepNext/>
      <w:keepLines/>
      <w:spacing w:after="0"/>
      <w:ind w:left="10" w:right="123" w:hanging="10"/>
      <w:outlineLvl w:val="2"/>
    </w:pPr>
    <w:rPr>
      <w:rFonts w:ascii="Arial" w:eastAsia="Arial" w:hAnsi="Arial" w:cs="Arial"/>
      <w:b/>
      <w:color w:val="0070C0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381C48"/>
    <w:rPr>
      <w:rFonts w:ascii="Arial" w:eastAsia="Arial" w:hAnsi="Arial" w:cs="Arial"/>
      <w:b/>
      <w:color w:val="000000"/>
      <w:sz w:val="20"/>
    </w:rPr>
  </w:style>
  <w:style w:type="character" w:customStyle="1" w:styleId="Nagwek3Znak">
    <w:name w:val="Nagłówek 3 Znak"/>
    <w:link w:val="Nagwek3"/>
    <w:uiPriority w:val="9"/>
    <w:rsid w:val="00381C48"/>
    <w:rPr>
      <w:rFonts w:ascii="Arial" w:eastAsia="Arial" w:hAnsi="Arial" w:cs="Arial"/>
      <w:b/>
      <w:color w:val="0070C0"/>
      <w:sz w:val="28"/>
    </w:rPr>
  </w:style>
  <w:style w:type="character" w:customStyle="1" w:styleId="Nagwek2Znak">
    <w:name w:val="Nagłówek 2 Znak"/>
    <w:link w:val="Nagwek2"/>
    <w:rsid w:val="00381C48"/>
    <w:rPr>
      <w:rFonts w:ascii="Arial" w:eastAsia="Arial" w:hAnsi="Arial" w:cs="Arial"/>
      <w:b/>
      <w:color w:val="0082C4"/>
      <w:sz w:val="36"/>
    </w:rPr>
  </w:style>
  <w:style w:type="paragraph" w:customStyle="1" w:styleId="footnotedescription">
    <w:name w:val="footnote description"/>
    <w:next w:val="Normalny"/>
    <w:link w:val="footnotedescriptionChar"/>
    <w:hidden/>
    <w:rsid w:val="00381C48"/>
    <w:pPr>
      <w:spacing w:after="0" w:line="405" w:lineRule="auto"/>
    </w:pPr>
    <w:rPr>
      <w:rFonts w:ascii="Arial" w:eastAsia="Arial" w:hAnsi="Arial" w:cs="Arial"/>
      <w:color w:val="000000"/>
    </w:rPr>
  </w:style>
  <w:style w:type="character" w:customStyle="1" w:styleId="footnotedescriptionChar">
    <w:name w:val="footnote description Char"/>
    <w:link w:val="footnotedescription"/>
    <w:rsid w:val="00381C48"/>
    <w:rPr>
      <w:rFonts w:ascii="Arial" w:eastAsia="Arial" w:hAnsi="Arial" w:cs="Arial"/>
      <w:color w:val="000000"/>
      <w:sz w:val="22"/>
    </w:rPr>
  </w:style>
  <w:style w:type="character" w:customStyle="1" w:styleId="footnotemark">
    <w:name w:val="footnote mark"/>
    <w:hidden/>
    <w:rsid w:val="00381C48"/>
    <w:rPr>
      <w:rFonts w:ascii="Arial" w:eastAsia="Arial" w:hAnsi="Arial" w:cs="Arial"/>
      <w:color w:val="000000"/>
      <w:sz w:val="22"/>
      <w:vertAlign w:val="superscript"/>
    </w:rPr>
  </w:style>
  <w:style w:type="table" w:customStyle="1" w:styleId="TableGrid">
    <w:name w:val="TableGrid"/>
    <w:rsid w:val="00381C48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8D30D6"/>
    <w:pPr>
      <w:spacing w:after="200" w:line="276" w:lineRule="auto"/>
      <w:ind w:left="720" w:right="0" w:firstLine="0"/>
      <w:contextualSpacing/>
      <w:jc w:val="left"/>
    </w:pPr>
    <w:rPr>
      <w:rFonts w:ascii="Calibri" w:eastAsia="Calibri" w:hAnsi="Calibri" w:cs="Times New Roman"/>
      <w:color w:val="auto"/>
      <w:lang w:eastAsia="en-US"/>
    </w:rPr>
  </w:style>
  <w:style w:type="character" w:customStyle="1" w:styleId="NoSpacingChar">
    <w:name w:val="No Spacing Char"/>
    <w:link w:val="Bezodstpw1"/>
    <w:locked/>
    <w:rsid w:val="00DD2DDE"/>
    <w:rPr>
      <w:rFonts w:eastAsia="Times New Roman"/>
      <w:lang w:eastAsia="en-US"/>
    </w:rPr>
  </w:style>
  <w:style w:type="paragraph" w:customStyle="1" w:styleId="Bezodstpw1">
    <w:name w:val="Bez odstępów1"/>
    <w:link w:val="NoSpacingChar"/>
    <w:rsid w:val="00DD2DDE"/>
    <w:pPr>
      <w:spacing w:after="0" w:line="240" w:lineRule="auto"/>
    </w:pPr>
    <w:rPr>
      <w:rFonts w:eastAsia="Times New Roman"/>
      <w:lang w:eastAsia="en-US"/>
    </w:rPr>
  </w:style>
  <w:style w:type="paragraph" w:styleId="Tekstpodstawowy">
    <w:name w:val="Body Text"/>
    <w:basedOn w:val="Normalny"/>
    <w:link w:val="TekstpodstawowyZnak"/>
    <w:uiPriority w:val="99"/>
    <w:unhideWhenUsed/>
    <w:rsid w:val="005B5E08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5B5E08"/>
    <w:rPr>
      <w:rFonts w:ascii="Arial" w:eastAsia="Arial" w:hAnsi="Arial" w:cs="Arial"/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757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57AE"/>
    <w:rPr>
      <w:rFonts w:ascii="Segoe UI" w:eastAsia="Arial" w:hAnsi="Segoe UI" w:cs="Segoe UI"/>
      <w:color w:val="000000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9B7B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B7BCB"/>
    <w:rPr>
      <w:rFonts w:ascii="Arial" w:eastAsia="Arial" w:hAnsi="Arial" w:cs="Arial"/>
      <w:color w:val="000000"/>
    </w:rPr>
  </w:style>
  <w:style w:type="paragraph" w:styleId="Bezodstpw">
    <w:name w:val="No Spacing"/>
    <w:uiPriority w:val="1"/>
    <w:qFormat/>
    <w:rsid w:val="00824FA2"/>
    <w:pPr>
      <w:spacing w:after="0" w:line="240" w:lineRule="auto"/>
      <w:ind w:left="10" w:right="122" w:hanging="10"/>
      <w:jc w:val="both"/>
    </w:pPr>
    <w:rPr>
      <w:rFonts w:ascii="Arial" w:eastAsia="Arial" w:hAnsi="Arial" w:cs="Arial"/>
      <w:color w:val="000000"/>
    </w:rPr>
  </w:style>
  <w:style w:type="paragraph" w:customStyle="1" w:styleId="Gwny">
    <w:name w:val="Główny"/>
    <w:basedOn w:val="Nagwek1"/>
    <w:qFormat/>
    <w:rsid w:val="00824FA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after="0"/>
      <w:ind w:left="-5" w:hanging="10"/>
    </w:pPr>
    <w:rPr>
      <w:color w:val="0070C0"/>
      <w:sz w:val="36"/>
    </w:rPr>
  </w:style>
  <w:style w:type="paragraph" w:customStyle="1" w:styleId="Styl1">
    <w:name w:val="Styl1"/>
    <w:basedOn w:val="Normalny"/>
    <w:qFormat/>
    <w:rsid w:val="00824FA2"/>
    <w:pPr>
      <w:numPr>
        <w:numId w:val="3"/>
      </w:numPr>
      <w:autoSpaceDE w:val="0"/>
      <w:autoSpaceDN w:val="0"/>
      <w:adjustRightInd w:val="0"/>
      <w:spacing w:after="0" w:line="240" w:lineRule="auto"/>
      <w:ind w:left="284" w:right="0" w:firstLine="0"/>
      <w:jc w:val="left"/>
    </w:pPr>
    <w:rPr>
      <w:rFonts w:eastAsia="Calibri"/>
      <w:b/>
      <w:color w:val="0070C0"/>
      <w:sz w:val="28"/>
      <w:szCs w:val="28"/>
    </w:rPr>
  </w:style>
  <w:style w:type="paragraph" w:customStyle="1" w:styleId="2">
    <w:name w:val="2"/>
    <w:basedOn w:val="Normalny"/>
    <w:qFormat/>
    <w:rsid w:val="00FF6CCA"/>
    <w:pPr>
      <w:autoSpaceDE w:val="0"/>
      <w:autoSpaceDN w:val="0"/>
      <w:adjustRightInd w:val="0"/>
      <w:spacing w:after="0" w:line="240" w:lineRule="auto"/>
    </w:pPr>
    <w:rPr>
      <w:rFonts w:eastAsia="Calibri"/>
      <w:sz w:val="25"/>
      <w:szCs w:val="24"/>
    </w:rPr>
  </w:style>
  <w:style w:type="paragraph" w:customStyle="1" w:styleId="1">
    <w:name w:val="1"/>
    <w:basedOn w:val="Styl1"/>
    <w:qFormat/>
    <w:rsid w:val="00FF6CCA"/>
    <w:pPr>
      <w:numPr>
        <w:numId w:val="0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87612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240" w:after="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876126"/>
    <w:pPr>
      <w:spacing w:after="100"/>
      <w:ind w:left="0"/>
    </w:pPr>
  </w:style>
  <w:style w:type="character" w:styleId="Hipercze">
    <w:name w:val="Hyperlink"/>
    <w:basedOn w:val="Domylnaczcionkaakapitu"/>
    <w:uiPriority w:val="99"/>
    <w:unhideWhenUsed/>
    <w:rsid w:val="00876126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876126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876126"/>
    <w:pPr>
      <w:spacing w:after="100"/>
      <w:ind w:left="440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1824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8242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82426"/>
    <w:rPr>
      <w:rFonts w:ascii="Arial" w:eastAsia="Arial" w:hAnsi="Arial" w:cs="Arial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824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82426"/>
    <w:rPr>
      <w:rFonts w:ascii="Arial" w:eastAsia="Arial" w:hAnsi="Arial" w:cs="Arial"/>
      <w:b/>
      <w:b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5916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8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6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8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F3ADC7-8B15-4919-96EC-AD075943A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2656</Words>
  <Characters>15937</Characters>
  <Application>Microsoft Office Word</Application>
  <DocSecurity>0</DocSecurity>
  <Lines>132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Katarzyna Buczkowska</dc:creator>
  <cp:lastModifiedBy>czepielp</cp:lastModifiedBy>
  <cp:revision>4</cp:revision>
  <cp:lastPrinted>2017-06-06T08:30:00Z</cp:lastPrinted>
  <dcterms:created xsi:type="dcterms:W3CDTF">2017-06-14T10:16:00Z</dcterms:created>
  <dcterms:modified xsi:type="dcterms:W3CDTF">2017-06-14T12:03:00Z</dcterms:modified>
</cp:coreProperties>
</file>