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3" w:rsidRPr="00516606" w:rsidRDefault="002B0D93" w:rsidP="002B0D93">
      <w:pPr>
        <w:spacing w:line="480" w:lineRule="auto"/>
        <w:jc w:val="right"/>
        <w:rPr>
          <w:szCs w:val="24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2B0D93" w:rsidRPr="00D82991" w:rsidRDefault="002B0D93" w:rsidP="002B0D93">
      <w:pPr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Pr="00D82991">
        <w:rPr>
          <w:sz w:val="28"/>
          <w:szCs w:val="28"/>
        </w:rPr>
        <w:t>r</w:t>
      </w:r>
      <w:proofErr w:type="spellEnd"/>
      <w:r w:rsidRPr="00D82991">
        <w:rPr>
          <w:sz w:val="28"/>
          <w:szCs w:val="28"/>
        </w:rPr>
        <w:t>- )</w:t>
      </w:r>
    </w:p>
    <w:p w:rsidR="002B0D93" w:rsidRDefault="00C36998" w:rsidP="002B0D93">
      <w:pPr>
        <w:jc w:val="center"/>
        <w:rPr>
          <w:b/>
          <w:sz w:val="20"/>
          <w:u w:val="single"/>
        </w:rPr>
      </w:pPr>
      <w:r>
        <w:rPr>
          <w:sz w:val="20"/>
        </w:rPr>
        <w:t>Nr DPS/ZP/2523/2533/ BZP /D /</w:t>
      </w:r>
      <w:r w:rsidR="00D54F27" w:rsidRPr="00D54F27">
        <w:rPr>
          <w:color w:val="000000" w:themeColor="text1"/>
          <w:sz w:val="20"/>
        </w:rPr>
        <w:t>40</w:t>
      </w:r>
      <w:r w:rsidR="002B0D93" w:rsidRPr="00D54F27">
        <w:rPr>
          <w:color w:val="000000" w:themeColor="text1"/>
          <w:sz w:val="20"/>
        </w:rPr>
        <w:t>N</w:t>
      </w:r>
      <w:r w:rsidR="002B0D93">
        <w:rPr>
          <w:sz w:val="20"/>
        </w:rPr>
        <w:t xml:space="preserve"> /</w:t>
      </w:r>
      <w:r w:rsidR="002B0D93">
        <w:rPr>
          <w:color w:val="FF0000"/>
          <w:sz w:val="20"/>
        </w:rPr>
        <w:t xml:space="preserve"> </w:t>
      </w:r>
      <w:r w:rsidR="002B0D93">
        <w:rPr>
          <w:sz w:val="20"/>
        </w:rPr>
        <w:t>2016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>pomiędzy:</w:t>
      </w:r>
    </w:p>
    <w:p w:rsidR="002B0D93" w:rsidRDefault="002B0D93" w:rsidP="002B0D93">
      <w:pPr>
        <w:jc w:val="center"/>
        <w:rPr>
          <w:sz w:val="20"/>
        </w:rPr>
      </w:pPr>
    </w:p>
    <w:p w:rsidR="002B0D93" w:rsidRDefault="002B0D93" w:rsidP="002B0D93">
      <w:pPr>
        <w:rPr>
          <w:sz w:val="20"/>
        </w:rPr>
      </w:pPr>
      <w:r>
        <w:rPr>
          <w:sz w:val="20"/>
        </w:rPr>
        <w:t>GMINĄ MIEJSKĄ KRAKÓW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>reprezentowaną przez :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2B0D93" w:rsidRDefault="002B0D93" w:rsidP="002B0D93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2B0D93" w:rsidRDefault="002B0D93" w:rsidP="002B0D93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2B0D93" w:rsidRPr="00C95D00" w:rsidRDefault="002B0D93" w:rsidP="002B0D93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2B0D93" w:rsidRDefault="002B0D93" w:rsidP="002B0D93">
      <w:pPr>
        <w:rPr>
          <w:b/>
          <w:sz w:val="20"/>
        </w:rPr>
      </w:pPr>
    </w:p>
    <w:p w:rsidR="002B0D93" w:rsidRPr="000E6A9C" w:rsidRDefault="002B0D93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jest </w:t>
      </w:r>
      <w:r>
        <w:rPr>
          <w:sz w:val="20"/>
        </w:rPr>
        <w:t xml:space="preserve">zakup i dostawa nowego, nieużywanego </w:t>
      </w:r>
      <w:r w:rsidR="00632865">
        <w:rPr>
          <w:sz w:val="20"/>
        </w:rPr>
        <w:t xml:space="preserve">Sprzętu AGD </w:t>
      </w:r>
      <w:r w:rsidRPr="001D2455">
        <w:rPr>
          <w:bCs/>
          <w:sz w:val="20"/>
        </w:rPr>
        <w:t xml:space="preserve">dla Domu Pomocy Społecznej im.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>L.</w:t>
      </w:r>
      <w:r>
        <w:rPr>
          <w:bCs/>
          <w:sz w:val="20"/>
        </w:rPr>
        <w:t xml:space="preserve"> i </w:t>
      </w:r>
      <w:r w:rsidRPr="001D2455">
        <w:rPr>
          <w:bCs/>
          <w:sz w:val="20"/>
        </w:rPr>
        <w:t xml:space="preserve"> A. Helclów w Krakowie, </w:t>
      </w:r>
      <w:r w:rsidRPr="001D2455">
        <w:rPr>
          <w:sz w:val="20"/>
        </w:rPr>
        <w:t xml:space="preserve"> </w:t>
      </w:r>
      <w:r w:rsidR="000505BE">
        <w:rPr>
          <w:sz w:val="20"/>
        </w:rPr>
        <w:t>szczegółowo opisanego</w:t>
      </w:r>
      <w:r>
        <w:rPr>
          <w:sz w:val="20"/>
        </w:rPr>
        <w:t xml:space="preserve">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="000505BE">
        <w:rPr>
          <w:sz w:val="20"/>
        </w:rPr>
        <w:t>, stanowiącym</w:t>
      </w:r>
      <w:r w:rsidR="00632865">
        <w:rPr>
          <w:sz w:val="20"/>
        </w:rPr>
        <w:t xml:space="preserve"> Załącznik Nr 1 do </w:t>
      </w:r>
      <w:r>
        <w:rPr>
          <w:sz w:val="20"/>
        </w:rPr>
        <w:t>niniejszej U</w:t>
      </w:r>
      <w:r w:rsidRPr="001D2455">
        <w:rPr>
          <w:sz w:val="20"/>
        </w:rPr>
        <w:t xml:space="preserve">mowy. </w:t>
      </w:r>
    </w:p>
    <w:p w:rsidR="002B0D93" w:rsidRPr="00632865" w:rsidRDefault="00632865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632865">
        <w:rPr>
          <w:sz w:val="20"/>
        </w:rPr>
        <w:t>Sprzęt dostarczony</w:t>
      </w:r>
      <w:r w:rsidR="002B0D93" w:rsidRPr="00632865">
        <w:rPr>
          <w:sz w:val="20"/>
        </w:rPr>
        <w:t xml:space="preserve"> Zamawiającemu w ramach Umowy ma spełniać odpowiednie wymagania jakościowe i </w:t>
      </w:r>
      <w:r w:rsidRPr="00632865">
        <w:rPr>
          <w:sz w:val="20"/>
        </w:rPr>
        <w:t>być zdatny</w:t>
      </w:r>
      <w:r w:rsidR="002B0D93" w:rsidRPr="00632865">
        <w:rPr>
          <w:sz w:val="20"/>
        </w:rPr>
        <w:t xml:space="preserve"> do użytku zgodnie z przeznaczeniem, bezpośrednio </w:t>
      </w:r>
      <w:r>
        <w:rPr>
          <w:sz w:val="20"/>
        </w:rPr>
        <w:t>po dostarczeniu przez Wykonawcę.</w:t>
      </w:r>
    </w:p>
    <w:p w:rsidR="00632865" w:rsidRPr="00632865" w:rsidRDefault="00632865" w:rsidP="00632865">
      <w:pPr>
        <w:ind w:left="426"/>
        <w:jc w:val="both"/>
        <w:rPr>
          <w:bCs/>
          <w:sz w:val="20"/>
        </w:rPr>
      </w:pPr>
    </w:p>
    <w:p w:rsidR="002B0D93" w:rsidRPr="00E54FE7" w:rsidRDefault="002B0D93" w:rsidP="002B0D93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Umowa obowiązuje od dnia jej zawarcia do dnia ukończenia obowiązywania okresu gwarancji.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>sny koszt do dostarczenia sprzętu</w:t>
      </w:r>
      <w:r w:rsidRPr="00C4393E">
        <w:rPr>
          <w:sz w:val="20"/>
        </w:rPr>
        <w:t xml:space="preserve"> będącego przedmiotem Umowy, do siedziby Zamawiającego nie później niż do dnia </w:t>
      </w:r>
      <w:r>
        <w:rPr>
          <w:b/>
          <w:sz w:val="20"/>
          <w:u w:val="single"/>
        </w:rPr>
        <w:t xml:space="preserve">30 listopada  </w:t>
      </w:r>
      <w:r w:rsidRPr="00C4393E">
        <w:rPr>
          <w:b/>
          <w:sz w:val="20"/>
          <w:u w:val="single"/>
        </w:rPr>
        <w:t>2016 roku</w:t>
      </w:r>
      <w:r w:rsidRPr="00C4393E">
        <w:rPr>
          <w:sz w:val="20"/>
          <w:u w:val="single"/>
        </w:rPr>
        <w:t>,</w:t>
      </w:r>
      <w:r w:rsidRPr="00C4393E">
        <w:rPr>
          <w:color w:val="FF0000"/>
          <w:sz w:val="20"/>
        </w:rPr>
        <w:t xml:space="preserve"> </w:t>
      </w:r>
      <w:r w:rsidRPr="00C4393E">
        <w:rPr>
          <w:sz w:val="20"/>
        </w:rPr>
        <w:t>w terminie</w:t>
      </w:r>
      <w:r w:rsidRPr="00C4393E">
        <w:rPr>
          <w:b/>
          <w:sz w:val="20"/>
        </w:rPr>
        <w:t xml:space="preserve"> </w:t>
      </w:r>
      <w:r w:rsidRPr="00C4393E">
        <w:rPr>
          <w:sz w:val="20"/>
        </w:rPr>
        <w:t>uprzednio uzgodnionym pomiędzy Zamawiającym a Wykonawcą.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Dokładny termin dostawy zostanie uzgodniony pomiędzy Zamawiającym, a Wykonawcą telefonicznie, </w:t>
      </w:r>
      <w:proofErr w:type="spellStart"/>
      <w:r w:rsidRPr="00C4393E">
        <w:rPr>
          <w:sz w:val="20"/>
        </w:rPr>
        <w:t>fax-em</w:t>
      </w:r>
      <w:proofErr w:type="spellEnd"/>
      <w:r w:rsidRPr="00C4393E">
        <w:rPr>
          <w:sz w:val="20"/>
        </w:rPr>
        <w:t>, lub pocztą elektroni</w:t>
      </w:r>
      <w:r>
        <w:rPr>
          <w:sz w:val="20"/>
        </w:rPr>
        <w:t>czną i potwierdzony pisemnie (</w:t>
      </w:r>
      <w:proofErr w:type="spellStart"/>
      <w:r w:rsidRPr="00C4393E">
        <w:rPr>
          <w:sz w:val="20"/>
        </w:rPr>
        <w:t>fax</w:t>
      </w:r>
      <w:proofErr w:type="spellEnd"/>
      <w:r w:rsidRPr="00C4393E">
        <w:rPr>
          <w:sz w:val="20"/>
        </w:rPr>
        <w:t>, poczta elektroniczna). Uzgodnień w zakresie dokładnego terminu dostawy, dokona upoważniony pracownik Zamawiającego:</w:t>
      </w:r>
      <w:r>
        <w:rPr>
          <w:sz w:val="20"/>
        </w:rPr>
        <w:t xml:space="preserve"> p. Sławomir </w:t>
      </w:r>
      <w:proofErr w:type="spellStart"/>
      <w:r>
        <w:rPr>
          <w:sz w:val="20"/>
        </w:rPr>
        <w:t>Franusiewicz</w:t>
      </w:r>
      <w:proofErr w:type="spellEnd"/>
      <w:r>
        <w:rPr>
          <w:sz w:val="20"/>
        </w:rPr>
        <w:t xml:space="preserve">. </w:t>
      </w:r>
      <w:hyperlink r:id="rId5" w:history="1">
        <w:r w:rsidRPr="00282876">
          <w:rPr>
            <w:rStyle w:val="Hipercze"/>
            <w:sz w:val="20"/>
          </w:rPr>
          <w:t>slawomir.franusiewicz@dpshelclow.pl</w:t>
        </w:r>
      </w:hyperlink>
      <w:r>
        <w:rPr>
          <w:sz w:val="20"/>
        </w:rPr>
        <w:t xml:space="preserve"> ,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: 12 634-42-55 </w:t>
      </w:r>
      <w:proofErr w:type="spellStart"/>
      <w:r>
        <w:rPr>
          <w:sz w:val="20"/>
        </w:rPr>
        <w:t>wew</w:t>
      </w:r>
      <w:proofErr w:type="spellEnd"/>
      <w:r>
        <w:rPr>
          <w:sz w:val="20"/>
        </w:rPr>
        <w:t xml:space="preserve"> 257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Do</w:t>
      </w:r>
      <w:r>
        <w:rPr>
          <w:sz w:val="20"/>
        </w:rPr>
        <w:t>starczenie przedmiotu Umowy, zostanie stwierdzone</w:t>
      </w:r>
      <w:r w:rsidRPr="00C4393E">
        <w:rPr>
          <w:sz w:val="20"/>
        </w:rPr>
        <w:t xml:space="preserve"> protokołem odbioru.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zamówionego</w:t>
      </w:r>
      <w:r w:rsidRPr="00C4393E">
        <w:rPr>
          <w:sz w:val="20"/>
        </w:rPr>
        <w:t xml:space="preserve"> </w:t>
      </w:r>
      <w:r>
        <w:rPr>
          <w:sz w:val="20"/>
        </w:rPr>
        <w:t xml:space="preserve">sprzętu stanowiącego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uszkodzenia </w:t>
      </w:r>
      <w:r>
        <w:rPr>
          <w:sz w:val="20"/>
        </w:rPr>
        <w:t>tego sprzętu</w:t>
      </w:r>
      <w:r w:rsidRPr="00C4393E">
        <w:rPr>
          <w:sz w:val="20"/>
        </w:rPr>
        <w:t>, powstałe podczas transportu.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Miejscem dostawy zamawianego sprzętu jest siedziba Zamawiającego – DOM POMOCY SPOŁECZNEJ IM. </w:t>
      </w:r>
    </w:p>
    <w:p w:rsidR="002B0D93" w:rsidRDefault="002B0D93" w:rsidP="002B0D93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KRAKOWIE, UL. HELCLÓW 2 –  magazyn gospodarczy – piwnica budynku głównego. 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 Dostawa sprzętu zostanie zrealizowana w godzinach – od 8:00 do 14:00 </w:t>
      </w:r>
      <w:r>
        <w:rPr>
          <w:sz w:val="20"/>
        </w:rPr>
        <w:t xml:space="preserve">w dni robocze </w:t>
      </w:r>
      <w:r w:rsidRPr="00C4393E">
        <w:rPr>
          <w:sz w:val="20"/>
        </w:rPr>
        <w:t xml:space="preserve">od poniedziałku do piątku. </w:t>
      </w:r>
    </w:p>
    <w:p w:rsidR="002B0D93" w:rsidRDefault="002B0D93" w:rsidP="002B0D93">
      <w:pPr>
        <w:jc w:val="both"/>
        <w:rPr>
          <w:sz w:val="20"/>
        </w:rPr>
      </w:pPr>
    </w:p>
    <w:p w:rsidR="002B0D93" w:rsidRPr="00C9795A" w:rsidRDefault="002B0D93" w:rsidP="002B0D93">
      <w:pPr>
        <w:jc w:val="both"/>
        <w:rPr>
          <w:sz w:val="20"/>
        </w:rPr>
      </w:pPr>
    </w:p>
    <w:p w:rsidR="002B0D93" w:rsidRPr="00317C0B" w:rsidRDefault="002B0D93" w:rsidP="002B0D93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t>Str. 1</w:t>
      </w:r>
    </w:p>
    <w:p w:rsidR="002B0D93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683C6A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E54FE7" w:rsidRDefault="002B0D93" w:rsidP="002B0D93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lastRenderedPageBreak/>
        <w:t>§3</w:t>
      </w:r>
    </w:p>
    <w:p w:rsidR="002B0D93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E54FE7">
        <w:rPr>
          <w:b/>
          <w:sz w:val="20"/>
        </w:rPr>
        <w:t>Wynagrodzenie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 tytułu wykonania przedmiotu Umowy, Zamawiający uiści Wykonawcy wynagrodzenie, określone  w Ofercie Wykonawcy stanowiąc</w:t>
      </w:r>
      <w:r>
        <w:rPr>
          <w:sz w:val="20"/>
        </w:rPr>
        <w:t>ej Załącznik N</w:t>
      </w:r>
      <w:r w:rsidRPr="00F77A47">
        <w:rPr>
          <w:sz w:val="20"/>
        </w:rPr>
        <w:t xml:space="preserve">r 1 do Umowy, 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 (słownie netto: ………………); brutto: ………………………zł (słownie brutto: …………………………………).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>
        <w:rPr>
          <w:sz w:val="20"/>
        </w:rPr>
        <w:t>ny jednostkowe</w:t>
      </w:r>
      <w:r w:rsidR="000505BE">
        <w:rPr>
          <w:sz w:val="20"/>
        </w:rPr>
        <w:t xml:space="preserve"> zamawianego</w:t>
      </w:r>
      <w:r>
        <w:rPr>
          <w:sz w:val="20"/>
        </w:rPr>
        <w:t xml:space="preserve"> towaru podane w O</w:t>
      </w:r>
      <w:r w:rsidRPr="00F77A47">
        <w:rPr>
          <w:sz w:val="20"/>
        </w:rPr>
        <w:t>fercie nie ulegną zmianie.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</w:t>
      </w:r>
      <w:r w:rsidR="000505BE">
        <w:rPr>
          <w:sz w:val="20"/>
        </w:rPr>
        <w:t xml:space="preserve"> jednostkowe sprzętu, stanowiącego</w:t>
      </w:r>
      <w:r w:rsidRPr="00F77A47">
        <w:rPr>
          <w:sz w:val="20"/>
        </w:rPr>
        <w:t xml:space="preserve"> przedmiot Umowy</w:t>
      </w:r>
      <w:r w:rsidR="000505BE">
        <w:rPr>
          <w:sz w:val="20"/>
        </w:rPr>
        <w:t>,</w:t>
      </w:r>
      <w:r w:rsidRPr="00F77A47">
        <w:rPr>
          <w:sz w:val="20"/>
        </w:rPr>
        <w:t xml:space="preserve"> okr</w:t>
      </w:r>
      <w:r w:rsidR="000505BE">
        <w:rPr>
          <w:sz w:val="20"/>
        </w:rPr>
        <w:t>eślone są w Ofercie Wykonawcy (</w:t>
      </w:r>
      <w:r w:rsidRPr="00F77A47">
        <w:rPr>
          <w:sz w:val="20"/>
        </w:rPr>
        <w:t>Załącznik Nr 1 do niniejszej Umowy).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VAT, naliczone według aktualnie obowiązujących przepisów.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Zamawiający uiści zapłatę na rzecz Wykonawcy, prz</w:t>
      </w:r>
      <w:r>
        <w:rPr>
          <w:sz w:val="20"/>
        </w:rPr>
        <w:t>elewem w terminie 14 dni od dnia</w:t>
      </w:r>
      <w:r w:rsidRPr="00F77A47">
        <w:rPr>
          <w:sz w:val="20"/>
        </w:rPr>
        <w:t xml:space="preserve"> otrzymania</w:t>
      </w:r>
      <w:r>
        <w:rPr>
          <w:sz w:val="20"/>
        </w:rPr>
        <w:t xml:space="preserve"> prawidłowo wystawionej</w:t>
      </w:r>
      <w:r w:rsidRPr="00F77A47">
        <w:rPr>
          <w:sz w:val="20"/>
        </w:rPr>
        <w:t xml:space="preserve"> faktury VAT, wystawionej </w:t>
      </w:r>
      <w:r>
        <w:rPr>
          <w:sz w:val="20"/>
        </w:rPr>
        <w:t xml:space="preserve"> przez Wykonawcę po realizacji</w:t>
      </w:r>
      <w:r w:rsidRPr="00F77A47">
        <w:rPr>
          <w:sz w:val="20"/>
        </w:rPr>
        <w:t xml:space="preserve"> przedmiotu Umowy i podpisaniu protokołów odbioru całości </w:t>
      </w:r>
      <w:r w:rsidR="000505BE">
        <w:rPr>
          <w:sz w:val="20"/>
        </w:rPr>
        <w:t xml:space="preserve">dostarczonego </w:t>
      </w:r>
      <w:r w:rsidRPr="00F77A47">
        <w:rPr>
          <w:sz w:val="20"/>
        </w:rPr>
        <w:t xml:space="preserve">sprzętu.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Należność Wykonawcy oparta na wystawionej fakturze</w:t>
      </w:r>
      <w:r w:rsidR="000505BE">
        <w:rPr>
          <w:sz w:val="20"/>
        </w:rPr>
        <w:t xml:space="preserve"> VAT</w:t>
      </w:r>
      <w:r w:rsidRPr="00F77A47">
        <w:rPr>
          <w:sz w:val="20"/>
        </w:rPr>
        <w:t xml:space="preserve">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</w:t>
      </w:r>
      <w:r w:rsidR="000505BE">
        <w:rPr>
          <w:sz w:val="20"/>
        </w:rPr>
        <w:t>,</w:t>
      </w:r>
      <w:r w:rsidRPr="00F77A47">
        <w:rPr>
          <w:sz w:val="20"/>
        </w:rPr>
        <w:t xml:space="preserve"> w którym nastąpiła zmiana stawki podatku VAT.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Pr="00915BD9" w:rsidRDefault="002B0D93" w:rsidP="002B0D93">
      <w:pPr>
        <w:pStyle w:val="Tekstpodstawowy2"/>
        <w:spacing w:after="0" w:line="240" w:lineRule="auto"/>
        <w:jc w:val="both"/>
        <w:rPr>
          <w:sz w:val="20"/>
        </w:rPr>
      </w:pPr>
    </w:p>
    <w:p w:rsidR="002B0D93" w:rsidRPr="0054726C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§</w:t>
      </w:r>
      <w:r>
        <w:rPr>
          <w:b/>
          <w:sz w:val="20"/>
        </w:rPr>
        <w:t>4</w:t>
      </w:r>
    </w:p>
    <w:p w:rsidR="002B0D93" w:rsidRPr="00F77A47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Gwarancja</w:t>
      </w:r>
    </w:p>
    <w:p w:rsidR="002B0D93" w:rsidRDefault="002B0D93" w:rsidP="002B0D9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B16368">
        <w:rPr>
          <w:sz w:val="20"/>
        </w:rPr>
        <w:t>Na dostarczony sprzęt, o którym mowa w §1 Umowy, Wykonawca u</w:t>
      </w:r>
      <w:r>
        <w:rPr>
          <w:sz w:val="20"/>
        </w:rPr>
        <w:t xml:space="preserve">dziela Zamawiającemu gwarancji jakości </w:t>
      </w:r>
    </w:p>
    <w:p w:rsidR="002B0D93" w:rsidRDefault="002B0D93" w:rsidP="002B0D93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na okres co najmniej 12 miesięcy zgodnie ze stosownymi d</w:t>
      </w:r>
      <w:r w:rsidRPr="00D711C0">
        <w:rPr>
          <w:sz w:val="20"/>
        </w:rPr>
        <w:t xml:space="preserve">okumentami gwarancyjnymi, dostarczonymi </w:t>
      </w:r>
      <w:r>
        <w:rPr>
          <w:sz w:val="20"/>
        </w:rPr>
        <w:t>      </w:t>
      </w:r>
      <w:r w:rsidRPr="00D711C0">
        <w:rPr>
          <w:sz w:val="20"/>
        </w:rPr>
        <w:t>Zamawiającemu przy podpisywaniu  protokołu odbioru.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Okres obowiązywania </w:t>
      </w:r>
      <w:r>
        <w:rPr>
          <w:sz w:val="20"/>
        </w:rPr>
        <w:t>gwarancji rozpoczyna się od dnia</w:t>
      </w:r>
      <w:r w:rsidRPr="00787D1F">
        <w:rPr>
          <w:sz w:val="20"/>
        </w:rPr>
        <w:t xml:space="preserve"> podpisania przez Zamawiającego protokołu odbioru sprzętu</w:t>
      </w:r>
      <w:r>
        <w:rPr>
          <w:sz w:val="20"/>
        </w:rPr>
        <w:t>, o którym mowa § 2 ust. 4</w:t>
      </w:r>
      <w:r w:rsidRPr="00787D1F">
        <w:rPr>
          <w:sz w:val="20"/>
        </w:rPr>
        <w:t>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 okresie </w:t>
      </w:r>
      <w:r>
        <w:rPr>
          <w:sz w:val="20"/>
        </w:rPr>
        <w:t xml:space="preserve">obowiązywania </w:t>
      </w:r>
      <w:r w:rsidRPr="00787D1F">
        <w:rPr>
          <w:sz w:val="20"/>
        </w:rPr>
        <w:t xml:space="preserve">gwarancji Wykonawca będzie nieodpłatnie usuwał wszystkie awarie i usterki </w:t>
      </w:r>
      <w:r>
        <w:rPr>
          <w:sz w:val="20"/>
        </w:rPr>
        <w:t xml:space="preserve">oraz zapewni wymianę części niesprawnych </w:t>
      </w:r>
      <w:r w:rsidRPr="00787D1F">
        <w:rPr>
          <w:sz w:val="20"/>
        </w:rPr>
        <w:t>unie</w:t>
      </w:r>
      <w:r>
        <w:rPr>
          <w:sz w:val="20"/>
        </w:rPr>
        <w:t>możliwiających lub utrudniających</w:t>
      </w:r>
      <w:r w:rsidRPr="00787D1F">
        <w:rPr>
          <w:sz w:val="20"/>
        </w:rPr>
        <w:t xml:space="preserve"> cią</w:t>
      </w:r>
      <w:r>
        <w:rPr>
          <w:sz w:val="20"/>
        </w:rPr>
        <w:t>głą pracę dostarczonego sprzętu na nowe części zamienne.</w:t>
      </w:r>
      <w:r w:rsidRPr="00787D1F">
        <w:rPr>
          <w:sz w:val="20"/>
        </w:rPr>
        <w:t xml:space="preserve"> 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>Naprawy gwarancyjne wykonywane będą zgodnie ze szczegółowym opisem przedmiotu zamówienia. Zgłoszenie awarii następować będzie za pomocą faksu na numer Wykonawcy:……………. i/lub za pośrednictwem poczty elektronicznej ………………………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Naprawy gwarancyjne wykonywane będą w siedzibie Zamawiającego (Dom Pomocy Społecznej im. L. i A. Helclów w Krakowie, ul. Helclów 2, Kraków ), a czas reakcji serwisu nie może być dłuższy niż </w:t>
      </w:r>
      <w:r w:rsidR="000505BE">
        <w:rPr>
          <w:b/>
          <w:color w:val="FF0000"/>
          <w:sz w:val="20"/>
        </w:rPr>
        <w:t>3</w:t>
      </w:r>
      <w:r w:rsidRPr="00787D1F">
        <w:rPr>
          <w:b/>
          <w:color w:val="FF0000"/>
          <w:sz w:val="20"/>
        </w:rPr>
        <w:t xml:space="preserve"> dni roboc</w:t>
      </w:r>
      <w:r>
        <w:rPr>
          <w:b/>
          <w:color w:val="FF0000"/>
          <w:sz w:val="20"/>
        </w:rPr>
        <w:t>z</w:t>
      </w:r>
      <w:r w:rsidR="000505BE">
        <w:rPr>
          <w:b/>
          <w:color w:val="FF0000"/>
          <w:sz w:val="20"/>
        </w:rPr>
        <w:t>e</w:t>
      </w:r>
      <w:r w:rsidRPr="00787D1F">
        <w:rPr>
          <w:sz w:val="20"/>
        </w:rPr>
        <w:t xml:space="preserve"> - jeżeli naprawa gwarancyjna  nie będzie mogła zostać zrealizowana w siedzibie Zamawiającego, Wykonawca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Wykonawca zobowiązuje się w okresie gwarancji do wymiany w przeciągu jednego miesiąca wadliwego sprzętu na sprzęt wolny od wad (tego samego producenta i o parametrach zgodnych lub lepszych) po dwóch bezskutecznych naprawach gwarancyjnych. 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sz w:val="20"/>
        </w:rPr>
        <w:t xml:space="preserve">Koszty dojazdu do siedziby Zamawiającego i transportu przedmiotu zamówienia w okresie gwarancji pokrywa Wykonawca. </w:t>
      </w:r>
    </w:p>
    <w:p w:rsidR="002B0D93" w:rsidRPr="00915BD9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color w:val="000000"/>
          <w:sz w:val="20"/>
          <w:shd w:val="clear" w:color="auto" w:fill="FFFFFF"/>
        </w:rPr>
        <w:t>Gwarancja udzielona przez Wykonawcę nie wyłącza, nie ogranicza ani nie zawiesza uprawnień Zamawiającego wynikających z odpowiedzialności Wykonawcy z tytułu rękojmi.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D54F27" w:rsidRDefault="00D54F27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8C08A9" w:rsidRPr="000E35CE" w:rsidRDefault="008C08A9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sz w:val="20"/>
        </w:rPr>
        <w:t>Str. 2</w:t>
      </w:r>
    </w:p>
    <w:p w:rsidR="002B0D93" w:rsidRDefault="002B0D93" w:rsidP="002B0D93">
      <w:pPr>
        <w:overflowPunct w:val="0"/>
        <w:autoSpaceDE w:val="0"/>
        <w:autoSpaceDN w:val="0"/>
        <w:adjustRightInd w:val="0"/>
        <w:ind w:left="284"/>
        <w:jc w:val="right"/>
      </w:pPr>
    </w:p>
    <w:p w:rsidR="002B0D93" w:rsidRPr="000E35CE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lastRenderedPageBreak/>
        <w:t xml:space="preserve">                                                                                  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§ 5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2B0D93" w:rsidRPr="007C2C51" w:rsidRDefault="002B0D93" w:rsidP="002B0D93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2B0D93" w:rsidRPr="007C2C51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2B0D93" w:rsidRPr="00B9782A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 on za działania i zaniechania Podwykonawców jak za własne.</w:t>
      </w:r>
    </w:p>
    <w:p w:rsidR="002B0D93" w:rsidRDefault="002B0D93" w:rsidP="002B0D93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 xml:space="preserve">Wykonawca ponosi zobowiązania wynikające z gwarancji, w całym zakresie przedmiotu zamówienia, w tym również w zakresie zleconym Podwykonawcom. </w:t>
      </w:r>
    </w:p>
    <w:p w:rsidR="002B0D93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D13AFA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2B0D93" w:rsidRDefault="002B0D93" w:rsidP="002B0D93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2B0D93" w:rsidRPr="00B7072C" w:rsidRDefault="002B0D93" w:rsidP="002B0D93">
      <w:pPr>
        <w:rPr>
          <w:b/>
          <w:color w:val="FF0000"/>
          <w:sz w:val="20"/>
        </w:rPr>
      </w:pP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>opóźnienia w realizacji zamówienia w dostawie oraz naprawie gwarancyjnej, w terminie określonym w § 2 ust 2, oraz § 4 ust. 5 i 6,</w:t>
      </w:r>
      <w:r w:rsidRPr="005A4B1C">
        <w:rPr>
          <w:color w:val="FF0000"/>
          <w:sz w:val="20"/>
        </w:rPr>
        <w:t xml:space="preserve"> </w:t>
      </w:r>
      <w:r w:rsidRPr="005A4B1C">
        <w:rPr>
          <w:sz w:val="20"/>
        </w:rPr>
        <w:t xml:space="preserve"> w wysokości 0,2% wartości wynagrodzenia umownego, (-zł-) brutto o którym mowa w §3 ust 1 za każdy dzień opóźnienia,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z przyczyn leżących po stronie Wykonawcy lub odstąpienia od Umowy przez Wykonawcę z przyczyn leżących po jego stronie, w wysokości 10% wartości wynagrodzenia umownego brutto określonego § 3 ust. 1.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ma prawo potrącenia przysługującej mu wierzytelności z tytułu kar umownych, wskazanych w niniejszym paragrafie w ust. 1 </w:t>
      </w:r>
      <w:proofErr w:type="spellStart"/>
      <w:r w:rsidRPr="005A4B1C">
        <w:rPr>
          <w:sz w:val="20"/>
        </w:rPr>
        <w:t>pkt.a</w:t>
      </w:r>
      <w:proofErr w:type="spellEnd"/>
      <w:r w:rsidR="000505BE">
        <w:rPr>
          <w:sz w:val="20"/>
        </w:rPr>
        <w:t xml:space="preserve">) i </w:t>
      </w:r>
      <w:proofErr w:type="spellStart"/>
      <w:r w:rsidR="000505BE">
        <w:rPr>
          <w:sz w:val="20"/>
        </w:rPr>
        <w:t>pkt</w:t>
      </w:r>
      <w:proofErr w:type="spellEnd"/>
      <w:r w:rsidR="000505BE">
        <w:rPr>
          <w:sz w:val="20"/>
        </w:rPr>
        <w:t xml:space="preserve"> b) </w:t>
      </w:r>
      <w:r w:rsidRPr="005A4B1C">
        <w:rPr>
          <w:sz w:val="20"/>
        </w:rPr>
        <w:t xml:space="preserve">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2B0D93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W przypadku ujawnienia wad w przedmiocie zamówienia, Wykonawca ponosi odpowiedzialność za wady w ramach rękojmi na zasadach określonych w przepisach kodeksu cywilnego. </w:t>
      </w:r>
    </w:p>
    <w:p w:rsidR="002B0D93" w:rsidRPr="00E0005B" w:rsidRDefault="002B0D93" w:rsidP="002B0D9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</w:t>
      </w:r>
      <w:r w:rsidR="000505BE">
        <w:rPr>
          <w:rFonts w:ascii="Times New Roman" w:hAnsi="Times New Roman"/>
          <w:sz w:val="20"/>
          <w:szCs w:val="20"/>
          <w:lang w:val="pl-PL"/>
        </w:rPr>
        <w:t xml:space="preserve">posiadającego 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2B0D93" w:rsidRDefault="002B0D93" w:rsidP="002B0D93">
      <w:pPr>
        <w:jc w:val="both"/>
        <w:rPr>
          <w:sz w:val="20"/>
        </w:rPr>
      </w:pPr>
    </w:p>
    <w:p w:rsidR="002B0D93" w:rsidRPr="00400105" w:rsidRDefault="002B0D93" w:rsidP="002B0D93">
      <w:pPr>
        <w:jc w:val="both"/>
        <w:rPr>
          <w:sz w:val="20"/>
        </w:rPr>
      </w:pP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2B0D93" w:rsidRPr="00E54FE7" w:rsidRDefault="002B0D93" w:rsidP="002B0D93">
      <w:pPr>
        <w:rPr>
          <w:b/>
          <w:sz w:val="20"/>
        </w:rPr>
      </w:pPr>
    </w:p>
    <w:p w:rsidR="002B0D93" w:rsidRDefault="002B0D93" w:rsidP="002B0D93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 </w:t>
      </w:r>
      <w:r w:rsidRPr="00E54FE7">
        <w:rPr>
          <w:sz w:val="20"/>
        </w:rPr>
        <w:t>Zamawiający zastrz</w:t>
      </w:r>
      <w:r>
        <w:rPr>
          <w:sz w:val="20"/>
        </w:rPr>
        <w:t>ega sobie prawo do odstąpienia od U</w:t>
      </w:r>
      <w:r w:rsidRPr="00E54FE7">
        <w:rPr>
          <w:sz w:val="20"/>
        </w:rPr>
        <w:t xml:space="preserve">mowy 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2B0D93" w:rsidRPr="00D13AFA" w:rsidRDefault="002B0D93" w:rsidP="002B0D93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 </w:t>
      </w:r>
      <w:r w:rsidRPr="00400105">
        <w:rPr>
          <w:sz w:val="20"/>
          <w:szCs w:val="20"/>
        </w:rPr>
        <w:t xml:space="preserve">W razie wystąpienia istotnej okoliczności powodującej, że wykonanie Umowy nie leży w interesie publicznym, czego nie można było przewidzieć w chwili zawarcia Umowy, Zamawiający może odstąpić od umowy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2B0D93" w:rsidRPr="00CE027D" w:rsidRDefault="002B0D93" w:rsidP="002B0D93">
      <w:pPr>
        <w:ind w:left="360" w:hanging="360"/>
        <w:jc w:val="both"/>
        <w:rPr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Str.3</w:t>
      </w:r>
    </w:p>
    <w:p w:rsidR="002B0D93" w:rsidRDefault="002B0D93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2B0D93" w:rsidRDefault="002B0D93" w:rsidP="002B0D93">
      <w:pPr>
        <w:rPr>
          <w:b/>
          <w:sz w:val="20"/>
        </w:rPr>
      </w:pPr>
    </w:p>
    <w:p w:rsidR="002B0D93" w:rsidRPr="00F268D2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2B0D93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tle stosowania niniejszej Umowy, strony zobowiązuj</w:t>
      </w:r>
      <w:r>
        <w:rPr>
          <w:sz w:val="20"/>
        </w:rPr>
        <w:t xml:space="preserve">ą się poddać pod rozstrzygnięcie </w:t>
      </w:r>
      <w:r w:rsidRPr="00400105">
        <w:rPr>
          <w:sz w:val="20"/>
        </w:rPr>
        <w:t>sądu właściwego ze względu na siedzibę Zamawiającego.</w:t>
      </w:r>
    </w:p>
    <w:p w:rsidR="002B0D93" w:rsidRPr="00400105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2B0D93" w:rsidRDefault="002B0D93" w:rsidP="002B0D93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2B0D93" w:rsidRDefault="002B0D93" w:rsidP="002B0D93">
      <w:pPr>
        <w:pStyle w:val="Akapitzlist"/>
        <w:ind w:left="0"/>
        <w:jc w:val="both"/>
        <w:rPr>
          <w:sz w:val="20"/>
          <w:szCs w:val="20"/>
        </w:rPr>
      </w:pPr>
      <w:r w:rsidRPr="000505BE">
        <w:rPr>
          <w:sz w:val="20"/>
          <w:szCs w:val="20"/>
        </w:rPr>
        <w:t>4</w:t>
      </w:r>
      <w:r>
        <w:t>.</w:t>
      </w:r>
      <w:r w:rsidRPr="00400105">
        <w:rPr>
          <w:sz w:val="20"/>
          <w:szCs w:val="20"/>
        </w:rPr>
        <w:t xml:space="preserve">Umowę sporządzono w dwóch jednobrzmiących egzemplarzach, po jednym egzemplarzu dla stron. </w:t>
      </w:r>
    </w:p>
    <w:p w:rsidR="002B0D93" w:rsidRPr="00400105" w:rsidRDefault="002B0D93" w:rsidP="002B0D93">
      <w:pPr>
        <w:pStyle w:val="Akapitzlist"/>
        <w:ind w:left="0"/>
        <w:jc w:val="both"/>
        <w:rPr>
          <w:sz w:val="20"/>
          <w:szCs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</w:p>
    <w:p w:rsidR="002B0D93" w:rsidRPr="00B7072C" w:rsidRDefault="002B0D93" w:rsidP="002B0D93">
      <w:pPr>
        <w:spacing w:line="360" w:lineRule="auto"/>
        <w:rPr>
          <w:color w:val="FF0000"/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F30C60" w:rsidRPr="00D54F27" w:rsidRDefault="002B0D93" w:rsidP="00D54F27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Str. 4</w:t>
      </w:r>
    </w:p>
    <w:sectPr w:rsidR="00F30C60" w:rsidRPr="00D54F27" w:rsidSect="002B0D93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D93"/>
    <w:rsid w:val="000505BE"/>
    <w:rsid w:val="002B0D93"/>
    <w:rsid w:val="002D3C42"/>
    <w:rsid w:val="005E2E4C"/>
    <w:rsid w:val="00632865"/>
    <w:rsid w:val="00786E1A"/>
    <w:rsid w:val="008C08A9"/>
    <w:rsid w:val="00A034EF"/>
    <w:rsid w:val="00C36998"/>
    <w:rsid w:val="00D4574F"/>
    <w:rsid w:val="00D54F27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D9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B0D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B0D93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2B0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2B0D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0D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B0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omir.franusiewicz@dpshelc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10</cp:revision>
  <cp:lastPrinted>2016-11-04T08:56:00Z</cp:lastPrinted>
  <dcterms:created xsi:type="dcterms:W3CDTF">2016-10-28T06:33:00Z</dcterms:created>
  <dcterms:modified xsi:type="dcterms:W3CDTF">2016-11-04T08:56:00Z</dcterms:modified>
</cp:coreProperties>
</file>