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14" w:rsidRPr="000B7993" w:rsidRDefault="00CA3C3C" w:rsidP="000B7993">
      <w:pPr>
        <w:spacing w:line="240" w:lineRule="auto"/>
        <w:jc w:val="center"/>
        <w:rPr>
          <w:b/>
        </w:rPr>
      </w:pPr>
      <w:r w:rsidRPr="000B7993">
        <w:rPr>
          <w:b/>
        </w:rPr>
        <w:t xml:space="preserve">Protokół ze spotkania Porozumienia na Rzecz Rozwoju przedsiębiorczości w Krakowie, </w:t>
      </w:r>
      <w:r w:rsidR="00214D0F" w:rsidRPr="000B7993">
        <w:rPr>
          <w:b/>
        </w:rPr>
        <w:br/>
      </w:r>
      <w:r w:rsidRPr="000B7993">
        <w:rPr>
          <w:b/>
        </w:rPr>
        <w:t>które odbyło się</w:t>
      </w:r>
      <w:r w:rsidR="003D6C44" w:rsidRPr="000B7993">
        <w:rPr>
          <w:b/>
        </w:rPr>
        <w:t xml:space="preserve"> </w:t>
      </w:r>
      <w:r w:rsidR="002229CA" w:rsidRPr="000B7993">
        <w:rPr>
          <w:b/>
        </w:rPr>
        <w:t>27</w:t>
      </w:r>
      <w:r w:rsidR="003D6C44" w:rsidRPr="000B7993">
        <w:rPr>
          <w:b/>
        </w:rPr>
        <w:t xml:space="preserve"> </w:t>
      </w:r>
      <w:r w:rsidR="002229CA" w:rsidRPr="000B7993">
        <w:rPr>
          <w:b/>
        </w:rPr>
        <w:t>czerwca</w:t>
      </w:r>
      <w:r w:rsidR="003D6C44" w:rsidRPr="000B7993">
        <w:rPr>
          <w:b/>
        </w:rPr>
        <w:t xml:space="preserve"> 2016</w:t>
      </w:r>
      <w:r w:rsidRPr="000B7993">
        <w:rPr>
          <w:b/>
        </w:rPr>
        <w:t xml:space="preserve"> roku</w:t>
      </w:r>
      <w:r w:rsidR="00214D0F" w:rsidRPr="000B7993">
        <w:rPr>
          <w:b/>
        </w:rPr>
        <w:t>.</w:t>
      </w:r>
    </w:p>
    <w:p w:rsidR="000B7993" w:rsidRPr="000B7993" w:rsidRDefault="000B7993" w:rsidP="000B7993">
      <w:pPr>
        <w:spacing w:line="240" w:lineRule="auto"/>
        <w:jc w:val="center"/>
        <w:rPr>
          <w:b/>
        </w:rPr>
      </w:pPr>
    </w:p>
    <w:p w:rsidR="00F46028" w:rsidRPr="000B7993" w:rsidRDefault="00F46028" w:rsidP="00F46028">
      <w:pPr>
        <w:jc w:val="both"/>
      </w:pPr>
      <w:r w:rsidRPr="000B7993">
        <w:t xml:space="preserve">1. </w:t>
      </w:r>
      <w:r w:rsidRPr="000B7993">
        <w:tab/>
        <w:t>Otwarcie posiedzenia.</w:t>
      </w:r>
    </w:p>
    <w:p w:rsidR="00F46028" w:rsidRPr="000B7993" w:rsidRDefault="00F46028" w:rsidP="00F46028">
      <w:pPr>
        <w:jc w:val="both"/>
      </w:pPr>
      <w:r w:rsidRPr="000B7993">
        <w:t>2.</w:t>
      </w:r>
      <w:r w:rsidRPr="000B7993">
        <w:tab/>
        <w:t>Przyjęcie porządku obrad.</w:t>
      </w:r>
    </w:p>
    <w:p w:rsidR="00F46028" w:rsidRPr="000B7993" w:rsidRDefault="00F46028" w:rsidP="00F46028">
      <w:pPr>
        <w:ind w:left="709" w:hanging="709"/>
        <w:jc w:val="both"/>
      </w:pPr>
      <w:r w:rsidRPr="000B7993">
        <w:t>3.</w:t>
      </w:r>
      <w:r w:rsidRPr="000B7993">
        <w:tab/>
        <w:t>Zatwierdzenie protokołu z posiedzenia Porozumienia z poprzedniego spotkania 23.05.2016 r.</w:t>
      </w:r>
    </w:p>
    <w:p w:rsidR="00F46028" w:rsidRPr="000B7993" w:rsidRDefault="00F46028" w:rsidP="00F46028">
      <w:pPr>
        <w:pStyle w:val="Akapitzlist"/>
        <w:numPr>
          <w:ilvl w:val="0"/>
          <w:numId w:val="8"/>
        </w:numPr>
        <w:ind w:hanging="720"/>
        <w:jc w:val="both"/>
      </w:pPr>
      <w:r w:rsidRPr="000B7993">
        <w:t xml:space="preserve">Spotkanie z Panem Tomaszem Popiołkiem – Dyrektorem Wydziału Spraw Administracyjnych Urzędu Miasta Krakowa odnośnie organizowanych imprez na płycie Rynku Głównego, Małego Rynku, placach oraz spraw związanych z dorożkami, meleksami usytuowanymi </w:t>
      </w:r>
      <w:r w:rsidRPr="000B7993">
        <w:br/>
        <w:t xml:space="preserve">w obrębie Centrum. </w:t>
      </w:r>
    </w:p>
    <w:p w:rsidR="00F46028" w:rsidRPr="000B7993" w:rsidRDefault="00F46028" w:rsidP="00F46028">
      <w:pPr>
        <w:ind w:left="709" w:hanging="709"/>
        <w:jc w:val="both"/>
      </w:pPr>
      <w:r w:rsidRPr="000B7993">
        <w:t>5.</w:t>
      </w:r>
      <w:r w:rsidRPr="000B7993">
        <w:tab/>
        <w:t>Sprawy organizacyjne.</w:t>
      </w:r>
    </w:p>
    <w:p w:rsidR="00F46028" w:rsidRPr="000B7993" w:rsidRDefault="00F46028" w:rsidP="00F46028">
      <w:pPr>
        <w:jc w:val="both"/>
      </w:pPr>
      <w:r w:rsidRPr="000B7993">
        <w:t>6.</w:t>
      </w:r>
      <w:r w:rsidRPr="000B7993">
        <w:tab/>
        <w:t>Zamknięcie posiedzenia.</w:t>
      </w:r>
    </w:p>
    <w:p w:rsidR="00CA3C3C" w:rsidRPr="000B7993" w:rsidRDefault="00CA3C3C" w:rsidP="00086644">
      <w:pPr>
        <w:spacing w:line="240" w:lineRule="auto"/>
      </w:pPr>
    </w:p>
    <w:p w:rsidR="005116E9" w:rsidRPr="000B7993" w:rsidRDefault="00CA3C3C" w:rsidP="00086644">
      <w:pPr>
        <w:spacing w:line="240" w:lineRule="auto"/>
        <w:jc w:val="both"/>
        <w:rPr>
          <w:b/>
        </w:rPr>
      </w:pPr>
      <w:r w:rsidRPr="000B7993">
        <w:rPr>
          <w:b/>
        </w:rPr>
        <w:t>Ad</w:t>
      </w:r>
      <w:r w:rsidR="00AC28E3" w:rsidRPr="000B7993">
        <w:rPr>
          <w:b/>
        </w:rPr>
        <w:t>.</w:t>
      </w:r>
      <w:r w:rsidR="00363177" w:rsidRPr="000B7993">
        <w:rPr>
          <w:b/>
        </w:rPr>
        <w:t xml:space="preserve"> 1, 2,3</w:t>
      </w:r>
    </w:p>
    <w:p w:rsidR="004056CE" w:rsidRPr="000B7993" w:rsidRDefault="00A3122D" w:rsidP="00B12586">
      <w:pPr>
        <w:spacing w:line="240" w:lineRule="auto"/>
        <w:jc w:val="both"/>
        <w:rPr>
          <w:rFonts w:eastAsia="Times New Roman" w:cs="Times New Roman"/>
          <w:color w:val="000000"/>
        </w:rPr>
      </w:pPr>
      <w:r w:rsidRPr="000B7993">
        <w:t xml:space="preserve">Spotkanie </w:t>
      </w:r>
      <w:r w:rsidR="00BB595C">
        <w:t>rozpoczął</w:t>
      </w:r>
      <w:r w:rsidRPr="000B7993">
        <w:t xml:space="preserve"> </w:t>
      </w:r>
      <w:r w:rsidR="00B415BC" w:rsidRPr="000B7993">
        <w:t>Zastępca</w:t>
      </w:r>
      <w:r w:rsidR="00BF7E12" w:rsidRPr="000B7993">
        <w:t xml:space="preserve"> Przewodniczącego</w:t>
      </w:r>
      <w:r w:rsidR="00B415BC" w:rsidRPr="000B7993">
        <w:t xml:space="preserve"> </w:t>
      </w:r>
      <w:r w:rsidRPr="000B7993">
        <w:t xml:space="preserve">Porozumienia, Pan </w:t>
      </w:r>
      <w:r w:rsidR="00B415BC" w:rsidRPr="000B7993">
        <w:t>Wiesław Jopek</w:t>
      </w:r>
      <w:r w:rsidR="00BB595C">
        <w:t xml:space="preserve">, </w:t>
      </w:r>
      <w:r w:rsidR="00582CF0" w:rsidRPr="000B7993">
        <w:rPr>
          <w:rFonts w:eastAsia="Times New Roman" w:cs="Times New Roman"/>
          <w:color w:val="000000"/>
        </w:rPr>
        <w:t>witając wszystkich zebranych</w:t>
      </w:r>
      <w:r w:rsidR="00077753" w:rsidRPr="000B7993">
        <w:rPr>
          <w:rFonts w:eastAsia="Times New Roman" w:cs="Times New Roman"/>
          <w:color w:val="000000"/>
        </w:rPr>
        <w:t xml:space="preserve"> oraz </w:t>
      </w:r>
      <w:r w:rsidR="00B415BC" w:rsidRPr="000B7993">
        <w:rPr>
          <w:rFonts w:eastAsia="Times New Roman" w:cs="Times New Roman"/>
          <w:color w:val="000000"/>
        </w:rPr>
        <w:t xml:space="preserve">Pana Tomasza </w:t>
      </w:r>
      <w:proofErr w:type="spellStart"/>
      <w:r w:rsidR="00B415BC" w:rsidRPr="000B7993">
        <w:rPr>
          <w:rFonts w:eastAsia="Times New Roman" w:cs="Times New Roman"/>
          <w:color w:val="000000"/>
        </w:rPr>
        <w:t>Popiołka</w:t>
      </w:r>
      <w:proofErr w:type="spellEnd"/>
      <w:r w:rsidR="00B415BC" w:rsidRPr="000B7993">
        <w:rPr>
          <w:rFonts w:eastAsia="Times New Roman" w:cs="Times New Roman"/>
          <w:color w:val="000000"/>
        </w:rPr>
        <w:t xml:space="preserve"> – </w:t>
      </w:r>
      <w:r w:rsidR="00B415BC" w:rsidRPr="000B7993">
        <w:t>Dyrektora Wydziału Spraw Administracyjnych Urzędu Miasta Krakowa.</w:t>
      </w:r>
    </w:p>
    <w:p w:rsidR="005116E9" w:rsidRPr="000B7993" w:rsidRDefault="005116E9" w:rsidP="00B12586">
      <w:pPr>
        <w:spacing w:line="240" w:lineRule="auto"/>
        <w:jc w:val="both"/>
        <w:rPr>
          <w:rFonts w:eastAsia="Times New Roman" w:cs="Times New Roman"/>
        </w:rPr>
      </w:pPr>
      <w:r w:rsidRPr="000B7993">
        <w:rPr>
          <w:rFonts w:eastAsia="Times New Roman" w:cs="Times New Roman"/>
        </w:rPr>
        <w:t xml:space="preserve">Po odczytaniu porządku obrad, </w:t>
      </w:r>
      <w:r w:rsidR="00B415BC" w:rsidRPr="000B7993">
        <w:rPr>
          <w:rFonts w:eastAsia="Times New Roman" w:cs="Times New Roman"/>
        </w:rPr>
        <w:t xml:space="preserve">Zastępca </w:t>
      </w:r>
      <w:r w:rsidRPr="000B7993">
        <w:rPr>
          <w:rFonts w:eastAsia="Times New Roman" w:cs="Times New Roman"/>
        </w:rPr>
        <w:t>Przewodnicząc</w:t>
      </w:r>
      <w:r w:rsidR="00B415BC" w:rsidRPr="000B7993">
        <w:rPr>
          <w:rFonts w:eastAsia="Times New Roman" w:cs="Times New Roman"/>
        </w:rPr>
        <w:t>ego</w:t>
      </w:r>
      <w:r w:rsidRPr="000B7993">
        <w:rPr>
          <w:rFonts w:eastAsia="Times New Roman" w:cs="Times New Roman"/>
        </w:rPr>
        <w:t xml:space="preserve"> Porozumienia poddał go pod głosowanie. Porządek obrad przyjęto jednogłośnie.</w:t>
      </w:r>
    </w:p>
    <w:p w:rsidR="00B415BC" w:rsidRPr="000B7993" w:rsidRDefault="000F5447" w:rsidP="00B12586">
      <w:p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Pan Tadeusz Bę</w:t>
      </w:r>
      <w:r w:rsidR="00B415BC" w:rsidRPr="000B7993">
        <w:rPr>
          <w:rFonts w:eastAsia="Times New Roman" w:cs="Times New Roman"/>
        </w:rPr>
        <w:t>tkowski wniósł poprawkę do Protokołu z 23 maja br., następującej treści:</w:t>
      </w:r>
    </w:p>
    <w:p w:rsidR="00B415BC" w:rsidRPr="000B7993" w:rsidRDefault="00B415BC" w:rsidP="00B415BC">
      <w:pPr>
        <w:pStyle w:val="NormalnyWeb"/>
        <w:spacing w:line="250" w:lineRule="atLeast"/>
        <w:jc w:val="both"/>
        <w:rPr>
          <w:rFonts w:asciiTheme="minorHAnsi" w:hAnsiTheme="minorHAnsi"/>
          <w:i/>
          <w:sz w:val="22"/>
          <w:szCs w:val="22"/>
        </w:rPr>
      </w:pPr>
      <w:r w:rsidRPr="000B7993">
        <w:rPr>
          <w:rFonts w:asciiTheme="minorHAnsi" w:hAnsiTheme="minorHAnsi"/>
          <w:i/>
          <w:sz w:val="22"/>
          <w:szCs w:val="22"/>
        </w:rPr>
        <w:t>„Tadeusz Bętkowski zaproponował spotkanie z Zarządem Porozumienia w celu omówienia treści pisma z dnia 26.01.2016 r. skierowanego do Prezydenta Miasta Krakowa i Przewodniczącego Porozumienia. Przewodniczący Porozumienia ustali termin spotkania i poinformuje telefonicznie Pana Bętkowskiego”.</w:t>
      </w:r>
    </w:p>
    <w:p w:rsidR="00E827B4" w:rsidRPr="000B7993" w:rsidRDefault="005116E9" w:rsidP="00B12586">
      <w:pPr>
        <w:spacing w:line="240" w:lineRule="auto"/>
        <w:jc w:val="both"/>
        <w:rPr>
          <w:rFonts w:eastAsia="Times New Roman" w:cs="Times New Roman"/>
        </w:rPr>
      </w:pPr>
      <w:r w:rsidRPr="000B7993">
        <w:rPr>
          <w:rFonts w:eastAsia="Times New Roman" w:cs="Times New Roman"/>
        </w:rPr>
        <w:t xml:space="preserve">Zebrani </w:t>
      </w:r>
      <w:r w:rsidRPr="000B7993">
        <w:t>zatwierdzili</w:t>
      </w:r>
      <w:r w:rsidRPr="000B7993">
        <w:rPr>
          <w:rFonts w:eastAsia="Times New Roman" w:cs="Times New Roman"/>
        </w:rPr>
        <w:t xml:space="preserve"> </w:t>
      </w:r>
      <w:r w:rsidR="00B415BC" w:rsidRPr="000B7993">
        <w:rPr>
          <w:rFonts w:eastAsia="Times New Roman" w:cs="Times New Roman"/>
        </w:rPr>
        <w:t xml:space="preserve">po poprawce </w:t>
      </w:r>
      <w:r w:rsidRPr="000B7993">
        <w:rPr>
          <w:rFonts w:eastAsia="Times New Roman" w:cs="Times New Roman"/>
        </w:rPr>
        <w:t xml:space="preserve">protokół z posiedzenia Porozumienia z </w:t>
      </w:r>
      <w:r w:rsidR="00B415BC" w:rsidRPr="000B7993">
        <w:rPr>
          <w:rFonts w:eastAsia="Times New Roman" w:cs="Times New Roman"/>
        </w:rPr>
        <w:t>23 maja</w:t>
      </w:r>
      <w:r w:rsidR="002F5898" w:rsidRPr="000B7993">
        <w:t xml:space="preserve"> </w:t>
      </w:r>
      <w:r w:rsidRPr="000B7993">
        <w:rPr>
          <w:rFonts w:eastAsia="Times New Roman" w:cs="Times New Roman"/>
        </w:rPr>
        <w:t>201</w:t>
      </w:r>
      <w:r w:rsidR="002F5898" w:rsidRPr="000B7993">
        <w:t>6</w:t>
      </w:r>
      <w:r w:rsidRPr="000B7993">
        <w:rPr>
          <w:rFonts w:eastAsia="Times New Roman" w:cs="Times New Roman"/>
        </w:rPr>
        <w:t xml:space="preserve"> roku.</w:t>
      </w:r>
    </w:p>
    <w:p w:rsidR="00BB37C0" w:rsidRPr="000B7993" w:rsidRDefault="00BB37C0" w:rsidP="00086644">
      <w:pPr>
        <w:spacing w:line="240" w:lineRule="auto"/>
        <w:jc w:val="both"/>
        <w:rPr>
          <w:b/>
        </w:rPr>
      </w:pPr>
      <w:r w:rsidRPr="000B7993">
        <w:rPr>
          <w:b/>
        </w:rPr>
        <w:t xml:space="preserve">Ad. </w:t>
      </w:r>
      <w:r w:rsidR="00A3122D" w:rsidRPr="000B7993">
        <w:rPr>
          <w:b/>
        </w:rPr>
        <w:t>4</w:t>
      </w:r>
    </w:p>
    <w:p w:rsidR="00FE00F2" w:rsidRPr="000B7993" w:rsidRDefault="00FE00F2" w:rsidP="00947F66">
      <w:pPr>
        <w:spacing w:line="240" w:lineRule="auto"/>
        <w:jc w:val="both"/>
      </w:pPr>
      <w:r w:rsidRPr="000B7993">
        <w:t xml:space="preserve">Zastępca </w:t>
      </w:r>
      <w:r w:rsidR="005B1640" w:rsidRPr="000B7993">
        <w:t>Przewodnicząc</w:t>
      </w:r>
      <w:r w:rsidRPr="000B7993">
        <w:t xml:space="preserve">ego </w:t>
      </w:r>
      <w:r w:rsidR="005B1640" w:rsidRPr="000B7993">
        <w:t>oddał głos Panu</w:t>
      </w:r>
      <w:r w:rsidR="002134F8" w:rsidRPr="000B7993">
        <w:t xml:space="preserve"> </w:t>
      </w:r>
      <w:r w:rsidRPr="000B7993">
        <w:t>Dyrektorowi Wydziału Spraw Administracyjnych</w:t>
      </w:r>
      <w:r w:rsidR="00DE3506" w:rsidRPr="000B7993">
        <w:t xml:space="preserve">, który podziękował za zaproszenie. </w:t>
      </w:r>
    </w:p>
    <w:p w:rsidR="00A76214" w:rsidRPr="000B7993" w:rsidRDefault="00A76214" w:rsidP="00A76214">
      <w:pPr>
        <w:spacing w:line="240" w:lineRule="auto"/>
        <w:jc w:val="both"/>
        <w:rPr>
          <w:rFonts w:cs="Aharoni"/>
        </w:rPr>
      </w:pPr>
      <w:r w:rsidRPr="000B7993">
        <w:rPr>
          <w:rFonts w:cs="Aharoni"/>
        </w:rPr>
        <w:t xml:space="preserve">Dyrektor przekazał następujące informacje </w:t>
      </w:r>
      <w:r w:rsidRPr="000B7993">
        <w:t>dot. zasad funkcjonowania Rynku Głównego, Małego Rynku, Placu Szczepańskiego oraz Placu Wolnica</w:t>
      </w:r>
      <w:r w:rsidR="000B7993" w:rsidRPr="000B7993">
        <w:t>:</w:t>
      </w:r>
    </w:p>
    <w:p w:rsidR="00A76214" w:rsidRPr="000B7993" w:rsidRDefault="00A76214" w:rsidP="00A76214">
      <w:pPr>
        <w:jc w:val="both"/>
        <w:rPr>
          <w:b/>
          <w:u w:val="single"/>
        </w:rPr>
      </w:pPr>
      <w:r w:rsidRPr="000B7993">
        <w:rPr>
          <w:b/>
          <w:u w:val="single"/>
        </w:rPr>
        <w:t>Zasady funkcjonowania Rynku Głównego w Krakowie zostały uregulowane:</w:t>
      </w:r>
    </w:p>
    <w:p w:rsidR="00A76214" w:rsidRPr="000B7993" w:rsidRDefault="00A76214" w:rsidP="00A76214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</w:pPr>
      <w:r w:rsidRPr="000B7993">
        <w:t xml:space="preserve">Uchwałą nr </w:t>
      </w:r>
      <w:r w:rsidRPr="000B7993">
        <w:rPr>
          <w:b/>
        </w:rPr>
        <w:t>XII/131/11</w:t>
      </w:r>
      <w:r w:rsidRPr="000B7993">
        <w:t xml:space="preserve"> RMK z dnia 13 kwietnia 2011 r. w sprawie uchwalenia miejscowego planu zagospodarowania przestrzennego obszaru „Stare Miasto” </w:t>
      </w:r>
      <w:r w:rsidRPr="000B7993">
        <w:rPr>
          <w:i/>
        </w:rPr>
        <w:t>(która swoim zasięgiem obejmuje także Rynek Główny w Krakowie)</w:t>
      </w:r>
      <w:r w:rsidRPr="000B7993">
        <w:t>.</w:t>
      </w:r>
    </w:p>
    <w:p w:rsidR="00A76214" w:rsidRPr="000B7993" w:rsidRDefault="00A76214" w:rsidP="00A76214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</w:pPr>
      <w:r w:rsidRPr="000B7993">
        <w:lastRenderedPageBreak/>
        <w:t xml:space="preserve">Uchwałą nr </w:t>
      </w:r>
      <w:r w:rsidRPr="000B7993">
        <w:rPr>
          <w:b/>
        </w:rPr>
        <w:t>CXV/1547/10</w:t>
      </w:r>
      <w:r w:rsidRPr="000B7993">
        <w:t xml:space="preserve"> RMK z dnia 3 listopada 2010 r. w sprawie utworzenia parku kulturowego pod nazwą Park Kulturowy Stare Miasto </w:t>
      </w:r>
      <w:r w:rsidRPr="000B7993">
        <w:rPr>
          <w:i/>
        </w:rPr>
        <w:t>(która swoim zasięgiem obejmuje także Rynek Główny w Krakowie)</w:t>
      </w:r>
      <w:r w:rsidRPr="000B7993">
        <w:t>.</w:t>
      </w:r>
    </w:p>
    <w:p w:rsidR="00A76214" w:rsidRPr="000B7993" w:rsidRDefault="00A76214" w:rsidP="00A76214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</w:pPr>
      <w:r w:rsidRPr="000B7993">
        <w:t xml:space="preserve">Zarządzeniem nr </w:t>
      </w:r>
      <w:r w:rsidRPr="000B7993">
        <w:rPr>
          <w:b/>
        </w:rPr>
        <w:t>1104/2009</w:t>
      </w:r>
      <w:r w:rsidRPr="000B7993">
        <w:t xml:space="preserve"> PMK z dnia 21 maja 2009 r. w sprawie zarządzania Rynkiem Głównym w Krakowie (z </w:t>
      </w:r>
      <w:proofErr w:type="spellStart"/>
      <w:r w:rsidRPr="000B7993">
        <w:t>późn</w:t>
      </w:r>
      <w:proofErr w:type="spellEnd"/>
      <w:r w:rsidRPr="000B7993">
        <w:t xml:space="preserve">. </w:t>
      </w:r>
      <w:proofErr w:type="spellStart"/>
      <w:r w:rsidRPr="000B7993">
        <w:t>zm</w:t>
      </w:r>
      <w:proofErr w:type="spellEnd"/>
      <w:r w:rsidRPr="000B7993">
        <w:t>)</w:t>
      </w:r>
      <w:r w:rsidR="000B7993" w:rsidRPr="000B7993">
        <w:t>.</w:t>
      </w:r>
    </w:p>
    <w:p w:rsidR="00A76214" w:rsidRPr="000B7993" w:rsidRDefault="00A76214" w:rsidP="00A76214">
      <w:pPr>
        <w:jc w:val="both"/>
      </w:pPr>
    </w:p>
    <w:p w:rsidR="00A76214" w:rsidRPr="000B7993" w:rsidRDefault="00A76214" w:rsidP="00A76214">
      <w:pPr>
        <w:jc w:val="both"/>
        <w:rPr>
          <w:b/>
          <w:u w:val="single"/>
        </w:rPr>
      </w:pPr>
      <w:r w:rsidRPr="000B7993">
        <w:rPr>
          <w:b/>
          <w:u w:val="single"/>
        </w:rPr>
        <w:t xml:space="preserve">Zasady funkcjonowania Małego Rynku, Placu Szczepańskiego oraz Placu Wolnica </w:t>
      </w:r>
      <w:r w:rsidRPr="000B7993">
        <w:rPr>
          <w:b/>
          <w:u w:val="single"/>
        </w:rPr>
        <w:br/>
        <w:t>w Krakowie zostały uregulowane:</w:t>
      </w:r>
    </w:p>
    <w:p w:rsidR="00A76214" w:rsidRPr="000B7993" w:rsidRDefault="00A76214" w:rsidP="0002505C">
      <w:pPr>
        <w:numPr>
          <w:ilvl w:val="0"/>
          <w:numId w:val="11"/>
        </w:numPr>
        <w:spacing w:before="100" w:after="100" w:line="240" w:lineRule="auto"/>
        <w:jc w:val="both"/>
        <w:rPr>
          <w:color w:val="000000"/>
        </w:rPr>
      </w:pPr>
      <w:r w:rsidRPr="000B7993">
        <w:rPr>
          <w:color w:val="000000"/>
        </w:rPr>
        <w:t xml:space="preserve">Zarządzeniem nr 906/2008 Prezydenta Miasta Krakowa z dnia 9 maja 2008 r. </w:t>
      </w:r>
      <w:r w:rsidRPr="000B7993">
        <w:rPr>
          <w:color w:val="000000"/>
        </w:rPr>
        <w:br/>
        <w:t xml:space="preserve">w sprawie zarządzania Małym Rynkiem, Placem Wolnica i Placem Szczepańskim </w:t>
      </w:r>
      <w:r w:rsidRPr="000B7993">
        <w:rPr>
          <w:color w:val="000000"/>
        </w:rPr>
        <w:br/>
        <w:t xml:space="preserve">w Krakowie (z </w:t>
      </w:r>
      <w:proofErr w:type="spellStart"/>
      <w:r w:rsidRPr="000B7993">
        <w:rPr>
          <w:color w:val="000000"/>
        </w:rPr>
        <w:t>późn</w:t>
      </w:r>
      <w:proofErr w:type="spellEnd"/>
      <w:r w:rsidRPr="000B7993">
        <w:rPr>
          <w:color w:val="000000"/>
        </w:rPr>
        <w:t>. zm.).</w:t>
      </w:r>
    </w:p>
    <w:p w:rsidR="00A76214" w:rsidRPr="000B7993" w:rsidRDefault="00A76214" w:rsidP="0002505C">
      <w:pPr>
        <w:spacing w:line="240" w:lineRule="auto"/>
        <w:jc w:val="both"/>
      </w:pPr>
      <w:r w:rsidRPr="000B7993">
        <w:t>oraz przepisami związanymi z ww., tj.:</w:t>
      </w:r>
    </w:p>
    <w:p w:rsidR="00A76214" w:rsidRPr="000B7993" w:rsidRDefault="00A76214" w:rsidP="0002505C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</w:pPr>
      <w:r w:rsidRPr="000B7993">
        <w:t xml:space="preserve">Zarządzeniem nr </w:t>
      </w:r>
      <w:r w:rsidRPr="000B7993">
        <w:rPr>
          <w:b/>
        </w:rPr>
        <w:t>20/2004</w:t>
      </w:r>
      <w:r w:rsidRPr="000B7993">
        <w:t xml:space="preserve"> PMK z dnia 12 stycznia 2004 r. w sprawie zasad użytkowania </w:t>
      </w:r>
      <w:r w:rsidR="000B7993" w:rsidRPr="000B7993">
        <w:br/>
      </w:r>
      <w:r w:rsidRPr="000B7993">
        <w:t xml:space="preserve">i ochrony przestrzeni publicznej historycznego zespołu Miasta Krakowa (z </w:t>
      </w:r>
      <w:proofErr w:type="spellStart"/>
      <w:r w:rsidRPr="000B7993">
        <w:t>późn</w:t>
      </w:r>
      <w:proofErr w:type="spellEnd"/>
      <w:r w:rsidRPr="000B7993">
        <w:t>. zm.).</w:t>
      </w:r>
    </w:p>
    <w:p w:rsidR="00A76214" w:rsidRPr="000B7993" w:rsidRDefault="00A76214" w:rsidP="0002505C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</w:pPr>
      <w:r w:rsidRPr="000B7993">
        <w:t xml:space="preserve">Zarządzeniem nr </w:t>
      </w:r>
      <w:r w:rsidRPr="000B7993">
        <w:rPr>
          <w:b/>
        </w:rPr>
        <w:t>1712/2011</w:t>
      </w:r>
      <w:r w:rsidRPr="000B7993">
        <w:t xml:space="preserve"> PMK z dnia 2 sierpnia 2011 r. w sprawie określenia zasad udzielania zgody na czasowe zajęcie nieruchomości lub przestrzeni będących własnością Gminy Miejskiej Kraków oraz nieruchomości lub przestrzeni będących własnością Skarbu Państwa a położonych w obrębie Gminy Miejskiej Kraków.</w:t>
      </w:r>
    </w:p>
    <w:p w:rsidR="00A76214" w:rsidRPr="000B7993" w:rsidRDefault="00A76214" w:rsidP="0002505C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</w:pPr>
      <w:r w:rsidRPr="000B7993">
        <w:t xml:space="preserve">Zarządzeniem nr </w:t>
      </w:r>
      <w:r w:rsidRPr="000B7993">
        <w:rPr>
          <w:b/>
        </w:rPr>
        <w:t>1348/2009</w:t>
      </w:r>
      <w:r w:rsidRPr="000B7993">
        <w:t xml:space="preserve"> PMK z dnia 18 czerwca 2009 r. w sprawie wprowadzenia stawek za zajęcie nieruchomości lub przestrzeni będącej  własnością Gminy Miejskiej Kraków, jak również nieruchomości i przestrzeni stanowiącej własność Skarbu Państwa położonych </w:t>
      </w:r>
      <w:r w:rsidR="00AC735E">
        <w:br/>
      </w:r>
      <w:r w:rsidRPr="000B7993">
        <w:t>w granicach administra</w:t>
      </w:r>
      <w:r w:rsidR="000B7993" w:rsidRPr="000B7993">
        <w:t xml:space="preserve">cyjnych Gminy Miejskiej Kraków </w:t>
      </w:r>
      <w:r w:rsidRPr="000B7993">
        <w:t xml:space="preserve">(z </w:t>
      </w:r>
      <w:proofErr w:type="spellStart"/>
      <w:r w:rsidRPr="000B7993">
        <w:t>późn</w:t>
      </w:r>
      <w:proofErr w:type="spellEnd"/>
      <w:r w:rsidRPr="000B7993">
        <w:t>. zm.).</w:t>
      </w:r>
    </w:p>
    <w:p w:rsidR="00A76214" w:rsidRPr="000B7993" w:rsidRDefault="00A76214" w:rsidP="0002505C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</w:pPr>
      <w:r w:rsidRPr="000B7993">
        <w:t xml:space="preserve">Zarządzeniem nr </w:t>
      </w:r>
      <w:r w:rsidRPr="000B7993">
        <w:rPr>
          <w:b/>
        </w:rPr>
        <w:t>132/2013</w:t>
      </w:r>
      <w:r w:rsidRPr="000B7993">
        <w:t xml:space="preserve"> PMK z dnia 17 stycznia 2013 r. w sprawie przyjęcia Regulaminu dla przedsiębiorców obsługujących ruch turystyczny pojazdami zaprzęgowymi w Krakowie, </w:t>
      </w:r>
      <w:r w:rsidR="000B7993" w:rsidRPr="000B7993">
        <w:br/>
      </w:r>
      <w:r w:rsidRPr="000B7993">
        <w:t>z którymi Gmina Miejska Kraków zawiera umowy cywilnoprawne.</w:t>
      </w:r>
    </w:p>
    <w:p w:rsidR="00A76214" w:rsidRPr="000B7993" w:rsidRDefault="00A76214" w:rsidP="0002505C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</w:pPr>
      <w:r w:rsidRPr="000B7993">
        <w:t xml:space="preserve">Zarządzeniem nr </w:t>
      </w:r>
      <w:r w:rsidRPr="000B7993">
        <w:rPr>
          <w:b/>
        </w:rPr>
        <w:t>1002/2012</w:t>
      </w:r>
      <w:r w:rsidRPr="000B7993">
        <w:t xml:space="preserve"> PMK z dnia 17 kwietnia 2012 r. w sprawie powołania Zespołu Zadaniowego ds. weryfikacji artystów ulicznych działających na obszarze objętym uchwałą nr CXV/1547/10 RMK z dnia 3 listopada 2010 r. w sprawie utworzenia parku kulturowego pod nazwą Park Kulturowy Stare Miasto,</w:t>
      </w:r>
    </w:p>
    <w:p w:rsidR="00A76214" w:rsidRPr="000B7993" w:rsidRDefault="00A76214" w:rsidP="0002505C">
      <w:pPr>
        <w:spacing w:line="240" w:lineRule="auto"/>
        <w:jc w:val="both"/>
      </w:pPr>
      <w:r w:rsidRPr="000B7993">
        <w:t>a także procedurami zewnętrznymi – wykaz:</w:t>
      </w:r>
    </w:p>
    <w:tbl>
      <w:tblPr>
        <w:tblW w:w="92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528"/>
        <w:gridCol w:w="2417"/>
      </w:tblGrid>
      <w:tr w:rsidR="00A76214" w:rsidRPr="000B7993" w:rsidTr="00A76214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14" w:rsidRPr="000B7993" w:rsidRDefault="00A76214" w:rsidP="00980717">
            <w:pPr>
              <w:spacing w:before="12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993">
              <w:rPr>
                <w:b/>
                <w:sz w:val="20"/>
                <w:szCs w:val="20"/>
              </w:rPr>
              <w:t>Procedura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14" w:rsidRPr="000B7993" w:rsidRDefault="00A76214" w:rsidP="00980717">
            <w:pPr>
              <w:spacing w:before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993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14" w:rsidRPr="000B7993" w:rsidRDefault="00A76214" w:rsidP="00980717">
            <w:pPr>
              <w:tabs>
                <w:tab w:val="center" w:pos="692"/>
              </w:tabs>
              <w:spacing w:before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993">
              <w:rPr>
                <w:b/>
                <w:sz w:val="20"/>
                <w:szCs w:val="20"/>
              </w:rPr>
              <w:t>Rodzaj działalności</w:t>
            </w:r>
          </w:p>
        </w:tc>
      </w:tr>
      <w:tr w:rsidR="00A76214" w:rsidRPr="000B7993" w:rsidTr="00A76214">
        <w:trPr>
          <w:trHeight w:val="5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6214" w:rsidRPr="000B7993" w:rsidRDefault="00A76214" w:rsidP="00980717">
            <w:pPr>
              <w:spacing w:before="120" w:after="120"/>
              <w:jc w:val="both"/>
              <w:rPr>
                <w:rFonts w:eastAsia="Calibri"/>
                <w:b/>
                <w:lang w:eastAsia="en-US"/>
              </w:rPr>
            </w:pPr>
            <w:r w:rsidRPr="000B7993">
              <w:rPr>
                <w:b/>
              </w:rPr>
              <w:t>SA-9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6214" w:rsidRPr="000B7993" w:rsidRDefault="00A76214" w:rsidP="00980717">
            <w:pPr>
              <w:spacing w:before="120" w:after="120"/>
              <w:jc w:val="both"/>
              <w:rPr>
                <w:rFonts w:eastAsia="Calibri"/>
                <w:lang w:eastAsia="en-US"/>
              </w:rPr>
            </w:pPr>
            <w:r w:rsidRPr="000B7993">
              <w:rPr>
                <w:bCs/>
              </w:rPr>
              <w:t xml:space="preserve">Zawarcie umowy na udostępnienie miejsca w Krakowie </w:t>
            </w:r>
            <w:r w:rsidRPr="000B7993">
              <w:rPr>
                <w:bCs/>
              </w:rPr>
              <w:br/>
              <w:t xml:space="preserve">w celu prowadzenia działalności artystycznej.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6214" w:rsidRPr="000B7993" w:rsidRDefault="00A76214" w:rsidP="00980717">
            <w:pPr>
              <w:spacing w:before="120" w:after="120"/>
              <w:jc w:val="center"/>
              <w:rPr>
                <w:rFonts w:eastAsia="Calibri"/>
                <w:b/>
                <w:lang w:eastAsia="en-US"/>
              </w:rPr>
            </w:pPr>
            <w:r w:rsidRPr="000B7993">
              <w:rPr>
                <w:b/>
              </w:rPr>
              <w:t>Artyści</w:t>
            </w:r>
          </w:p>
        </w:tc>
      </w:tr>
      <w:tr w:rsidR="00A76214" w:rsidRPr="000B7993" w:rsidTr="00A76214">
        <w:trPr>
          <w:trHeight w:val="7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6214" w:rsidRPr="000B7993" w:rsidRDefault="00A76214" w:rsidP="00980717">
            <w:pPr>
              <w:spacing w:before="120" w:after="120"/>
              <w:jc w:val="both"/>
              <w:rPr>
                <w:rFonts w:eastAsia="Calibri"/>
                <w:b/>
                <w:lang w:eastAsia="en-US"/>
              </w:rPr>
            </w:pPr>
            <w:r w:rsidRPr="000B7993">
              <w:rPr>
                <w:b/>
              </w:rPr>
              <w:t>SA-26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6214" w:rsidRPr="000B7993" w:rsidRDefault="00A76214" w:rsidP="00980717">
            <w:pPr>
              <w:adjustRightInd w:val="0"/>
              <w:spacing w:before="120" w:after="120"/>
              <w:jc w:val="both"/>
              <w:rPr>
                <w:rFonts w:eastAsia="Calibri"/>
                <w:lang w:eastAsia="en-US"/>
              </w:rPr>
            </w:pPr>
            <w:r w:rsidRPr="000B7993">
              <w:rPr>
                <w:bCs/>
              </w:rPr>
              <w:t>Zawarcie umowy oraz wydanie zezwolenia na okresowy przejazd pojazdu wolnobieżnego z napędem elektrycznym drogami wewnętrznymi Rynku Głównego i Małego Rynku w Krakowie na potrzeby obsługi ruchu turystycznego.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6214" w:rsidRPr="000B7993" w:rsidRDefault="00A76214" w:rsidP="00980717">
            <w:pPr>
              <w:spacing w:before="120" w:after="120"/>
              <w:jc w:val="center"/>
              <w:rPr>
                <w:rFonts w:eastAsia="Calibri"/>
                <w:b/>
                <w:lang w:eastAsia="en-US"/>
              </w:rPr>
            </w:pPr>
            <w:r w:rsidRPr="000B7993">
              <w:rPr>
                <w:b/>
              </w:rPr>
              <w:t>Meleksy</w:t>
            </w:r>
          </w:p>
        </w:tc>
      </w:tr>
      <w:tr w:rsidR="00A76214" w:rsidRPr="000B7993" w:rsidTr="00A76214">
        <w:trPr>
          <w:trHeight w:val="14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6214" w:rsidRPr="000B7993" w:rsidRDefault="00A76214" w:rsidP="00980717">
            <w:pPr>
              <w:spacing w:before="120" w:after="120"/>
              <w:jc w:val="both"/>
              <w:rPr>
                <w:rFonts w:eastAsia="Calibri"/>
                <w:b/>
                <w:lang w:eastAsia="en-US"/>
              </w:rPr>
            </w:pPr>
            <w:r w:rsidRPr="000B7993">
              <w:rPr>
                <w:b/>
              </w:rPr>
              <w:t>SA-36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6214" w:rsidRPr="000B7993" w:rsidRDefault="00A76214" w:rsidP="00980717">
            <w:pPr>
              <w:spacing w:before="120" w:after="120"/>
              <w:jc w:val="both"/>
              <w:rPr>
                <w:rFonts w:eastAsia="Calibri"/>
                <w:lang w:eastAsia="en-US"/>
              </w:rPr>
            </w:pPr>
            <w:r w:rsidRPr="000B7993">
              <w:t>Zawarcie umowy na udostępnienie miejsca w Rynku Głównym w Krakowie na organizowanie imprez</w:t>
            </w:r>
            <w:r w:rsidRPr="000B7993">
              <w:br/>
              <w:t xml:space="preserve"> i innych przedsięwzięć.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214" w:rsidRPr="000B7993" w:rsidRDefault="00A76214" w:rsidP="00980717">
            <w:pPr>
              <w:spacing w:before="120" w:after="120"/>
              <w:jc w:val="center"/>
              <w:rPr>
                <w:rFonts w:eastAsia="Calibri"/>
                <w:b/>
                <w:lang w:eastAsia="en-US"/>
              </w:rPr>
            </w:pPr>
            <w:r w:rsidRPr="000B7993">
              <w:rPr>
                <w:b/>
              </w:rPr>
              <w:t>Imprezy, przedsięwzięcia, pokazy, wystawy</w:t>
            </w:r>
          </w:p>
          <w:p w:rsidR="00A76214" w:rsidRPr="000B7993" w:rsidRDefault="00A76214" w:rsidP="00980717">
            <w:pPr>
              <w:spacing w:before="120" w:after="12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76214" w:rsidRPr="000B7993" w:rsidTr="00A76214">
        <w:trPr>
          <w:trHeight w:val="1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6214" w:rsidRPr="000B7993" w:rsidRDefault="00A76214" w:rsidP="00980717">
            <w:pPr>
              <w:spacing w:before="120" w:after="120"/>
              <w:jc w:val="both"/>
              <w:rPr>
                <w:b/>
              </w:rPr>
            </w:pPr>
            <w:r w:rsidRPr="000B7993">
              <w:rPr>
                <w:b/>
              </w:rPr>
              <w:lastRenderedPageBreak/>
              <w:t>SA-41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6214" w:rsidRPr="000B7993" w:rsidRDefault="00A76214" w:rsidP="00980717">
            <w:pPr>
              <w:spacing w:before="120" w:after="120"/>
              <w:jc w:val="both"/>
            </w:pPr>
            <w:r w:rsidRPr="000B7993">
              <w:t xml:space="preserve">Zawarcie umowy na udostępnienie miejsca </w:t>
            </w:r>
            <w:r w:rsidRPr="000B7993">
              <w:rPr>
                <w:color w:val="000000"/>
              </w:rPr>
              <w:t>poza Rynkiem Głównym w Krakowie na</w:t>
            </w:r>
            <w:r w:rsidRPr="000B7993">
              <w:rPr>
                <w:color w:val="FF0000"/>
              </w:rPr>
              <w:t xml:space="preserve"> </w:t>
            </w:r>
            <w:r w:rsidRPr="000B7993">
              <w:t>organizowanie imprez i innych przedsięwzięć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214" w:rsidRPr="000B7993" w:rsidRDefault="00A76214" w:rsidP="00980717">
            <w:pPr>
              <w:spacing w:before="120" w:after="120"/>
              <w:jc w:val="center"/>
              <w:rPr>
                <w:rFonts w:eastAsia="Calibri"/>
                <w:b/>
                <w:lang w:eastAsia="en-US"/>
              </w:rPr>
            </w:pPr>
            <w:r w:rsidRPr="000B7993">
              <w:rPr>
                <w:b/>
              </w:rPr>
              <w:t>Imprezy, przedsięwzięcia, pokazy, wystawy</w:t>
            </w:r>
          </w:p>
          <w:p w:rsidR="00A76214" w:rsidRPr="000B7993" w:rsidRDefault="00A76214" w:rsidP="00980717">
            <w:pPr>
              <w:spacing w:before="120" w:after="120"/>
              <w:jc w:val="center"/>
              <w:rPr>
                <w:b/>
              </w:rPr>
            </w:pPr>
          </w:p>
        </w:tc>
      </w:tr>
      <w:tr w:rsidR="00A76214" w:rsidRPr="000B7993" w:rsidTr="00A76214"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6214" w:rsidRPr="000B7993" w:rsidRDefault="00A76214" w:rsidP="00980717">
            <w:pPr>
              <w:spacing w:before="120" w:after="120"/>
              <w:jc w:val="both"/>
              <w:rPr>
                <w:rFonts w:eastAsia="Calibri"/>
                <w:b/>
                <w:lang w:eastAsia="en-US"/>
              </w:rPr>
            </w:pPr>
            <w:r w:rsidRPr="000B7993">
              <w:rPr>
                <w:b/>
              </w:rPr>
              <w:t>SA-42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6214" w:rsidRPr="000B7993" w:rsidRDefault="00A76214" w:rsidP="00980717">
            <w:pPr>
              <w:pStyle w:val="Normalny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  <w:r w:rsidRPr="000B7993">
              <w:rPr>
                <w:rFonts w:asciiTheme="minorHAnsi" w:hAnsiTheme="minorHAnsi"/>
              </w:rPr>
              <w:t>Zawarcie umowy oraz wydanie zezwolenia na korzystanie przez pojazd zaprzęgowy ze zorganizowanego postoju w Rynku Głównym, na Małym Rynku, na Placu Szczepańskim w ramach obsługi ruchu turystycznego.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6214" w:rsidRPr="000B7993" w:rsidRDefault="00A76214" w:rsidP="00980717">
            <w:pPr>
              <w:pStyle w:val="NormalnyWeb"/>
              <w:spacing w:before="120" w:beforeAutospacing="0" w:after="120" w:afterAutospacing="0"/>
              <w:jc w:val="center"/>
              <w:rPr>
                <w:rFonts w:asciiTheme="minorHAnsi" w:hAnsiTheme="minorHAnsi"/>
                <w:b/>
              </w:rPr>
            </w:pPr>
            <w:r w:rsidRPr="000B7993">
              <w:rPr>
                <w:rFonts w:asciiTheme="minorHAnsi" w:hAnsiTheme="minorHAnsi"/>
                <w:b/>
              </w:rPr>
              <w:t xml:space="preserve">Dorożki - postój </w:t>
            </w:r>
            <w:r w:rsidRPr="000B7993">
              <w:rPr>
                <w:rFonts w:asciiTheme="minorHAnsi" w:hAnsiTheme="minorHAnsi"/>
                <w:b/>
              </w:rPr>
              <w:br/>
            </w:r>
          </w:p>
        </w:tc>
      </w:tr>
      <w:tr w:rsidR="00A76214" w:rsidRPr="000B7993" w:rsidTr="00A76214">
        <w:trPr>
          <w:trHeight w:val="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6214" w:rsidRPr="000B7993" w:rsidRDefault="00A76214" w:rsidP="00980717">
            <w:pPr>
              <w:spacing w:before="120" w:after="120"/>
              <w:jc w:val="both"/>
              <w:rPr>
                <w:rFonts w:eastAsia="Calibri"/>
                <w:b/>
                <w:lang w:eastAsia="en-US"/>
              </w:rPr>
            </w:pPr>
            <w:r w:rsidRPr="000B7993">
              <w:rPr>
                <w:b/>
              </w:rPr>
              <w:t>SA-55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6214" w:rsidRPr="000B7993" w:rsidRDefault="00A76214" w:rsidP="00980717">
            <w:pPr>
              <w:spacing w:before="120" w:after="120"/>
              <w:jc w:val="both"/>
              <w:rPr>
                <w:bCs/>
              </w:rPr>
            </w:pPr>
            <w:r w:rsidRPr="000B7993">
              <w:rPr>
                <w:bCs/>
              </w:rPr>
              <w:t>Zawarcie umowy oraz wydanie zezwolenia na okresowy przejazd pojazdu zaprzęgowego przez Rynek Główny, Mały Rynek, Plac Szczepański w ramach obsługi ruchu turystycznego.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6214" w:rsidRPr="000B7993" w:rsidRDefault="00A76214" w:rsidP="00980717">
            <w:pPr>
              <w:jc w:val="center"/>
              <w:rPr>
                <w:b/>
                <w:bCs/>
              </w:rPr>
            </w:pPr>
            <w:r w:rsidRPr="000B7993">
              <w:rPr>
                <w:b/>
                <w:bCs/>
              </w:rPr>
              <w:t>Dorożki - przejazd</w:t>
            </w:r>
          </w:p>
          <w:p w:rsidR="00A76214" w:rsidRPr="000B7993" w:rsidRDefault="00A76214" w:rsidP="00980717">
            <w:pPr>
              <w:jc w:val="center"/>
              <w:rPr>
                <w:b/>
                <w:bCs/>
              </w:rPr>
            </w:pPr>
            <w:r w:rsidRPr="000B7993">
              <w:rPr>
                <w:b/>
                <w:bCs/>
              </w:rPr>
              <w:t>(bez prawa postoju)</w:t>
            </w:r>
          </w:p>
        </w:tc>
      </w:tr>
    </w:tbl>
    <w:p w:rsidR="00A76214" w:rsidRPr="000B7993" w:rsidRDefault="00A76214" w:rsidP="00A76214">
      <w:pPr>
        <w:jc w:val="both"/>
      </w:pPr>
    </w:p>
    <w:p w:rsidR="00A76214" w:rsidRPr="000B7993" w:rsidRDefault="00A76214" w:rsidP="00A76214">
      <w:pPr>
        <w:jc w:val="both"/>
      </w:pPr>
      <w:r w:rsidRPr="000B7993">
        <w:t>KOMPETENCJE DO ZARZĄDZANIA RYNKIEM GŁÓWNYM</w:t>
      </w:r>
    </w:p>
    <w:p w:rsidR="00A76214" w:rsidRPr="000B7993" w:rsidRDefault="00A76214" w:rsidP="00A76214">
      <w:pPr>
        <w:jc w:val="both"/>
      </w:pPr>
      <w:r w:rsidRPr="000B7993">
        <w:t xml:space="preserve">Zgodnie z zarządzeniem nr </w:t>
      </w:r>
      <w:r w:rsidRPr="000B7993">
        <w:rPr>
          <w:b/>
        </w:rPr>
        <w:t>1104/2009</w:t>
      </w:r>
      <w:r w:rsidRPr="000B7993">
        <w:t xml:space="preserve"> PMK (z </w:t>
      </w:r>
      <w:proofErr w:type="spellStart"/>
      <w:r w:rsidRPr="000B7993">
        <w:t>późn</w:t>
      </w:r>
      <w:proofErr w:type="spellEnd"/>
      <w:r w:rsidRPr="000B7993">
        <w:t xml:space="preserve">. zm.) – Prezydent Miasta Krakowa udzielił Dyrektorowi Wydziału Spraw Administracyjnych UMK pełnomocnictwa (nr 58/2011 z dnia 9 lutego 2011 r.) do zarządzania Rynkiem Głównym w Krakowie. </w:t>
      </w:r>
    </w:p>
    <w:p w:rsidR="00A76214" w:rsidRPr="000B7993" w:rsidRDefault="00A76214" w:rsidP="00A76214">
      <w:pPr>
        <w:jc w:val="both"/>
      </w:pPr>
      <w:r w:rsidRPr="000B7993">
        <w:t xml:space="preserve">W związku z powyższym, wszelkie przedsięwzięcia, działania gospodarcze lub  niezarobkowe (na tym terenie) mogą być realizowane wyłącznie za zgodą Zarządzającego, tj.  Dyrektora Wydziału Spraw Administracyjnych UMK.  </w:t>
      </w:r>
    </w:p>
    <w:p w:rsidR="00A76214" w:rsidRPr="000B7993" w:rsidRDefault="00A76214" w:rsidP="00A76214">
      <w:pPr>
        <w:jc w:val="both"/>
      </w:pPr>
      <w:r w:rsidRPr="000B7993">
        <w:t>KOMPETENCJE DO ZARZĄDZANIA MAŁYM RYNKIEM, PLACEM SZCZEPAŃSKIM ORAZ PLACEM WOLNICA</w:t>
      </w:r>
    </w:p>
    <w:p w:rsidR="00A76214" w:rsidRPr="000B7993" w:rsidRDefault="00A76214" w:rsidP="00A76214">
      <w:pPr>
        <w:jc w:val="both"/>
      </w:pPr>
      <w:r w:rsidRPr="000B7993">
        <w:t xml:space="preserve">Zgodnie z zarządzeniem nr </w:t>
      </w:r>
      <w:r w:rsidRPr="000B7993">
        <w:rPr>
          <w:b/>
        </w:rPr>
        <w:t>906/2008</w:t>
      </w:r>
      <w:r w:rsidRPr="000B7993">
        <w:t xml:space="preserve"> PMK (z </w:t>
      </w:r>
      <w:proofErr w:type="spellStart"/>
      <w:r w:rsidRPr="000B7993">
        <w:t>późn</w:t>
      </w:r>
      <w:proofErr w:type="spellEnd"/>
      <w:r w:rsidRPr="000B7993">
        <w:t xml:space="preserve">. zm.) – Prezydent Miasta Krakowa udzielił Dyrektorowi Wydziału Spraw Administracyjnych UMK pełnomocnictwa (nr 53/2011 z dnia 9 lutego 2011 r.) do zarządzania Małym Rynkiem, Placem Wolnica i Placem </w:t>
      </w:r>
      <w:proofErr w:type="spellStart"/>
      <w:r w:rsidRPr="000B7993">
        <w:t>Szczepańkim</w:t>
      </w:r>
      <w:proofErr w:type="spellEnd"/>
      <w:r w:rsidRPr="000B7993">
        <w:t xml:space="preserve"> w Krakowie. </w:t>
      </w:r>
    </w:p>
    <w:p w:rsidR="00A76214" w:rsidRPr="000B7993" w:rsidRDefault="00A76214" w:rsidP="00A76214">
      <w:pPr>
        <w:jc w:val="both"/>
      </w:pPr>
      <w:r w:rsidRPr="000B7993">
        <w:t>W związku z powyższym, wszelkie przedsię</w:t>
      </w:r>
      <w:r w:rsidR="0002505C">
        <w:t xml:space="preserve">wzięcia, działania gospodarcze </w:t>
      </w:r>
      <w:r w:rsidRPr="000B7993">
        <w:t xml:space="preserve">lub  niezarobkowe (na tych terenach) mogą być realizowane wyłącznie za zgodą Zarządzającego, tj.  Dyrektora Wydziału Spraw Administracyjnych UMK.  </w:t>
      </w:r>
    </w:p>
    <w:p w:rsidR="00A76214" w:rsidRPr="000B7993" w:rsidRDefault="00A76214" w:rsidP="00A76214">
      <w:pPr>
        <w:jc w:val="both"/>
      </w:pPr>
      <w:r w:rsidRPr="000B7993">
        <w:t>RODZAJE DZIAŁANOŚCI W RYNKU GŁÓWNYM</w:t>
      </w:r>
    </w:p>
    <w:p w:rsidR="00A76214" w:rsidRPr="000B7993" w:rsidRDefault="00A76214" w:rsidP="00A76214">
      <w:pPr>
        <w:jc w:val="both"/>
        <w:rPr>
          <w:b/>
          <w:u w:val="single"/>
        </w:rPr>
      </w:pPr>
      <w:r w:rsidRPr="000B7993">
        <w:rPr>
          <w:b/>
          <w:u w:val="single"/>
        </w:rPr>
        <w:t xml:space="preserve">IMPREZY I PRZEDSIĘWZIĘCIA W RYNKU GŁÓWNYM </w:t>
      </w:r>
      <w:r w:rsidRPr="000B7993">
        <w:rPr>
          <w:b/>
        </w:rPr>
        <w:t>(dane za 2015 r.):</w:t>
      </w:r>
    </w:p>
    <w:p w:rsidR="00A76214" w:rsidRPr="000B7993" w:rsidRDefault="00A76214" w:rsidP="00A76214">
      <w:pPr>
        <w:jc w:val="both"/>
        <w:rPr>
          <w:b/>
        </w:rPr>
      </w:pPr>
      <w:r w:rsidRPr="000B7993">
        <w:rPr>
          <w:b/>
        </w:rPr>
        <w:t>IMPREZY, PRZEDSIĘWZIĘCIA, WYSTAWY, POKAZY:</w:t>
      </w:r>
    </w:p>
    <w:p w:rsidR="00A76214" w:rsidRPr="0002505C" w:rsidRDefault="00A76214" w:rsidP="00A76214">
      <w:pPr>
        <w:pStyle w:val="Tekstpodstawowy3"/>
        <w:tabs>
          <w:tab w:val="left" w:pos="426"/>
        </w:tabs>
        <w:autoSpaceDE/>
        <w:autoSpaceDN/>
        <w:spacing w:after="0"/>
        <w:jc w:val="both"/>
        <w:rPr>
          <w:rFonts w:asciiTheme="minorHAnsi" w:hAnsiTheme="minorHAnsi"/>
          <w:sz w:val="22"/>
          <w:szCs w:val="22"/>
        </w:rPr>
      </w:pPr>
      <w:r w:rsidRPr="0002505C">
        <w:rPr>
          <w:rFonts w:asciiTheme="minorHAnsi" w:hAnsiTheme="minorHAnsi"/>
          <w:sz w:val="22"/>
          <w:szCs w:val="22"/>
        </w:rPr>
        <w:t>O zróżnicowanym charakterze, np.: kulturalnym, społecznym, sportowym, itp. (posiadające wysoki walor promocyjny i wizerunkowy dla miasta).</w:t>
      </w:r>
    </w:p>
    <w:p w:rsidR="00A76214" w:rsidRPr="000B7993" w:rsidRDefault="00A76214" w:rsidP="00A76214">
      <w:pPr>
        <w:jc w:val="both"/>
      </w:pPr>
      <w:r w:rsidRPr="000B7993">
        <w:t xml:space="preserve">Tryb rozpatrzenia spraw: zawarcie umów cywilnoprawnych lub pisemne uzgodnienie warunków przeprowadzenia imprez/przedsięwzięć.  </w:t>
      </w:r>
    </w:p>
    <w:p w:rsidR="00A76214" w:rsidRPr="000B7993" w:rsidRDefault="00A76214" w:rsidP="00A76214">
      <w:pPr>
        <w:jc w:val="both"/>
        <w:rPr>
          <w:b/>
        </w:rPr>
      </w:pPr>
      <w:r w:rsidRPr="000B7993">
        <w:rPr>
          <w:b/>
        </w:rPr>
        <w:lastRenderedPageBreak/>
        <w:t>2015 r. – 72 imprezy i przedsięwzięcia</w:t>
      </w:r>
    </w:p>
    <w:p w:rsidR="000B7993" w:rsidRPr="000B7993" w:rsidRDefault="00A76214" w:rsidP="00A76214">
      <w:pPr>
        <w:jc w:val="both"/>
        <w:rPr>
          <w:i/>
          <w:color w:val="000000"/>
        </w:rPr>
      </w:pPr>
      <w:r w:rsidRPr="000B7993">
        <w:t xml:space="preserve">Na Rynku Głównym odbywają się przede wszystkim imprezy stałe, określone w załączniku nr 5 do zarządzenia Nr </w:t>
      </w:r>
      <w:r w:rsidRPr="000B7993">
        <w:rPr>
          <w:color w:val="000000"/>
        </w:rPr>
        <w:t>20/2004 Prezydenta Mia</w:t>
      </w:r>
      <w:r w:rsidR="0002505C">
        <w:rPr>
          <w:color w:val="000000"/>
        </w:rPr>
        <w:t xml:space="preserve">sta Krakowa z dnia 12 stycznia </w:t>
      </w:r>
      <w:r w:rsidRPr="000B7993">
        <w:rPr>
          <w:color w:val="000000"/>
        </w:rPr>
        <w:t xml:space="preserve">2004 r. </w:t>
      </w:r>
      <w:r w:rsidRPr="000B7993">
        <w:rPr>
          <w:i/>
          <w:color w:val="000000"/>
        </w:rPr>
        <w:t xml:space="preserve">w sprawie zasad użytkowania i ochrony przestrzeni publicznej historycznego zespołu Miasta Krakowa (z </w:t>
      </w:r>
      <w:proofErr w:type="spellStart"/>
      <w:r w:rsidRPr="000B7993">
        <w:rPr>
          <w:i/>
          <w:color w:val="000000"/>
        </w:rPr>
        <w:t>późn</w:t>
      </w:r>
      <w:proofErr w:type="spellEnd"/>
      <w:r w:rsidRPr="000B7993">
        <w:rPr>
          <w:i/>
          <w:color w:val="000000"/>
        </w:rPr>
        <w:t>. zm.)</w:t>
      </w:r>
      <w:r w:rsidR="000B7993" w:rsidRPr="000B7993">
        <w:rPr>
          <w:i/>
          <w:color w:val="000000"/>
        </w:rPr>
        <w:t>.</w:t>
      </w:r>
    </w:p>
    <w:p w:rsidR="00A76214" w:rsidRPr="00AC735E" w:rsidRDefault="00A76214" w:rsidP="00A76214">
      <w:pPr>
        <w:jc w:val="both"/>
        <w:rPr>
          <w:b/>
          <w:u w:val="single"/>
        </w:rPr>
      </w:pPr>
      <w:r w:rsidRPr="00AC735E">
        <w:rPr>
          <w:b/>
          <w:u w:val="single"/>
        </w:rPr>
        <w:t xml:space="preserve">IMPREZY I PRZEDSIĘWZIĘCIA NA MAŁYM RYNKU </w:t>
      </w:r>
      <w:r w:rsidRPr="00AC735E">
        <w:rPr>
          <w:b/>
        </w:rPr>
        <w:t>(dane za 2015 r.):</w:t>
      </w:r>
    </w:p>
    <w:p w:rsidR="00A76214" w:rsidRPr="000B7993" w:rsidRDefault="00A76214" w:rsidP="00A76214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b/>
          <w:u w:val="single"/>
        </w:rPr>
      </w:pPr>
      <w:r w:rsidRPr="000B7993">
        <w:t>Mały Rynek: 28</w:t>
      </w:r>
    </w:p>
    <w:p w:rsidR="00A76214" w:rsidRPr="000B7993" w:rsidRDefault="00A76214" w:rsidP="00A76214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b/>
          <w:u w:val="single"/>
        </w:rPr>
      </w:pPr>
      <w:r w:rsidRPr="000B7993">
        <w:t>Plac Szczepański: 52</w:t>
      </w:r>
    </w:p>
    <w:p w:rsidR="00A76214" w:rsidRPr="000B7993" w:rsidRDefault="00A76214" w:rsidP="00A76214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b/>
          <w:u w:val="single"/>
        </w:rPr>
      </w:pPr>
      <w:r w:rsidRPr="000B7993">
        <w:t>Plac Wolnica:</w:t>
      </w:r>
      <w:r w:rsidR="000B7993" w:rsidRPr="000B7993">
        <w:t xml:space="preserve"> </w:t>
      </w:r>
      <w:r w:rsidRPr="000B7993">
        <w:t>14</w:t>
      </w:r>
    </w:p>
    <w:p w:rsidR="00A76214" w:rsidRPr="000B7993" w:rsidRDefault="00A76214" w:rsidP="00A76214">
      <w:pPr>
        <w:autoSpaceDE w:val="0"/>
        <w:autoSpaceDN w:val="0"/>
        <w:spacing w:after="0" w:line="240" w:lineRule="auto"/>
        <w:ind w:left="720"/>
        <w:jc w:val="both"/>
        <w:rPr>
          <w:b/>
          <w:u w:val="single"/>
        </w:rPr>
      </w:pPr>
    </w:p>
    <w:p w:rsidR="00A76214" w:rsidRPr="000B7993" w:rsidRDefault="00A76214" w:rsidP="00A76214">
      <w:pPr>
        <w:jc w:val="both"/>
      </w:pPr>
      <w:r w:rsidRPr="000B7993">
        <w:t>Obecnie trwają prace nad aktualizacją istniejących wykazów imprez stałych na Rynku Głównym oraz Małym Rynku, a także przygotowaniem wykazu imprez stałych na Placu Szczepańskim oraz Placu Wolnica. Zgodnie z założeniami:</w:t>
      </w:r>
    </w:p>
    <w:p w:rsidR="00A76214" w:rsidRPr="000B7993" w:rsidRDefault="00A76214" w:rsidP="000B7993">
      <w:pPr>
        <w:pStyle w:val="Akapitzlist"/>
        <w:numPr>
          <w:ilvl w:val="0"/>
          <w:numId w:val="15"/>
        </w:numPr>
        <w:jc w:val="both"/>
      </w:pPr>
      <w:r w:rsidRPr="000B7993">
        <w:t xml:space="preserve">na Rynku Głównym ilość imprez została ograniczona do tych najbardziej prestiżowych, </w:t>
      </w:r>
    </w:p>
    <w:p w:rsidR="00A76214" w:rsidRPr="000B7993" w:rsidRDefault="00A76214" w:rsidP="000B7993">
      <w:pPr>
        <w:pStyle w:val="Akapitzlist"/>
        <w:numPr>
          <w:ilvl w:val="0"/>
          <w:numId w:val="15"/>
        </w:numPr>
        <w:jc w:val="both"/>
      </w:pPr>
      <w:r w:rsidRPr="000B7993">
        <w:t xml:space="preserve">na Małym Rynku planowane są imprezy o charakterze historycznym, kulturalnym </w:t>
      </w:r>
      <w:r w:rsidRPr="000B7993">
        <w:br/>
        <w:t>i promocyjnym dla  Miasta,</w:t>
      </w:r>
    </w:p>
    <w:p w:rsidR="00A76214" w:rsidRPr="000B7993" w:rsidRDefault="00A76214" w:rsidP="000B7993">
      <w:pPr>
        <w:pStyle w:val="Akapitzlist"/>
        <w:numPr>
          <w:ilvl w:val="0"/>
          <w:numId w:val="15"/>
        </w:numPr>
        <w:jc w:val="both"/>
      </w:pPr>
      <w:r w:rsidRPr="000B7993">
        <w:t>na Placu Szczepańskim planowane są imprezy o charakterze zdrowotnym oraz kulturalnym, ze szczególnym uwzględnieniem wystaw,</w:t>
      </w:r>
    </w:p>
    <w:p w:rsidR="00A76214" w:rsidRPr="000B7993" w:rsidRDefault="00A76214" w:rsidP="00A76214">
      <w:pPr>
        <w:pStyle w:val="Akapitzlist"/>
        <w:numPr>
          <w:ilvl w:val="0"/>
          <w:numId w:val="15"/>
        </w:numPr>
        <w:jc w:val="both"/>
      </w:pPr>
      <w:r w:rsidRPr="000B7993">
        <w:t>na Placu Wolnica odbywać się będą przede wszystkim imprezy o charakterze kulinarnym.</w:t>
      </w:r>
    </w:p>
    <w:p w:rsidR="00A76214" w:rsidRPr="000B7993" w:rsidRDefault="00A76214" w:rsidP="00A76214">
      <w:pPr>
        <w:jc w:val="both"/>
      </w:pPr>
      <w:r w:rsidRPr="000B7993">
        <w:rPr>
          <w:b/>
        </w:rPr>
        <w:t xml:space="preserve">POJAZDY ZAPRZĘGOWE </w:t>
      </w:r>
      <w:r w:rsidRPr="000B7993">
        <w:t>(dorożki)</w:t>
      </w:r>
    </w:p>
    <w:p w:rsidR="00A76214" w:rsidRPr="001C7C95" w:rsidRDefault="00A76214" w:rsidP="001C7C95">
      <w:pPr>
        <w:jc w:val="both"/>
        <w:rPr>
          <w:u w:val="single"/>
        </w:rPr>
      </w:pPr>
      <w:r w:rsidRPr="000B7993">
        <w:rPr>
          <w:u w:val="single"/>
        </w:rPr>
        <w:t>Podstawa prawna do korzystania z postoju dla pojazdów zaprzęgowych:</w:t>
      </w:r>
      <w:r w:rsidRPr="001C7C95">
        <w:t xml:space="preserve">  </w:t>
      </w:r>
      <w:r w:rsidR="001C7C95">
        <w:t>p</w:t>
      </w:r>
      <w:r w:rsidRPr="000B7993">
        <w:t xml:space="preserve">rzeprowadzone dwa przetargi nieograniczone na uzyskanie 36 uprawnień do zajmowania miejsca na wyznaczonym postoju w Rynku Głównym dla pojazdów zaprzęgowych obsługujących ruch turystyczny (18 uprawnień na dni parzyste + 18 uprawnień na dni nieparzyste). </w:t>
      </w:r>
    </w:p>
    <w:p w:rsidR="00A76214" w:rsidRPr="001C7C95" w:rsidRDefault="00A76214" w:rsidP="0002505C">
      <w:pPr>
        <w:spacing w:line="240" w:lineRule="auto"/>
        <w:jc w:val="both"/>
        <w:rPr>
          <w:u w:val="single"/>
        </w:rPr>
      </w:pPr>
      <w:r w:rsidRPr="000B7993">
        <w:rPr>
          <w:u w:val="single"/>
        </w:rPr>
        <w:t>Sposób korzystania z postoju dla pojazdów zaprzęgowych:</w:t>
      </w:r>
      <w:r w:rsidRPr="001C7C95">
        <w:t xml:space="preserve">  </w:t>
      </w:r>
      <w:r w:rsidR="001C7C95">
        <w:t xml:space="preserve">na podstawie zawartych </w:t>
      </w:r>
      <w:r w:rsidR="001C7C95">
        <w:br/>
        <w:t xml:space="preserve">z </w:t>
      </w:r>
      <w:r w:rsidRPr="000B7993">
        <w:t>przedsiębiorcami</w:t>
      </w:r>
      <w:r w:rsidR="001C7C95">
        <w:t xml:space="preserve"> </w:t>
      </w:r>
      <w:r w:rsidRPr="000B7993">
        <w:t>-</w:t>
      </w:r>
      <w:r w:rsidR="001C7C95">
        <w:t xml:space="preserve"> </w:t>
      </w:r>
      <w:r w:rsidRPr="000B7993">
        <w:t>dorożkarzami 3-letnich umów cywilnoprawnych (2016-2018).</w:t>
      </w:r>
    </w:p>
    <w:p w:rsidR="00A76214" w:rsidRPr="000B7993" w:rsidRDefault="00A76214" w:rsidP="0002505C">
      <w:pPr>
        <w:spacing w:line="240" w:lineRule="auto"/>
        <w:jc w:val="both"/>
      </w:pPr>
      <w:r w:rsidRPr="000B7993">
        <w:rPr>
          <w:u w:val="single"/>
        </w:rPr>
        <w:t>Liczba zawartych umów:</w:t>
      </w:r>
      <w:r w:rsidRPr="000B7993">
        <w:t xml:space="preserve"> </w:t>
      </w:r>
      <w:r w:rsidR="0002505C">
        <w:t xml:space="preserve"> </w:t>
      </w:r>
      <w:r w:rsidRPr="000B7993">
        <w:t xml:space="preserve">18 umów na dni parzyste i 18 umów na dni nieparzyste </w:t>
      </w:r>
    </w:p>
    <w:p w:rsidR="00A76214" w:rsidRPr="0002505C" w:rsidRDefault="00A76214" w:rsidP="0002505C">
      <w:pPr>
        <w:spacing w:line="240" w:lineRule="auto"/>
        <w:jc w:val="both"/>
        <w:rPr>
          <w:u w:val="single"/>
        </w:rPr>
      </w:pPr>
      <w:r w:rsidRPr="000B7993">
        <w:rPr>
          <w:u w:val="single"/>
        </w:rPr>
        <w:t>Postój stały w Centrum Krakowa:</w:t>
      </w:r>
      <w:r w:rsidR="0002505C" w:rsidRPr="001C7C95">
        <w:t xml:space="preserve"> </w:t>
      </w:r>
      <w:r w:rsidR="001C7C95">
        <w:t>j</w:t>
      </w:r>
      <w:r w:rsidRPr="000B7993">
        <w:t>ezdnia w Rynku Głównym od strony płyty, wzdłuż linii</w:t>
      </w:r>
      <w:r w:rsidR="0002505C">
        <w:t xml:space="preserve"> </w:t>
      </w:r>
      <w:proofErr w:type="spellStart"/>
      <w:r w:rsidR="0002505C">
        <w:t>A-B</w:t>
      </w:r>
      <w:proofErr w:type="spellEnd"/>
      <w:r w:rsidR="0002505C">
        <w:t>, tj. między ul. Sławkowską</w:t>
      </w:r>
      <w:r w:rsidR="00AC735E">
        <w:t xml:space="preserve"> </w:t>
      </w:r>
      <w:r w:rsidRPr="000B7993">
        <w:t>i ul. Floriańską.</w:t>
      </w:r>
    </w:p>
    <w:p w:rsidR="00A76214" w:rsidRPr="000B7993" w:rsidRDefault="00A76214" w:rsidP="0002505C">
      <w:pPr>
        <w:spacing w:line="240" w:lineRule="auto"/>
        <w:jc w:val="both"/>
        <w:rPr>
          <w:u w:val="single"/>
        </w:rPr>
      </w:pPr>
      <w:r w:rsidRPr="000B7993">
        <w:rPr>
          <w:u w:val="single"/>
        </w:rPr>
        <w:t>Postoje zastępcze w Centrum Krakowa:</w:t>
      </w:r>
    </w:p>
    <w:p w:rsidR="00A76214" w:rsidRPr="000B7993" w:rsidRDefault="00A76214" w:rsidP="0002505C">
      <w:pPr>
        <w:spacing w:after="0" w:line="240" w:lineRule="auto"/>
        <w:jc w:val="both"/>
      </w:pPr>
      <w:r w:rsidRPr="000B7993">
        <w:t>- ul. Podzamcze (zacieniona alejka Plant),</w:t>
      </w:r>
    </w:p>
    <w:p w:rsidR="00A76214" w:rsidRPr="000B7993" w:rsidRDefault="00A76214" w:rsidP="0002505C">
      <w:pPr>
        <w:spacing w:after="0" w:line="240" w:lineRule="auto"/>
        <w:jc w:val="both"/>
      </w:pPr>
      <w:r w:rsidRPr="000B7993">
        <w:t xml:space="preserve">- fragment ul. Mikołajskiej / wlot do Rynku Głównego (zacieniona część jezdni od strony </w:t>
      </w:r>
    </w:p>
    <w:p w:rsidR="00A76214" w:rsidRPr="000B7993" w:rsidRDefault="00A76214" w:rsidP="0002505C">
      <w:pPr>
        <w:spacing w:after="0" w:line="240" w:lineRule="auto"/>
        <w:jc w:val="both"/>
      </w:pPr>
      <w:r w:rsidRPr="000B7993">
        <w:t xml:space="preserve">  Kościoła Mariackiego),</w:t>
      </w:r>
    </w:p>
    <w:p w:rsidR="00A76214" w:rsidRDefault="00A76214" w:rsidP="0002505C">
      <w:pPr>
        <w:spacing w:after="0" w:line="240" w:lineRule="auto"/>
        <w:jc w:val="both"/>
      </w:pPr>
      <w:r w:rsidRPr="000B7993">
        <w:t>- przy Barbakanie (po stronie zacienionych alejek Plant).</w:t>
      </w:r>
    </w:p>
    <w:p w:rsidR="0002505C" w:rsidRPr="000B7993" w:rsidRDefault="0002505C" w:rsidP="0002505C">
      <w:pPr>
        <w:spacing w:after="0" w:line="240" w:lineRule="auto"/>
        <w:jc w:val="both"/>
      </w:pPr>
    </w:p>
    <w:p w:rsidR="00A76214" w:rsidRDefault="00A76214" w:rsidP="0002505C">
      <w:pPr>
        <w:spacing w:after="0" w:line="240" w:lineRule="auto"/>
        <w:jc w:val="both"/>
        <w:rPr>
          <w:u w:val="single"/>
        </w:rPr>
      </w:pPr>
      <w:r w:rsidRPr="000B7993">
        <w:rPr>
          <w:u w:val="single"/>
        </w:rPr>
        <w:t>Trasy przejazdu pojazdów zaprzęgowych (najczęstsze):</w:t>
      </w:r>
    </w:p>
    <w:p w:rsidR="0002505C" w:rsidRPr="000B7993" w:rsidRDefault="0002505C" w:rsidP="0002505C">
      <w:pPr>
        <w:spacing w:after="0" w:line="240" w:lineRule="auto"/>
        <w:jc w:val="both"/>
        <w:rPr>
          <w:u w:val="single"/>
        </w:rPr>
      </w:pPr>
    </w:p>
    <w:p w:rsidR="00A76214" w:rsidRPr="000B7993" w:rsidRDefault="00A76214" w:rsidP="0002505C">
      <w:pPr>
        <w:numPr>
          <w:ilvl w:val="0"/>
          <w:numId w:val="12"/>
        </w:numPr>
        <w:autoSpaceDE w:val="0"/>
        <w:autoSpaceDN w:val="0"/>
        <w:spacing w:after="0" w:line="240" w:lineRule="auto"/>
        <w:ind w:left="284"/>
        <w:jc w:val="both"/>
      </w:pPr>
      <w:r w:rsidRPr="000B7993">
        <w:t>Rynek Główny – ul. Grodzka – ul. Po</w:t>
      </w:r>
      <w:r w:rsidR="0002505C">
        <w:t xml:space="preserve">dzamcze – ul. Straszewskiego – </w:t>
      </w:r>
      <w:r w:rsidRPr="000B7993">
        <w:t xml:space="preserve">ul. Franciszkańska – </w:t>
      </w:r>
      <w:r w:rsidR="0002505C">
        <w:br/>
      </w:r>
      <w:r w:rsidRPr="000B7993">
        <w:t>ul. Grodzka – Rynek Główny.</w:t>
      </w:r>
    </w:p>
    <w:p w:rsidR="00A76214" w:rsidRPr="000B7993" w:rsidRDefault="00A76214" w:rsidP="0002505C">
      <w:pPr>
        <w:numPr>
          <w:ilvl w:val="0"/>
          <w:numId w:val="12"/>
        </w:numPr>
        <w:autoSpaceDE w:val="0"/>
        <w:autoSpaceDN w:val="0"/>
        <w:spacing w:after="0" w:line="240" w:lineRule="auto"/>
        <w:ind w:left="284"/>
        <w:jc w:val="both"/>
      </w:pPr>
      <w:r w:rsidRPr="000B7993">
        <w:t>Rynek Główny – ul. Grodzka – ul. Po</w:t>
      </w:r>
      <w:r w:rsidR="0002505C">
        <w:t xml:space="preserve">dzamcze – ul. Straszewskiego – </w:t>
      </w:r>
      <w:r w:rsidRPr="000B7993">
        <w:t xml:space="preserve">ul. Franciszkańska – </w:t>
      </w:r>
      <w:r w:rsidR="0002505C">
        <w:br/>
      </w:r>
      <w:r w:rsidRPr="000B7993">
        <w:t xml:space="preserve">ul. Grodzka – Rynek Główny – ul. Sławkowska – ul. Basztowa – </w:t>
      </w:r>
      <w:r w:rsidRPr="000B7993">
        <w:br/>
        <w:t>ul. Szpitalna – ul. Mikołajska – Rynek Główny.</w:t>
      </w:r>
    </w:p>
    <w:p w:rsidR="00A76214" w:rsidRPr="000B7993" w:rsidRDefault="00A76214" w:rsidP="0002505C">
      <w:pPr>
        <w:numPr>
          <w:ilvl w:val="0"/>
          <w:numId w:val="12"/>
        </w:numPr>
        <w:autoSpaceDE w:val="0"/>
        <w:autoSpaceDN w:val="0"/>
        <w:spacing w:after="0" w:line="240" w:lineRule="auto"/>
        <w:ind w:left="284"/>
        <w:jc w:val="both"/>
      </w:pPr>
      <w:r w:rsidRPr="000B7993">
        <w:lastRenderedPageBreak/>
        <w:t xml:space="preserve">Rynek Główny – ul. Grodzka – ul. </w:t>
      </w:r>
      <w:proofErr w:type="spellStart"/>
      <w:r w:rsidRPr="000B7993">
        <w:t>Stradom</w:t>
      </w:r>
      <w:proofErr w:type="spellEnd"/>
      <w:r w:rsidRPr="000B7993">
        <w:t xml:space="preserve"> – ul. Dietla – ul. Starowiś</w:t>
      </w:r>
      <w:r w:rsidR="0002505C">
        <w:t xml:space="preserve">lna – ul. Szeroka – </w:t>
      </w:r>
      <w:r w:rsidR="0002505C">
        <w:br/>
        <w:t xml:space="preserve">ul. Miodowa </w:t>
      </w:r>
      <w:r w:rsidRPr="000B7993">
        <w:t xml:space="preserve">– ul. Dietla – ul. Św. Sebastiana – ul. Św. Gertrudy – ul. Sienna – </w:t>
      </w:r>
      <w:r w:rsidRPr="000B7993">
        <w:br/>
        <w:t>ul. Św. Krzyża – ul. Mikołajska – Rynek Główny.</w:t>
      </w:r>
    </w:p>
    <w:p w:rsidR="0002505C" w:rsidRDefault="0002505C" w:rsidP="001C7C95">
      <w:pPr>
        <w:spacing w:after="0" w:line="240" w:lineRule="auto"/>
        <w:jc w:val="both"/>
        <w:rPr>
          <w:u w:val="single"/>
        </w:rPr>
      </w:pPr>
    </w:p>
    <w:p w:rsidR="00A76214" w:rsidRPr="0002505C" w:rsidRDefault="00A76214" w:rsidP="001C7C95">
      <w:pPr>
        <w:spacing w:after="0" w:line="240" w:lineRule="auto"/>
        <w:jc w:val="both"/>
        <w:rPr>
          <w:u w:val="single"/>
        </w:rPr>
      </w:pPr>
      <w:r w:rsidRPr="000B7993">
        <w:rPr>
          <w:u w:val="single"/>
        </w:rPr>
        <w:t>Planowany dochód netto/rok:</w:t>
      </w:r>
      <w:r w:rsidR="0002505C" w:rsidRPr="0002505C">
        <w:t xml:space="preserve"> </w:t>
      </w:r>
      <w:r w:rsidRPr="000B7993">
        <w:t>1 824 000 zł (słownie: jeden milion osiemset dwadzieścia cztery 00/100)</w:t>
      </w:r>
    </w:p>
    <w:p w:rsidR="00A76214" w:rsidRPr="0002505C" w:rsidRDefault="00A76214" w:rsidP="001C7C95">
      <w:pPr>
        <w:spacing w:after="0" w:line="240" w:lineRule="auto"/>
        <w:rPr>
          <w:u w:val="single"/>
        </w:rPr>
      </w:pPr>
      <w:r w:rsidRPr="000B7993">
        <w:rPr>
          <w:u w:val="single"/>
        </w:rPr>
        <w:t>Wylicytowane stawki (netto)</w:t>
      </w:r>
      <w:r w:rsidR="0002505C">
        <w:rPr>
          <w:u w:val="single"/>
        </w:rPr>
        <w:t>:</w:t>
      </w:r>
      <w:r w:rsidR="0002505C" w:rsidRPr="0002505C">
        <w:t xml:space="preserve"> </w:t>
      </w:r>
      <w:r w:rsidRPr="000B7993">
        <w:t xml:space="preserve">3 900 zł – 5 100 zł </w:t>
      </w:r>
    </w:p>
    <w:p w:rsidR="00A76214" w:rsidRPr="000B7993" w:rsidRDefault="00A76214" w:rsidP="001C7C95">
      <w:pPr>
        <w:spacing w:after="0" w:line="240" w:lineRule="auto"/>
        <w:jc w:val="both"/>
        <w:rPr>
          <w:b/>
        </w:rPr>
      </w:pPr>
    </w:p>
    <w:p w:rsidR="00A76214" w:rsidRPr="000B7993" w:rsidRDefault="00A76214" w:rsidP="001C7C95">
      <w:pPr>
        <w:spacing w:after="0" w:line="240" w:lineRule="auto"/>
        <w:jc w:val="both"/>
        <w:rPr>
          <w:b/>
        </w:rPr>
      </w:pPr>
      <w:r w:rsidRPr="000B7993">
        <w:rPr>
          <w:b/>
        </w:rPr>
        <w:t>WYSTĘPY ARTYSTÓW ULICZNYCH:</w:t>
      </w:r>
    </w:p>
    <w:p w:rsidR="00A76214" w:rsidRPr="000B7993" w:rsidRDefault="00A76214" w:rsidP="001C7C95">
      <w:pPr>
        <w:spacing w:after="0" w:line="240" w:lineRule="auto"/>
        <w:jc w:val="both"/>
      </w:pPr>
      <w:r w:rsidRPr="000B7993">
        <w:t xml:space="preserve">Dot. artystów, muzyków, chórów, mimów, itp. </w:t>
      </w:r>
    </w:p>
    <w:p w:rsidR="00A76214" w:rsidRPr="000B7993" w:rsidRDefault="00A76214" w:rsidP="001C7C95">
      <w:pPr>
        <w:spacing w:after="0" w:line="240" w:lineRule="auto"/>
        <w:jc w:val="both"/>
      </w:pPr>
      <w:r w:rsidRPr="000B7993">
        <w:t>Tryb rozpatrzenia spraw - zawarcie umów cywilnoprawnych.</w:t>
      </w:r>
    </w:p>
    <w:p w:rsidR="00A76214" w:rsidRDefault="00A76214" w:rsidP="001C7C95">
      <w:pPr>
        <w:spacing w:after="0" w:line="240" w:lineRule="auto"/>
        <w:jc w:val="both"/>
      </w:pPr>
      <w:r w:rsidRPr="000B7993">
        <w:t>Liczba zawartych umów: 110</w:t>
      </w:r>
    </w:p>
    <w:p w:rsidR="001C7C95" w:rsidRPr="000B7993" w:rsidRDefault="001C7C95" w:rsidP="001C7C95">
      <w:pPr>
        <w:spacing w:after="0" w:line="240" w:lineRule="auto"/>
        <w:jc w:val="both"/>
      </w:pPr>
    </w:p>
    <w:p w:rsidR="00A76214" w:rsidRPr="000B7993" w:rsidRDefault="00A76214" w:rsidP="001C7C95">
      <w:pPr>
        <w:spacing w:after="0" w:line="240" w:lineRule="auto"/>
        <w:jc w:val="both"/>
      </w:pPr>
      <w:r w:rsidRPr="000B7993">
        <w:t xml:space="preserve">Zgodnie z Zarządzeniem nr 1002/2012 PMK z dnia 17 kwietnia 2012 r. </w:t>
      </w:r>
      <w:r w:rsidRPr="000B7993">
        <w:rPr>
          <w:i/>
        </w:rPr>
        <w:t>w sprawie powołania Zespołu Zadaniowego ds. weryfikacji artystów ulicznych działających na obszarze objętym uchwałą nr CXV/1547/10 RMK z dnia 3 listopada 2010 r. w sprawie utworzenia parku kulturowego pod nazwą Park Kulturowy Stare Miasto</w:t>
      </w:r>
      <w:r w:rsidRPr="000B7993">
        <w:t xml:space="preserve"> – artyści ubiegający się o zawarcie umowy muszą wcześniej uzyskać pozytywną ocenę Zespołu. </w:t>
      </w:r>
    </w:p>
    <w:p w:rsidR="00A76214" w:rsidRPr="000B7993" w:rsidRDefault="00A76214" w:rsidP="0002505C">
      <w:pPr>
        <w:spacing w:line="240" w:lineRule="auto"/>
        <w:jc w:val="both"/>
      </w:pPr>
      <w:r w:rsidRPr="000B7993">
        <w:t xml:space="preserve">Zespół ocenia występy pod względem artystycznym oraz estetycznym. </w:t>
      </w:r>
    </w:p>
    <w:p w:rsidR="00A76214" w:rsidRPr="000B7993" w:rsidRDefault="00A76214" w:rsidP="0002505C">
      <w:pPr>
        <w:spacing w:line="240" w:lineRule="auto"/>
        <w:jc w:val="both"/>
        <w:rPr>
          <w:b/>
          <w:bCs/>
          <w:color w:val="0F243E"/>
        </w:rPr>
      </w:pPr>
      <w:r w:rsidRPr="000B7993">
        <w:rPr>
          <w:b/>
          <w:bCs/>
          <w:color w:val="0F243E"/>
        </w:rPr>
        <w:t xml:space="preserve">POJAZDY WOLNOBIEŻNE Z NAPĘDEM ELEKTRYCZNYM </w:t>
      </w:r>
      <w:r w:rsidRPr="000B7993">
        <w:rPr>
          <w:color w:val="0F243E"/>
        </w:rPr>
        <w:t>(meleksy)</w:t>
      </w:r>
      <w:r w:rsidRPr="000B7993">
        <w:rPr>
          <w:b/>
          <w:bCs/>
          <w:color w:val="0F243E"/>
        </w:rPr>
        <w:t xml:space="preserve"> </w:t>
      </w:r>
    </w:p>
    <w:p w:rsidR="00A76214" w:rsidRPr="001C7C95" w:rsidRDefault="00A76214" w:rsidP="0002505C">
      <w:pPr>
        <w:spacing w:line="240" w:lineRule="auto"/>
        <w:jc w:val="both"/>
        <w:rPr>
          <w:color w:val="0F243E"/>
        </w:rPr>
      </w:pPr>
      <w:r w:rsidRPr="000B7993">
        <w:rPr>
          <w:color w:val="0F243E"/>
        </w:rPr>
        <w:t>Z dniem 1 lipca 2015 r. Wydział Spraw Administracyjnych UMK wstrzymał na czas nieoznaczony wydawanie zezwoleń i zawieranie umów na przejazd pojazdów wolnobieżnych z napędem elektrycznym w ramach obsługi ruchu turystycznego drogami wewnętrznymi Rynku Głównego oraz Małego Rynku w Krakowie.</w:t>
      </w:r>
    </w:p>
    <w:p w:rsidR="00A76214" w:rsidRPr="001C7C95" w:rsidRDefault="00A76214" w:rsidP="0002505C">
      <w:pPr>
        <w:spacing w:line="240" w:lineRule="auto"/>
        <w:jc w:val="both"/>
        <w:rPr>
          <w:b/>
          <w:u w:val="single"/>
        </w:rPr>
      </w:pPr>
      <w:r w:rsidRPr="000B7993">
        <w:rPr>
          <w:b/>
          <w:u w:val="single"/>
        </w:rPr>
        <w:t>DODATKOWE INFORMACJE DOT. RYNKU GŁÓWNEGO</w:t>
      </w:r>
    </w:p>
    <w:p w:rsidR="00A76214" w:rsidRPr="000B7993" w:rsidRDefault="00A76214" w:rsidP="0002505C">
      <w:pPr>
        <w:spacing w:line="240" w:lineRule="auto"/>
        <w:jc w:val="both"/>
        <w:rPr>
          <w:b/>
        </w:rPr>
      </w:pPr>
      <w:r w:rsidRPr="000B7993">
        <w:rPr>
          <w:b/>
        </w:rPr>
        <w:t>Zgromadzenia publiczne</w:t>
      </w:r>
    </w:p>
    <w:p w:rsidR="00A76214" w:rsidRPr="000B7993" w:rsidRDefault="00A76214" w:rsidP="0002505C">
      <w:pPr>
        <w:spacing w:line="240" w:lineRule="auto"/>
        <w:jc w:val="both"/>
      </w:pPr>
      <w:r w:rsidRPr="000B7993">
        <w:t xml:space="preserve">Niezależnie od powyższych działań, na terenie Rynku Głównego odbywają się </w:t>
      </w:r>
      <w:r w:rsidRPr="000B7993">
        <w:rPr>
          <w:b/>
        </w:rPr>
        <w:t>zgromadzenia publiczne</w:t>
      </w:r>
      <w:r w:rsidRPr="000B7993">
        <w:t xml:space="preserve"> (na mocy odrębnych przepisów ustawowych: Ustawa z dnia 5 lipca 1990 r. – </w:t>
      </w:r>
      <w:r w:rsidRPr="000B7993">
        <w:br/>
        <w:t xml:space="preserve">Dz. U. z 1990 r. nr 51, poz. 297).  Zgodę na zgromadzenia publiczne wydaje Wydział Bezpieczeństwa </w:t>
      </w:r>
      <w:r w:rsidR="00D7224D">
        <w:br/>
      </w:r>
      <w:r w:rsidRPr="000B7993">
        <w:t>i Zarządzania Kryzysowego UMK, który każdorazowo o tym fakcie powiadamia m.in. Wydział Spraw Administracyjnych UMK.</w:t>
      </w:r>
    </w:p>
    <w:p w:rsidR="00A76214" w:rsidRPr="001C7C95" w:rsidRDefault="00A76214" w:rsidP="0002505C">
      <w:pPr>
        <w:spacing w:line="240" w:lineRule="auto"/>
        <w:jc w:val="both"/>
      </w:pPr>
      <w:r w:rsidRPr="000B7993">
        <w:t xml:space="preserve">Wydział Spraw Administracyjnych UMK nie ma wpływu na realizację zgromadzeń zarówno pod względem lokalizacji, jak i terminu.             </w:t>
      </w:r>
    </w:p>
    <w:p w:rsidR="00A76214" w:rsidRPr="000B7993" w:rsidRDefault="00A76214" w:rsidP="0002505C">
      <w:pPr>
        <w:spacing w:line="240" w:lineRule="auto"/>
        <w:jc w:val="both"/>
        <w:rPr>
          <w:i/>
          <w:iCs/>
        </w:rPr>
      </w:pPr>
      <w:r w:rsidRPr="000B7993">
        <w:t xml:space="preserve">Z dniem 20 maja 2016 r. weszło w życie zarządzenie Nr 1300/2016 Prezydenta Miasta </w:t>
      </w:r>
      <w:r w:rsidRPr="000B7993">
        <w:rPr>
          <w:i/>
          <w:iCs/>
        </w:rPr>
        <w:t xml:space="preserve">Krakowa  </w:t>
      </w:r>
      <w:r w:rsidR="00D7224D">
        <w:rPr>
          <w:i/>
          <w:iCs/>
        </w:rPr>
        <w:br/>
      </w:r>
      <w:r w:rsidRPr="000B7993">
        <w:rPr>
          <w:i/>
          <w:iCs/>
        </w:rPr>
        <w:t xml:space="preserve">w sprawie zmiany zarządzenia Nr 1348/2009 Prezydenta Miasta Krakowa z dnia 18 czerwca 2009 r. </w:t>
      </w:r>
      <w:r w:rsidR="00D7224D">
        <w:rPr>
          <w:i/>
          <w:iCs/>
        </w:rPr>
        <w:br/>
      </w:r>
      <w:r w:rsidRPr="000B7993">
        <w:rPr>
          <w:i/>
          <w:iCs/>
        </w:rPr>
        <w:t xml:space="preserve">w sprawie wprowadzenia stawek za zajęcie nieruchomości lub przestrzeni będącej własnością Gminy Miejskiej Kraków, jak również nieruchomości i przestrzeni stanowiącej własność Skarbu Państwa położonych w granicach administracyjnych Gminy Miejskiej Kraków (z </w:t>
      </w:r>
      <w:proofErr w:type="spellStart"/>
      <w:r w:rsidRPr="000B7993">
        <w:rPr>
          <w:i/>
          <w:iCs/>
        </w:rPr>
        <w:t>póżn</w:t>
      </w:r>
      <w:proofErr w:type="spellEnd"/>
      <w:r w:rsidRPr="000B7993">
        <w:rPr>
          <w:i/>
          <w:iCs/>
        </w:rPr>
        <w:t>. zm.).</w:t>
      </w:r>
    </w:p>
    <w:p w:rsidR="00A76214" w:rsidRPr="000B7993" w:rsidRDefault="00A76214" w:rsidP="0002505C">
      <w:pPr>
        <w:spacing w:line="240" w:lineRule="auto"/>
        <w:jc w:val="both"/>
        <w:rPr>
          <w:b/>
          <w:bCs/>
          <w:u w:val="single"/>
        </w:rPr>
      </w:pPr>
      <w:r w:rsidRPr="000B7993">
        <w:rPr>
          <w:b/>
          <w:bCs/>
        </w:rPr>
        <w:t xml:space="preserve">Powyższe zarządzenie wprowadza opłaty za </w:t>
      </w:r>
      <w:r w:rsidRPr="000B7993">
        <w:rPr>
          <w:b/>
          <w:bCs/>
          <w:u w:val="single"/>
        </w:rPr>
        <w:t xml:space="preserve">wjazd samochodów obsługujących imprezy. Zgodnie </w:t>
      </w:r>
      <w:r w:rsidR="00D7224D">
        <w:rPr>
          <w:b/>
          <w:bCs/>
          <w:u w:val="single"/>
        </w:rPr>
        <w:br/>
      </w:r>
      <w:r w:rsidRPr="000B7993">
        <w:rPr>
          <w:b/>
          <w:bCs/>
          <w:u w:val="single"/>
        </w:rPr>
        <w:t>z pkt</w:t>
      </w:r>
      <w:r w:rsidR="00D7224D">
        <w:rPr>
          <w:b/>
          <w:bCs/>
          <w:u w:val="single"/>
        </w:rPr>
        <w:t>.</w:t>
      </w:r>
      <w:r w:rsidRPr="000B7993">
        <w:rPr>
          <w:b/>
          <w:bCs/>
          <w:u w:val="single"/>
        </w:rPr>
        <w:t xml:space="preserve"> 13 cennika stanowiącego załącznik do zarządzenia, opłaty wynoszą:</w:t>
      </w:r>
    </w:p>
    <w:p w:rsidR="00A76214" w:rsidRPr="000B7993" w:rsidRDefault="00A76214" w:rsidP="001C7C95">
      <w:pPr>
        <w:spacing w:after="0" w:line="240" w:lineRule="auto"/>
        <w:jc w:val="both"/>
        <w:rPr>
          <w:u w:val="single"/>
        </w:rPr>
      </w:pPr>
      <w:r w:rsidRPr="000B7993">
        <w:rPr>
          <w:u w:val="single"/>
        </w:rPr>
        <w:t>Pierwsza godzina jest bezpłatna,</w:t>
      </w:r>
    </w:p>
    <w:p w:rsidR="00A76214" w:rsidRPr="000B7993" w:rsidRDefault="00A76214" w:rsidP="001C7C95">
      <w:pPr>
        <w:spacing w:after="0" w:line="240" w:lineRule="auto"/>
        <w:jc w:val="both"/>
        <w:rPr>
          <w:u w:val="single"/>
        </w:rPr>
      </w:pPr>
      <w:r w:rsidRPr="000B7993">
        <w:rPr>
          <w:u w:val="single"/>
        </w:rPr>
        <w:t>Za drugą godzinę pojazdu o maksymalnej masie całkowitej:</w:t>
      </w:r>
    </w:p>
    <w:p w:rsidR="00A76214" w:rsidRPr="004D45C6" w:rsidRDefault="00A76214" w:rsidP="004D45C6">
      <w:pPr>
        <w:pStyle w:val="Akapitzlist"/>
        <w:numPr>
          <w:ilvl w:val="0"/>
          <w:numId w:val="16"/>
        </w:numPr>
        <w:spacing w:after="0" w:line="240" w:lineRule="auto"/>
        <w:jc w:val="both"/>
        <w:rPr>
          <w:u w:val="single"/>
        </w:rPr>
      </w:pPr>
      <w:r w:rsidRPr="004D45C6">
        <w:rPr>
          <w:u w:val="single"/>
        </w:rPr>
        <w:t>do 3,5t – 50,00 zł,</w:t>
      </w:r>
    </w:p>
    <w:p w:rsidR="00A76214" w:rsidRPr="004D45C6" w:rsidRDefault="00A76214" w:rsidP="004D45C6">
      <w:pPr>
        <w:pStyle w:val="Akapitzlist"/>
        <w:numPr>
          <w:ilvl w:val="0"/>
          <w:numId w:val="16"/>
        </w:numPr>
        <w:spacing w:after="0" w:line="240" w:lineRule="auto"/>
        <w:jc w:val="both"/>
        <w:rPr>
          <w:u w:val="single"/>
        </w:rPr>
      </w:pPr>
      <w:r w:rsidRPr="004D45C6">
        <w:rPr>
          <w:u w:val="single"/>
        </w:rPr>
        <w:t>powyżej 3,5t – 7,5t – 100,00 zł</w:t>
      </w:r>
    </w:p>
    <w:p w:rsidR="00A76214" w:rsidRPr="004D45C6" w:rsidRDefault="00A76214" w:rsidP="004D45C6">
      <w:pPr>
        <w:pStyle w:val="Akapitzlist"/>
        <w:numPr>
          <w:ilvl w:val="0"/>
          <w:numId w:val="16"/>
        </w:numPr>
        <w:spacing w:after="0" w:line="240" w:lineRule="auto"/>
        <w:jc w:val="both"/>
        <w:rPr>
          <w:u w:val="single"/>
        </w:rPr>
      </w:pPr>
      <w:r w:rsidRPr="004D45C6">
        <w:rPr>
          <w:u w:val="single"/>
        </w:rPr>
        <w:t xml:space="preserve">powyżej 7,5t – do 16 t – 200,00 </w:t>
      </w:r>
      <w:r w:rsidR="004D45C6" w:rsidRPr="004D45C6">
        <w:rPr>
          <w:u w:val="single"/>
        </w:rPr>
        <w:t>zł</w:t>
      </w:r>
    </w:p>
    <w:p w:rsidR="00A76214" w:rsidRPr="000B7993" w:rsidRDefault="00A76214" w:rsidP="001C7C95">
      <w:pPr>
        <w:spacing w:after="0" w:line="240" w:lineRule="auto"/>
        <w:jc w:val="both"/>
        <w:rPr>
          <w:u w:val="single"/>
        </w:rPr>
      </w:pPr>
      <w:r w:rsidRPr="000B7993">
        <w:rPr>
          <w:u w:val="single"/>
        </w:rPr>
        <w:lastRenderedPageBreak/>
        <w:t>Powyżej 16 t – 400,00 zł</w:t>
      </w:r>
    </w:p>
    <w:p w:rsidR="00A76214" w:rsidRDefault="00A76214" w:rsidP="001C7C95">
      <w:pPr>
        <w:spacing w:after="0" w:line="240" w:lineRule="auto"/>
        <w:jc w:val="both"/>
      </w:pPr>
      <w:r w:rsidRPr="000B7993">
        <w:t xml:space="preserve">Za każdą kolejną godzinę – 50% stawki określonej w </w:t>
      </w:r>
      <w:proofErr w:type="spellStart"/>
      <w:r w:rsidRPr="000B7993">
        <w:t>pkt</w:t>
      </w:r>
      <w:proofErr w:type="spellEnd"/>
      <w:r w:rsidRPr="000B7993">
        <w:t xml:space="preserve"> 2.</w:t>
      </w:r>
    </w:p>
    <w:p w:rsidR="001C7C95" w:rsidRPr="000B7993" w:rsidRDefault="001C7C95" w:rsidP="001C7C95">
      <w:pPr>
        <w:spacing w:after="0" w:line="240" w:lineRule="auto"/>
        <w:jc w:val="both"/>
      </w:pPr>
    </w:p>
    <w:p w:rsidR="00F52D53" w:rsidRPr="000B7993" w:rsidRDefault="00EF3138" w:rsidP="00086644">
      <w:pPr>
        <w:spacing w:line="240" w:lineRule="auto"/>
        <w:rPr>
          <w:b/>
        </w:rPr>
      </w:pPr>
      <w:r w:rsidRPr="000B7993">
        <w:rPr>
          <w:b/>
        </w:rPr>
        <w:t xml:space="preserve">Ad. </w:t>
      </w:r>
      <w:r w:rsidR="00A94EA7" w:rsidRPr="000B7993">
        <w:rPr>
          <w:b/>
        </w:rPr>
        <w:t>5</w:t>
      </w:r>
    </w:p>
    <w:p w:rsidR="00652ECA" w:rsidRDefault="00652ECA" w:rsidP="00EF2FB6">
      <w:pPr>
        <w:pStyle w:val="NormalnyWeb"/>
        <w:spacing w:line="25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Członkowie Porozumienia zaproponowali, aby wrócić do regularnych posiedzeń Porozumienia </w:t>
      </w:r>
      <w:r>
        <w:rPr>
          <w:rFonts w:asciiTheme="minorHAnsi" w:hAnsiTheme="minorHAnsi"/>
          <w:sz w:val="22"/>
          <w:szCs w:val="22"/>
        </w:rPr>
        <w:br/>
        <w:t xml:space="preserve">tj. każdy trzeci wtorek miesiąca. </w:t>
      </w:r>
      <w:r w:rsidR="00BF7E12" w:rsidRPr="000B7993">
        <w:rPr>
          <w:rFonts w:asciiTheme="minorHAnsi" w:hAnsiTheme="minorHAnsi"/>
          <w:sz w:val="22"/>
          <w:szCs w:val="22"/>
        </w:rPr>
        <w:t xml:space="preserve">Zastępca </w:t>
      </w:r>
      <w:r w:rsidR="00E61664" w:rsidRPr="000B7993">
        <w:rPr>
          <w:rFonts w:asciiTheme="minorHAnsi" w:hAnsiTheme="minorHAnsi"/>
          <w:sz w:val="22"/>
          <w:szCs w:val="22"/>
        </w:rPr>
        <w:t>Przewodnicząc</w:t>
      </w:r>
      <w:r w:rsidR="00A76214" w:rsidRPr="000B7993">
        <w:rPr>
          <w:rFonts w:asciiTheme="minorHAnsi" w:hAnsiTheme="minorHAnsi"/>
          <w:sz w:val="22"/>
          <w:szCs w:val="22"/>
        </w:rPr>
        <w:t>ego</w:t>
      </w:r>
      <w:r w:rsidR="00E61664" w:rsidRPr="000B799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przekaże wniosek Przewodniczącemu </w:t>
      </w:r>
      <w:r>
        <w:rPr>
          <w:rFonts w:asciiTheme="minorHAnsi" w:hAnsiTheme="minorHAnsi"/>
          <w:sz w:val="22"/>
          <w:szCs w:val="22"/>
        </w:rPr>
        <w:br/>
        <w:t>i poinformuje członków Porozumienia o decyzji jaka zostanie uzgodniona.</w:t>
      </w:r>
    </w:p>
    <w:p w:rsidR="008E2F66" w:rsidRPr="000B7993" w:rsidRDefault="00652ECA" w:rsidP="00EF2FB6">
      <w:pPr>
        <w:pStyle w:val="NormalnyWeb"/>
        <w:spacing w:line="250" w:lineRule="atLeast"/>
        <w:jc w:val="both"/>
        <w:rPr>
          <w:rFonts w:asciiTheme="minorHAnsi" w:hAnsiTheme="minorHAnsi"/>
          <w:sz w:val="22"/>
          <w:szCs w:val="22"/>
        </w:rPr>
      </w:pPr>
      <w:r w:rsidRPr="000B7993">
        <w:rPr>
          <w:rFonts w:asciiTheme="minorHAnsi" w:hAnsiTheme="minorHAnsi"/>
          <w:sz w:val="22"/>
          <w:szCs w:val="22"/>
        </w:rPr>
        <w:t>Zastępca Przewodniczącego</w:t>
      </w:r>
      <w:r>
        <w:rPr>
          <w:rFonts w:asciiTheme="minorHAnsi" w:hAnsiTheme="minorHAnsi"/>
          <w:sz w:val="22"/>
          <w:szCs w:val="22"/>
        </w:rPr>
        <w:t xml:space="preserve"> poinformował, iż na wrześniowym spotkaniu Pan Tadeusz Będkowski przedstawi informacje dot.  projektu Społeczno-Integracyjnej Spółdzielni Socjalnej Rodzina.</w:t>
      </w:r>
    </w:p>
    <w:p w:rsidR="00D64443" w:rsidRPr="000B7993" w:rsidRDefault="00582CF0" w:rsidP="00086644">
      <w:pPr>
        <w:spacing w:line="240" w:lineRule="auto"/>
        <w:rPr>
          <w:b/>
        </w:rPr>
      </w:pPr>
      <w:r w:rsidRPr="000B7993">
        <w:rPr>
          <w:b/>
        </w:rPr>
        <w:t>Ad.</w:t>
      </w:r>
      <w:r w:rsidR="00B40D52" w:rsidRPr="000B7993">
        <w:rPr>
          <w:b/>
        </w:rPr>
        <w:t xml:space="preserve"> </w:t>
      </w:r>
      <w:r w:rsidR="00A94EA7" w:rsidRPr="000B7993">
        <w:rPr>
          <w:b/>
        </w:rPr>
        <w:t>6</w:t>
      </w:r>
    </w:p>
    <w:p w:rsidR="00721753" w:rsidRPr="000B7993" w:rsidRDefault="00582CF0" w:rsidP="003B2393">
      <w:pPr>
        <w:spacing w:line="240" w:lineRule="auto"/>
        <w:jc w:val="both"/>
        <w:rPr>
          <w:rFonts w:eastAsia="Times New Roman" w:cs="Times New Roman"/>
        </w:rPr>
      </w:pPr>
      <w:r w:rsidRPr="000B7993">
        <w:rPr>
          <w:rFonts w:eastAsia="Times New Roman" w:cs="Times New Roman"/>
        </w:rPr>
        <w:t xml:space="preserve">Na zakończenie spotkania </w:t>
      </w:r>
      <w:r w:rsidR="00BE5F75" w:rsidRPr="000B7993">
        <w:rPr>
          <w:rFonts w:eastAsia="Times New Roman" w:cs="Times New Roman"/>
        </w:rPr>
        <w:t>Zastępca</w:t>
      </w:r>
      <w:r w:rsidRPr="000B7993">
        <w:rPr>
          <w:rFonts w:eastAsia="Times New Roman" w:cs="Times New Roman"/>
        </w:rPr>
        <w:t xml:space="preserve"> Porozumienia podziękował wszystkim zebranym </w:t>
      </w:r>
      <w:r w:rsidR="008B7133">
        <w:rPr>
          <w:rFonts w:eastAsia="Times New Roman" w:cs="Times New Roman"/>
        </w:rPr>
        <w:t>z</w:t>
      </w:r>
      <w:r w:rsidR="00490232" w:rsidRPr="000B7993">
        <w:rPr>
          <w:rFonts w:eastAsia="Times New Roman" w:cs="Times New Roman"/>
        </w:rPr>
        <w:t xml:space="preserve">a udział </w:t>
      </w:r>
      <w:r w:rsidR="008B7133">
        <w:rPr>
          <w:rFonts w:eastAsia="Times New Roman" w:cs="Times New Roman"/>
        </w:rPr>
        <w:br/>
      </w:r>
      <w:r w:rsidR="00490232" w:rsidRPr="000B7993">
        <w:rPr>
          <w:rFonts w:eastAsia="Times New Roman" w:cs="Times New Roman"/>
        </w:rPr>
        <w:t>w p</w:t>
      </w:r>
      <w:r w:rsidRPr="000B7993">
        <w:rPr>
          <w:rFonts w:eastAsia="Times New Roman" w:cs="Times New Roman"/>
        </w:rPr>
        <w:t>osiedzeniu</w:t>
      </w:r>
      <w:r w:rsidR="00BE5F75" w:rsidRPr="000B7993">
        <w:rPr>
          <w:rFonts w:eastAsia="Times New Roman" w:cs="Times New Roman"/>
        </w:rPr>
        <w:t xml:space="preserve"> oraz przypomniał, że kolejne spotkanie odbędzie się we wrześniu</w:t>
      </w:r>
      <w:r w:rsidRPr="000B7993">
        <w:rPr>
          <w:rFonts w:eastAsia="Times New Roman" w:cs="Times New Roman"/>
        </w:rPr>
        <w:t>.</w:t>
      </w:r>
    </w:p>
    <w:p w:rsidR="000175C2" w:rsidRDefault="000175C2" w:rsidP="00086644">
      <w:pPr>
        <w:spacing w:line="240" w:lineRule="auto"/>
        <w:jc w:val="both"/>
      </w:pPr>
    </w:p>
    <w:p w:rsidR="000F5447" w:rsidRPr="000B7993" w:rsidRDefault="000F5447" w:rsidP="00086644">
      <w:pPr>
        <w:spacing w:line="240" w:lineRule="auto"/>
        <w:jc w:val="both"/>
      </w:pPr>
    </w:p>
    <w:p w:rsidR="00F81DA6" w:rsidRPr="000B7993" w:rsidRDefault="00F81DA6" w:rsidP="00086644">
      <w:pPr>
        <w:spacing w:line="240" w:lineRule="auto"/>
        <w:jc w:val="both"/>
      </w:pPr>
      <w:r w:rsidRPr="000B7993">
        <w:t>Protokół sporządził</w:t>
      </w:r>
      <w:r w:rsidR="00A3122D" w:rsidRPr="000B7993">
        <w:t>a</w:t>
      </w:r>
      <w:r w:rsidR="00AC28E3" w:rsidRPr="000B7993">
        <w:t>:</w:t>
      </w:r>
    </w:p>
    <w:p w:rsidR="00721753" w:rsidRPr="000B7993" w:rsidRDefault="004E5CF8" w:rsidP="00086644">
      <w:pPr>
        <w:spacing w:line="240" w:lineRule="auto"/>
      </w:pPr>
      <w:r w:rsidRPr="000B7993">
        <w:t>Anna Br</w:t>
      </w:r>
      <w:r w:rsidR="00A3122D" w:rsidRPr="000B7993">
        <w:t>ydniak</w:t>
      </w:r>
      <w:r w:rsidR="00086644" w:rsidRPr="000B7993">
        <w:br/>
      </w:r>
      <w:r w:rsidR="00F81DA6" w:rsidRPr="000B7993">
        <w:t>Centrum Wspierania Przedsiębiorczości</w:t>
      </w:r>
      <w:r w:rsidR="00086644" w:rsidRPr="000B7993">
        <w:br/>
      </w:r>
      <w:r w:rsidR="00F81DA6" w:rsidRPr="000B7993">
        <w:t>Wydział Rozwoju Miasta</w:t>
      </w:r>
      <w:r w:rsidR="00D5164D" w:rsidRPr="000B7993">
        <w:t xml:space="preserve"> </w:t>
      </w:r>
      <w:r w:rsidR="00F81DA6" w:rsidRPr="000B7993">
        <w:t>UMK</w:t>
      </w:r>
    </w:p>
    <w:p w:rsidR="00086644" w:rsidRPr="000B7993" w:rsidRDefault="00086644" w:rsidP="00995885">
      <w:pPr>
        <w:spacing w:before="100" w:beforeAutospacing="1" w:after="100" w:afterAutospacing="1" w:line="240" w:lineRule="auto"/>
      </w:pPr>
      <w:r w:rsidRPr="000B7993">
        <w:t>Za zgodność:</w:t>
      </w:r>
      <w:r w:rsidR="00BE5F75" w:rsidRPr="000B7993">
        <w:br/>
      </w:r>
      <w:r w:rsidRPr="000B7993">
        <w:br/>
      </w:r>
      <w:r w:rsidR="00FE00F2" w:rsidRPr="000B7993">
        <w:t>Wiesław Jopek</w:t>
      </w:r>
      <w:r w:rsidR="00FE00F2" w:rsidRPr="000B7993">
        <w:br/>
        <w:t>Zastępca Przewodniczącego</w:t>
      </w:r>
      <w:r w:rsidRPr="000B7993">
        <w:t xml:space="preserve"> Porozumienia</w:t>
      </w:r>
    </w:p>
    <w:sectPr w:rsidR="00086644" w:rsidRPr="000B7993" w:rsidSect="00F46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3EE" w:rsidRDefault="008A13EE" w:rsidP="00470E5B">
      <w:pPr>
        <w:spacing w:after="0" w:line="240" w:lineRule="auto"/>
      </w:pPr>
      <w:r>
        <w:separator/>
      </w:r>
    </w:p>
  </w:endnote>
  <w:endnote w:type="continuationSeparator" w:id="0">
    <w:p w:rsidR="008A13EE" w:rsidRDefault="008A13EE" w:rsidP="0047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3EE" w:rsidRDefault="008A13EE" w:rsidP="00470E5B">
      <w:pPr>
        <w:spacing w:after="0" w:line="240" w:lineRule="auto"/>
      </w:pPr>
      <w:r>
        <w:separator/>
      </w:r>
    </w:p>
  </w:footnote>
  <w:footnote w:type="continuationSeparator" w:id="0">
    <w:p w:rsidR="008A13EE" w:rsidRDefault="008A13EE" w:rsidP="0047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338"/>
    <w:multiLevelType w:val="hybridMultilevel"/>
    <w:tmpl w:val="4754B546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94756"/>
    <w:multiLevelType w:val="hybridMultilevel"/>
    <w:tmpl w:val="AC9C5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A6EB1"/>
    <w:multiLevelType w:val="hybridMultilevel"/>
    <w:tmpl w:val="D81EA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0A59"/>
    <w:multiLevelType w:val="hybridMultilevel"/>
    <w:tmpl w:val="AC9C5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43273"/>
    <w:multiLevelType w:val="hybridMultilevel"/>
    <w:tmpl w:val="03541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E2947"/>
    <w:multiLevelType w:val="hybridMultilevel"/>
    <w:tmpl w:val="2C22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10DB2"/>
    <w:multiLevelType w:val="hybridMultilevel"/>
    <w:tmpl w:val="9922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031F3"/>
    <w:multiLevelType w:val="hybridMultilevel"/>
    <w:tmpl w:val="F86E59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61E93"/>
    <w:multiLevelType w:val="hybridMultilevel"/>
    <w:tmpl w:val="04E6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F2E8F"/>
    <w:multiLevelType w:val="hybridMultilevel"/>
    <w:tmpl w:val="9E8E43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E5005"/>
    <w:multiLevelType w:val="hybridMultilevel"/>
    <w:tmpl w:val="AC9C5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F1704"/>
    <w:multiLevelType w:val="hybridMultilevel"/>
    <w:tmpl w:val="4D80BF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33910"/>
    <w:multiLevelType w:val="hybridMultilevel"/>
    <w:tmpl w:val="7F8CC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36556"/>
    <w:multiLevelType w:val="hybridMultilevel"/>
    <w:tmpl w:val="C2EE9A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C1125"/>
    <w:multiLevelType w:val="hybridMultilevel"/>
    <w:tmpl w:val="A89A9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  <w:num w:numId="14">
    <w:abstractNumId w:val="0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345B"/>
    <w:rsid w:val="00015C17"/>
    <w:rsid w:val="000175C2"/>
    <w:rsid w:val="0002232E"/>
    <w:rsid w:val="0002505C"/>
    <w:rsid w:val="00027332"/>
    <w:rsid w:val="00027EC3"/>
    <w:rsid w:val="00043B1A"/>
    <w:rsid w:val="000514A7"/>
    <w:rsid w:val="00056770"/>
    <w:rsid w:val="00077753"/>
    <w:rsid w:val="00086644"/>
    <w:rsid w:val="000945BD"/>
    <w:rsid w:val="000B7993"/>
    <w:rsid w:val="000C2E2C"/>
    <w:rsid w:val="000D408E"/>
    <w:rsid w:val="000F5447"/>
    <w:rsid w:val="000F65B0"/>
    <w:rsid w:val="00113BBD"/>
    <w:rsid w:val="00152411"/>
    <w:rsid w:val="0016375D"/>
    <w:rsid w:val="0017419A"/>
    <w:rsid w:val="00174B3C"/>
    <w:rsid w:val="00185021"/>
    <w:rsid w:val="00190D16"/>
    <w:rsid w:val="0019359E"/>
    <w:rsid w:val="001A1C12"/>
    <w:rsid w:val="001A5DC4"/>
    <w:rsid w:val="001A625E"/>
    <w:rsid w:val="001C1EBF"/>
    <w:rsid w:val="001C2888"/>
    <w:rsid w:val="001C4228"/>
    <w:rsid w:val="001C7C95"/>
    <w:rsid w:val="001E345B"/>
    <w:rsid w:val="001E3476"/>
    <w:rsid w:val="001F7210"/>
    <w:rsid w:val="00202AEC"/>
    <w:rsid w:val="0020602B"/>
    <w:rsid w:val="0020722E"/>
    <w:rsid w:val="002134F8"/>
    <w:rsid w:val="00214D0F"/>
    <w:rsid w:val="002229CA"/>
    <w:rsid w:val="002274AA"/>
    <w:rsid w:val="0023141C"/>
    <w:rsid w:val="00232D29"/>
    <w:rsid w:val="00237B04"/>
    <w:rsid w:val="00274D7A"/>
    <w:rsid w:val="0027532A"/>
    <w:rsid w:val="002762A2"/>
    <w:rsid w:val="002771BE"/>
    <w:rsid w:val="00284380"/>
    <w:rsid w:val="002B0912"/>
    <w:rsid w:val="002B434B"/>
    <w:rsid w:val="002C7B43"/>
    <w:rsid w:val="002D4D97"/>
    <w:rsid w:val="002F4C62"/>
    <w:rsid w:val="002F5898"/>
    <w:rsid w:val="00314B8B"/>
    <w:rsid w:val="00337D2B"/>
    <w:rsid w:val="003476B2"/>
    <w:rsid w:val="003501A7"/>
    <w:rsid w:val="00352531"/>
    <w:rsid w:val="00363177"/>
    <w:rsid w:val="00366BAF"/>
    <w:rsid w:val="00375E33"/>
    <w:rsid w:val="003801AC"/>
    <w:rsid w:val="00383BE9"/>
    <w:rsid w:val="003903C8"/>
    <w:rsid w:val="003B0FD8"/>
    <w:rsid w:val="003B2393"/>
    <w:rsid w:val="003D0116"/>
    <w:rsid w:val="003D6547"/>
    <w:rsid w:val="003D6C44"/>
    <w:rsid w:val="003F0723"/>
    <w:rsid w:val="003F7F90"/>
    <w:rsid w:val="004056CE"/>
    <w:rsid w:val="00413F3D"/>
    <w:rsid w:val="00421AA5"/>
    <w:rsid w:val="00426427"/>
    <w:rsid w:val="00443267"/>
    <w:rsid w:val="00444DE4"/>
    <w:rsid w:val="00470E5B"/>
    <w:rsid w:val="0048372B"/>
    <w:rsid w:val="00483A6F"/>
    <w:rsid w:val="004863A0"/>
    <w:rsid w:val="00490232"/>
    <w:rsid w:val="004B4EED"/>
    <w:rsid w:val="004B6E24"/>
    <w:rsid w:val="004C3014"/>
    <w:rsid w:val="004C4EF4"/>
    <w:rsid w:val="004D45C6"/>
    <w:rsid w:val="004E2FAD"/>
    <w:rsid w:val="004E5CF8"/>
    <w:rsid w:val="004E62B4"/>
    <w:rsid w:val="004F5DB7"/>
    <w:rsid w:val="00510D57"/>
    <w:rsid w:val="005116E9"/>
    <w:rsid w:val="00511DDD"/>
    <w:rsid w:val="00512369"/>
    <w:rsid w:val="00517CBA"/>
    <w:rsid w:val="00533850"/>
    <w:rsid w:val="0053630A"/>
    <w:rsid w:val="0054224A"/>
    <w:rsid w:val="0054474E"/>
    <w:rsid w:val="005559AE"/>
    <w:rsid w:val="005649A8"/>
    <w:rsid w:val="005747DD"/>
    <w:rsid w:val="00580863"/>
    <w:rsid w:val="00582CF0"/>
    <w:rsid w:val="00595684"/>
    <w:rsid w:val="005A5FB4"/>
    <w:rsid w:val="005A6261"/>
    <w:rsid w:val="005B1640"/>
    <w:rsid w:val="005C1AE3"/>
    <w:rsid w:val="005D4ADB"/>
    <w:rsid w:val="005E229C"/>
    <w:rsid w:val="005E7EF6"/>
    <w:rsid w:val="005F570E"/>
    <w:rsid w:val="00607D95"/>
    <w:rsid w:val="00612911"/>
    <w:rsid w:val="006131F5"/>
    <w:rsid w:val="0062007B"/>
    <w:rsid w:val="00623C74"/>
    <w:rsid w:val="006318C4"/>
    <w:rsid w:val="00636056"/>
    <w:rsid w:val="00637CEF"/>
    <w:rsid w:val="0064341F"/>
    <w:rsid w:val="00644D45"/>
    <w:rsid w:val="0064561D"/>
    <w:rsid w:val="00647671"/>
    <w:rsid w:val="00652ECA"/>
    <w:rsid w:val="00663B5C"/>
    <w:rsid w:val="00663CF6"/>
    <w:rsid w:val="00677506"/>
    <w:rsid w:val="00683DEC"/>
    <w:rsid w:val="006A1230"/>
    <w:rsid w:val="006A53F6"/>
    <w:rsid w:val="006B03C6"/>
    <w:rsid w:val="006C2194"/>
    <w:rsid w:val="006D353A"/>
    <w:rsid w:val="006D50CC"/>
    <w:rsid w:val="00700C2B"/>
    <w:rsid w:val="00712495"/>
    <w:rsid w:val="00721503"/>
    <w:rsid w:val="00721753"/>
    <w:rsid w:val="007308A7"/>
    <w:rsid w:val="0073773D"/>
    <w:rsid w:val="007452FF"/>
    <w:rsid w:val="00745B06"/>
    <w:rsid w:val="007460C0"/>
    <w:rsid w:val="007474CC"/>
    <w:rsid w:val="0076388A"/>
    <w:rsid w:val="00780180"/>
    <w:rsid w:val="00781108"/>
    <w:rsid w:val="00781327"/>
    <w:rsid w:val="00782CF6"/>
    <w:rsid w:val="00794551"/>
    <w:rsid w:val="00795F0F"/>
    <w:rsid w:val="007B3A1A"/>
    <w:rsid w:val="007C7148"/>
    <w:rsid w:val="007D1AF7"/>
    <w:rsid w:val="007F3FF9"/>
    <w:rsid w:val="00807391"/>
    <w:rsid w:val="00825EEF"/>
    <w:rsid w:val="00843635"/>
    <w:rsid w:val="00853697"/>
    <w:rsid w:val="00857E85"/>
    <w:rsid w:val="008A1231"/>
    <w:rsid w:val="008A13EE"/>
    <w:rsid w:val="008A6A73"/>
    <w:rsid w:val="008B7133"/>
    <w:rsid w:val="008D5C31"/>
    <w:rsid w:val="008E2F66"/>
    <w:rsid w:val="008E4933"/>
    <w:rsid w:val="008F2BB1"/>
    <w:rsid w:val="008F3D80"/>
    <w:rsid w:val="008F54D5"/>
    <w:rsid w:val="008F689D"/>
    <w:rsid w:val="009154A5"/>
    <w:rsid w:val="00921551"/>
    <w:rsid w:val="0093285B"/>
    <w:rsid w:val="0093453C"/>
    <w:rsid w:val="00947F66"/>
    <w:rsid w:val="00961B90"/>
    <w:rsid w:val="00962B2F"/>
    <w:rsid w:val="0099209C"/>
    <w:rsid w:val="00995885"/>
    <w:rsid w:val="009A3CED"/>
    <w:rsid w:val="009B3647"/>
    <w:rsid w:val="009C019A"/>
    <w:rsid w:val="009C1647"/>
    <w:rsid w:val="009C496F"/>
    <w:rsid w:val="009D3001"/>
    <w:rsid w:val="009D5029"/>
    <w:rsid w:val="009D5373"/>
    <w:rsid w:val="009F3BE3"/>
    <w:rsid w:val="009F4AE1"/>
    <w:rsid w:val="009F59FF"/>
    <w:rsid w:val="00A00224"/>
    <w:rsid w:val="00A226C2"/>
    <w:rsid w:val="00A22B4F"/>
    <w:rsid w:val="00A3122D"/>
    <w:rsid w:val="00A5396A"/>
    <w:rsid w:val="00A70251"/>
    <w:rsid w:val="00A7389B"/>
    <w:rsid w:val="00A76214"/>
    <w:rsid w:val="00A878C5"/>
    <w:rsid w:val="00A94EA7"/>
    <w:rsid w:val="00A97D6D"/>
    <w:rsid w:val="00AB2637"/>
    <w:rsid w:val="00AC2273"/>
    <w:rsid w:val="00AC28E3"/>
    <w:rsid w:val="00AC735E"/>
    <w:rsid w:val="00AE5D63"/>
    <w:rsid w:val="00AF237B"/>
    <w:rsid w:val="00AF2D3E"/>
    <w:rsid w:val="00B07701"/>
    <w:rsid w:val="00B10329"/>
    <w:rsid w:val="00B12586"/>
    <w:rsid w:val="00B1306E"/>
    <w:rsid w:val="00B137B9"/>
    <w:rsid w:val="00B17833"/>
    <w:rsid w:val="00B2039A"/>
    <w:rsid w:val="00B3511C"/>
    <w:rsid w:val="00B35B41"/>
    <w:rsid w:val="00B40D52"/>
    <w:rsid w:val="00B415BC"/>
    <w:rsid w:val="00B421C0"/>
    <w:rsid w:val="00B463C8"/>
    <w:rsid w:val="00B60EDC"/>
    <w:rsid w:val="00B654D0"/>
    <w:rsid w:val="00B83BF2"/>
    <w:rsid w:val="00B93005"/>
    <w:rsid w:val="00BA0B55"/>
    <w:rsid w:val="00BA7EAB"/>
    <w:rsid w:val="00BB37C0"/>
    <w:rsid w:val="00BB595C"/>
    <w:rsid w:val="00BC386F"/>
    <w:rsid w:val="00BC599B"/>
    <w:rsid w:val="00BD0E5F"/>
    <w:rsid w:val="00BD5C08"/>
    <w:rsid w:val="00BE0E68"/>
    <w:rsid w:val="00BE58AE"/>
    <w:rsid w:val="00BE5F75"/>
    <w:rsid w:val="00BF0B56"/>
    <w:rsid w:val="00BF7E12"/>
    <w:rsid w:val="00C03F3C"/>
    <w:rsid w:val="00C1210E"/>
    <w:rsid w:val="00C16915"/>
    <w:rsid w:val="00C16AF8"/>
    <w:rsid w:val="00C307DB"/>
    <w:rsid w:val="00C36C9A"/>
    <w:rsid w:val="00C41E4B"/>
    <w:rsid w:val="00C43402"/>
    <w:rsid w:val="00C50CE5"/>
    <w:rsid w:val="00C548B1"/>
    <w:rsid w:val="00C6039D"/>
    <w:rsid w:val="00C75C54"/>
    <w:rsid w:val="00C93644"/>
    <w:rsid w:val="00CA3C3C"/>
    <w:rsid w:val="00CB2060"/>
    <w:rsid w:val="00CC2A71"/>
    <w:rsid w:val="00CD53B4"/>
    <w:rsid w:val="00CF12CB"/>
    <w:rsid w:val="00CF747F"/>
    <w:rsid w:val="00D27869"/>
    <w:rsid w:val="00D416A1"/>
    <w:rsid w:val="00D5164D"/>
    <w:rsid w:val="00D64443"/>
    <w:rsid w:val="00D7224D"/>
    <w:rsid w:val="00D960A3"/>
    <w:rsid w:val="00DC1063"/>
    <w:rsid w:val="00DD2339"/>
    <w:rsid w:val="00DE3506"/>
    <w:rsid w:val="00DF6B1A"/>
    <w:rsid w:val="00E11217"/>
    <w:rsid w:val="00E2446E"/>
    <w:rsid w:val="00E317E3"/>
    <w:rsid w:val="00E34D94"/>
    <w:rsid w:val="00E35599"/>
    <w:rsid w:val="00E472D7"/>
    <w:rsid w:val="00E61664"/>
    <w:rsid w:val="00E61CF7"/>
    <w:rsid w:val="00E61D41"/>
    <w:rsid w:val="00E827B4"/>
    <w:rsid w:val="00E838AF"/>
    <w:rsid w:val="00E84A63"/>
    <w:rsid w:val="00E951FE"/>
    <w:rsid w:val="00ED5870"/>
    <w:rsid w:val="00EF2FB6"/>
    <w:rsid w:val="00EF3138"/>
    <w:rsid w:val="00F0164A"/>
    <w:rsid w:val="00F04A69"/>
    <w:rsid w:val="00F20A65"/>
    <w:rsid w:val="00F314C8"/>
    <w:rsid w:val="00F31A93"/>
    <w:rsid w:val="00F37839"/>
    <w:rsid w:val="00F46028"/>
    <w:rsid w:val="00F47F44"/>
    <w:rsid w:val="00F52D53"/>
    <w:rsid w:val="00F55F4A"/>
    <w:rsid w:val="00F5603B"/>
    <w:rsid w:val="00F5670D"/>
    <w:rsid w:val="00F57DA0"/>
    <w:rsid w:val="00F647C5"/>
    <w:rsid w:val="00F72D97"/>
    <w:rsid w:val="00F7305A"/>
    <w:rsid w:val="00F81DA6"/>
    <w:rsid w:val="00FB78EC"/>
    <w:rsid w:val="00FC18CC"/>
    <w:rsid w:val="00FC210F"/>
    <w:rsid w:val="00FC2982"/>
    <w:rsid w:val="00FD1045"/>
    <w:rsid w:val="00FD2AEE"/>
    <w:rsid w:val="00FD65A1"/>
    <w:rsid w:val="00FD7BF4"/>
    <w:rsid w:val="00FE00F2"/>
    <w:rsid w:val="00FE1455"/>
    <w:rsid w:val="00FE7923"/>
    <w:rsid w:val="00FF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2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0E5B"/>
  </w:style>
  <w:style w:type="paragraph" w:styleId="Stopka">
    <w:name w:val="footer"/>
    <w:basedOn w:val="Normalny"/>
    <w:link w:val="StopkaZnak"/>
    <w:uiPriority w:val="99"/>
    <w:semiHidden/>
    <w:unhideWhenUsed/>
    <w:rsid w:val="0047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0E5B"/>
  </w:style>
  <w:style w:type="character" w:styleId="Pogrubienie">
    <w:name w:val="Strong"/>
    <w:basedOn w:val="Domylnaczcionkaakapitu"/>
    <w:uiPriority w:val="22"/>
    <w:qFormat/>
    <w:rsid w:val="00853697"/>
    <w:rPr>
      <w:b/>
      <w:bCs/>
    </w:rPr>
  </w:style>
  <w:style w:type="paragraph" w:styleId="NormalnyWeb">
    <w:name w:val="Normal (Web)"/>
    <w:basedOn w:val="Normalny"/>
    <w:unhideWhenUsed/>
    <w:rsid w:val="0085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3697"/>
    <w:rPr>
      <w:color w:val="0000FF" w:themeColor="hyperlink"/>
      <w:u w:val="single"/>
    </w:rPr>
  </w:style>
  <w:style w:type="character" w:customStyle="1" w:styleId="st1">
    <w:name w:val="st1"/>
    <w:basedOn w:val="Domylnaczcionkaakapitu"/>
    <w:rsid w:val="0017419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A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A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AA5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A76214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76214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89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4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5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3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02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4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56707-82A1-47C4-AABA-4DB5CE1D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1796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papug</dc:creator>
  <cp:lastModifiedBy>brydnian</cp:lastModifiedBy>
  <cp:revision>23</cp:revision>
  <dcterms:created xsi:type="dcterms:W3CDTF">2016-07-07T05:06:00Z</dcterms:created>
  <dcterms:modified xsi:type="dcterms:W3CDTF">2016-09-08T07:13:00Z</dcterms:modified>
</cp:coreProperties>
</file>