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02" w:rsidRPr="004D7202" w:rsidRDefault="004D7202" w:rsidP="004D7202">
      <w:pPr>
        <w:shd w:val="clear" w:color="auto" w:fill="FFFFFF"/>
        <w:suppressAutoHyphens w:val="0"/>
        <w:overflowPunct/>
        <w:autoSpaceDE/>
        <w:textAlignment w:val="auto"/>
        <w:outlineLvl w:val="1"/>
        <w:rPr>
          <w:rFonts w:ascii="Px Grotesk Regular" w:hAnsi="Px Grotesk Regular" w:cs="Helvetica"/>
          <w:caps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aps/>
          <w:color w:val="000000"/>
          <w:szCs w:val="22"/>
          <w:shd w:val="clear" w:color="auto" w:fill="FFFFFF"/>
          <w:lang w:eastAsia="pl-PL"/>
        </w:rPr>
        <w:t>KONKURS NA OPRACOWANIE KONCEPCJI ARCHITEKTONICZNEJ PRZEBUDOWY, ROZBUDOWY I NADBUDOWY BUDYNKU GALERIA SZTUKI WSPÓŁCZESNEJ BUNKIER SZTUKI W KRAKOWIE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02.06.2016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Nieco ponad pół wieku temu wzrok czytelników jednej z krakowskich gazet przykuł zapewne chwytliwy nagłówek: „Salon wystawowy przy Plantach nareszcie otwarty!” Niektórzy być może znaleźli się zeszłego wieczora – 11 września 1965 roku – w tłumie zachwyconych gości uświetniających poprzedzoną ponad sześcioma latami konfliktów i opóźnień inaugurację Miejskiego Pawilonu Wystawowego. Następne dekady użytkowania budynku przyniosły nieuchronne modyfikacje jego wnętrza i zewnętrza, pozbawiając go znacznej części oryginalnego piękna i niepowtarzalności.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W sześćdziesiąty siódmy rok istnienia Bunkier Sztuki wchodzi ze świadomością swej bogatej historii i z zachwytem spogląda na architekturę, w której funkcjonuje. Pragnie przede wszystkim przywrócić jej autorską formę stworzoną przez Krystynę Tołłoczko-</w:t>
      </w:r>
      <w:proofErr w:type="spellStart"/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Różyską</w:t>
      </w:r>
      <w:proofErr w:type="spellEnd"/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 xml:space="preserve"> (1909–2001). Podejmując wyzwanie przebudowy i rozbudowy gmachu, zmierza ku temu, by zwiedzający tak jak przed półwieczem z podobnym entuzjazmem odnajdywali się w jego architekturze. Oczyszczając bryłę ze zbędnych naleciałości, chce ponownie otworzyć się na otaczający go krajobraz miejski i zyskać szerszą perspektywę na swą niezwykłą </w:t>
      </w:r>
      <w:proofErr w:type="spellStart"/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brutalistyczną</w:t>
      </w:r>
      <w:proofErr w:type="spellEnd"/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 xml:space="preserve"> fasadę. W galeryjnej przestrzeni zamierza dalej rozwijać nowatorskie praktyki i przekraczać granice sztuki, zwiększając równocześnie komfort i bezpieczeństwo użytkowników budynku. Pragnie stanowić przyjazne wszystkim odbiorcom miejsce dialogu, wymiany poglądów, a czasem nawet zażartych polemik o pożądany kształt współczesnej kultury.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Podejmując się realizacji powyższych założeń, Galeria ogłasza niniejszym Konkurs na opracowanie koncepcji architektonicznej przebudowy, rozbudowy i nadbudowy budynku Galerii Sztuki Współczesnej Bunkier Sztuki w Krakowie.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val="en-US"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 xml:space="preserve">DRODZY UŻYTKOWNICY, W ZWIĄZKU Z CHWILOWYM PRZECIĄŻENIEM SERWERA, UPRZEJMIE PROSIMY O CIERPLIWOŚĆ. </w:t>
      </w:r>
      <w:r w:rsidRPr="004D7202">
        <w:rPr>
          <w:rFonts w:ascii="Px Grotesk Regular" w:hAnsi="Px Grotesk Regular" w:cs="Helvetica"/>
          <w:b/>
          <w:bCs/>
          <w:color w:val="000000"/>
          <w:szCs w:val="22"/>
          <w:lang w:val="en-US" w:eastAsia="pl-PL"/>
        </w:rPr>
        <w:t>ZA UTRUDNIENIA PRZEPRASZAMY.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val="en-US" w:eastAsia="pl-PL"/>
        </w:rPr>
        <w:t xml:space="preserve">DEAR USERS, DUE TO THE TEMPORARY SERVER OVERLOAD, WE KINDLY ASK YOU FOR YOUR PATIENCE. </w:t>
      </w: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WE APOLOGIZE FOR THE INCONVENIENCE.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hyperlink r:id="rId5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Treść Ogłoszenia</w:t>
        </w:r>
      </w:hyperlink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(dostępna także na stronie </w:t>
      </w:r>
      <w:hyperlink r:id="rId6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Dziennika Urzędowego Unii Europejskiej</w:t>
        </w:r>
      </w:hyperlink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)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hyperlink r:id="rId7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Regulamin Konkursu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Załącznik 1</w: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</w:t>
      </w:r>
      <w:hyperlink r:id="rId8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Wzór Wniosku o dopuszczenie do udziału w konkursie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lastRenderedPageBreak/>
        <w:t>Załącznik 2</w: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</w:t>
      </w:r>
      <w:hyperlink r:id="rId9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Oświadcz</w:t>
        </w:r>
        <w:bookmarkStart w:id="0" w:name="_GoBack"/>
        <w:bookmarkEnd w:id="0"/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enie o braku podstaw do wykluczenia z postępowania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Załącznik 3</w: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</w:t>
      </w:r>
      <w:hyperlink r:id="rId10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Oświadczenie o spełnianiu warunków udziału w postępowaniu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Załącznik 4 </w:t>
      </w:r>
      <w:hyperlink r:id="rId11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Wzór pełnomocnictwa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Załącznik 5 </w:t>
      </w:r>
      <w:hyperlink r:id="rId12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Wzór pełnomocnictwa w Konsorcjum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Załącznik 6</w: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</w:t>
      </w:r>
      <w:hyperlink r:id="rId13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Oświadczenie o przeniesieniu praw autorskich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Załącznik 7</w: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</w:t>
      </w:r>
      <w:hyperlink r:id="rId14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Wzór pokwitowania odbioru pracy konkursowej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Załącznik 8</w: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</w:t>
      </w:r>
      <w:hyperlink r:id="rId15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Wzór karty identyfikacyjnej pracy konkursowej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Załącznik 9</w: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</w:t>
      </w:r>
      <w:hyperlink r:id="rId16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Informacja o kosztach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Załącznik 10 (10.01)</w: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</w:t>
      </w:r>
      <w:hyperlink r:id="rId17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Założenia do programu funkcjonalno-użytkowego wraz z załącznikami (spis załączników w treści dokumentu)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Załącznik 10.02 </w:t>
      </w:r>
      <w:proofErr w:type="spellStart"/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fldChar w:fldCharType="begin"/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instrText xml:space="preserve"> HYPERLINK "http://files.bunkier.art.pl:8080/share.cgi?ssid=0gWnk9i" </w:instrTex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fldChar w:fldCharType="separate"/>
      </w:r>
      <w:r w:rsidRPr="004D7202">
        <w:rPr>
          <w:rFonts w:ascii="Px Grotesk Regular" w:hAnsi="Px Grotesk Regular" w:cs="Helvetica"/>
          <w:color w:val="000000"/>
          <w:szCs w:val="22"/>
          <w:u w:val="single"/>
          <w:bdr w:val="none" w:sz="0" w:space="0" w:color="auto" w:frame="1"/>
          <w:lang w:eastAsia="pl-PL"/>
        </w:rPr>
        <w:t>Wyrys</w:t>
      </w:r>
      <w:proofErr w:type="spellEnd"/>
      <w:r w:rsidRPr="004D7202">
        <w:rPr>
          <w:rFonts w:ascii="Px Grotesk Regular" w:hAnsi="Px Grotesk Regular" w:cs="Helvetica"/>
          <w:color w:val="000000"/>
          <w:szCs w:val="22"/>
          <w:u w:val="single"/>
          <w:bdr w:val="none" w:sz="0" w:space="0" w:color="auto" w:frame="1"/>
          <w:lang w:eastAsia="pl-PL"/>
        </w:rPr>
        <w:t xml:space="preserve"> z mapy sytuacyjno-wysokościowej (10.02a)</w: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fldChar w:fldCharType="end"/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, </w:t>
      </w:r>
      <w:hyperlink r:id="rId18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mapa sytuacyjno-wysokościowa do celów projektowych (10.02b)</w:t>
        </w:r>
      </w:hyperlink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</w:t>
      </w:r>
      <w:hyperlink r:id="rId19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z uszczegółowieniem (10.02c)</w:t>
        </w:r>
      </w:hyperlink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i </w:t>
      </w:r>
      <w:hyperlink r:id="rId20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granicami opracowania koncepcji (10.02d)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Załącznik 10.03 </w:t>
      </w:r>
      <w:proofErr w:type="spellStart"/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fldChar w:fldCharType="begin"/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instrText xml:space="preserve"> HYPERLINK "http://files.bunkier.art.pl:8080/share.cgi?ssid=0x8HAWr" </w:instrTex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fldChar w:fldCharType="separate"/>
      </w:r>
      <w:r w:rsidRPr="004D7202">
        <w:rPr>
          <w:rFonts w:ascii="Px Grotesk Regular" w:hAnsi="Px Grotesk Regular" w:cs="Helvetica"/>
          <w:color w:val="000000"/>
          <w:szCs w:val="22"/>
          <w:u w:val="single"/>
          <w:bdr w:val="none" w:sz="0" w:space="0" w:color="auto" w:frame="1"/>
          <w:lang w:eastAsia="pl-PL"/>
        </w:rPr>
        <w:t>Wyrys</w:t>
      </w:r>
      <w:proofErr w:type="spellEnd"/>
      <w:r w:rsidRPr="004D7202">
        <w:rPr>
          <w:rFonts w:ascii="Px Grotesk Regular" w:hAnsi="Px Grotesk Regular" w:cs="Helvetica"/>
          <w:color w:val="000000"/>
          <w:szCs w:val="22"/>
          <w:u w:val="single"/>
          <w:bdr w:val="none" w:sz="0" w:space="0" w:color="auto" w:frame="1"/>
          <w:lang w:eastAsia="pl-PL"/>
        </w:rPr>
        <w:t xml:space="preserve"> z mapy ewidencyjnej gruntów (10.03a)</w: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fldChar w:fldCharType="end"/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, </w:t>
      </w:r>
      <w:proofErr w:type="spellStart"/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fldChar w:fldCharType="begin"/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instrText xml:space="preserve"> HYPERLINK "http://files.bunkier.art.pl:8080/share.cgi?ssid=0JDvsdD" </w:instrTex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fldChar w:fldCharType="separate"/>
      </w:r>
      <w:r w:rsidRPr="004D7202">
        <w:rPr>
          <w:rFonts w:ascii="Px Grotesk Regular" w:hAnsi="Px Grotesk Regular" w:cs="Helvetica"/>
          <w:color w:val="000000"/>
          <w:szCs w:val="22"/>
          <w:u w:val="single"/>
          <w:bdr w:val="none" w:sz="0" w:space="0" w:color="auto" w:frame="1"/>
          <w:lang w:eastAsia="pl-PL"/>
        </w:rPr>
        <w:t>wyrys</w:t>
      </w:r>
      <w:proofErr w:type="spellEnd"/>
      <w:r w:rsidRPr="004D7202">
        <w:rPr>
          <w:rFonts w:ascii="Px Grotesk Regular" w:hAnsi="Px Grotesk Regular" w:cs="Helvetica"/>
          <w:color w:val="000000"/>
          <w:szCs w:val="22"/>
          <w:u w:val="single"/>
          <w:bdr w:val="none" w:sz="0" w:space="0" w:color="auto" w:frame="1"/>
          <w:lang w:eastAsia="pl-PL"/>
        </w:rPr>
        <w:t xml:space="preserve"> z mapy ewidencyjnej gruntów (10.03b)</w: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fldChar w:fldCharType="end"/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, </w:t>
      </w:r>
      <w:proofErr w:type="spellStart"/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fldChar w:fldCharType="begin"/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instrText xml:space="preserve"> HYPERLINK "http://files.bunkier.art.pl:8080/share.cgi?ssid=0B7PB5a" </w:instrTex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fldChar w:fldCharType="separate"/>
      </w:r>
      <w:r w:rsidRPr="004D7202">
        <w:rPr>
          <w:rFonts w:ascii="Px Grotesk Regular" w:hAnsi="Px Grotesk Regular" w:cs="Helvetica"/>
          <w:color w:val="000000"/>
          <w:szCs w:val="22"/>
          <w:u w:val="single"/>
          <w:bdr w:val="none" w:sz="0" w:space="0" w:color="auto" w:frame="1"/>
          <w:lang w:eastAsia="pl-PL"/>
        </w:rPr>
        <w:t>wyrys</w:t>
      </w:r>
      <w:proofErr w:type="spellEnd"/>
      <w:r w:rsidRPr="004D7202">
        <w:rPr>
          <w:rFonts w:ascii="Px Grotesk Regular" w:hAnsi="Px Grotesk Regular" w:cs="Helvetica"/>
          <w:color w:val="000000"/>
          <w:szCs w:val="22"/>
          <w:u w:val="single"/>
          <w:bdr w:val="none" w:sz="0" w:space="0" w:color="auto" w:frame="1"/>
          <w:lang w:eastAsia="pl-PL"/>
        </w:rPr>
        <w:t xml:space="preserve"> z mapy ewidencyjnej gruntów (10.03c)</w: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fldChar w:fldCharType="end"/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z </w:t>
      </w:r>
      <w:hyperlink r:id="rId21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wypisem z rejestru gruntów (10.03d)</w:t>
        </w:r>
      </w:hyperlink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i </w:t>
      </w:r>
      <w:hyperlink r:id="rId22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wypisem z rejestru gruntów (10.03e)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Załącznik 10.04 </w:t>
      </w:r>
      <w:hyperlink r:id="rId23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Inwentaryzacja architektoniczno-budowlana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Załącznik 10.05 </w:t>
      </w:r>
      <w:hyperlink r:id="rId24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Zbiorcza opinia konstrukcyjna (10.05a)</w:t>
        </w:r>
      </w:hyperlink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z </w:t>
      </w:r>
      <w:hyperlink r:id="rId25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suplementem (10.05b)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Załącznik 10.06</w: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</w:t>
      </w:r>
      <w:hyperlink r:id="rId26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Opinia dot. warunków bezpieczeństwa pożarowego z zaleceniami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Załącznik 10.07 </w:t>
      </w:r>
      <w:hyperlink r:id="rId27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Opinia dendrologiczna (10.07a)</w:t>
        </w:r>
      </w:hyperlink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z </w:t>
      </w:r>
      <w:hyperlink r:id="rId28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zaleceniami (10.07b)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Załącznik 10.08</w: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</w:t>
      </w:r>
      <w:hyperlink r:id="rId29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Sondażowe badania archeologiczne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Załącznik 10.09</w: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</w:t>
      </w:r>
      <w:hyperlink r:id="rId30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Opinia geotechniczna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Załącznik 10.10 </w:t>
      </w:r>
      <w:hyperlink r:id="rId31" w:history="1">
        <w:r w:rsidRPr="004D7202">
          <w:rPr>
            <w:rFonts w:ascii="Px Grotesk Regular" w:hAnsi="Px Grotesk Regular" w:cs="Helvetica"/>
            <w:color w:val="000000"/>
            <w:szCs w:val="22"/>
            <w:bdr w:val="none" w:sz="0" w:space="0" w:color="auto" w:frame="1"/>
            <w:lang w:eastAsia="pl-PL"/>
          </w:rPr>
          <w:t>Tekst kompletny ustaleń miejscowego planu zagospodarowania przestrzennego Kraków – Stare Miasto (10-a)</w:t>
        </w:r>
      </w:hyperlink>
      <w:r w:rsidRPr="004D7202">
        <w:rPr>
          <w:rFonts w:ascii="Px Grotesk Regular" w:hAnsi="Px Grotesk Regular" w:cs="Helvetica"/>
          <w:color w:val="000000"/>
          <w:szCs w:val="22"/>
          <w:u w:val="single"/>
          <w:lang w:eastAsia="pl-PL"/>
        </w:rPr>
        <w:t>,</w: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</w:t>
      </w:r>
      <w:proofErr w:type="spellStart"/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fldChar w:fldCharType="begin"/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instrText xml:space="preserve"> HYPERLINK "http://files.bunkier.art.pl:8080/share.cgi?ssid=0JAlUBx" </w:instrTex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fldChar w:fldCharType="separate"/>
      </w:r>
      <w:r w:rsidRPr="004D7202">
        <w:rPr>
          <w:rFonts w:ascii="Px Grotesk Regular" w:hAnsi="Px Grotesk Regular" w:cs="Helvetica"/>
          <w:color w:val="000000"/>
          <w:szCs w:val="22"/>
          <w:u w:val="single"/>
          <w:bdr w:val="none" w:sz="0" w:space="0" w:color="auto" w:frame="1"/>
          <w:lang w:eastAsia="pl-PL"/>
        </w:rPr>
        <w:t>wyrys</w:t>
      </w:r>
      <w:proofErr w:type="spellEnd"/>
      <w:r w:rsidRPr="004D7202">
        <w:rPr>
          <w:rFonts w:ascii="Px Grotesk Regular" w:hAnsi="Px Grotesk Regular" w:cs="Helvetica"/>
          <w:color w:val="000000"/>
          <w:szCs w:val="22"/>
          <w:u w:val="single"/>
          <w:bdr w:val="none" w:sz="0" w:space="0" w:color="auto" w:frame="1"/>
          <w:lang w:eastAsia="pl-PL"/>
        </w:rPr>
        <w:t xml:space="preserve"> z planu (10-b)</w: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fldChar w:fldCharType="end"/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oraz </w:t>
      </w:r>
      <w:hyperlink r:id="rId32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wyciąg z ustaleń planu (10-c)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Załącznik 10.11 </w:t>
      </w:r>
      <w:hyperlink r:id="rId33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Opinia konserwatorska Małopolskiego Wojewódzkiego Konserwatora Zabytków w Krakowie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lastRenderedPageBreak/>
        <w:t>Załącznik 10.12 </w:t>
      </w:r>
      <w:hyperlink r:id="rId34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Wybór zdjęć archiwalnych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Załącznik 11</w: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</w:t>
      </w:r>
      <w:hyperlink r:id="rId35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Wymagania co do zakresu i formy przygotowania pracy konkursowej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Załącznik 12</w:t>
      </w: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</w:t>
      </w:r>
      <w:hyperlink r:id="rId36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eastAsia="pl-PL"/>
          </w:rPr>
          <w:t>Projekt umowy zawieranej po negocjacjach z Wykonawcą, który uzyska I nagrodę – podstawa do negocjacji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Załączniki udostępnione w języku angielskim: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val="en-US"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val="en-US" w:eastAsia="pl-PL"/>
        </w:rPr>
        <w:t>Appendix 10.01</w:t>
      </w:r>
      <w:r w:rsidRPr="004D7202">
        <w:rPr>
          <w:rFonts w:ascii="Px Grotesk Regular" w:hAnsi="Px Grotesk Regular" w:cs="Helvetica"/>
          <w:color w:val="000000"/>
          <w:szCs w:val="22"/>
          <w:lang w:val="en-US" w:eastAsia="pl-PL"/>
        </w:rPr>
        <w:t> </w:t>
      </w:r>
      <w:hyperlink r:id="rId37" w:history="1">
        <w:r w:rsidRPr="004D7202">
          <w:rPr>
            <w:rFonts w:ascii="Px Grotesk Regular" w:hAnsi="Px Grotesk Regular" w:cs="Helvetica"/>
            <w:color w:val="000000"/>
            <w:szCs w:val="22"/>
            <w:bdr w:val="none" w:sz="0" w:space="0" w:color="auto" w:frame="1"/>
            <w:lang w:val="en-US" w:eastAsia="pl-PL"/>
          </w:rPr>
          <w:t>Assumptions to functional and utility program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val="en-US"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val="en-US" w:eastAsia="pl-PL"/>
        </w:rPr>
        <w:t>Appendix 11 </w:t>
      </w:r>
      <w:hyperlink r:id="rId38" w:history="1">
        <w:r w:rsidRPr="004D7202">
          <w:rPr>
            <w:rFonts w:ascii="Px Grotesk Regular" w:hAnsi="Px Grotesk Regular" w:cs="Helvetica"/>
            <w:color w:val="000000"/>
            <w:szCs w:val="22"/>
            <w:u w:val="single"/>
            <w:bdr w:val="none" w:sz="0" w:space="0" w:color="auto" w:frame="1"/>
            <w:lang w:val="en-US" w:eastAsia="pl-PL"/>
          </w:rPr>
          <w:t>Submissions for the competition project</w:t>
        </w:r>
      </w:hyperlink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val="en-US"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val="en-US" w:eastAsia="pl-PL"/>
        </w:rPr>
        <w:t> 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Podstawowe informacje o konkursie: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Sądu Konkursowy: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Przewodniczący: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mgr inż. arch. Jerzy Szczepanik-Dzikowski, SARP, IARP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Sędzia referent: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dr inż. arch. Wojciech Wicher, SARP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Członkowie: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 xml:space="preserve">inż. Maksymilian </w:t>
      </w:r>
      <w:proofErr w:type="spellStart"/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Berkowicz</w:t>
      </w:r>
      <w:proofErr w:type="spellEnd"/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, Kierownik Administracyjno-Wykonawczy, Galeria Sztuki Współczesnej Bunkier Sztuki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mgr inż. arch. Tomasz Bobrowski, Główny Architekt Miasta, UM Krakowa, IARP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 xml:space="preserve">mgr inż. arch. Antoni </w:t>
      </w:r>
      <w:proofErr w:type="spellStart"/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Domicz</w:t>
      </w:r>
      <w:proofErr w:type="spellEnd"/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, SARP, IARP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dr inż. arch. Bolesław Stelmach, SARP, IARP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mgr inż. arch., dr Michał Wiśniewski, Fundacja Instytut Architektury.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 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Sekretarz Sądu Konkursowego – Pani Małgorzata Stachowiak.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Sekretarz techniczny – Pan Karol Kapuściński.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lastRenderedPageBreak/>
        <w:t> 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b/>
          <w:bCs/>
          <w:color w:val="000000"/>
          <w:szCs w:val="22"/>
          <w:lang w:eastAsia="pl-PL"/>
        </w:rPr>
        <w:t>Nagrody: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I nagroda – 70.000 zł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II nagroda – 40.000 zł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III nagroda – 20.000 zł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Wyróżnienie (IV miejsce) – 10.000 zł</w:t>
      </w:r>
    </w:p>
    <w:p w:rsidR="004D7202" w:rsidRPr="004D7202" w:rsidRDefault="004D7202" w:rsidP="004D7202">
      <w:pPr>
        <w:shd w:val="clear" w:color="auto" w:fill="FFFFFF"/>
        <w:suppressAutoHyphens w:val="0"/>
        <w:overflowPunct/>
        <w:autoSpaceDE/>
        <w:spacing w:before="100" w:beforeAutospacing="1" w:after="100" w:afterAutospacing="1"/>
        <w:textAlignment w:val="auto"/>
        <w:rPr>
          <w:rFonts w:ascii="Px Grotesk Regular" w:hAnsi="Px Grotesk Regular" w:cs="Helvetica"/>
          <w:color w:val="000000"/>
          <w:szCs w:val="22"/>
          <w:lang w:eastAsia="pl-PL"/>
        </w:rPr>
      </w:pPr>
      <w:r w:rsidRPr="004D7202">
        <w:rPr>
          <w:rFonts w:ascii="Px Grotesk Regular" w:hAnsi="Px Grotesk Regular" w:cs="Helvetica"/>
          <w:color w:val="000000"/>
          <w:szCs w:val="22"/>
          <w:lang w:eastAsia="pl-PL"/>
        </w:rPr>
        <w:t>Wyróżnienie (V miejsce) – 5.000 zł</w:t>
      </w:r>
    </w:p>
    <w:p w:rsidR="0046136A" w:rsidRPr="004D7202" w:rsidRDefault="0046136A" w:rsidP="004D7202">
      <w:pPr>
        <w:rPr>
          <w:rFonts w:ascii="Px Grotesk Regular" w:hAnsi="Px Grotesk Regular"/>
          <w:szCs w:val="22"/>
        </w:rPr>
      </w:pPr>
    </w:p>
    <w:sectPr w:rsidR="0046136A" w:rsidRPr="004D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x Grotesk Regular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02"/>
    <w:rsid w:val="0046136A"/>
    <w:rsid w:val="004D7202"/>
    <w:rsid w:val="00F1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8EB"/>
    <w:pPr>
      <w:suppressAutoHyphens/>
      <w:overflowPunct w:val="0"/>
      <w:autoSpaceDE w:val="0"/>
      <w:spacing w:after="0" w:line="240" w:lineRule="auto"/>
      <w:textAlignment w:val="baseline"/>
    </w:pPr>
    <w:rPr>
      <w:rFonts w:ascii="Arial" w:hAnsi="Arial" w:cs="Times"/>
      <w:szCs w:val="20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4D7202"/>
    <w:pPr>
      <w:suppressAutoHyphens w:val="0"/>
      <w:overflowPunct/>
      <w:autoSpaceDE/>
      <w:spacing w:before="100" w:beforeAutospacing="1" w:after="100" w:afterAutospacing="1"/>
      <w:textAlignment w:val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72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7202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2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720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D7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8EB"/>
    <w:pPr>
      <w:suppressAutoHyphens/>
      <w:overflowPunct w:val="0"/>
      <w:autoSpaceDE w:val="0"/>
      <w:spacing w:after="0" w:line="240" w:lineRule="auto"/>
      <w:textAlignment w:val="baseline"/>
    </w:pPr>
    <w:rPr>
      <w:rFonts w:ascii="Arial" w:hAnsi="Arial" w:cs="Times"/>
      <w:szCs w:val="20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4D7202"/>
    <w:pPr>
      <w:suppressAutoHyphens w:val="0"/>
      <w:overflowPunct/>
      <w:autoSpaceDE/>
      <w:spacing w:before="100" w:beforeAutospacing="1" w:after="100" w:afterAutospacing="1"/>
      <w:textAlignment w:val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72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7202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2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720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D7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bunkier.art.pl:8080/share.cgi?ssid=0AtsHHh" TargetMode="External"/><Relationship Id="rId13" Type="http://schemas.openxmlformats.org/officeDocument/2006/relationships/hyperlink" Target="http://files.bunkier.art.pl:8080/share.cgi?ssid=097tMKy" TargetMode="External"/><Relationship Id="rId18" Type="http://schemas.openxmlformats.org/officeDocument/2006/relationships/hyperlink" Target="http://files.bunkier.art.pl:8080/share.cgi?ssid=0R5TSjt" TargetMode="External"/><Relationship Id="rId26" Type="http://schemas.openxmlformats.org/officeDocument/2006/relationships/hyperlink" Target="http://files.bunkier.art.pl:8080/share.cgi?ssid=0gCqxRV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iles.bunkier.art.pl:8080/share.cgi?ssid=0IQa3hB" TargetMode="External"/><Relationship Id="rId34" Type="http://schemas.openxmlformats.org/officeDocument/2006/relationships/hyperlink" Target="http://files.bunkier.art.pl:8080/share.cgi?ssid=0Rzs29F" TargetMode="External"/><Relationship Id="rId7" Type="http://schemas.openxmlformats.org/officeDocument/2006/relationships/hyperlink" Target="http://files.bunkier.art.pl:8080/share.cgi?ssid=0ueUPbA" TargetMode="External"/><Relationship Id="rId12" Type="http://schemas.openxmlformats.org/officeDocument/2006/relationships/hyperlink" Target="http://files.bunkier.art.pl:8080/share.cgi?ssid=0K6nrtu" TargetMode="External"/><Relationship Id="rId17" Type="http://schemas.openxmlformats.org/officeDocument/2006/relationships/hyperlink" Target="http://files.bunkier.art.pl:8080/share.cgi?ssid=0MsDVeb" TargetMode="External"/><Relationship Id="rId25" Type="http://schemas.openxmlformats.org/officeDocument/2006/relationships/hyperlink" Target="http://files.bunkier.art.pl:8080/share.cgi?ssid=0C73X8a" TargetMode="External"/><Relationship Id="rId33" Type="http://schemas.openxmlformats.org/officeDocument/2006/relationships/hyperlink" Target="http://files.bunkier.art.pl:8080/share.cgi?ssid=0CJ3AdD" TargetMode="External"/><Relationship Id="rId38" Type="http://schemas.openxmlformats.org/officeDocument/2006/relationships/hyperlink" Target="http://files.bunkier.art.pl:8080/share.cgi?ssid=00JD0L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les.bunkier.art.pl:8080/share.cgi?ssid=0hQwu82" TargetMode="External"/><Relationship Id="rId20" Type="http://schemas.openxmlformats.org/officeDocument/2006/relationships/hyperlink" Target="http://files.bunkier.art.pl:8080/share.cgi?ssid=07ji1DU" TargetMode="External"/><Relationship Id="rId29" Type="http://schemas.openxmlformats.org/officeDocument/2006/relationships/hyperlink" Target="http://files.bunkier.art.pl:8080/share.cgi?ssid=0O4frjN" TargetMode="External"/><Relationship Id="rId1" Type="http://schemas.openxmlformats.org/officeDocument/2006/relationships/styles" Target="styles.xml"/><Relationship Id="rId6" Type="http://schemas.openxmlformats.org/officeDocument/2006/relationships/hyperlink" Target="http://ted.europa.eu/udl?uri=TED:NOTICE:188023-2016:TEXT:PL:HTML" TargetMode="External"/><Relationship Id="rId11" Type="http://schemas.openxmlformats.org/officeDocument/2006/relationships/hyperlink" Target="http://files.bunkier.art.pl:8080/share.cgi?ssid=0dL1iDQ" TargetMode="External"/><Relationship Id="rId24" Type="http://schemas.openxmlformats.org/officeDocument/2006/relationships/hyperlink" Target="http://files.bunkier.art.pl:8080/share.cgi?ssid=0rWl6ke" TargetMode="External"/><Relationship Id="rId32" Type="http://schemas.openxmlformats.org/officeDocument/2006/relationships/hyperlink" Target="http://files.bunkier.art.pl:8080/share.cgi?ssid=0CztWHd" TargetMode="External"/><Relationship Id="rId37" Type="http://schemas.openxmlformats.org/officeDocument/2006/relationships/hyperlink" Target="http://files.bunkier.art.pl:8080/share.cgi?ssid=0UJEmf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files.bunkier.art.pl:8080/share.cgi?ssid=0fOidWp" TargetMode="External"/><Relationship Id="rId15" Type="http://schemas.openxmlformats.org/officeDocument/2006/relationships/hyperlink" Target="http://files.bunkier.art.pl:8080/share.cgi?ssid=0nUuhGJ" TargetMode="External"/><Relationship Id="rId23" Type="http://schemas.openxmlformats.org/officeDocument/2006/relationships/hyperlink" Target="http://files.bunkier.art.pl:8080/share.cgi?ssid=0q9jjHI" TargetMode="External"/><Relationship Id="rId28" Type="http://schemas.openxmlformats.org/officeDocument/2006/relationships/hyperlink" Target="http://files.bunkier.art.pl:8080/share.cgi?ssid=0UVd1p5" TargetMode="External"/><Relationship Id="rId36" Type="http://schemas.openxmlformats.org/officeDocument/2006/relationships/hyperlink" Target="http://files.bunkier.art.pl:8080/share.cgi?ssid=0U8lSdh" TargetMode="External"/><Relationship Id="rId10" Type="http://schemas.openxmlformats.org/officeDocument/2006/relationships/hyperlink" Target="http://files.bunkier.art.pl:8080/share.cgi?ssid=0VnRtrT" TargetMode="External"/><Relationship Id="rId19" Type="http://schemas.openxmlformats.org/officeDocument/2006/relationships/hyperlink" Target="http://files.bunkier.art.pl:8080/share.cgi?ssid=0IVjc9m" TargetMode="External"/><Relationship Id="rId31" Type="http://schemas.openxmlformats.org/officeDocument/2006/relationships/hyperlink" Target="http://files.bunkier.art.pl:8080/share.cgi?ssid=0R5p6Y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bunkier.art.pl:8080/share.cgi?ssid=0zLSK6f" TargetMode="External"/><Relationship Id="rId14" Type="http://schemas.openxmlformats.org/officeDocument/2006/relationships/hyperlink" Target="http://files.bunkier.art.pl:8080/share.cgi?ssid=0azymja" TargetMode="External"/><Relationship Id="rId22" Type="http://schemas.openxmlformats.org/officeDocument/2006/relationships/hyperlink" Target="http://files.bunkier.art.pl:8080/share.cgi?ssid=0x6IEeF" TargetMode="External"/><Relationship Id="rId27" Type="http://schemas.openxmlformats.org/officeDocument/2006/relationships/hyperlink" Target="http://files.bunkier.art.pl:8080/share.cgi?ssid=05R3uGS" TargetMode="External"/><Relationship Id="rId30" Type="http://schemas.openxmlformats.org/officeDocument/2006/relationships/hyperlink" Target="http://files.bunkier.art.pl:8080/share.cgi?ssid=0MtbXKQ" TargetMode="External"/><Relationship Id="rId35" Type="http://schemas.openxmlformats.org/officeDocument/2006/relationships/hyperlink" Target="http://files.bunkier.art.pl:8080/share.cgi?ssid=0SdOu0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2016-06-03T10:57:00Z</dcterms:created>
  <dcterms:modified xsi:type="dcterms:W3CDTF">2016-06-03T10:59:00Z</dcterms:modified>
</cp:coreProperties>
</file>