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06F" w:rsidRPr="00B0206F" w:rsidRDefault="00B0206F" w:rsidP="00B0206F">
      <w:pPr>
        <w:rPr>
          <w:rFonts w:ascii="Times New Roman" w:hAnsi="Times New Roman" w:cs="Times New Roman"/>
          <w:sz w:val="24"/>
          <w:szCs w:val="24"/>
        </w:rPr>
      </w:pPr>
      <w:r w:rsidRPr="00B0206F">
        <w:rPr>
          <w:rFonts w:ascii="Times New Roman" w:hAnsi="Times New Roman" w:cs="Times New Roman"/>
          <w:sz w:val="24"/>
          <w:szCs w:val="24"/>
        </w:rPr>
        <w:t xml:space="preserve">druk nr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0206F">
        <w:rPr>
          <w:rFonts w:ascii="Times New Roman" w:hAnsi="Times New Roman" w:cs="Times New Roman"/>
          <w:sz w:val="24"/>
          <w:szCs w:val="24"/>
        </w:rPr>
        <w:t>projekt Prezydenta Miasta Krakowa</w:t>
      </w:r>
    </w:p>
    <w:p w:rsidR="00761D58" w:rsidRDefault="00761D58" w:rsidP="00B020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06F" w:rsidRPr="00292472" w:rsidRDefault="00B0206F" w:rsidP="00B020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472">
        <w:rPr>
          <w:rFonts w:ascii="Times New Roman" w:hAnsi="Times New Roman" w:cs="Times New Roman"/>
          <w:b/>
          <w:sz w:val="24"/>
          <w:szCs w:val="24"/>
        </w:rPr>
        <w:t>UCHWAŁA NR</w:t>
      </w:r>
    </w:p>
    <w:p w:rsidR="00B0206F" w:rsidRPr="00292472" w:rsidRDefault="00B0206F" w:rsidP="00B020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472">
        <w:rPr>
          <w:rFonts w:ascii="Times New Roman" w:hAnsi="Times New Roman" w:cs="Times New Roman"/>
          <w:b/>
          <w:sz w:val="24"/>
          <w:szCs w:val="24"/>
        </w:rPr>
        <w:t>Rady Miasta Krakowa</w:t>
      </w:r>
    </w:p>
    <w:p w:rsidR="00B0206F" w:rsidRPr="00B0206F" w:rsidRDefault="00B0206F" w:rsidP="00B0206F">
      <w:pPr>
        <w:spacing w:after="4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06F">
        <w:rPr>
          <w:rFonts w:ascii="Times New Roman" w:hAnsi="Times New Roman" w:cs="Times New Roman"/>
          <w:sz w:val="24"/>
          <w:szCs w:val="24"/>
        </w:rPr>
        <w:t>z dnia</w:t>
      </w:r>
    </w:p>
    <w:p w:rsidR="00B0206F" w:rsidRPr="00292472" w:rsidRDefault="00B0206F" w:rsidP="00B0206F">
      <w:pPr>
        <w:spacing w:after="3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472">
        <w:rPr>
          <w:rFonts w:ascii="Times New Roman" w:hAnsi="Times New Roman" w:cs="Times New Roman"/>
          <w:b/>
          <w:sz w:val="24"/>
          <w:szCs w:val="24"/>
        </w:rPr>
        <w:t>w sprawie</w:t>
      </w:r>
      <w:r w:rsidR="003234C1" w:rsidRPr="00292472">
        <w:rPr>
          <w:rFonts w:ascii="Times New Roman" w:hAnsi="Times New Roman" w:cs="Times New Roman"/>
          <w:b/>
          <w:sz w:val="24"/>
          <w:szCs w:val="24"/>
        </w:rPr>
        <w:t xml:space="preserve"> wyznaczenia obszaru zdegradowanego </w:t>
      </w:r>
      <w:r w:rsidR="00A14135">
        <w:rPr>
          <w:rFonts w:ascii="Times New Roman" w:hAnsi="Times New Roman" w:cs="Times New Roman"/>
          <w:b/>
          <w:sz w:val="24"/>
          <w:szCs w:val="24"/>
        </w:rPr>
        <w:t>oraz</w:t>
      </w:r>
      <w:r w:rsidR="003234C1" w:rsidRPr="00292472">
        <w:rPr>
          <w:rFonts w:ascii="Times New Roman" w:hAnsi="Times New Roman" w:cs="Times New Roman"/>
          <w:b/>
          <w:sz w:val="24"/>
          <w:szCs w:val="24"/>
        </w:rPr>
        <w:t xml:space="preserve"> obszaru rewitalizacji</w:t>
      </w:r>
      <w:r w:rsidR="003019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EA8">
        <w:rPr>
          <w:rFonts w:ascii="Times New Roman" w:hAnsi="Times New Roman" w:cs="Times New Roman"/>
          <w:b/>
          <w:sz w:val="24"/>
          <w:szCs w:val="24"/>
        </w:rPr>
        <w:t>w Mieście Krakowie</w:t>
      </w:r>
    </w:p>
    <w:p w:rsidR="00B0206F" w:rsidRPr="00B0206F" w:rsidRDefault="00B0206F" w:rsidP="00B020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06F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234C1" w:rsidRPr="003234C1">
        <w:rPr>
          <w:rFonts w:ascii="Times New Roman" w:hAnsi="Times New Roman" w:cs="Times New Roman"/>
          <w:sz w:val="24"/>
          <w:szCs w:val="24"/>
        </w:rPr>
        <w:t>art. 18 ust. 2 pkt 15 ustawy z dnia 8 marca 1990 r. o sam</w:t>
      </w:r>
      <w:r w:rsidR="006A085C">
        <w:rPr>
          <w:rFonts w:ascii="Times New Roman" w:hAnsi="Times New Roman" w:cs="Times New Roman"/>
          <w:sz w:val="24"/>
          <w:szCs w:val="24"/>
        </w:rPr>
        <w:t>orz</w:t>
      </w:r>
      <w:r w:rsidR="00351606">
        <w:rPr>
          <w:rFonts w:ascii="Times New Roman" w:hAnsi="Times New Roman" w:cs="Times New Roman"/>
          <w:sz w:val="24"/>
          <w:szCs w:val="24"/>
        </w:rPr>
        <w:t xml:space="preserve">ądzie gminnym </w:t>
      </w:r>
      <w:r w:rsidR="00351606">
        <w:rPr>
          <w:rFonts w:ascii="Times New Roman" w:hAnsi="Times New Roman" w:cs="Times New Roman"/>
          <w:sz w:val="24"/>
          <w:szCs w:val="24"/>
        </w:rPr>
        <w:br/>
        <w:t>(Dz. U. z 2022 r. poz. 559</w:t>
      </w:r>
      <w:r w:rsidR="003412F0">
        <w:rPr>
          <w:rFonts w:ascii="Times New Roman" w:hAnsi="Times New Roman" w:cs="Times New Roman"/>
          <w:sz w:val="24"/>
          <w:szCs w:val="24"/>
        </w:rPr>
        <w:t xml:space="preserve"> i 583</w:t>
      </w:r>
      <w:r w:rsidR="003234C1" w:rsidRPr="003234C1">
        <w:rPr>
          <w:rFonts w:ascii="Times New Roman" w:hAnsi="Times New Roman" w:cs="Times New Roman"/>
          <w:sz w:val="24"/>
          <w:szCs w:val="24"/>
        </w:rPr>
        <w:t xml:space="preserve">) </w:t>
      </w:r>
      <w:r w:rsidR="006A085C" w:rsidRPr="006A085C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6A085C" w:rsidRPr="00C50196">
        <w:rPr>
          <w:rFonts w:ascii="Times New Roman" w:hAnsi="Times New Roman" w:cs="Times New Roman"/>
          <w:sz w:val="24"/>
          <w:szCs w:val="24"/>
        </w:rPr>
        <w:t>art. 8 ust. 1, art. 9 ust. 2,</w:t>
      </w:r>
      <w:r w:rsidR="00B05557">
        <w:rPr>
          <w:rFonts w:ascii="Times New Roman" w:hAnsi="Times New Roman" w:cs="Times New Roman"/>
          <w:sz w:val="24"/>
          <w:szCs w:val="24"/>
        </w:rPr>
        <w:t xml:space="preserve"> </w:t>
      </w:r>
      <w:r w:rsidR="006E5B30">
        <w:rPr>
          <w:rFonts w:ascii="Times New Roman" w:hAnsi="Times New Roman" w:cs="Times New Roman"/>
          <w:sz w:val="24"/>
          <w:szCs w:val="24"/>
        </w:rPr>
        <w:t>art. 10 ust. 2, art. 11 ust. 4 i </w:t>
      </w:r>
      <w:r w:rsidR="006A085C" w:rsidRPr="00C50196">
        <w:rPr>
          <w:rFonts w:ascii="Times New Roman" w:hAnsi="Times New Roman" w:cs="Times New Roman"/>
          <w:sz w:val="24"/>
          <w:szCs w:val="24"/>
        </w:rPr>
        <w:t>art. 13</w:t>
      </w:r>
      <w:r w:rsidR="00704C91">
        <w:rPr>
          <w:rFonts w:ascii="Times New Roman" w:hAnsi="Times New Roman" w:cs="Times New Roman"/>
          <w:sz w:val="24"/>
          <w:szCs w:val="24"/>
        </w:rPr>
        <w:t xml:space="preserve"> </w:t>
      </w:r>
      <w:r w:rsidR="006A085C" w:rsidRPr="006A085C">
        <w:rPr>
          <w:rFonts w:ascii="Times New Roman" w:hAnsi="Times New Roman" w:cs="Times New Roman"/>
          <w:sz w:val="24"/>
          <w:szCs w:val="24"/>
        </w:rPr>
        <w:t>ustawy z dnia 9 października 2015 r. o rewitalizacji (Dz. U. z 2021 r. poz. 485),</w:t>
      </w:r>
      <w:r w:rsidR="006A085C">
        <w:rPr>
          <w:rFonts w:ascii="Times New Roman" w:hAnsi="Times New Roman" w:cs="Times New Roman"/>
          <w:sz w:val="24"/>
          <w:szCs w:val="24"/>
        </w:rPr>
        <w:t xml:space="preserve"> </w:t>
      </w:r>
      <w:r w:rsidRPr="00B0206F">
        <w:rPr>
          <w:rFonts w:ascii="Times New Roman" w:hAnsi="Times New Roman" w:cs="Times New Roman"/>
          <w:sz w:val="24"/>
          <w:szCs w:val="24"/>
        </w:rPr>
        <w:t>Rada Miasta Krakowa uchwala,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06F">
        <w:rPr>
          <w:rFonts w:ascii="Times New Roman" w:hAnsi="Times New Roman" w:cs="Times New Roman"/>
          <w:sz w:val="24"/>
          <w:szCs w:val="24"/>
        </w:rPr>
        <w:t>co następuje:</w:t>
      </w:r>
    </w:p>
    <w:p w:rsidR="00A61A3E" w:rsidRDefault="00B0206F" w:rsidP="001E78E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06F">
        <w:rPr>
          <w:rFonts w:ascii="Times New Roman" w:hAnsi="Times New Roman" w:cs="Times New Roman"/>
          <w:sz w:val="24"/>
          <w:szCs w:val="24"/>
        </w:rPr>
        <w:t xml:space="preserve">§ 1. 1. </w:t>
      </w:r>
      <w:r w:rsidR="00FC6584">
        <w:rPr>
          <w:rFonts w:ascii="Times New Roman" w:hAnsi="Times New Roman" w:cs="Times New Roman"/>
          <w:sz w:val="24"/>
          <w:szCs w:val="24"/>
        </w:rPr>
        <w:t xml:space="preserve">Na obszarze Gminy Miejskiej Kraków wyznacza się obszar zdegradowany </w:t>
      </w:r>
      <w:r w:rsidR="00A14135">
        <w:rPr>
          <w:rFonts w:ascii="Times New Roman" w:hAnsi="Times New Roman" w:cs="Times New Roman"/>
          <w:sz w:val="24"/>
          <w:szCs w:val="24"/>
        </w:rPr>
        <w:t>oraz</w:t>
      </w:r>
      <w:r w:rsidR="00FC6584">
        <w:rPr>
          <w:rFonts w:ascii="Times New Roman" w:hAnsi="Times New Roman" w:cs="Times New Roman"/>
          <w:sz w:val="24"/>
          <w:szCs w:val="24"/>
        </w:rPr>
        <w:t> obszar rewitalizacji</w:t>
      </w:r>
      <w:r w:rsidR="00FA63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9D8" w:rsidRPr="00101FB5" w:rsidRDefault="001E78EB" w:rsidP="001E78E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1FB5">
        <w:rPr>
          <w:rFonts w:ascii="Times New Roman" w:hAnsi="Times New Roman" w:cs="Times New Roman"/>
          <w:sz w:val="24"/>
          <w:szCs w:val="24"/>
        </w:rPr>
        <w:t>2</w:t>
      </w:r>
      <w:r w:rsidR="00B763EA" w:rsidRPr="00101FB5">
        <w:rPr>
          <w:rFonts w:ascii="Times New Roman" w:hAnsi="Times New Roman" w:cs="Times New Roman"/>
          <w:sz w:val="24"/>
          <w:szCs w:val="24"/>
        </w:rPr>
        <w:t xml:space="preserve">. </w:t>
      </w:r>
      <w:r w:rsidR="00A61A3E" w:rsidRPr="00101FB5">
        <w:rPr>
          <w:rFonts w:ascii="Times New Roman" w:hAnsi="Times New Roman" w:cs="Times New Roman"/>
          <w:sz w:val="24"/>
          <w:szCs w:val="24"/>
        </w:rPr>
        <w:t>Obszar</w:t>
      </w:r>
      <w:r w:rsidR="00B56D66" w:rsidRPr="00101FB5">
        <w:rPr>
          <w:rFonts w:ascii="Times New Roman" w:hAnsi="Times New Roman" w:cs="Times New Roman"/>
          <w:sz w:val="24"/>
          <w:szCs w:val="24"/>
        </w:rPr>
        <w:t xml:space="preserve"> zdegradowany dzieli się na sześć podobszarów</w:t>
      </w:r>
      <w:r w:rsidR="000D2B15" w:rsidRPr="00101F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9D8" w:rsidRPr="00101FB5" w:rsidRDefault="009739D8" w:rsidP="002A24D0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1FB5">
        <w:rPr>
          <w:rFonts w:ascii="Times New Roman" w:hAnsi="Times New Roman" w:cs="Times New Roman"/>
          <w:sz w:val="24"/>
          <w:szCs w:val="24"/>
        </w:rPr>
        <w:t xml:space="preserve">1) </w:t>
      </w:r>
      <w:r w:rsidR="000D2B15" w:rsidRPr="00101FB5">
        <w:rPr>
          <w:rFonts w:ascii="Times New Roman" w:hAnsi="Times New Roman" w:cs="Times New Roman"/>
          <w:sz w:val="24"/>
          <w:szCs w:val="24"/>
        </w:rPr>
        <w:t>p</w:t>
      </w:r>
      <w:r w:rsidR="00A61A3E" w:rsidRPr="00101FB5">
        <w:rPr>
          <w:rFonts w:ascii="Times New Roman" w:hAnsi="Times New Roman" w:cs="Times New Roman"/>
          <w:sz w:val="24"/>
          <w:szCs w:val="24"/>
        </w:rPr>
        <w:t xml:space="preserve">odobszar zdegradowany śródmiejski, </w:t>
      </w:r>
      <w:r w:rsidRPr="00101FB5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C17D51" w:rsidRPr="00101FB5">
        <w:rPr>
          <w:rFonts w:ascii="Times New Roman" w:hAnsi="Times New Roman" w:cs="Times New Roman"/>
          <w:sz w:val="24"/>
          <w:szCs w:val="24"/>
        </w:rPr>
        <w:t>346</w:t>
      </w:r>
      <w:r w:rsidR="008C1381">
        <w:rPr>
          <w:rFonts w:ascii="Times New Roman" w:hAnsi="Times New Roman" w:cs="Times New Roman"/>
          <w:sz w:val="24"/>
          <w:szCs w:val="24"/>
        </w:rPr>
        <w:t>,66</w:t>
      </w:r>
      <w:r w:rsidRPr="00101FB5">
        <w:rPr>
          <w:rFonts w:ascii="Times New Roman" w:hAnsi="Times New Roman" w:cs="Times New Roman"/>
          <w:sz w:val="24"/>
          <w:szCs w:val="24"/>
        </w:rPr>
        <w:t xml:space="preserve"> ha, w granicach </w:t>
      </w:r>
      <w:r w:rsidR="00A80253">
        <w:rPr>
          <w:rFonts w:ascii="Times New Roman" w:hAnsi="Times New Roman" w:cs="Times New Roman"/>
          <w:sz w:val="24"/>
          <w:szCs w:val="24"/>
        </w:rPr>
        <w:t>zgodnie z </w:t>
      </w:r>
      <w:r w:rsidRPr="005C3B5D">
        <w:rPr>
          <w:rFonts w:ascii="Times New Roman" w:hAnsi="Times New Roman" w:cs="Times New Roman"/>
          <w:b/>
          <w:sz w:val="24"/>
          <w:szCs w:val="24"/>
        </w:rPr>
        <w:t>załącznikiem nr 1</w:t>
      </w:r>
      <w:r w:rsidRPr="00101FB5">
        <w:rPr>
          <w:rFonts w:ascii="Times New Roman" w:hAnsi="Times New Roman" w:cs="Times New Roman"/>
          <w:sz w:val="24"/>
          <w:szCs w:val="24"/>
        </w:rPr>
        <w:t xml:space="preserve"> do uchwały;</w:t>
      </w:r>
    </w:p>
    <w:p w:rsidR="009739D8" w:rsidRPr="00101FB5" w:rsidRDefault="009739D8" w:rsidP="00945913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1FB5">
        <w:rPr>
          <w:rFonts w:ascii="Times New Roman" w:hAnsi="Times New Roman" w:cs="Times New Roman"/>
          <w:sz w:val="24"/>
          <w:szCs w:val="24"/>
        </w:rPr>
        <w:t xml:space="preserve">2) </w:t>
      </w:r>
      <w:r w:rsidR="000D2B15" w:rsidRPr="00101FB5">
        <w:rPr>
          <w:rFonts w:ascii="Times New Roman" w:hAnsi="Times New Roman" w:cs="Times New Roman"/>
          <w:sz w:val="24"/>
          <w:szCs w:val="24"/>
        </w:rPr>
        <w:t>p</w:t>
      </w:r>
      <w:r w:rsidR="00B56D66" w:rsidRPr="00101FB5">
        <w:rPr>
          <w:rFonts w:ascii="Times New Roman" w:hAnsi="Times New Roman" w:cs="Times New Roman"/>
          <w:sz w:val="24"/>
          <w:szCs w:val="24"/>
        </w:rPr>
        <w:t>odobszar</w:t>
      </w:r>
      <w:r w:rsidR="00A61A3E" w:rsidRPr="00101FB5">
        <w:rPr>
          <w:rFonts w:ascii="Times New Roman" w:hAnsi="Times New Roman" w:cs="Times New Roman"/>
          <w:sz w:val="24"/>
          <w:szCs w:val="24"/>
        </w:rPr>
        <w:t xml:space="preserve"> </w:t>
      </w:r>
      <w:r w:rsidR="00B56D66" w:rsidRPr="00101FB5">
        <w:rPr>
          <w:rFonts w:ascii="Times New Roman" w:hAnsi="Times New Roman" w:cs="Times New Roman"/>
          <w:sz w:val="24"/>
          <w:szCs w:val="24"/>
        </w:rPr>
        <w:t xml:space="preserve">zdegradowany </w:t>
      </w:r>
      <w:r w:rsidR="00A61A3E" w:rsidRPr="00101FB5">
        <w:rPr>
          <w:rFonts w:ascii="Times New Roman" w:hAnsi="Times New Roman" w:cs="Times New Roman"/>
          <w:sz w:val="24"/>
          <w:szCs w:val="24"/>
        </w:rPr>
        <w:t>„</w:t>
      </w:r>
      <w:r w:rsidR="00B56D66" w:rsidRPr="00101FB5">
        <w:rPr>
          <w:rFonts w:ascii="Times New Roman" w:hAnsi="Times New Roman" w:cs="Times New Roman"/>
          <w:sz w:val="24"/>
          <w:szCs w:val="24"/>
        </w:rPr>
        <w:t>stara</w:t>
      </w:r>
      <w:r w:rsidR="00A61A3E" w:rsidRPr="00101FB5">
        <w:rPr>
          <w:rFonts w:ascii="Times New Roman" w:hAnsi="Times New Roman" w:cs="Times New Roman"/>
          <w:sz w:val="24"/>
          <w:szCs w:val="24"/>
        </w:rPr>
        <w:t>”</w:t>
      </w:r>
      <w:r w:rsidR="001E78EB" w:rsidRPr="00101FB5">
        <w:rPr>
          <w:rFonts w:ascii="Times New Roman" w:hAnsi="Times New Roman" w:cs="Times New Roman"/>
          <w:sz w:val="24"/>
          <w:szCs w:val="24"/>
        </w:rPr>
        <w:t xml:space="preserve"> Nowa Huta, </w:t>
      </w:r>
      <w:r w:rsidRPr="00101FB5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101FB5" w:rsidRPr="00101FB5">
        <w:rPr>
          <w:rFonts w:ascii="Times New Roman" w:hAnsi="Times New Roman" w:cs="Times New Roman"/>
          <w:sz w:val="24"/>
          <w:szCs w:val="24"/>
        </w:rPr>
        <w:t>318</w:t>
      </w:r>
      <w:r w:rsidR="004F6F1E">
        <w:rPr>
          <w:rFonts w:ascii="Times New Roman" w:hAnsi="Times New Roman" w:cs="Times New Roman"/>
          <w:sz w:val="24"/>
          <w:szCs w:val="24"/>
        </w:rPr>
        <w:t>,29</w:t>
      </w:r>
      <w:r w:rsidRPr="00101FB5">
        <w:rPr>
          <w:rFonts w:ascii="Times New Roman" w:hAnsi="Times New Roman" w:cs="Times New Roman"/>
          <w:sz w:val="24"/>
          <w:szCs w:val="24"/>
        </w:rPr>
        <w:t xml:space="preserve"> ha, w granicach zgodnie z </w:t>
      </w:r>
      <w:r w:rsidRPr="007518A5">
        <w:rPr>
          <w:rFonts w:ascii="Times New Roman" w:hAnsi="Times New Roman" w:cs="Times New Roman"/>
          <w:b/>
          <w:sz w:val="24"/>
          <w:szCs w:val="24"/>
        </w:rPr>
        <w:t>załącznikiem nr 2</w:t>
      </w:r>
      <w:r w:rsidRPr="00101FB5">
        <w:rPr>
          <w:rFonts w:ascii="Times New Roman" w:hAnsi="Times New Roman" w:cs="Times New Roman"/>
          <w:sz w:val="24"/>
          <w:szCs w:val="24"/>
        </w:rPr>
        <w:t xml:space="preserve"> do uchwały;</w:t>
      </w:r>
    </w:p>
    <w:p w:rsidR="009739D8" w:rsidRPr="00101FB5" w:rsidRDefault="009739D8" w:rsidP="00945913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1FB5">
        <w:rPr>
          <w:rFonts w:ascii="Times New Roman" w:hAnsi="Times New Roman" w:cs="Times New Roman"/>
          <w:sz w:val="24"/>
          <w:szCs w:val="24"/>
        </w:rPr>
        <w:t xml:space="preserve">3) </w:t>
      </w:r>
      <w:r w:rsidR="000D2B15" w:rsidRPr="00101FB5">
        <w:rPr>
          <w:rFonts w:ascii="Times New Roman" w:hAnsi="Times New Roman" w:cs="Times New Roman"/>
          <w:sz w:val="24"/>
          <w:szCs w:val="24"/>
        </w:rPr>
        <w:t>p</w:t>
      </w:r>
      <w:r w:rsidR="00B56D66" w:rsidRPr="00101FB5">
        <w:rPr>
          <w:rFonts w:ascii="Times New Roman" w:hAnsi="Times New Roman" w:cs="Times New Roman"/>
          <w:sz w:val="24"/>
          <w:szCs w:val="24"/>
        </w:rPr>
        <w:t xml:space="preserve">odobszar zdegradowany </w:t>
      </w:r>
      <w:proofErr w:type="spellStart"/>
      <w:r w:rsidR="000D2B15" w:rsidRPr="00101FB5">
        <w:rPr>
          <w:rFonts w:ascii="Times New Roman" w:hAnsi="Times New Roman" w:cs="Times New Roman"/>
          <w:sz w:val="24"/>
          <w:szCs w:val="24"/>
        </w:rPr>
        <w:t>Krowodrza</w:t>
      </w:r>
      <w:proofErr w:type="spellEnd"/>
      <w:r w:rsidR="000D2B15" w:rsidRPr="00101FB5">
        <w:rPr>
          <w:rFonts w:ascii="Times New Roman" w:hAnsi="Times New Roman" w:cs="Times New Roman"/>
          <w:sz w:val="24"/>
          <w:szCs w:val="24"/>
        </w:rPr>
        <w:t xml:space="preserve">-Azory, </w:t>
      </w:r>
      <w:r w:rsidRPr="00101FB5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101FB5" w:rsidRPr="00101FB5">
        <w:rPr>
          <w:rFonts w:ascii="Times New Roman" w:hAnsi="Times New Roman" w:cs="Times New Roman"/>
          <w:sz w:val="24"/>
          <w:szCs w:val="24"/>
        </w:rPr>
        <w:t>173</w:t>
      </w:r>
      <w:r w:rsidR="008C1381">
        <w:rPr>
          <w:rFonts w:ascii="Times New Roman" w:hAnsi="Times New Roman" w:cs="Times New Roman"/>
          <w:sz w:val="24"/>
          <w:szCs w:val="24"/>
        </w:rPr>
        <w:t>,46</w:t>
      </w:r>
      <w:r w:rsidR="00C17D51" w:rsidRPr="00101FB5">
        <w:rPr>
          <w:rFonts w:ascii="Times New Roman" w:hAnsi="Times New Roman" w:cs="Times New Roman"/>
          <w:sz w:val="24"/>
          <w:szCs w:val="24"/>
        </w:rPr>
        <w:t xml:space="preserve"> </w:t>
      </w:r>
      <w:r w:rsidRPr="00101FB5">
        <w:rPr>
          <w:rFonts w:ascii="Times New Roman" w:hAnsi="Times New Roman" w:cs="Times New Roman"/>
          <w:sz w:val="24"/>
          <w:szCs w:val="24"/>
        </w:rPr>
        <w:t xml:space="preserve">ha, w granicach zgodnie z </w:t>
      </w:r>
      <w:r w:rsidRPr="007518A5">
        <w:rPr>
          <w:rFonts w:ascii="Times New Roman" w:hAnsi="Times New Roman" w:cs="Times New Roman"/>
          <w:b/>
          <w:sz w:val="24"/>
          <w:szCs w:val="24"/>
        </w:rPr>
        <w:t>załącznikiem nr 3</w:t>
      </w:r>
      <w:r w:rsidRPr="00101FB5">
        <w:rPr>
          <w:rFonts w:ascii="Times New Roman" w:hAnsi="Times New Roman" w:cs="Times New Roman"/>
          <w:sz w:val="24"/>
          <w:szCs w:val="24"/>
        </w:rPr>
        <w:t xml:space="preserve"> do uchwały;</w:t>
      </w:r>
    </w:p>
    <w:p w:rsidR="009739D8" w:rsidRPr="00101FB5" w:rsidRDefault="009739D8" w:rsidP="00945913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1FB5">
        <w:rPr>
          <w:rFonts w:ascii="Times New Roman" w:hAnsi="Times New Roman" w:cs="Times New Roman"/>
          <w:sz w:val="24"/>
          <w:szCs w:val="24"/>
        </w:rPr>
        <w:t xml:space="preserve">4) </w:t>
      </w:r>
      <w:r w:rsidR="000D2B15" w:rsidRPr="00101FB5">
        <w:rPr>
          <w:rFonts w:ascii="Times New Roman" w:hAnsi="Times New Roman" w:cs="Times New Roman"/>
          <w:sz w:val="24"/>
          <w:szCs w:val="24"/>
        </w:rPr>
        <w:t>p</w:t>
      </w:r>
      <w:r w:rsidR="00B56D66" w:rsidRPr="00101FB5">
        <w:rPr>
          <w:rFonts w:ascii="Times New Roman" w:hAnsi="Times New Roman" w:cs="Times New Roman"/>
          <w:sz w:val="24"/>
          <w:szCs w:val="24"/>
        </w:rPr>
        <w:t>o</w:t>
      </w:r>
      <w:r w:rsidR="000D2B15" w:rsidRPr="00101FB5">
        <w:rPr>
          <w:rFonts w:ascii="Times New Roman" w:hAnsi="Times New Roman" w:cs="Times New Roman"/>
          <w:sz w:val="24"/>
          <w:szCs w:val="24"/>
        </w:rPr>
        <w:t xml:space="preserve">dobszar zdegradowany Kozłówek, </w:t>
      </w:r>
      <w:r w:rsidR="008C1381">
        <w:rPr>
          <w:rFonts w:ascii="Times New Roman" w:hAnsi="Times New Roman" w:cs="Times New Roman"/>
          <w:sz w:val="24"/>
          <w:szCs w:val="24"/>
        </w:rPr>
        <w:t>o powierzchni 56,94</w:t>
      </w:r>
      <w:r w:rsidRPr="00101FB5">
        <w:rPr>
          <w:rFonts w:ascii="Times New Roman" w:hAnsi="Times New Roman" w:cs="Times New Roman"/>
          <w:sz w:val="24"/>
          <w:szCs w:val="24"/>
        </w:rPr>
        <w:t xml:space="preserve"> ha, w granicach </w:t>
      </w:r>
      <w:r w:rsidR="00A80253">
        <w:rPr>
          <w:rFonts w:ascii="Times New Roman" w:hAnsi="Times New Roman" w:cs="Times New Roman"/>
          <w:sz w:val="24"/>
          <w:szCs w:val="24"/>
        </w:rPr>
        <w:t>zgodnie z </w:t>
      </w:r>
      <w:r w:rsidRPr="007518A5">
        <w:rPr>
          <w:rFonts w:ascii="Times New Roman" w:hAnsi="Times New Roman" w:cs="Times New Roman"/>
          <w:b/>
          <w:sz w:val="24"/>
          <w:szCs w:val="24"/>
        </w:rPr>
        <w:t>załącznikiem nr 4</w:t>
      </w:r>
      <w:r w:rsidRPr="00101FB5">
        <w:rPr>
          <w:rFonts w:ascii="Times New Roman" w:hAnsi="Times New Roman" w:cs="Times New Roman"/>
          <w:sz w:val="24"/>
          <w:szCs w:val="24"/>
        </w:rPr>
        <w:t xml:space="preserve"> do uchwały;</w:t>
      </w:r>
    </w:p>
    <w:p w:rsidR="009739D8" w:rsidRPr="00101FB5" w:rsidRDefault="009739D8" w:rsidP="00945913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1FB5">
        <w:rPr>
          <w:rFonts w:ascii="Times New Roman" w:hAnsi="Times New Roman" w:cs="Times New Roman"/>
          <w:sz w:val="24"/>
          <w:szCs w:val="24"/>
        </w:rPr>
        <w:t xml:space="preserve">5) </w:t>
      </w:r>
      <w:r w:rsidR="000D2B15" w:rsidRPr="00101FB5">
        <w:rPr>
          <w:rFonts w:ascii="Times New Roman" w:hAnsi="Times New Roman" w:cs="Times New Roman"/>
          <w:sz w:val="24"/>
          <w:szCs w:val="24"/>
        </w:rPr>
        <w:t>p</w:t>
      </w:r>
      <w:r w:rsidR="00B56D66" w:rsidRPr="00101FB5">
        <w:rPr>
          <w:rFonts w:ascii="Times New Roman" w:hAnsi="Times New Roman" w:cs="Times New Roman"/>
          <w:sz w:val="24"/>
          <w:szCs w:val="24"/>
        </w:rPr>
        <w:t>odobsza</w:t>
      </w:r>
      <w:r w:rsidR="000D2B15" w:rsidRPr="00101FB5">
        <w:rPr>
          <w:rFonts w:ascii="Times New Roman" w:hAnsi="Times New Roman" w:cs="Times New Roman"/>
          <w:sz w:val="24"/>
          <w:szCs w:val="24"/>
        </w:rPr>
        <w:t>r zdegradowany Nowy Bieżanów</w:t>
      </w:r>
      <w:r w:rsidRPr="00101FB5">
        <w:rPr>
          <w:rFonts w:ascii="Times New Roman" w:hAnsi="Times New Roman" w:cs="Times New Roman"/>
          <w:sz w:val="24"/>
          <w:szCs w:val="24"/>
        </w:rPr>
        <w:t xml:space="preserve"> o powierzchni </w:t>
      </w:r>
      <w:r w:rsidR="00C17D51" w:rsidRPr="00101FB5">
        <w:rPr>
          <w:rFonts w:ascii="Times New Roman" w:hAnsi="Times New Roman" w:cs="Times New Roman"/>
          <w:sz w:val="24"/>
          <w:szCs w:val="24"/>
        </w:rPr>
        <w:t>213</w:t>
      </w:r>
      <w:r w:rsidR="008C1381">
        <w:rPr>
          <w:rFonts w:ascii="Times New Roman" w:hAnsi="Times New Roman" w:cs="Times New Roman"/>
          <w:sz w:val="24"/>
          <w:szCs w:val="24"/>
        </w:rPr>
        <w:t>,40</w:t>
      </w:r>
      <w:r w:rsidRPr="00101FB5">
        <w:rPr>
          <w:rFonts w:ascii="Times New Roman" w:hAnsi="Times New Roman" w:cs="Times New Roman"/>
          <w:sz w:val="24"/>
          <w:szCs w:val="24"/>
        </w:rPr>
        <w:t xml:space="preserve"> ha, w granicach zgodnie z</w:t>
      </w:r>
      <w:r w:rsidR="007518A5">
        <w:rPr>
          <w:rFonts w:ascii="Times New Roman" w:hAnsi="Times New Roman" w:cs="Times New Roman"/>
          <w:sz w:val="24"/>
          <w:szCs w:val="24"/>
        </w:rPr>
        <w:t> </w:t>
      </w:r>
      <w:r w:rsidRPr="007518A5">
        <w:rPr>
          <w:rFonts w:ascii="Times New Roman" w:hAnsi="Times New Roman" w:cs="Times New Roman"/>
          <w:b/>
          <w:sz w:val="24"/>
          <w:szCs w:val="24"/>
        </w:rPr>
        <w:t>załącznikiem nr 5</w:t>
      </w:r>
      <w:r w:rsidRPr="00101FB5">
        <w:rPr>
          <w:rFonts w:ascii="Times New Roman" w:hAnsi="Times New Roman" w:cs="Times New Roman"/>
          <w:sz w:val="24"/>
          <w:szCs w:val="24"/>
        </w:rPr>
        <w:t xml:space="preserve"> do uchwały;</w:t>
      </w:r>
    </w:p>
    <w:p w:rsidR="00A61A3E" w:rsidRPr="00101FB5" w:rsidRDefault="009739D8" w:rsidP="00945913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1FB5">
        <w:rPr>
          <w:rFonts w:ascii="Times New Roman" w:hAnsi="Times New Roman" w:cs="Times New Roman"/>
          <w:sz w:val="24"/>
          <w:szCs w:val="24"/>
        </w:rPr>
        <w:t xml:space="preserve">6) </w:t>
      </w:r>
      <w:r w:rsidR="000D2B15" w:rsidRPr="00101FB5">
        <w:rPr>
          <w:rFonts w:ascii="Times New Roman" w:hAnsi="Times New Roman" w:cs="Times New Roman"/>
          <w:sz w:val="24"/>
          <w:szCs w:val="24"/>
        </w:rPr>
        <w:t>p</w:t>
      </w:r>
      <w:r w:rsidR="00B56D66" w:rsidRPr="00101FB5">
        <w:rPr>
          <w:rFonts w:ascii="Times New Roman" w:hAnsi="Times New Roman" w:cs="Times New Roman"/>
          <w:sz w:val="24"/>
          <w:szCs w:val="24"/>
        </w:rPr>
        <w:t>odobszar zdegradowany osiedli nowohuckich</w:t>
      </w:r>
      <w:r w:rsidRPr="00101FB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85109F">
        <w:rPr>
          <w:rFonts w:ascii="Times New Roman" w:hAnsi="Times New Roman" w:cs="Times New Roman"/>
          <w:sz w:val="24"/>
          <w:szCs w:val="24"/>
        </w:rPr>
        <w:t>886,71 ha, w </w:t>
      </w:r>
      <w:r w:rsidRPr="00101FB5">
        <w:rPr>
          <w:rFonts w:ascii="Times New Roman" w:hAnsi="Times New Roman" w:cs="Times New Roman"/>
          <w:sz w:val="24"/>
          <w:szCs w:val="24"/>
        </w:rPr>
        <w:t xml:space="preserve">granicach zgodnie z </w:t>
      </w:r>
      <w:r w:rsidRPr="005C3B5D">
        <w:rPr>
          <w:rFonts w:ascii="Times New Roman" w:hAnsi="Times New Roman" w:cs="Times New Roman"/>
          <w:b/>
          <w:sz w:val="24"/>
          <w:szCs w:val="24"/>
        </w:rPr>
        <w:t>załącznikiem nr 6</w:t>
      </w:r>
      <w:r w:rsidRPr="00101FB5">
        <w:rPr>
          <w:rFonts w:ascii="Times New Roman" w:hAnsi="Times New Roman" w:cs="Times New Roman"/>
          <w:sz w:val="24"/>
          <w:szCs w:val="24"/>
        </w:rPr>
        <w:t xml:space="preserve"> do uchwały</w:t>
      </w:r>
      <w:r w:rsidR="00B56D66" w:rsidRPr="00101FB5">
        <w:rPr>
          <w:rFonts w:ascii="Times New Roman" w:hAnsi="Times New Roman" w:cs="Times New Roman"/>
          <w:sz w:val="24"/>
          <w:szCs w:val="24"/>
        </w:rPr>
        <w:t>.</w:t>
      </w:r>
    </w:p>
    <w:p w:rsidR="009739D8" w:rsidRPr="00101FB5" w:rsidRDefault="001E78EB" w:rsidP="00B020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1FB5">
        <w:rPr>
          <w:rFonts w:ascii="Times New Roman" w:hAnsi="Times New Roman" w:cs="Times New Roman"/>
          <w:sz w:val="24"/>
          <w:szCs w:val="24"/>
        </w:rPr>
        <w:t>3</w:t>
      </w:r>
      <w:r w:rsidR="00A61A3E" w:rsidRPr="00101FB5">
        <w:rPr>
          <w:rFonts w:ascii="Times New Roman" w:hAnsi="Times New Roman" w:cs="Times New Roman"/>
          <w:sz w:val="24"/>
          <w:szCs w:val="24"/>
        </w:rPr>
        <w:t xml:space="preserve">. </w:t>
      </w:r>
      <w:r w:rsidR="00FA6312" w:rsidRPr="00101FB5">
        <w:rPr>
          <w:rFonts w:ascii="Times New Roman" w:hAnsi="Times New Roman" w:cs="Times New Roman"/>
          <w:sz w:val="24"/>
          <w:szCs w:val="24"/>
        </w:rPr>
        <w:t>Obszar</w:t>
      </w:r>
      <w:r w:rsidR="009744B9" w:rsidRPr="00101FB5">
        <w:rPr>
          <w:rFonts w:ascii="Times New Roman" w:hAnsi="Times New Roman" w:cs="Times New Roman"/>
          <w:sz w:val="24"/>
          <w:szCs w:val="24"/>
        </w:rPr>
        <w:t xml:space="preserve"> rewitalizacji dzieli się na trzy</w:t>
      </w:r>
      <w:r w:rsidR="00FA6312" w:rsidRPr="00101FB5">
        <w:rPr>
          <w:rFonts w:ascii="Times New Roman" w:hAnsi="Times New Roman" w:cs="Times New Roman"/>
          <w:sz w:val="24"/>
          <w:szCs w:val="24"/>
        </w:rPr>
        <w:t xml:space="preserve"> podobszary:</w:t>
      </w:r>
    </w:p>
    <w:p w:rsidR="009739D8" w:rsidRPr="00101FB5" w:rsidRDefault="009739D8" w:rsidP="00945913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1FB5">
        <w:rPr>
          <w:rFonts w:ascii="Times New Roman" w:hAnsi="Times New Roman" w:cs="Times New Roman"/>
          <w:sz w:val="24"/>
          <w:szCs w:val="24"/>
        </w:rPr>
        <w:t xml:space="preserve">1) </w:t>
      </w:r>
      <w:r w:rsidR="000D2B15" w:rsidRPr="00101FB5">
        <w:rPr>
          <w:rFonts w:ascii="Times New Roman" w:hAnsi="Times New Roman" w:cs="Times New Roman"/>
          <w:sz w:val="24"/>
          <w:szCs w:val="24"/>
        </w:rPr>
        <w:t>p</w:t>
      </w:r>
      <w:r w:rsidR="009744B9" w:rsidRPr="00101FB5">
        <w:rPr>
          <w:rFonts w:ascii="Times New Roman" w:hAnsi="Times New Roman" w:cs="Times New Roman"/>
          <w:sz w:val="24"/>
          <w:szCs w:val="24"/>
        </w:rPr>
        <w:t>odobszar re</w:t>
      </w:r>
      <w:r w:rsidR="000D2B15" w:rsidRPr="00101FB5">
        <w:rPr>
          <w:rFonts w:ascii="Times New Roman" w:hAnsi="Times New Roman" w:cs="Times New Roman"/>
          <w:sz w:val="24"/>
          <w:szCs w:val="24"/>
        </w:rPr>
        <w:t>witalizacji Kazimierz-</w:t>
      </w:r>
      <w:proofErr w:type="spellStart"/>
      <w:r w:rsidR="000D2B15" w:rsidRPr="00101FB5">
        <w:rPr>
          <w:rFonts w:ascii="Times New Roman" w:hAnsi="Times New Roman" w:cs="Times New Roman"/>
          <w:sz w:val="24"/>
          <w:szCs w:val="24"/>
        </w:rPr>
        <w:t>Stradom</w:t>
      </w:r>
      <w:proofErr w:type="spellEnd"/>
      <w:r w:rsidR="000D2B15" w:rsidRPr="00101FB5">
        <w:rPr>
          <w:rFonts w:ascii="Times New Roman" w:hAnsi="Times New Roman" w:cs="Times New Roman"/>
          <w:sz w:val="24"/>
          <w:szCs w:val="24"/>
        </w:rPr>
        <w:t xml:space="preserve">, </w:t>
      </w:r>
      <w:r w:rsidR="00C17D51" w:rsidRPr="00101FB5">
        <w:rPr>
          <w:rFonts w:ascii="Times New Roman" w:hAnsi="Times New Roman" w:cs="Times New Roman"/>
          <w:sz w:val="24"/>
          <w:szCs w:val="24"/>
        </w:rPr>
        <w:t>o powierzchni 138</w:t>
      </w:r>
      <w:r w:rsidR="008C1381">
        <w:rPr>
          <w:rFonts w:ascii="Times New Roman" w:hAnsi="Times New Roman" w:cs="Times New Roman"/>
          <w:sz w:val="24"/>
          <w:szCs w:val="24"/>
        </w:rPr>
        <w:t>,17</w:t>
      </w:r>
      <w:r w:rsidRPr="00101FB5">
        <w:rPr>
          <w:rFonts w:ascii="Times New Roman" w:hAnsi="Times New Roman" w:cs="Times New Roman"/>
          <w:sz w:val="24"/>
          <w:szCs w:val="24"/>
        </w:rPr>
        <w:t xml:space="preserve"> ha, w granicach zgodnie z </w:t>
      </w:r>
      <w:r w:rsidRPr="007518A5">
        <w:rPr>
          <w:rFonts w:ascii="Times New Roman" w:hAnsi="Times New Roman" w:cs="Times New Roman"/>
          <w:b/>
          <w:sz w:val="24"/>
          <w:szCs w:val="24"/>
        </w:rPr>
        <w:t>załącznikiem nr 7</w:t>
      </w:r>
      <w:r w:rsidRPr="00101FB5">
        <w:rPr>
          <w:rFonts w:ascii="Times New Roman" w:hAnsi="Times New Roman" w:cs="Times New Roman"/>
          <w:sz w:val="24"/>
          <w:szCs w:val="24"/>
        </w:rPr>
        <w:t xml:space="preserve"> do uchwały;</w:t>
      </w:r>
    </w:p>
    <w:p w:rsidR="009739D8" w:rsidRPr="00101FB5" w:rsidRDefault="009739D8" w:rsidP="00945913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1FB5">
        <w:rPr>
          <w:rFonts w:ascii="Times New Roman" w:hAnsi="Times New Roman" w:cs="Times New Roman"/>
          <w:sz w:val="24"/>
          <w:szCs w:val="24"/>
        </w:rPr>
        <w:t xml:space="preserve">2) </w:t>
      </w:r>
      <w:r w:rsidR="000D2B15" w:rsidRPr="00101FB5">
        <w:rPr>
          <w:rFonts w:ascii="Times New Roman" w:hAnsi="Times New Roman" w:cs="Times New Roman"/>
          <w:sz w:val="24"/>
          <w:szCs w:val="24"/>
        </w:rPr>
        <w:t>p</w:t>
      </w:r>
      <w:r w:rsidR="009744B9" w:rsidRPr="00101FB5">
        <w:rPr>
          <w:rFonts w:ascii="Times New Roman" w:hAnsi="Times New Roman" w:cs="Times New Roman"/>
          <w:sz w:val="24"/>
          <w:szCs w:val="24"/>
        </w:rPr>
        <w:t>odobszar rewitalizacji Grzegórzki-Wesoła</w:t>
      </w:r>
      <w:r w:rsidRPr="00101FB5">
        <w:rPr>
          <w:rFonts w:ascii="Times New Roman" w:hAnsi="Times New Roman" w:cs="Times New Roman"/>
          <w:sz w:val="24"/>
          <w:szCs w:val="24"/>
        </w:rPr>
        <w:t xml:space="preserve">, </w:t>
      </w:r>
      <w:r w:rsidR="00C17D51" w:rsidRPr="00101FB5">
        <w:rPr>
          <w:rFonts w:ascii="Times New Roman" w:hAnsi="Times New Roman" w:cs="Times New Roman"/>
          <w:sz w:val="24"/>
          <w:szCs w:val="24"/>
        </w:rPr>
        <w:t>o powierzchni 135</w:t>
      </w:r>
      <w:r w:rsidR="008C1381">
        <w:rPr>
          <w:rFonts w:ascii="Times New Roman" w:hAnsi="Times New Roman" w:cs="Times New Roman"/>
          <w:sz w:val="24"/>
          <w:szCs w:val="24"/>
        </w:rPr>
        <w:t>,25</w:t>
      </w:r>
      <w:r w:rsidRPr="00101FB5">
        <w:rPr>
          <w:rFonts w:ascii="Times New Roman" w:hAnsi="Times New Roman" w:cs="Times New Roman"/>
          <w:sz w:val="24"/>
          <w:szCs w:val="24"/>
        </w:rPr>
        <w:t xml:space="preserve"> ha, w granicach zgodnie z </w:t>
      </w:r>
      <w:r w:rsidRPr="007518A5">
        <w:rPr>
          <w:rFonts w:ascii="Times New Roman" w:hAnsi="Times New Roman" w:cs="Times New Roman"/>
          <w:b/>
          <w:sz w:val="24"/>
          <w:szCs w:val="24"/>
        </w:rPr>
        <w:t>załącznikiem nr 8</w:t>
      </w:r>
      <w:r w:rsidRPr="00101FB5">
        <w:rPr>
          <w:rFonts w:ascii="Times New Roman" w:hAnsi="Times New Roman" w:cs="Times New Roman"/>
          <w:sz w:val="24"/>
          <w:szCs w:val="24"/>
        </w:rPr>
        <w:t xml:space="preserve"> do uchwały;</w:t>
      </w:r>
    </w:p>
    <w:p w:rsidR="009739D8" w:rsidRPr="00101FB5" w:rsidRDefault="009739D8" w:rsidP="00945913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1FB5">
        <w:rPr>
          <w:rFonts w:ascii="Times New Roman" w:hAnsi="Times New Roman" w:cs="Times New Roman"/>
          <w:sz w:val="24"/>
          <w:szCs w:val="24"/>
        </w:rPr>
        <w:t xml:space="preserve">3) </w:t>
      </w:r>
      <w:r w:rsidR="000D2B15" w:rsidRPr="00101FB5">
        <w:rPr>
          <w:rFonts w:ascii="Times New Roman" w:hAnsi="Times New Roman" w:cs="Times New Roman"/>
          <w:sz w:val="24"/>
          <w:szCs w:val="24"/>
        </w:rPr>
        <w:t>p</w:t>
      </w:r>
      <w:r w:rsidR="00DD2BE0" w:rsidRPr="00101FB5">
        <w:rPr>
          <w:rFonts w:ascii="Times New Roman" w:hAnsi="Times New Roman" w:cs="Times New Roman"/>
          <w:sz w:val="24"/>
          <w:szCs w:val="24"/>
        </w:rPr>
        <w:t>odobszar r</w:t>
      </w:r>
      <w:r w:rsidR="009744B9" w:rsidRPr="00101FB5">
        <w:rPr>
          <w:rFonts w:ascii="Times New Roman" w:hAnsi="Times New Roman" w:cs="Times New Roman"/>
          <w:sz w:val="24"/>
          <w:szCs w:val="24"/>
        </w:rPr>
        <w:t>ewitalizacji „stara” Nowa Huta</w:t>
      </w:r>
      <w:r w:rsidRPr="00101FB5">
        <w:rPr>
          <w:rFonts w:ascii="Times New Roman" w:hAnsi="Times New Roman" w:cs="Times New Roman"/>
          <w:sz w:val="24"/>
          <w:szCs w:val="24"/>
        </w:rPr>
        <w:t xml:space="preserve">, o powierzchni </w:t>
      </w:r>
      <w:r w:rsidR="008C1381">
        <w:rPr>
          <w:rFonts w:ascii="Times New Roman" w:hAnsi="Times New Roman" w:cs="Times New Roman"/>
          <w:sz w:val="24"/>
          <w:szCs w:val="24"/>
        </w:rPr>
        <w:t>320,47</w:t>
      </w:r>
      <w:r w:rsidRPr="00101FB5">
        <w:rPr>
          <w:rFonts w:ascii="Times New Roman" w:hAnsi="Times New Roman" w:cs="Times New Roman"/>
          <w:sz w:val="24"/>
          <w:szCs w:val="24"/>
        </w:rPr>
        <w:t xml:space="preserve"> ha, w granicach zgodnie z </w:t>
      </w:r>
      <w:r w:rsidRPr="007518A5">
        <w:rPr>
          <w:rFonts w:ascii="Times New Roman" w:hAnsi="Times New Roman" w:cs="Times New Roman"/>
          <w:b/>
          <w:sz w:val="24"/>
          <w:szCs w:val="24"/>
        </w:rPr>
        <w:t>załącznikiem nr 9</w:t>
      </w:r>
      <w:r w:rsidRPr="00101FB5">
        <w:rPr>
          <w:rFonts w:ascii="Times New Roman" w:hAnsi="Times New Roman" w:cs="Times New Roman"/>
          <w:sz w:val="24"/>
          <w:szCs w:val="24"/>
        </w:rPr>
        <w:t xml:space="preserve"> do uchwały;</w:t>
      </w:r>
    </w:p>
    <w:p w:rsidR="001E78EB" w:rsidRPr="00101FB5" w:rsidRDefault="001E78EB" w:rsidP="00B020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1FB5">
        <w:rPr>
          <w:rFonts w:ascii="Times New Roman" w:hAnsi="Times New Roman" w:cs="Times New Roman"/>
          <w:sz w:val="24"/>
          <w:szCs w:val="24"/>
        </w:rPr>
        <w:t>4</w:t>
      </w:r>
      <w:r w:rsidR="00FA6312" w:rsidRPr="00101FB5">
        <w:rPr>
          <w:rFonts w:ascii="Times New Roman" w:hAnsi="Times New Roman" w:cs="Times New Roman"/>
          <w:sz w:val="24"/>
          <w:szCs w:val="24"/>
        </w:rPr>
        <w:t xml:space="preserve">. </w:t>
      </w:r>
      <w:r w:rsidRPr="00101FB5">
        <w:rPr>
          <w:rFonts w:ascii="Times New Roman" w:hAnsi="Times New Roman" w:cs="Times New Roman"/>
          <w:sz w:val="24"/>
          <w:szCs w:val="24"/>
        </w:rPr>
        <w:t xml:space="preserve">Granice </w:t>
      </w:r>
      <w:r w:rsidR="009739D8" w:rsidRPr="00101FB5">
        <w:rPr>
          <w:rFonts w:ascii="Times New Roman" w:hAnsi="Times New Roman" w:cs="Times New Roman"/>
          <w:sz w:val="24"/>
          <w:szCs w:val="24"/>
        </w:rPr>
        <w:t>pod</w:t>
      </w:r>
      <w:r w:rsidRPr="00101FB5">
        <w:rPr>
          <w:rFonts w:ascii="Times New Roman" w:hAnsi="Times New Roman" w:cs="Times New Roman"/>
          <w:sz w:val="24"/>
          <w:szCs w:val="24"/>
        </w:rPr>
        <w:t>obszar</w:t>
      </w:r>
      <w:r w:rsidR="009739D8" w:rsidRPr="00101FB5">
        <w:rPr>
          <w:rFonts w:ascii="Times New Roman" w:hAnsi="Times New Roman" w:cs="Times New Roman"/>
          <w:sz w:val="24"/>
          <w:szCs w:val="24"/>
        </w:rPr>
        <w:t>ów</w:t>
      </w:r>
      <w:r w:rsidRPr="00101FB5">
        <w:rPr>
          <w:rFonts w:ascii="Times New Roman" w:hAnsi="Times New Roman" w:cs="Times New Roman"/>
          <w:sz w:val="24"/>
          <w:szCs w:val="24"/>
        </w:rPr>
        <w:t xml:space="preserve"> zdegradowan</w:t>
      </w:r>
      <w:r w:rsidR="009739D8" w:rsidRPr="00101FB5">
        <w:rPr>
          <w:rFonts w:ascii="Times New Roman" w:hAnsi="Times New Roman" w:cs="Times New Roman"/>
          <w:sz w:val="24"/>
          <w:szCs w:val="24"/>
        </w:rPr>
        <w:t>ych</w:t>
      </w:r>
      <w:r w:rsidR="0028349F" w:rsidRPr="00101FB5">
        <w:rPr>
          <w:rFonts w:ascii="Times New Roman" w:hAnsi="Times New Roman" w:cs="Times New Roman"/>
          <w:sz w:val="24"/>
          <w:szCs w:val="24"/>
        </w:rPr>
        <w:t xml:space="preserve"> i </w:t>
      </w:r>
      <w:r w:rsidR="009739D8" w:rsidRPr="00101FB5">
        <w:rPr>
          <w:rFonts w:ascii="Times New Roman" w:hAnsi="Times New Roman" w:cs="Times New Roman"/>
          <w:sz w:val="24"/>
          <w:szCs w:val="24"/>
        </w:rPr>
        <w:t xml:space="preserve">podobszarów </w:t>
      </w:r>
      <w:r w:rsidR="0028349F" w:rsidRPr="00101FB5">
        <w:rPr>
          <w:rFonts w:ascii="Times New Roman" w:hAnsi="Times New Roman" w:cs="Times New Roman"/>
          <w:sz w:val="24"/>
          <w:szCs w:val="24"/>
        </w:rPr>
        <w:t>rewitalizacji</w:t>
      </w:r>
      <w:r w:rsidRPr="00101FB5">
        <w:rPr>
          <w:rFonts w:ascii="Times New Roman" w:hAnsi="Times New Roman" w:cs="Times New Roman"/>
          <w:sz w:val="24"/>
          <w:szCs w:val="24"/>
        </w:rPr>
        <w:t xml:space="preserve"> wskaz</w:t>
      </w:r>
      <w:r w:rsidR="00FB2F14" w:rsidRPr="00101FB5">
        <w:rPr>
          <w:rFonts w:ascii="Times New Roman" w:hAnsi="Times New Roman" w:cs="Times New Roman"/>
          <w:sz w:val="24"/>
          <w:szCs w:val="24"/>
        </w:rPr>
        <w:t xml:space="preserve">ane zostały na mapach </w:t>
      </w:r>
      <w:r w:rsidR="0028349F" w:rsidRPr="00101FB5">
        <w:rPr>
          <w:rFonts w:ascii="Times New Roman" w:hAnsi="Times New Roman" w:cs="Times New Roman"/>
          <w:sz w:val="24"/>
          <w:szCs w:val="24"/>
        </w:rPr>
        <w:t>w skali 1:5</w:t>
      </w:r>
      <w:r w:rsidR="005A24B8" w:rsidRPr="00101FB5">
        <w:rPr>
          <w:rFonts w:ascii="Times New Roman" w:hAnsi="Times New Roman" w:cs="Times New Roman"/>
          <w:sz w:val="24"/>
          <w:szCs w:val="24"/>
        </w:rPr>
        <w:t xml:space="preserve">000 </w:t>
      </w:r>
      <w:r w:rsidR="00FB2F14" w:rsidRPr="00101FB5">
        <w:rPr>
          <w:rFonts w:ascii="Times New Roman" w:hAnsi="Times New Roman" w:cs="Times New Roman"/>
          <w:sz w:val="24"/>
          <w:szCs w:val="24"/>
        </w:rPr>
        <w:t>stanowiących</w:t>
      </w:r>
      <w:r w:rsidRPr="00101FB5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5C3B5D">
        <w:rPr>
          <w:rFonts w:ascii="Times New Roman" w:hAnsi="Times New Roman" w:cs="Times New Roman"/>
          <w:sz w:val="24"/>
          <w:szCs w:val="24"/>
        </w:rPr>
        <w:t>i od nr</w:t>
      </w:r>
      <w:r w:rsidR="0028349F" w:rsidRPr="00101FB5">
        <w:rPr>
          <w:rFonts w:ascii="Times New Roman" w:hAnsi="Times New Roman" w:cs="Times New Roman"/>
          <w:sz w:val="24"/>
          <w:szCs w:val="24"/>
        </w:rPr>
        <w:t xml:space="preserve"> </w:t>
      </w:r>
      <w:r w:rsidR="005C3B5D">
        <w:rPr>
          <w:rFonts w:ascii="Times New Roman" w:hAnsi="Times New Roman" w:cs="Times New Roman"/>
          <w:sz w:val="24"/>
          <w:szCs w:val="24"/>
        </w:rPr>
        <w:t xml:space="preserve">1do nr </w:t>
      </w:r>
      <w:r w:rsidR="009739D8" w:rsidRPr="00101FB5">
        <w:rPr>
          <w:rFonts w:ascii="Times New Roman" w:hAnsi="Times New Roman" w:cs="Times New Roman"/>
          <w:sz w:val="24"/>
          <w:szCs w:val="24"/>
        </w:rPr>
        <w:t>9</w:t>
      </w:r>
      <w:r w:rsidRPr="00101FB5">
        <w:rPr>
          <w:rFonts w:ascii="Times New Roman" w:hAnsi="Times New Roman" w:cs="Times New Roman"/>
          <w:sz w:val="24"/>
          <w:szCs w:val="24"/>
        </w:rPr>
        <w:t xml:space="preserve"> do niniejszej uchwały. </w:t>
      </w:r>
    </w:p>
    <w:p w:rsidR="00B0206F" w:rsidRPr="00101FB5" w:rsidRDefault="006E5B30" w:rsidP="003234C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1FB5">
        <w:rPr>
          <w:rFonts w:ascii="Times New Roman" w:hAnsi="Times New Roman" w:cs="Times New Roman"/>
          <w:sz w:val="24"/>
          <w:szCs w:val="24"/>
        </w:rPr>
        <w:lastRenderedPageBreak/>
        <w:t>§ 2</w:t>
      </w:r>
      <w:r w:rsidR="00B0206F" w:rsidRPr="00101FB5">
        <w:rPr>
          <w:rFonts w:ascii="Times New Roman" w:hAnsi="Times New Roman" w:cs="Times New Roman"/>
          <w:sz w:val="24"/>
          <w:szCs w:val="24"/>
        </w:rPr>
        <w:t>. Wykonanie uchwały powierza się Prezydentowi Miasta Krakowa.</w:t>
      </w:r>
    </w:p>
    <w:p w:rsidR="00292472" w:rsidRDefault="006E5B30" w:rsidP="005A730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B0206F" w:rsidRPr="00B0206F">
        <w:rPr>
          <w:rFonts w:ascii="Times New Roman" w:hAnsi="Times New Roman" w:cs="Times New Roman"/>
          <w:sz w:val="24"/>
          <w:szCs w:val="24"/>
        </w:rPr>
        <w:t xml:space="preserve">. Uchwała wchodzi w życie </w:t>
      </w:r>
      <w:r w:rsidR="000660C2">
        <w:rPr>
          <w:rFonts w:ascii="Times New Roman" w:hAnsi="Times New Roman" w:cs="Times New Roman"/>
          <w:sz w:val="24"/>
          <w:szCs w:val="24"/>
        </w:rPr>
        <w:t xml:space="preserve">po </w:t>
      </w:r>
      <w:r w:rsidR="000660C2" w:rsidRPr="000660C2">
        <w:rPr>
          <w:rFonts w:ascii="Times New Roman" w:hAnsi="Times New Roman" w:cs="Times New Roman"/>
          <w:sz w:val="24"/>
          <w:szCs w:val="24"/>
        </w:rPr>
        <w:t xml:space="preserve">upływie 14 dni od </w:t>
      </w:r>
      <w:r w:rsidR="005A7309">
        <w:rPr>
          <w:rFonts w:ascii="Times New Roman" w:hAnsi="Times New Roman" w:cs="Times New Roman"/>
          <w:sz w:val="24"/>
          <w:szCs w:val="24"/>
        </w:rPr>
        <w:t>dnia jej</w:t>
      </w:r>
      <w:r w:rsidR="000660C2" w:rsidRPr="000660C2">
        <w:rPr>
          <w:rFonts w:ascii="Times New Roman" w:hAnsi="Times New Roman" w:cs="Times New Roman"/>
          <w:sz w:val="24"/>
          <w:szCs w:val="24"/>
        </w:rPr>
        <w:t xml:space="preserve"> ogłoszenia w Dzienniku Urzędowym Województwa Małopolskiego.</w:t>
      </w:r>
    </w:p>
    <w:p w:rsidR="001E78EB" w:rsidRDefault="001E78E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E7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6F"/>
    <w:rsid w:val="00031A27"/>
    <w:rsid w:val="000660C2"/>
    <w:rsid w:val="00086BEB"/>
    <w:rsid w:val="000C24F4"/>
    <w:rsid w:val="000D2B15"/>
    <w:rsid w:val="00101FB5"/>
    <w:rsid w:val="00125E7A"/>
    <w:rsid w:val="001379E0"/>
    <w:rsid w:val="00176193"/>
    <w:rsid w:val="001944B0"/>
    <w:rsid w:val="001B0126"/>
    <w:rsid w:val="001E58A5"/>
    <w:rsid w:val="001E650F"/>
    <w:rsid w:val="001E78EB"/>
    <w:rsid w:val="001F27C0"/>
    <w:rsid w:val="002250F9"/>
    <w:rsid w:val="002811D4"/>
    <w:rsid w:val="0028349F"/>
    <w:rsid w:val="00292472"/>
    <w:rsid w:val="002A24D0"/>
    <w:rsid w:val="002B20F0"/>
    <w:rsid w:val="002C1C2C"/>
    <w:rsid w:val="003019FF"/>
    <w:rsid w:val="00306ADF"/>
    <w:rsid w:val="003234C1"/>
    <w:rsid w:val="003412F0"/>
    <w:rsid w:val="00351606"/>
    <w:rsid w:val="003531B4"/>
    <w:rsid w:val="00357420"/>
    <w:rsid w:val="003706BC"/>
    <w:rsid w:val="00387022"/>
    <w:rsid w:val="003F7FB3"/>
    <w:rsid w:val="00402509"/>
    <w:rsid w:val="00413759"/>
    <w:rsid w:val="00485C7C"/>
    <w:rsid w:val="004B4D43"/>
    <w:rsid w:val="004E4183"/>
    <w:rsid w:val="004F6F1E"/>
    <w:rsid w:val="00505D3C"/>
    <w:rsid w:val="005113BF"/>
    <w:rsid w:val="00517A0A"/>
    <w:rsid w:val="005363AB"/>
    <w:rsid w:val="005621AB"/>
    <w:rsid w:val="00594B15"/>
    <w:rsid w:val="00594C47"/>
    <w:rsid w:val="005A24B8"/>
    <w:rsid w:val="005A4429"/>
    <w:rsid w:val="005A6B4B"/>
    <w:rsid w:val="005A7309"/>
    <w:rsid w:val="005B16BC"/>
    <w:rsid w:val="005B5DA3"/>
    <w:rsid w:val="005C3B5D"/>
    <w:rsid w:val="005D33F2"/>
    <w:rsid w:val="005E2446"/>
    <w:rsid w:val="00621D95"/>
    <w:rsid w:val="00652432"/>
    <w:rsid w:val="006A085C"/>
    <w:rsid w:val="006B5D1A"/>
    <w:rsid w:val="006D6546"/>
    <w:rsid w:val="006E5B30"/>
    <w:rsid w:val="00704C91"/>
    <w:rsid w:val="007306D2"/>
    <w:rsid w:val="007518A5"/>
    <w:rsid w:val="00761D58"/>
    <w:rsid w:val="00791449"/>
    <w:rsid w:val="007B6A8C"/>
    <w:rsid w:val="0082146F"/>
    <w:rsid w:val="008314D0"/>
    <w:rsid w:val="00844A43"/>
    <w:rsid w:val="0085109F"/>
    <w:rsid w:val="008C1381"/>
    <w:rsid w:val="008C6363"/>
    <w:rsid w:val="008F21E5"/>
    <w:rsid w:val="008F7392"/>
    <w:rsid w:val="00916513"/>
    <w:rsid w:val="009254E3"/>
    <w:rsid w:val="00926E3D"/>
    <w:rsid w:val="00945913"/>
    <w:rsid w:val="00972C29"/>
    <w:rsid w:val="009739D8"/>
    <w:rsid w:val="009744B9"/>
    <w:rsid w:val="00993839"/>
    <w:rsid w:val="009C3CAC"/>
    <w:rsid w:val="009F7FB5"/>
    <w:rsid w:val="00A14135"/>
    <w:rsid w:val="00A168CA"/>
    <w:rsid w:val="00A27D45"/>
    <w:rsid w:val="00A61A3E"/>
    <w:rsid w:val="00A80253"/>
    <w:rsid w:val="00A874E4"/>
    <w:rsid w:val="00AD470A"/>
    <w:rsid w:val="00B0206F"/>
    <w:rsid w:val="00B05557"/>
    <w:rsid w:val="00B21A70"/>
    <w:rsid w:val="00B37D28"/>
    <w:rsid w:val="00B54615"/>
    <w:rsid w:val="00B56D66"/>
    <w:rsid w:val="00B763EA"/>
    <w:rsid w:val="00B8066B"/>
    <w:rsid w:val="00BA35FD"/>
    <w:rsid w:val="00C17D51"/>
    <w:rsid w:val="00C50196"/>
    <w:rsid w:val="00C8351B"/>
    <w:rsid w:val="00C952EB"/>
    <w:rsid w:val="00CA2CE1"/>
    <w:rsid w:val="00CC0BE6"/>
    <w:rsid w:val="00CC2FAF"/>
    <w:rsid w:val="00D01EF8"/>
    <w:rsid w:val="00D03169"/>
    <w:rsid w:val="00D140EA"/>
    <w:rsid w:val="00D34B5C"/>
    <w:rsid w:val="00D712DB"/>
    <w:rsid w:val="00D762CD"/>
    <w:rsid w:val="00DB01F0"/>
    <w:rsid w:val="00DB5CC7"/>
    <w:rsid w:val="00DD279E"/>
    <w:rsid w:val="00DD2BE0"/>
    <w:rsid w:val="00E006F4"/>
    <w:rsid w:val="00E14EA8"/>
    <w:rsid w:val="00E21C50"/>
    <w:rsid w:val="00E25FB3"/>
    <w:rsid w:val="00E33B7B"/>
    <w:rsid w:val="00E35967"/>
    <w:rsid w:val="00E37808"/>
    <w:rsid w:val="00E555EC"/>
    <w:rsid w:val="00E67FD1"/>
    <w:rsid w:val="00EF5148"/>
    <w:rsid w:val="00F258B5"/>
    <w:rsid w:val="00F271C1"/>
    <w:rsid w:val="00FA5E98"/>
    <w:rsid w:val="00FA6312"/>
    <w:rsid w:val="00FB2F14"/>
    <w:rsid w:val="00FC6584"/>
    <w:rsid w:val="00FD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7E6F"/>
  <w15:chartTrackingRefBased/>
  <w15:docId w15:val="{1978DAE3-B1EE-4EC3-AA7A-6A60442B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70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501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01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01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01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01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196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ny"/>
    <w:next w:val="Normalny"/>
    <w:rsid w:val="00E14EA8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E14EA8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E555EC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B4D4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B4D43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70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5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74B31-1ECF-4749-9575-92F2C168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Kopeć Krzysztof</dc:creator>
  <cp:keywords/>
  <dc:description/>
  <cp:lastModifiedBy>Marchewczyk Katarzyna</cp:lastModifiedBy>
  <cp:revision>7</cp:revision>
  <dcterms:created xsi:type="dcterms:W3CDTF">2022-05-11T10:28:00Z</dcterms:created>
  <dcterms:modified xsi:type="dcterms:W3CDTF">2022-05-12T09:43:00Z</dcterms:modified>
</cp:coreProperties>
</file>