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 xml:space="preserve">Załącznik nr </w:t>
      </w:r>
      <w:r w:rsidR="00CC6CE7">
        <w:rPr>
          <w:b/>
          <w:bCs/>
        </w:rPr>
        <w:t>1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949"/>
        <w:gridCol w:w="6756"/>
        <w:gridCol w:w="1087"/>
        <w:gridCol w:w="1586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1038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5F0C" w:rsidRDefault="00865F0C">
      <w:r>
        <w:separator/>
      </w:r>
    </w:p>
  </w:endnote>
  <w:endnote w:type="continuationSeparator" w:id="0">
    <w:p w:rsidR="00865F0C" w:rsidRDefault="00865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2D6" w:rsidRPr="00E923BC" w:rsidRDefault="00D857AD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CC6CE7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5F0C" w:rsidRDefault="00865F0C">
      <w:r>
        <w:separator/>
      </w:r>
    </w:p>
  </w:footnote>
  <w:footnote w:type="continuationSeparator" w:id="0">
    <w:p w:rsidR="00865F0C" w:rsidRDefault="00865F0C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</w:t>
      </w:r>
      <w:r w:rsidRPr="00D84A18">
        <w:rPr>
          <w:rFonts w:asciiTheme="minorHAnsi" w:hAnsiTheme="minorHAnsi"/>
          <w:sz w:val="18"/>
          <w:szCs w:val="18"/>
        </w:rPr>
        <w:t xml:space="preserve">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</w:t>
      </w:r>
      <w:r w:rsidRPr="00D84A18">
        <w:rPr>
          <w:rFonts w:asciiTheme="minorHAnsi" w:eastAsia="Arial" w:hAnsiTheme="minorHAnsi" w:cs="Calibri"/>
          <w:sz w:val="18"/>
          <w:szCs w:val="18"/>
        </w:rPr>
        <w:t>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dotacji, o której mowa w </w:t>
      </w:r>
      <w:r w:rsidRPr="00D84A18">
        <w:rPr>
          <w:rFonts w:asciiTheme="minorHAnsi" w:hAnsiTheme="minorHAnsi"/>
          <w:sz w:val="18"/>
          <w:szCs w:val="18"/>
        </w:rPr>
        <w:t>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</w:t>
      </w:r>
      <w:r w:rsidRPr="00D84A18">
        <w:rPr>
          <w:rFonts w:asciiTheme="minorHAnsi" w:hAnsiTheme="minorHAnsi"/>
          <w:sz w:val="18"/>
          <w:szCs w:val="18"/>
        </w:rPr>
        <w:t>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środków niefinansowych, o których mowa w </w:t>
      </w:r>
      <w:r w:rsidRPr="00D84A18">
        <w:rPr>
          <w:rFonts w:asciiTheme="minorHAnsi" w:hAnsiTheme="minorHAnsi"/>
          <w:sz w:val="18"/>
          <w:szCs w:val="18"/>
        </w:rPr>
        <w:t>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A41DB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67808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65F0C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3B6F"/>
    <w:rsid w:val="00CA5CB6"/>
    <w:rsid w:val="00CB0122"/>
    <w:rsid w:val="00CB048D"/>
    <w:rsid w:val="00CB6F23"/>
    <w:rsid w:val="00CC0B2D"/>
    <w:rsid w:val="00CC15B7"/>
    <w:rsid w:val="00CC31D9"/>
    <w:rsid w:val="00CC5AA0"/>
    <w:rsid w:val="00CC6CE7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857AD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2D81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A2DDAAF-31B9-4A4E-B277-2DB9A4624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BF95D-FE00-4B2B-A3B3-7D4FBAB96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Warchoł Paulina</cp:lastModifiedBy>
  <cp:revision>2</cp:revision>
  <cp:lastPrinted>2018-10-09T16:18:00Z</cp:lastPrinted>
  <dcterms:created xsi:type="dcterms:W3CDTF">2020-05-22T12:54:00Z</dcterms:created>
  <dcterms:modified xsi:type="dcterms:W3CDTF">2020-05-22T12:54:00Z</dcterms:modified>
</cp:coreProperties>
</file>