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93" w:rsidRPr="009A76EB" w:rsidRDefault="00992493" w:rsidP="00992493">
      <w:pPr>
        <w:spacing w:after="0" w:line="276" w:lineRule="auto"/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A76EB">
        <w:rPr>
          <w:rFonts w:ascii="Times New Roman" w:hAnsi="Times New Roman" w:cs="Times New Roman"/>
          <w:b/>
          <w:sz w:val="32"/>
          <w:szCs w:val="32"/>
        </w:rPr>
        <w:t>OPINIA NR</w:t>
      </w:r>
      <w:r w:rsidR="009A76EB" w:rsidRPr="009A76EB">
        <w:rPr>
          <w:rFonts w:ascii="Times New Roman" w:hAnsi="Times New Roman" w:cs="Times New Roman"/>
          <w:b/>
          <w:sz w:val="32"/>
          <w:szCs w:val="32"/>
        </w:rPr>
        <w:t xml:space="preserve"> 9/2022</w:t>
      </w:r>
    </w:p>
    <w:p w:rsidR="00992493" w:rsidRPr="009A76EB" w:rsidRDefault="00992493" w:rsidP="00992493">
      <w:pPr>
        <w:spacing w:after="0" w:line="276" w:lineRule="auto"/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76EB">
        <w:rPr>
          <w:rFonts w:ascii="Times New Roman" w:hAnsi="Times New Roman" w:cs="Times New Roman"/>
          <w:b/>
          <w:sz w:val="32"/>
          <w:szCs w:val="32"/>
        </w:rPr>
        <w:t xml:space="preserve">PREZYDENTA MIASTA KRAKOWA </w:t>
      </w:r>
    </w:p>
    <w:p w:rsidR="00992493" w:rsidRPr="009A76EB" w:rsidRDefault="00992493" w:rsidP="00AA1528">
      <w:pPr>
        <w:spacing w:after="0" w:line="276" w:lineRule="auto"/>
        <w:ind w:left="255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A76EB">
        <w:rPr>
          <w:rFonts w:ascii="Times New Roman" w:hAnsi="Times New Roman" w:cs="Times New Roman"/>
          <w:b/>
          <w:sz w:val="32"/>
          <w:szCs w:val="32"/>
        </w:rPr>
        <w:t>Z DNIA</w:t>
      </w:r>
      <w:r w:rsidR="009A76EB" w:rsidRPr="009A76EB">
        <w:rPr>
          <w:rFonts w:ascii="Times New Roman" w:hAnsi="Times New Roman" w:cs="Times New Roman"/>
          <w:b/>
          <w:sz w:val="32"/>
          <w:szCs w:val="32"/>
        </w:rPr>
        <w:t xml:space="preserve"> 16 lutego 2022 r.</w:t>
      </w:r>
    </w:p>
    <w:p w:rsidR="00AA1528" w:rsidRPr="00AA1528" w:rsidRDefault="00AA1528" w:rsidP="00AA1528">
      <w:pPr>
        <w:spacing w:after="0" w:line="276" w:lineRule="auto"/>
        <w:ind w:left="2552"/>
        <w:jc w:val="both"/>
        <w:rPr>
          <w:rFonts w:ascii="Times New Roman" w:hAnsi="Times New Roman" w:cs="Times New Roman"/>
          <w:sz w:val="32"/>
          <w:szCs w:val="32"/>
        </w:rPr>
      </w:pPr>
    </w:p>
    <w:p w:rsidR="00992493" w:rsidRPr="00992493" w:rsidRDefault="00311C35" w:rsidP="00000CA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dotycząca projektu rezolucji </w:t>
      </w:r>
      <w:r w:rsidR="003A0FCD">
        <w:rPr>
          <w:rFonts w:ascii="Times New Roman" w:hAnsi="Times New Roman" w:cs="Times New Roman"/>
          <w:b/>
          <w:sz w:val="24"/>
          <w:szCs w:val="24"/>
        </w:rPr>
        <w:t xml:space="preserve">Rady Miasta Krakowa </w:t>
      </w:r>
      <w:r w:rsidR="003A0FCD" w:rsidRPr="003A0FCD">
        <w:rPr>
          <w:rFonts w:ascii="Times New Roman" w:hAnsi="Times New Roman" w:cs="Times New Roman"/>
          <w:b/>
          <w:i/>
          <w:sz w:val="24"/>
          <w:szCs w:val="24"/>
        </w:rPr>
        <w:t>w sprawie sfinansowania z pieniędzy posiadanych w ramach koncesji na sprzedaż alkoholu, programu "Zielona szkoła dla Krakowa - Baza Lubogoszcz"</w:t>
      </w:r>
      <w:r w:rsidR="003A0FC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A0FCD" w:rsidRPr="003A0FCD">
        <w:rPr>
          <w:rFonts w:ascii="Times New Roman" w:hAnsi="Times New Roman" w:cs="Times New Roman"/>
          <w:b/>
          <w:sz w:val="24"/>
          <w:szCs w:val="24"/>
        </w:rPr>
        <w:t>druk nr 2519-R</w:t>
      </w:r>
      <w:r w:rsidR="00992493" w:rsidRPr="00992493">
        <w:rPr>
          <w:rFonts w:ascii="Times New Roman" w:hAnsi="Times New Roman" w:cs="Times New Roman"/>
          <w:b/>
          <w:sz w:val="24"/>
          <w:szCs w:val="24"/>
        </w:rPr>
        <w:t>.</w:t>
      </w:r>
    </w:p>
    <w:p w:rsidR="00992493" w:rsidRPr="00ED2D59" w:rsidRDefault="00992493" w:rsidP="0099249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2493" w:rsidRPr="00992493" w:rsidRDefault="00992493" w:rsidP="008B06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2493">
        <w:rPr>
          <w:rFonts w:ascii="Times New Roman" w:hAnsi="Times New Roman" w:cs="Times New Roman"/>
          <w:sz w:val="20"/>
          <w:szCs w:val="20"/>
        </w:rPr>
        <w:t xml:space="preserve">Na podstawie § 30 ust. 4 pkt </w:t>
      </w:r>
      <w:r w:rsidR="00952640">
        <w:rPr>
          <w:rFonts w:ascii="Times New Roman" w:hAnsi="Times New Roman" w:cs="Times New Roman"/>
          <w:sz w:val="20"/>
          <w:szCs w:val="20"/>
        </w:rPr>
        <w:t>3</w:t>
      </w:r>
      <w:r w:rsidRPr="00992493">
        <w:rPr>
          <w:rFonts w:ascii="Times New Roman" w:hAnsi="Times New Roman" w:cs="Times New Roman"/>
          <w:sz w:val="20"/>
          <w:szCs w:val="20"/>
        </w:rPr>
        <w:t xml:space="preserve"> Statutu Miasta Krakowa stanowiącego załącznik do uchwały Nr XLVIII/435/96 Rady Miasta Krakowa z dnia 24 kwietnia 1996 r. (Dz. Urz. Woj. </w:t>
      </w:r>
      <w:proofErr w:type="spellStart"/>
      <w:r w:rsidRPr="00992493">
        <w:rPr>
          <w:rFonts w:ascii="Times New Roman" w:hAnsi="Times New Roman" w:cs="Times New Roman"/>
          <w:sz w:val="20"/>
          <w:szCs w:val="20"/>
        </w:rPr>
        <w:t>Małop</w:t>
      </w:r>
      <w:proofErr w:type="spellEnd"/>
      <w:r w:rsidRPr="00992493">
        <w:rPr>
          <w:rFonts w:ascii="Times New Roman" w:hAnsi="Times New Roman" w:cs="Times New Roman"/>
          <w:sz w:val="20"/>
          <w:szCs w:val="20"/>
        </w:rPr>
        <w:t>. z 2019 r. poz. 7074, z 2020 r. 919)</w:t>
      </w:r>
      <w:r w:rsidR="00952640">
        <w:rPr>
          <w:rFonts w:ascii="Times New Roman" w:hAnsi="Times New Roman" w:cs="Times New Roman"/>
          <w:sz w:val="20"/>
          <w:szCs w:val="20"/>
        </w:rPr>
        <w:t xml:space="preserve"> </w:t>
      </w:r>
      <w:r w:rsidRPr="00992493">
        <w:rPr>
          <w:rFonts w:ascii="Times New Roman" w:hAnsi="Times New Roman" w:cs="Times New Roman"/>
          <w:sz w:val="20"/>
          <w:szCs w:val="20"/>
        </w:rPr>
        <w:t>postanawia się, co następuje:</w:t>
      </w:r>
    </w:p>
    <w:p w:rsidR="00952640" w:rsidRPr="00ED2D59" w:rsidRDefault="00952640" w:rsidP="0099249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2493" w:rsidRDefault="00992493" w:rsidP="0000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FCD">
        <w:rPr>
          <w:rFonts w:ascii="Times New Roman" w:hAnsi="Times New Roman" w:cs="Times New Roman"/>
          <w:b/>
          <w:sz w:val="24"/>
          <w:szCs w:val="24"/>
        </w:rPr>
        <w:t xml:space="preserve">Opiniuje się </w:t>
      </w:r>
      <w:r w:rsidR="003A0FCD" w:rsidRPr="003A0FCD">
        <w:rPr>
          <w:rFonts w:ascii="Times New Roman" w:hAnsi="Times New Roman" w:cs="Times New Roman"/>
          <w:b/>
          <w:sz w:val="24"/>
          <w:szCs w:val="24"/>
        </w:rPr>
        <w:t>negatywnie</w:t>
      </w:r>
      <w:r w:rsidRPr="00992493">
        <w:rPr>
          <w:rFonts w:ascii="Times New Roman" w:hAnsi="Times New Roman" w:cs="Times New Roman"/>
          <w:sz w:val="24"/>
          <w:szCs w:val="24"/>
        </w:rPr>
        <w:t xml:space="preserve"> projekt </w:t>
      </w:r>
      <w:r w:rsidR="003A0FCD" w:rsidRPr="003A0FCD">
        <w:rPr>
          <w:rFonts w:ascii="Times New Roman" w:hAnsi="Times New Roman" w:cs="Times New Roman"/>
          <w:sz w:val="24"/>
          <w:szCs w:val="24"/>
        </w:rPr>
        <w:t xml:space="preserve">rezolucji Rady Miasta Krakowa </w:t>
      </w:r>
      <w:r w:rsidR="008B06D2">
        <w:rPr>
          <w:rFonts w:ascii="Times New Roman" w:hAnsi="Times New Roman" w:cs="Times New Roman"/>
          <w:sz w:val="24"/>
          <w:szCs w:val="24"/>
        </w:rPr>
        <w:t xml:space="preserve">wniesiony przez Klub </w:t>
      </w:r>
      <w:r w:rsidR="00AA1528">
        <w:rPr>
          <w:rFonts w:ascii="Times New Roman" w:hAnsi="Times New Roman" w:cs="Times New Roman"/>
          <w:sz w:val="24"/>
          <w:szCs w:val="24"/>
        </w:rPr>
        <w:t>R</w:t>
      </w:r>
      <w:r w:rsidR="008B06D2">
        <w:rPr>
          <w:rFonts w:ascii="Times New Roman" w:hAnsi="Times New Roman" w:cs="Times New Roman"/>
          <w:sz w:val="24"/>
          <w:szCs w:val="24"/>
        </w:rPr>
        <w:t xml:space="preserve">adnych Przyjazny Kraków </w:t>
      </w:r>
      <w:r w:rsidR="003A0FCD" w:rsidRPr="003A0FCD">
        <w:rPr>
          <w:rFonts w:ascii="Times New Roman" w:hAnsi="Times New Roman" w:cs="Times New Roman"/>
          <w:sz w:val="24"/>
          <w:szCs w:val="24"/>
        </w:rPr>
        <w:t xml:space="preserve">w sprawie sfinansowania z pieniędzy posiadanych w ramach koncesji na sprzedaż alkoholu, programu "Zielona szkoła dla Krakowa - Baza Lubogoszcz" - </w:t>
      </w:r>
      <w:r w:rsidR="003A0FCD" w:rsidRPr="003A0FCD">
        <w:rPr>
          <w:rFonts w:ascii="Times New Roman" w:hAnsi="Times New Roman" w:cs="Times New Roman"/>
          <w:b/>
          <w:sz w:val="24"/>
          <w:szCs w:val="24"/>
        </w:rPr>
        <w:t>druk nr 2519-R</w:t>
      </w:r>
      <w:r w:rsidRPr="009924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CA3" w:rsidRPr="00992493" w:rsidRDefault="00000CA3" w:rsidP="00000CA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493" w:rsidRPr="00ED2D59" w:rsidRDefault="00992493" w:rsidP="00992493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2493" w:rsidRDefault="00992493" w:rsidP="000E4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493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000CA3" w:rsidRDefault="00000CA3" w:rsidP="000E4A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6D2" w:rsidRPr="00ED2D59" w:rsidRDefault="008B06D2" w:rsidP="000E4A97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2493" w:rsidRDefault="00992493" w:rsidP="00000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2493">
        <w:rPr>
          <w:rFonts w:ascii="Times New Roman" w:hAnsi="Times New Roman" w:cs="Times New Roman"/>
          <w:sz w:val="24"/>
          <w:szCs w:val="24"/>
        </w:rPr>
        <w:t xml:space="preserve">Program </w:t>
      </w:r>
      <w:r w:rsidR="004C7057">
        <w:rPr>
          <w:rFonts w:ascii="Times New Roman" w:hAnsi="Times New Roman" w:cs="Times New Roman"/>
          <w:sz w:val="24"/>
          <w:szCs w:val="24"/>
        </w:rPr>
        <w:t xml:space="preserve">„Zielona szkoła dla Krakowa” będzie w tym roku szkolnym pilotażowo organizowany przez </w:t>
      </w:r>
      <w:r w:rsidR="000554F7">
        <w:rPr>
          <w:rFonts w:ascii="Times New Roman" w:hAnsi="Times New Roman" w:cs="Times New Roman"/>
          <w:sz w:val="24"/>
          <w:szCs w:val="24"/>
        </w:rPr>
        <w:t>Krakowski Szkolny Ośrodek Sportowy</w:t>
      </w:r>
      <w:r w:rsidR="008B06D2">
        <w:rPr>
          <w:rFonts w:ascii="Times New Roman" w:hAnsi="Times New Roman" w:cs="Times New Roman"/>
          <w:sz w:val="24"/>
          <w:szCs w:val="24"/>
        </w:rPr>
        <w:t>,</w:t>
      </w:r>
      <w:r w:rsidR="000554F7">
        <w:rPr>
          <w:rFonts w:ascii="Times New Roman" w:hAnsi="Times New Roman" w:cs="Times New Roman"/>
          <w:sz w:val="24"/>
          <w:szCs w:val="24"/>
        </w:rPr>
        <w:t xml:space="preserve"> tj. samorządową jednostkę oświatową. Środki na realizację tej nowej inicjatywy zostały już zabezpieczone w </w:t>
      </w:r>
      <w:r w:rsidR="008B06D2">
        <w:rPr>
          <w:rFonts w:ascii="Times New Roman" w:hAnsi="Times New Roman" w:cs="Times New Roman"/>
          <w:sz w:val="24"/>
          <w:szCs w:val="24"/>
        </w:rPr>
        <w:t>b</w:t>
      </w:r>
      <w:r w:rsidR="000554F7">
        <w:rPr>
          <w:rFonts w:ascii="Times New Roman" w:hAnsi="Times New Roman" w:cs="Times New Roman"/>
          <w:sz w:val="24"/>
          <w:szCs w:val="24"/>
        </w:rPr>
        <w:t xml:space="preserve">udżecie Miasta </w:t>
      </w:r>
      <w:r w:rsidR="008B06D2">
        <w:rPr>
          <w:rFonts w:ascii="Times New Roman" w:hAnsi="Times New Roman" w:cs="Times New Roman"/>
          <w:sz w:val="24"/>
          <w:szCs w:val="24"/>
        </w:rPr>
        <w:t xml:space="preserve">Krakowa </w:t>
      </w:r>
      <w:r w:rsidR="000554F7">
        <w:rPr>
          <w:rFonts w:ascii="Times New Roman" w:hAnsi="Times New Roman" w:cs="Times New Roman"/>
          <w:sz w:val="24"/>
          <w:szCs w:val="24"/>
        </w:rPr>
        <w:t xml:space="preserve">i </w:t>
      </w:r>
      <w:r w:rsidR="000554F7" w:rsidRPr="000554F7">
        <w:rPr>
          <w:rFonts w:ascii="Times New Roman" w:hAnsi="Times New Roman" w:cs="Times New Roman"/>
          <w:sz w:val="24"/>
          <w:szCs w:val="24"/>
        </w:rPr>
        <w:t xml:space="preserve">pochodzą z dochodów gromadzonych przez </w:t>
      </w:r>
      <w:r w:rsidR="000554F7">
        <w:rPr>
          <w:rFonts w:ascii="Times New Roman" w:hAnsi="Times New Roman" w:cs="Times New Roman"/>
          <w:sz w:val="24"/>
          <w:szCs w:val="24"/>
        </w:rPr>
        <w:t xml:space="preserve">Ośrodek </w:t>
      </w:r>
      <w:r w:rsidR="000554F7" w:rsidRPr="000554F7">
        <w:rPr>
          <w:rFonts w:ascii="Times New Roman" w:hAnsi="Times New Roman" w:cs="Times New Roman"/>
          <w:sz w:val="24"/>
          <w:szCs w:val="24"/>
        </w:rPr>
        <w:t xml:space="preserve">na wydzielonym rachunku dochodów własnych zgodnie z § 3 i § 4 uchwały nr XXV/571/19 Rady Miasta Krakowa z dnia 25 września 2019 r. </w:t>
      </w:r>
      <w:r w:rsidR="000554F7" w:rsidRPr="000554F7">
        <w:rPr>
          <w:rFonts w:ascii="Times New Roman" w:hAnsi="Times New Roman" w:cs="Times New Roman"/>
          <w:i/>
          <w:sz w:val="24"/>
          <w:szCs w:val="24"/>
        </w:rPr>
        <w:t>w sprawie źródeł dochodów gromadzonych na wydzielonym rachunku i ich przeznaczenia oraz sposobu i trybu sporządzania planów finansowych dla wydzielonych rachunków dochodów samorządowych jednostek budżetowych</w:t>
      </w:r>
      <w:r w:rsidR="000554F7" w:rsidRPr="000554F7">
        <w:rPr>
          <w:rFonts w:ascii="Times New Roman" w:hAnsi="Times New Roman" w:cs="Times New Roman"/>
          <w:sz w:val="24"/>
          <w:szCs w:val="24"/>
        </w:rPr>
        <w:t xml:space="preserve"> (z </w:t>
      </w:r>
      <w:proofErr w:type="spellStart"/>
      <w:r w:rsidR="000554F7" w:rsidRPr="000554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554F7" w:rsidRPr="000554F7">
        <w:rPr>
          <w:rFonts w:ascii="Times New Roman" w:hAnsi="Times New Roman" w:cs="Times New Roman"/>
          <w:sz w:val="24"/>
          <w:szCs w:val="24"/>
        </w:rPr>
        <w:t>. zm.)</w:t>
      </w:r>
      <w:r w:rsidR="000554F7">
        <w:rPr>
          <w:rFonts w:ascii="Times New Roman" w:hAnsi="Times New Roman" w:cs="Times New Roman"/>
          <w:sz w:val="24"/>
          <w:szCs w:val="24"/>
        </w:rPr>
        <w:t xml:space="preserve">. </w:t>
      </w:r>
      <w:r w:rsidR="00C36032">
        <w:rPr>
          <w:rFonts w:ascii="Times New Roman" w:hAnsi="Times New Roman" w:cs="Times New Roman"/>
          <w:sz w:val="24"/>
          <w:szCs w:val="24"/>
        </w:rPr>
        <w:t xml:space="preserve">W związku z powyższym na realizację obecnej edycji programu nie ma potrzeby przeznaczać dodatkowych </w:t>
      </w:r>
      <w:r w:rsidR="00AA1528">
        <w:rPr>
          <w:rFonts w:ascii="Times New Roman" w:hAnsi="Times New Roman" w:cs="Times New Roman"/>
          <w:sz w:val="24"/>
          <w:szCs w:val="24"/>
        </w:rPr>
        <w:t>środków finansowych</w:t>
      </w:r>
      <w:r w:rsidR="00C36032">
        <w:rPr>
          <w:rFonts w:ascii="Times New Roman" w:hAnsi="Times New Roman" w:cs="Times New Roman"/>
          <w:sz w:val="24"/>
          <w:szCs w:val="24"/>
        </w:rPr>
        <w:t xml:space="preserve">, pochodzących z </w:t>
      </w:r>
      <w:r w:rsidR="00C36032" w:rsidRPr="00C36032">
        <w:rPr>
          <w:rFonts w:ascii="Times New Roman" w:hAnsi="Times New Roman" w:cs="Times New Roman"/>
          <w:sz w:val="24"/>
          <w:szCs w:val="24"/>
        </w:rPr>
        <w:t xml:space="preserve">opłat za korzystanie </w:t>
      </w:r>
      <w:r w:rsidR="008B06D2">
        <w:rPr>
          <w:rFonts w:ascii="Times New Roman" w:hAnsi="Times New Roman" w:cs="Times New Roman"/>
          <w:sz w:val="24"/>
          <w:szCs w:val="24"/>
        </w:rPr>
        <w:br/>
      </w:r>
      <w:r w:rsidR="00C36032" w:rsidRPr="00C36032">
        <w:rPr>
          <w:rFonts w:ascii="Times New Roman" w:hAnsi="Times New Roman" w:cs="Times New Roman"/>
          <w:sz w:val="24"/>
          <w:szCs w:val="24"/>
        </w:rPr>
        <w:t>z zezwoleń na sprzedaż detaliczną napojów alkoholowych</w:t>
      </w:r>
      <w:r w:rsidR="00C36032">
        <w:rPr>
          <w:rFonts w:ascii="Times New Roman" w:hAnsi="Times New Roman" w:cs="Times New Roman"/>
          <w:sz w:val="24"/>
          <w:szCs w:val="24"/>
        </w:rPr>
        <w:t xml:space="preserve">. </w:t>
      </w:r>
      <w:r w:rsidR="003E2AD6" w:rsidRPr="003E2AD6">
        <w:rPr>
          <w:rFonts w:ascii="Times New Roman" w:hAnsi="Times New Roman" w:cs="Times New Roman"/>
          <w:sz w:val="24"/>
          <w:szCs w:val="24"/>
        </w:rPr>
        <w:t xml:space="preserve">Równocześnie informuję, że środki pozyskane z koncesji na sprzedaż alkoholu zostały już w całości rozdysponowane w </w:t>
      </w:r>
      <w:r w:rsidR="008B06D2">
        <w:rPr>
          <w:rFonts w:ascii="Times New Roman" w:hAnsi="Times New Roman" w:cs="Times New Roman"/>
          <w:sz w:val="24"/>
          <w:szCs w:val="24"/>
        </w:rPr>
        <w:t>b</w:t>
      </w:r>
      <w:r w:rsidR="003E2AD6" w:rsidRPr="003E2AD6">
        <w:rPr>
          <w:rFonts w:ascii="Times New Roman" w:hAnsi="Times New Roman" w:cs="Times New Roman"/>
          <w:sz w:val="24"/>
          <w:szCs w:val="24"/>
        </w:rPr>
        <w:t xml:space="preserve">udżecie Miasta </w:t>
      </w:r>
      <w:r w:rsidR="008B06D2">
        <w:rPr>
          <w:rFonts w:ascii="Times New Roman" w:hAnsi="Times New Roman" w:cs="Times New Roman"/>
          <w:sz w:val="24"/>
          <w:szCs w:val="24"/>
        </w:rPr>
        <w:t xml:space="preserve">Krakowa </w:t>
      </w:r>
      <w:r w:rsidR="003E2AD6" w:rsidRPr="003E2AD6">
        <w:rPr>
          <w:rFonts w:ascii="Times New Roman" w:hAnsi="Times New Roman" w:cs="Times New Roman"/>
          <w:sz w:val="24"/>
          <w:szCs w:val="24"/>
        </w:rPr>
        <w:t>na rok 2022 pomiędzy wydziały i jednostki, wskazane jako realizatorzy Gminnego Programu</w:t>
      </w:r>
      <w:r w:rsidR="003E2AD6">
        <w:rPr>
          <w:rFonts w:ascii="Times New Roman" w:hAnsi="Times New Roman" w:cs="Times New Roman"/>
          <w:sz w:val="24"/>
          <w:szCs w:val="24"/>
        </w:rPr>
        <w:t xml:space="preserve"> </w:t>
      </w:r>
      <w:r w:rsidR="003E2AD6" w:rsidRPr="003E2AD6">
        <w:rPr>
          <w:rFonts w:ascii="Times New Roman" w:hAnsi="Times New Roman" w:cs="Times New Roman"/>
          <w:sz w:val="24"/>
          <w:szCs w:val="24"/>
        </w:rPr>
        <w:t>Profilaktyki i Rozwiązywania Problemów Alkoholowych oraz Przeciwdziałania Narkomanii</w:t>
      </w:r>
      <w:r w:rsidR="003E2AD6">
        <w:rPr>
          <w:rFonts w:ascii="Times New Roman" w:hAnsi="Times New Roman" w:cs="Times New Roman"/>
          <w:sz w:val="24"/>
          <w:szCs w:val="24"/>
        </w:rPr>
        <w:t>. Program strategiczny wskazuje zadania szczegółowe do realizacji</w:t>
      </w:r>
      <w:r w:rsidR="00ED2D59">
        <w:rPr>
          <w:rFonts w:ascii="Times New Roman" w:hAnsi="Times New Roman" w:cs="Times New Roman"/>
          <w:sz w:val="24"/>
          <w:szCs w:val="24"/>
        </w:rPr>
        <w:t>,</w:t>
      </w:r>
      <w:r w:rsidR="003E2AD6">
        <w:rPr>
          <w:rFonts w:ascii="Times New Roman" w:hAnsi="Times New Roman" w:cs="Times New Roman"/>
          <w:sz w:val="24"/>
          <w:szCs w:val="24"/>
        </w:rPr>
        <w:t xml:space="preserve"> dlatego należy </w:t>
      </w:r>
      <w:r w:rsidR="003E2AD6" w:rsidRPr="003E2AD6">
        <w:rPr>
          <w:rFonts w:ascii="Times New Roman" w:hAnsi="Times New Roman" w:cs="Times New Roman"/>
          <w:sz w:val="24"/>
          <w:szCs w:val="24"/>
        </w:rPr>
        <w:t>zwracać szczególną uwagę, żeby wszystkie projekty finansowane ze środków z koncesji na sprzedaż alkoholu</w:t>
      </w:r>
      <w:r w:rsidR="00ED2D59">
        <w:rPr>
          <w:rFonts w:ascii="Times New Roman" w:hAnsi="Times New Roman" w:cs="Times New Roman"/>
          <w:sz w:val="24"/>
          <w:szCs w:val="24"/>
        </w:rPr>
        <w:t xml:space="preserve"> </w:t>
      </w:r>
      <w:r w:rsidR="00ED2D59" w:rsidRPr="005626BA">
        <w:rPr>
          <w:rFonts w:ascii="Times New Roman" w:hAnsi="Times New Roman" w:cs="Times New Roman"/>
          <w:sz w:val="24"/>
          <w:szCs w:val="24"/>
        </w:rPr>
        <w:t>miały charakter działań profilaktycznych w obszarze przeciwdziałania uzależnieniom</w:t>
      </w:r>
      <w:r w:rsidR="00ED2D59">
        <w:rPr>
          <w:rFonts w:ascii="Times New Roman" w:hAnsi="Times New Roman" w:cs="Times New Roman"/>
          <w:sz w:val="24"/>
          <w:szCs w:val="24"/>
        </w:rPr>
        <w:t xml:space="preserve"> i</w:t>
      </w:r>
      <w:r w:rsidR="003E2AD6" w:rsidRPr="003E2AD6">
        <w:rPr>
          <w:rFonts w:ascii="Times New Roman" w:hAnsi="Times New Roman" w:cs="Times New Roman"/>
          <w:sz w:val="24"/>
          <w:szCs w:val="24"/>
        </w:rPr>
        <w:t xml:space="preserve"> były ściśle</w:t>
      </w:r>
      <w:r w:rsidR="005626BA">
        <w:rPr>
          <w:rFonts w:ascii="Times New Roman" w:hAnsi="Times New Roman" w:cs="Times New Roman"/>
          <w:sz w:val="24"/>
          <w:szCs w:val="24"/>
        </w:rPr>
        <w:t xml:space="preserve"> </w:t>
      </w:r>
      <w:r w:rsidR="005626BA" w:rsidRPr="005626BA">
        <w:rPr>
          <w:rFonts w:ascii="Times New Roman" w:hAnsi="Times New Roman" w:cs="Times New Roman"/>
          <w:sz w:val="24"/>
          <w:szCs w:val="24"/>
        </w:rPr>
        <w:t>związane z za</w:t>
      </w:r>
      <w:r w:rsidR="00ED2D59">
        <w:rPr>
          <w:rFonts w:ascii="Times New Roman" w:hAnsi="Times New Roman" w:cs="Times New Roman"/>
          <w:sz w:val="24"/>
          <w:szCs w:val="24"/>
        </w:rPr>
        <w:t xml:space="preserve">daniami ustawowymi gminy oraz zapisami uchwały nr </w:t>
      </w:r>
      <w:r w:rsidR="00ED2D59" w:rsidRPr="00ED2D59">
        <w:rPr>
          <w:rFonts w:ascii="Times New Roman" w:hAnsi="Times New Roman" w:cs="Times New Roman"/>
          <w:sz w:val="24"/>
          <w:szCs w:val="24"/>
        </w:rPr>
        <w:t xml:space="preserve">LXXV/2090/21 </w:t>
      </w:r>
      <w:r w:rsidR="00ED2D59">
        <w:rPr>
          <w:rFonts w:ascii="Times New Roman" w:hAnsi="Times New Roman" w:cs="Times New Roman"/>
          <w:sz w:val="24"/>
          <w:szCs w:val="24"/>
        </w:rPr>
        <w:t>Rady Miasta Krakowa</w:t>
      </w:r>
      <w:r w:rsidR="00ED2D59" w:rsidRPr="00ED2D59">
        <w:rPr>
          <w:rFonts w:ascii="Times New Roman" w:hAnsi="Times New Roman" w:cs="Times New Roman"/>
          <w:sz w:val="24"/>
          <w:szCs w:val="24"/>
        </w:rPr>
        <w:t xml:space="preserve"> z dnia 15 grudnia 2021 r. </w:t>
      </w:r>
      <w:r w:rsidR="00ED2D59">
        <w:rPr>
          <w:rFonts w:ascii="Times New Roman" w:hAnsi="Times New Roman" w:cs="Times New Roman"/>
          <w:sz w:val="24"/>
          <w:szCs w:val="24"/>
        </w:rPr>
        <w:br/>
      </w:r>
      <w:r w:rsidR="00ED2D59" w:rsidRPr="00ED2D59">
        <w:rPr>
          <w:rFonts w:ascii="Times New Roman" w:hAnsi="Times New Roman" w:cs="Times New Roman"/>
          <w:i/>
          <w:sz w:val="24"/>
          <w:szCs w:val="24"/>
        </w:rPr>
        <w:t>w sprawie przyjęcia Gminnego Programu Profilaktyki i Rozwiązywania Problemów Alkoholowych oraz Przeciwdziałania Narkomanii na rok 2022</w:t>
      </w:r>
      <w:r w:rsidR="00ED2D59">
        <w:rPr>
          <w:rFonts w:ascii="Times New Roman" w:hAnsi="Times New Roman" w:cs="Times New Roman"/>
          <w:i/>
          <w:sz w:val="24"/>
          <w:szCs w:val="24"/>
        </w:rPr>
        <w:t>.</w:t>
      </w:r>
    </w:p>
    <w:p w:rsidR="00992493" w:rsidRDefault="00871A6E" w:rsidP="00000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Odnosząc się </w:t>
      </w:r>
      <w:r w:rsidR="008111F8">
        <w:rPr>
          <w:rFonts w:ascii="Times New Roman" w:hAnsi="Times New Roman" w:cs="Times New Roman"/>
          <w:sz w:val="24"/>
          <w:szCs w:val="24"/>
        </w:rPr>
        <w:t>do edukacyjnej i zdrowotnej części programu „Zielona szkoła dla Krakowa” podkreślić należy, że i</w:t>
      </w:r>
      <w:r w:rsidR="008111F8" w:rsidRPr="008111F8">
        <w:rPr>
          <w:rFonts w:ascii="Times New Roman" w:hAnsi="Times New Roman" w:cs="Times New Roman"/>
          <w:sz w:val="24"/>
          <w:szCs w:val="24"/>
        </w:rPr>
        <w:t>de</w:t>
      </w:r>
      <w:r w:rsidR="008111F8">
        <w:rPr>
          <w:rFonts w:ascii="Times New Roman" w:hAnsi="Times New Roman" w:cs="Times New Roman"/>
          <w:sz w:val="24"/>
          <w:szCs w:val="24"/>
        </w:rPr>
        <w:t>a</w:t>
      </w:r>
      <w:r w:rsidR="008111F8" w:rsidRPr="008111F8">
        <w:rPr>
          <w:rFonts w:ascii="Times New Roman" w:hAnsi="Times New Roman" w:cs="Times New Roman"/>
          <w:sz w:val="24"/>
          <w:szCs w:val="24"/>
        </w:rPr>
        <w:t xml:space="preserve"> promowania wśród dzieci zdrowego trybu życia </w:t>
      </w:r>
      <w:r w:rsidR="008B06D2">
        <w:rPr>
          <w:rFonts w:ascii="Times New Roman" w:hAnsi="Times New Roman" w:cs="Times New Roman"/>
          <w:sz w:val="24"/>
          <w:szCs w:val="24"/>
        </w:rPr>
        <w:br/>
      </w:r>
      <w:r w:rsidR="008111F8" w:rsidRPr="008111F8">
        <w:rPr>
          <w:rFonts w:ascii="Times New Roman" w:hAnsi="Times New Roman" w:cs="Times New Roman"/>
          <w:sz w:val="24"/>
          <w:szCs w:val="24"/>
        </w:rPr>
        <w:t>i aktywnego wypoczynku</w:t>
      </w:r>
      <w:r w:rsidR="008111F8">
        <w:rPr>
          <w:rFonts w:ascii="Times New Roman" w:hAnsi="Times New Roman" w:cs="Times New Roman"/>
          <w:sz w:val="24"/>
          <w:szCs w:val="24"/>
        </w:rPr>
        <w:t xml:space="preserve"> jest słuszna i potrzebna. </w:t>
      </w:r>
      <w:r w:rsidR="00B10196">
        <w:rPr>
          <w:rFonts w:ascii="Times New Roman" w:hAnsi="Times New Roman" w:cs="Times New Roman"/>
          <w:sz w:val="24"/>
          <w:szCs w:val="24"/>
        </w:rPr>
        <w:t xml:space="preserve">Jednak </w:t>
      </w:r>
      <w:r w:rsidR="008700CC">
        <w:rPr>
          <w:rFonts w:ascii="Times New Roman" w:hAnsi="Times New Roman" w:cs="Times New Roman"/>
          <w:sz w:val="24"/>
          <w:szCs w:val="24"/>
        </w:rPr>
        <w:t>decyzja</w:t>
      </w:r>
      <w:r w:rsidR="00B10196">
        <w:rPr>
          <w:rFonts w:ascii="Times New Roman" w:hAnsi="Times New Roman" w:cs="Times New Roman"/>
          <w:sz w:val="24"/>
          <w:szCs w:val="24"/>
        </w:rPr>
        <w:t xml:space="preserve"> o </w:t>
      </w:r>
      <w:r w:rsidR="008700CC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B10196">
        <w:rPr>
          <w:rFonts w:ascii="Times New Roman" w:hAnsi="Times New Roman" w:cs="Times New Roman"/>
          <w:sz w:val="24"/>
          <w:szCs w:val="24"/>
        </w:rPr>
        <w:t xml:space="preserve">kolejnych </w:t>
      </w:r>
      <w:r w:rsidR="00B10196">
        <w:rPr>
          <w:rFonts w:ascii="Times New Roman" w:hAnsi="Times New Roman" w:cs="Times New Roman"/>
          <w:sz w:val="24"/>
          <w:szCs w:val="24"/>
        </w:rPr>
        <w:lastRenderedPageBreak/>
        <w:t>edycj</w:t>
      </w:r>
      <w:r w:rsidR="008700CC">
        <w:rPr>
          <w:rFonts w:ascii="Times New Roman" w:hAnsi="Times New Roman" w:cs="Times New Roman"/>
          <w:sz w:val="24"/>
          <w:szCs w:val="24"/>
        </w:rPr>
        <w:t xml:space="preserve">i </w:t>
      </w:r>
      <w:r w:rsidR="00B10196">
        <w:rPr>
          <w:rFonts w:ascii="Times New Roman" w:hAnsi="Times New Roman" w:cs="Times New Roman"/>
          <w:sz w:val="24"/>
          <w:szCs w:val="24"/>
        </w:rPr>
        <w:t>projektu powin</w:t>
      </w:r>
      <w:r w:rsidR="008700CC">
        <w:rPr>
          <w:rFonts w:ascii="Times New Roman" w:hAnsi="Times New Roman" w:cs="Times New Roman"/>
          <w:sz w:val="24"/>
          <w:szCs w:val="24"/>
        </w:rPr>
        <w:t xml:space="preserve">na zostać </w:t>
      </w:r>
      <w:r w:rsidR="00B10196">
        <w:rPr>
          <w:rFonts w:ascii="Times New Roman" w:hAnsi="Times New Roman" w:cs="Times New Roman"/>
          <w:sz w:val="24"/>
          <w:szCs w:val="24"/>
        </w:rPr>
        <w:t>podjęt</w:t>
      </w:r>
      <w:r w:rsidR="008700CC">
        <w:rPr>
          <w:rFonts w:ascii="Times New Roman" w:hAnsi="Times New Roman" w:cs="Times New Roman"/>
          <w:sz w:val="24"/>
          <w:szCs w:val="24"/>
        </w:rPr>
        <w:t>a</w:t>
      </w:r>
      <w:r w:rsidR="00B10196">
        <w:rPr>
          <w:rFonts w:ascii="Times New Roman" w:hAnsi="Times New Roman" w:cs="Times New Roman"/>
          <w:sz w:val="24"/>
          <w:szCs w:val="24"/>
        </w:rPr>
        <w:t xml:space="preserve"> po zakończonej </w:t>
      </w:r>
      <w:r w:rsidR="008700CC">
        <w:rPr>
          <w:rFonts w:ascii="Times New Roman" w:hAnsi="Times New Roman" w:cs="Times New Roman"/>
          <w:sz w:val="24"/>
          <w:szCs w:val="24"/>
        </w:rPr>
        <w:t xml:space="preserve">ewaluacji </w:t>
      </w:r>
      <w:r w:rsidR="00AA1528">
        <w:rPr>
          <w:rFonts w:ascii="Times New Roman" w:hAnsi="Times New Roman" w:cs="Times New Roman"/>
          <w:sz w:val="24"/>
          <w:szCs w:val="24"/>
        </w:rPr>
        <w:t>aktualnie realizowanego Programu „Zielona szkoła dla Krakowa”.</w:t>
      </w:r>
      <w:r w:rsidR="008700CC">
        <w:rPr>
          <w:rFonts w:ascii="Times New Roman" w:hAnsi="Times New Roman" w:cs="Times New Roman"/>
          <w:sz w:val="24"/>
          <w:szCs w:val="24"/>
        </w:rPr>
        <w:t xml:space="preserve"> </w:t>
      </w:r>
      <w:r w:rsidR="00B1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CA3" w:rsidRPr="00992493" w:rsidRDefault="00000CA3" w:rsidP="00000C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powyższe negatywnie opiniuję projekt rezolucji według druku </w:t>
      </w:r>
      <w:r>
        <w:rPr>
          <w:rFonts w:ascii="Times New Roman" w:hAnsi="Times New Roman" w:cs="Times New Roman"/>
          <w:sz w:val="24"/>
          <w:szCs w:val="24"/>
        </w:rPr>
        <w:br/>
        <w:t>nr 2519-R.</w:t>
      </w:r>
    </w:p>
    <w:sectPr w:rsidR="00000CA3" w:rsidRPr="00992493" w:rsidSect="00000C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93"/>
    <w:rsid w:val="00000CA3"/>
    <w:rsid w:val="000554F7"/>
    <w:rsid w:val="000B1DF1"/>
    <w:rsid w:val="000E4A97"/>
    <w:rsid w:val="00311C35"/>
    <w:rsid w:val="003A0FCD"/>
    <w:rsid w:val="003E2AD6"/>
    <w:rsid w:val="004C7057"/>
    <w:rsid w:val="005626BA"/>
    <w:rsid w:val="008111F8"/>
    <w:rsid w:val="008700CC"/>
    <w:rsid w:val="00871A6E"/>
    <w:rsid w:val="0089258E"/>
    <w:rsid w:val="008B06D2"/>
    <w:rsid w:val="008C3FC2"/>
    <w:rsid w:val="00952640"/>
    <w:rsid w:val="00963FE8"/>
    <w:rsid w:val="00992493"/>
    <w:rsid w:val="009A76EB"/>
    <w:rsid w:val="00AA1528"/>
    <w:rsid w:val="00B10196"/>
    <w:rsid w:val="00C36032"/>
    <w:rsid w:val="00C36124"/>
    <w:rsid w:val="00E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F2C"/>
  <w15:chartTrackingRefBased/>
  <w15:docId w15:val="{6220C89A-1D27-4DD3-9687-E6034F76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Gąsiorowski Jerzy</dc:creator>
  <cp:keywords/>
  <dc:description/>
  <cp:lastModifiedBy>Chronowska-Panek Renata</cp:lastModifiedBy>
  <cp:revision>13</cp:revision>
  <cp:lastPrinted>2022-02-16T07:19:00Z</cp:lastPrinted>
  <dcterms:created xsi:type="dcterms:W3CDTF">2022-02-14T09:32:00Z</dcterms:created>
  <dcterms:modified xsi:type="dcterms:W3CDTF">2022-02-16T08:19:00Z</dcterms:modified>
</cp:coreProperties>
</file>