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F8" w:rsidRDefault="003718F8" w:rsidP="003837E1">
      <w:pPr>
        <w:pStyle w:val="Heading110"/>
        <w:keepNext/>
        <w:keepLines/>
        <w:shd w:val="clear" w:color="auto" w:fill="auto"/>
        <w:spacing w:line="240" w:lineRule="auto"/>
        <w:ind w:left="1843"/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</w:pPr>
      <w:bookmarkStart w:id="0" w:name="bookmark0"/>
    </w:p>
    <w:p w:rsidR="003837E1" w:rsidRPr="003837E1" w:rsidRDefault="003837E1" w:rsidP="003837E1">
      <w:pPr>
        <w:pStyle w:val="Heading110"/>
        <w:keepNext/>
        <w:keepLines/>
        <w:shd w:val="clear" w:color="auto" w:fill="auto"/>
        <w:spacing w:line="240" w:lineRule="auto"/>
        <w:ind w:left="1843"/>
        <w:rPr>
          <w:rFonts w:ascii="Times New Roman" w:hAnsi="Times New Roman" w:cs="Times New Roman"/>
          <w:sz w:val="32"/>
          <w:szCs w:val="24"/>
        </w:rPr>
      </w:pPr>
      <w:r w:rsidRPr="003837E1"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  <w:t>OPINIA NR</w:t>
      </w:r>
      <w:bookmarkEnd w:id="0"/>
      <w:r w:rsidR="00F113A8"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  <w:t xml:space="preserve"> 148/2019</w:t>
      </w:r>
    </w:p>
    <w:p w:rsidR="003837E1" w:rsidRPr="003837E1" w:rsidRDefault="003837E1" w:rsidP="003837E1">
      <w:pPr>
        <w:pStyle w:val="Heading110"/>
        <w:keepNext/>
        <w:keepLines/>
        <w:shd w:val="clear" w:color="auto" w:fill="auto"/>
        <w:spacing w:line="240" w:lineRule="auto"/>
        <w:ind w:left="1843" w:right="1460"/>
        <w:rPr>
          <w:rFonts w:ascii="Times New Roman" w:hAnsi="Times New Roman" w:cs="Times New Roman"/>
          <w:sz w:val="32"/>
          <w:szCs w:val="24"/>
        </w:rPr>
      </w:pPr>
      <w:bookmarkStart w:id="1" w:name="bookmark1"/>
      <w:r w:rsidRPr="003837E1">
        <w:rPr>
          <w:rFonts w:ascii="Times New Roman" w:hAnsi="Times New Roman" w:cs="Times New Roman"/>
          <w:sz w:val="32"/>
          <w:szCs w:val="24"/>
        </w:rPr>
        <w:t xml:space="preserve">PREZYDENTA MIASTA </w:t>
      </w:r>
      <w:r w:rsidRPr="003837E1"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  <w:t xml:space="preserve">KRAKOWA </w:t>
      </w:r>
    </w:p>
    <w:p w:rsidR="003837E1" w:rsidRPr="003837E1" w:rsidRDefault="003837E1" w:rsidP="003837E1">
      <w:pPr>
        <w:pStyle w:val="Heading110"/>
        <w:keepNext/>
        <w:keepLines/>
        <w:shd w:val="clear" w:color="auto" w:fill="auto"/>
        <w:spacing w:line="240" w:lineRule="auto"/>
        <w:ind w:left="1843" w:right="1460"/>
        <w:rPr>
          <w:rFonts w:ascii="Times New Roman" w:hAnsi="Times New Roman" w:cs="Times New Roman"/>
          <w:sz w:val="32"/>
          <w:szCs w:val="24"/>
        </w:rPr>
      </w:pPr>
      <w:r w:rsidRPr="003837E1"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  <w:t>Z DNIA</w:t>
      </w:r>
      <w:bookmarkEnd w:id="1"/>
      <w:r w:rsidR="00F113A8">
        <w:rPr>
          <w:rFonts w:ascii="Times New Roman" w:eastAsia="Times New Roman" w:hAnsi="Times New Roman" w:cs="Times New Roman"/>
          <w:color w:val="000000"/>
          <w:sz w:val="32"/>
          <w:szCs w:val="24"/>
          <w:lang w:eastAsia="pl-PL" w:bidi="pl-PL"/>
        </w:rPr>
        <w:t xml:space="preserve"> 27 grudnia 2019 r.</w:t>
      </w:r>
      <w:bookmarkStart w:id="2" w:name="_GoBack"/>
      <w:bookmarkEnd w:id="2"/>
    </w:p>
    <w:p w:rsidR="003837E1" w:rsidRPr="003837E1" w:rsidRDefault="003837E1" w:rsidP="003837E1">
      <w:pPr>
        <w:pStyle w:val="Heading110"/>
        <w:keepNext/>
        <w:keepLines/>
        <w:shd w:val="clear" w:color="auto" w:fill="auto"/>
        <w:spacing w:line="240" w:lineRule="auto"/>
        <w:ind w:left="-142" w:right="1460"/>
        <w:rPr>
          <w:rFonts w:ascii="Times New Roman" w:hAnsi="Times New Roman" w:cs="Times New Roman"/>
          <w:sz w:val="24"/>
          <w:szCs w:val="24"/>
        </w:rPr>
      </w:pPr>
    </w:p>
    <w:p w:rsidR="003837E1" w:rsidRDefault="003837E1" w:rsidP="003837E1">
      <w:pPr>
        <w:pStyle w:val="Heading110"/>
        <w:keepNext/>
        <w:keepLines/>
        <w:shd w:val="clear" w:color="auto" w:fill="auto"/>
        <w:spacing w:line="240" w:lineRule="auto"/>
        <w:ind w:left="-142" w:right="1460"/>
        <w:rPr>
          <w:rFonts w:ascii="Times New Roman" w:hAnsi="Times New Roman" w:cs="Times New Roman"/>
          <w:sz w:val="24"/>
          <w:szCs w:val="24"/>
        </w:rPr>
      </w:pPr>
    </w:p>
    <w:p w:rsidR="003718F8" w:rsidRPr="003837E1" w:rsidRDefault="003718F8" w:rsidP="003837E1">
      <w:pPr>
        <w:pStyle w:val="Heading110"/>
        <w:keepNext/>
        <w:keepLines/>
        <w:shd w:val="clear" w:color="auto" w:fill="auto"/>
        <w:spacing w:line="240" w:lineRule="auto"/>
        <w:ind w:left="-142" w:right="1460"/>
        <w:rPr>
          <w:rFonts w:ascii="Times New Roman" w:hAnsi="Times New Roman" w:cs="Times New Roman"/>
          <w:sz w:val="24"/>
          <w:szCs w:val="24"/>
        </w:rPr>
      </w:pPr>
    </w:p>
    <w:p w:rsidR="003837E1" w:rsidRPr="003837E1" w:rsidRDefault="003837E1" w:rsidP="003837E1">
      <w:pPr>
        <w:pStyle w:val="Bodytext30"/>
        <w:shd w:val="clear" w:color="auto" w:fill="auto"/>
        <w:spacing w:before="0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3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projektu uchwały Rady Miasta Krakowa w sprawie </w:t>
      </w:r>
      <w:r w:rsidR="00DB6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zmiany uchwały nr XXIII/5</w:t>
      </w:r>
      <w:r w:rsid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07</w:t>
      </w:r>
      <w:r w:rsidR="00DB6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/19 Rady Miasta Krakowa z dnia 28 sierpnia 2019 r. w sprawie </w:t>
      </w:r>
      <w:r w:rsid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Regulaminu określającego niektóre zasady wynagradzania</w:t>
      </w:r>
      <w:r w:rsidR="00DB6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nauczycieli</w:t>
      </w:r>
      <w:r w:rsid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zatrudnionych w przedszkolach, szkołach </w:t>
      </w:r>
      <w:r w:rsidR="003718F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placówkach prowadzonych przez Gminę Miejską Kraków</w:t>
      </w:r>
      <w:r w:rsidR="00DB6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83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druk nr 9</w:t>
      </w:r>
      <w:r w:rsid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37</w:t>
      </w:r>
      <w:r w:rsidRPr="00383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3837E1" w:rsidRPr="003837E1" w:rsidRDefault="003837E1" w:rsidP="003837E1">
      <w:pPr>
        <w:pStyle w:val="Bodytext20"/>
        <w:shd w:val="clear" w:color="auto" w:fill="auto"/>
        <w:spacing w:before="0" w:after="100" w:afterAutospacing="1" w:line="240" w:lineRule="auto"/>
        <w:rPr>
          <w:rFonts w:ascii="Times New Roman" w:hAnsi="Times New Roman" w:cs="Times New Roman"/>
          <w:sz w:val="20"/>
          <w:szCs w:val="24"/>
        </w:rPr>
      </w:pPr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 xml:space="preserve">Na podstawie § 30 ust. 4 pkt 4 Statutu Miasta Krakowa stanowiącego załącznik do uchwały Nr </w:t>
      </w:r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bidi="en-US"/>
        </w:rPr>
        <w:t xml:space="preserve">XLVIII/435/96 </w:t>
      </w:r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 xml:space="preserve">Rady Miasta Krakowa z dnia 24 kwietnia 1996 roku w sprawie Statutu Miasta Krakowa (Dz. Urz. Woj. </w:t>
      </w:r>
      <w:proofErr w:type="spellStart"/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>Mał</w:t>
      </w:r>
      <w:proofErr w:type="spellEnd"/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br/>
      </w:r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>z 2014 r. poz. 6525</w:t>
      </w:r>
      <w:r w:rsidR="007627D7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 xml:space="preserve"> i z 2018 r. poz. 6925</w:t>
      </w:r>
      <w:r w:rsidRPr="003837E1">
        <w:rPr>
          <w:rFonts w:ascii="Times New Roman" w:eastAsia="Times New Roman" w:hAnsi="Times New Roman" w:cs="Times New Roman"/>
          <w:color w:val="000000"/>
          <w:sz w:val="20"/>
          <w:szCs w:val="24"/>
          <w:lang w:eastAsia="pl-PL" w:bidi="pl-PL"/>
        </w:rPr>
        <w:t>) postanawia się, co następuje:</w:t>
      </w:r>
    </w:p>
    <w:p w:rsidR="003837E1" w:rsidRDefault="003837E1" w:rsidP="003837E1">
      <w:pPr>
        <w:pStyle w:val="Bodytext20"/>
        <w:shd w:val="clear" w:color="auto" w:fill="auto"/>
        <w:spacing w:before="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837E1">
        <w:rPr>
          <w:rStyle w:val="Bodytext2Bold"/>
          <w:rFonts w:eastAsiaTheme="minorHAnsi"/>
          <w:sz w:val="24"/>
          <w:szCs w:val="24"/>
        </w:rPr>
        <w:t xml:space="preserve">Opiniuje się negatywnie </w:t>
      </w:r>
      <w:r w:rsidRPr="00383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projekt </w:t>
      </w:r>
      <w:r w:rsidR="00DB6FAA" w:rsidRPr="00DB6F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uchwały Rady Miasta Krakowa w sprawie zmiany uchwały </w:t>
      </w:r>
      <w:r w:rsidR="00FE0DD9" w:rsidRPr="00FE0DD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nr XXIII/507/19 Rady Miasta Krakowa z dnia 28 sierpnia 2019 r. w sprawie Regulaminu określającego niektóre zasady wynagradzania nauczycieli zatrudnionych w przedszkolach, szkołach i placówkach prowadzonych przez Gminę Miejską Kraków  - druk nr 937.</w:t>
      </w:r>
    </w:p>
    <w:p w:rsidR="003718F8" w:rsidRPr="003837E1" w:rsidRDefault="003718F8" w:rsidP="003837E1">
      <w:pPr>
        <w:pStyle w:val="Bodytext20"/>
        <w:shd w:val="clear" w:color="auto" w:fill="auto"/>
        <w:spacing w:before="0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837E1" w:rsidRDefault="003837E1" w:rsidP="003837E1">
      <w:pPr>
        <w:pStyle w:val="Heading110"/>
        <w:keepNext/>
        <w:keepLines/>
        <w:shd w:val="clear" w:color="auto" w:fill="auto"/>
        <w:spacing w:after="100" w:afterAutospacing="1" w:line="240" w:lineRule="auto"/>
        <w:ind w:left="34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3" w:name="bookmark2"/>
      <w:r w:rsidRPr="003837E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UZASADNIENIE</w:t>
      </w:r>
      <w:bookmarkEnd w:id="3"/>
    </w:p>
    <w:p w:rsidR="003718F8" w:rsidRDefault="003718F8" w:rsidP="003837E1">
      <w:pPr>
        <w:pStyle w:val="Heading110"/>
        <w:keepNext/>
        <w:keepLines/>
        <w:shd w:val="clear" w:color="auto" w:fill="auto"/>
        <w:spacing w:after="100" w:afterAutospacing="1" w:line="240" w:lineRule="auto"/>
        <w:ind w:left="34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A93934" w:rsidRDefault="00A93934" w:rsidP="00A93934">
      <w:pPr>
        <w:pStyle w:val="Heading110"/>
        <w:keepNext/>
        <w:keepLines/>
        <w:shd w:val="clear" w:color="auto" w:fill="auto"/>
        <w:spacing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FD3D6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     </w:t>
      </w:r>
      <w:r w:rsidR="00FD3D6A" w:rsidRPr="00FD3D6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Zgodnie z p</w:t>
      </w:r>
      <w:r w:rsidRPr="00FD3D6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rojekt</w:t>
      </w:r>
      <w:r w:rsidR="00FD3D6A" w:rsidRPr="00FD3D6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em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uchwały wg druku nr </w:t>
      </w:r>
      <w:r w:rsidR="004B37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937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="004B37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wprowadza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="00FD3D6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się </w:t>
      </w:r>
      <w:r w:rsidR="001C38C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od 1 </w:t>
      </w:r>
      <w:r w:rsidR="004B37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stycz</w:t>
      </w:r>
      <w:r w:rsidR="001C38C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nia 2020 r. </w:t>
      </w:r>
      <w:r w:rsidR="004B37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nową kategorię sprawowanych funkcji </w:t>
      </w:r>
      <w:r w:rsidR="001502C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uprawniających nauczycieli do dodatku funkcyjnego</w:t>
      </w:r>
      <w:r w:rsidR="003718F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,</w:t>
      </w:r>
      <w:r w:rsidR="001502C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="003718F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br/>
        <w:t>tj.</w:t>
      </w:r>
      <w:r w:rsidR="001502C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„wychowawcy/opiekuna zespołów klasowych, oddziału klasy w szkołach dla </w:t>
      </w:r>
      <w:r w:rsidR="00CB52B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dorosłych”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. </w:t>
      </w:r>
      <w:r w:rsidR="00642408"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 </w:t>
      </w:r>
    </w:p>
    <w:p w:rsidR="00A93934" w:rsidRDefault="00A93934" w:rsidP="000E139B">
      <w:pPr>
        <w:pStyle w:val="Heading1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    </w:t>
      </w:r>
      <w:r w:rsidR="00530F8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Na podstawie</w:t>
      </w:r>
      <w:r w:rsidR="000E139B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art. 30 ust. 6</w:t>
      </w:r>
      <w:r w:rsidRPr="00A9393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ustawy </w:t>
      </w:r>
      <w:r w:rsidRPr="00A93934">
        <w:rPr>
          <w:rFonts w:ascii="Times New Roman" w:hAnsi="Times New Roman" w:cs="Times New Roman"/>
          <w:b w:val="0"/>
          <w:sz w:val="24"/>
          <w:szCs w:val="24"/>
        </w:rPr>
        <w:t xml:space="preserve">z dnia 26 stycznia 1982 r. </w:t>
      </w:r>
      <w:r w:rsidRPr="00FA4FD1">
        <w:rPr>
          <w:rFonts w:ascii="Times New Roman" w:hAnsi="Times New Roman" w:cs="Times New Roman"/>
          <w:b w:val="0"/>
          <w:i/>
          <w:sz w:val="24"/>
          <w:szCs w:val="24"/>
        </w:rPr>
        <w:t>Karta Nauczyciela</w:t>
      </w:r>
      <w:r w:rsidRPr="00A93934">
        <w:rPr>
          <w:rFonts w:ascii="Times New Roman" w:hAnsi="Times New Roman" w:cs="Times New Roman"/>
          <w:b w:val="0"/>
          <w:sz w:val="24"/>
          <w:szCs w:val="24"/>
        </w:rPr>
        <w:t xml:space="preserve"> (Dz.U. z</w:t>
      </w:r>
      <w:r w:rsidR="0033686E">
        <w:rPr>
          <w:rFonts w:ascii="Times New Roman" w:hAnsi="Times New Roman" w:cs="Times New Roman"/>
          <w:b w:val="0"/>
          <w:sz w:val="24"/>
          <w:szCs w:val="24"/>
        </w:rPr>
        <w:t> </w:t>
      </w:r>
      <w:r w:rsidRPr="00A93934">
        <w:rPr>
          <w:rFonts w:ascii="Times New Roman" w:hAnsi="Times New Roman" w:cs="Times New Roman"/>
          <w:b w:val="0"/>
          <w:sz w:val="24"/>
          <w:szCs w:val="24"/>
        </w:rPr>
        <w:t>201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>9</w:t>
      </w:r>
      <w:r w:rsidRPr="00A93934">
        <w:rPr>
          <w:rFonts w:ascii="Times New Roman" w:hAnsi="Times New Roman" w:cs="Times New Roman"/>
          <w:b w:val="0"/>
          <w:sz w:val="24"/>
          <w:szCs w:val="24"/>
        </w:rPr>
        <w:t xml:space="preserve"> poz. 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 xml:space="preserve">2215, ze zm.), </w:t>
      </w:r>
      <w:r w:rsidR="00642408" w:rsidRPr="000E139B">
        <w:rPr>
          <w:rFonts w:ascii="Times New Roman" w:hAnsi="Times New Roman" w:cs="Times New Roman"/>
          <w:b w:val="0"/>
          <w:sz w:val="24"/>
          <w:szCs w:val="24"/>
        </w:rPr>
        <w:t xml:space="preserve">organ prowadzący szkołę 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 xml:space="preserve">będący jednostką samorządu terytorialnego </w:t>
      </w:r>
      <w:r w:rsidR="0076097E">
        <w:rPr>
          <w:rFonts w:ascii="Times New Roman" w:hAnsi="Times New Roman" w:cs="Times New Roman"/>
          <w:b w:val="0"/>
          <w:sz w:val="24"/>
          <w:szCs w:val="24"/>
        </w:rPr>
        <w:t xml:space="preserve">może 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>określ</w:t>
      </w:r>
      <w:r w:rsidR="0076097E">
        <w:rPr>
          <w:rFonts w:ascii="Times New Roman" w:hAnsi="Times New Roman" w:cs="Times New Roman"/>
          <w:b w:val="0"/>
          <w:sz w:val="24"/>
          <w:szCs w:val="24"/>
        </w:rPr>
        <w:t>ić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 xml:space="preserve"> w drodze regulaminu jedynie wysokość stawek dodatków</w:t>
      </w:r>
      <w:r w:rsidR="00530F81">
        <w:rPr>
          <w:rFonts w:ascii="Times New Roman" w:hAnsi="Times New Roman" w:cs="Times New Roman"/>
          <w:b w:val="0"/>
          <w:sz w:val="24"/>
          <w:szCs w:val="24"/>
        </w:rPr>
        <w:t xml:space="preserve"> dla nauczycieli 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 xml:space="preserve">(w tym </w:t>
      </w:r>
      <w:r w:rsidR="00530F81">
        <w:rPr>
          <w:rFonts w:ascii="Times New Roman" w:hAnsi="Times New Roman" w:cs="Times New Roman"/>
          <w:b w:val="0"/>
          <w:sz w:val="24"/>
          <w:szCs w:val="24"/>
        </w:rPr>
        <w:t xml:space="preserve">dodatku </w:t>
      </w:r>
      <w:r w:rsidR="000E139B">
        <w:rPr>
          <w:rFonts w:ascii="Times New Roman" w:hAnsi="Times New Roman" w:cs="Times New Roman"/>
          <w:b w:val="0"/>
          <w:sz w:val="24"/>
          <w:szCs w:val="24"/>
        </w:rPr>
        <w:t>funkcyjnego)</w:t>
      </w:r>
      <w:r w:rsidR="00530F81">
        <w:rPr>
          <w:rFonts w:ascii="Times New Roman" w:hAnsi="Times New Roman" w:cs="Times New Roman"/>
          <w:b w:val="0"/>
          <w:sz w:val="24"/>
          <w:szCs w:val="24"/>
        </w:rPr>
        <w:t xml:space="preserve"> oraz szczegółowe warunki przyznawania tych dodatków.</w:t>
      </w:r>
      <w:r w:rsidR="00642408" w:rsidRPr="000E139B">
        <w:rPr>
          <w:rFonts w:ascii="Times New Roman" w:hAnsi="Times New Roman" w:cs="Times New Roman"/>
          <w:sz w:val="24"/>
          <w:szCs w:val="24"/>
        </w:rPr>
        <w:t xml:space="preserve"> </w:t>
      </w:r>
      <w:r w:rsidR="00530F81" w:rsidRPr="00530F81">
        <w:rPr>
          <w:rFonts w:ascii="Times New Roman" w:hAnsi="Times New Roman" w:cs="Times New Roman"/>
          <w:b w:val="0"/>
          <w:sz w:val="24"/>
          <w:szCs w:val="24"/>
        </w:rPr>
        <w:t>Do określenia</w:t>
      </w:r>
      <w:r w:rsidR="00AE3CC7">
        <w:rPr>
          <w:rFonts w:ascii="Times New Roman" w:hAnsi="Times New Roman" w:cs="Times New Roman"/>
          <w:b w:val="0"/>
          <w:sz w:val="24"/>
          <w:szCs w:val="24"/>
        </w:rPr>
        <w:t xml:space="preserve"> wykazu stanowisk oraz sprawowanych funkcji uprawniających nauczyciela do dodatku funkcyjnego</w:t>
      </w:r>
      <w:r w:rsidR="004253F5">
        <w:rPr>
          <w:rFonts w:ascii="Times New Roman" w:hAnsi="Times New Roman" w:cs="Times New Roman"/>
          <w:b w:val="0"/>
          <w:sz w:val="24"/>
          <w:szCs w:val="24"/>
        </w:rPr>
        <w:t xml:space="preserve"> został upoważniony minister właściwy do spraw oświaty i wychowania w art. 30 ust. 5 pkt 3 ww. ustawy</w:t>
      </w:r>
      <w:r w:rsidR="0076097E">
        <w:rPr>
          <w:rFonts w:ascii="Times New Roman" w:hAnsi="Times New Roman" w:cs="Times New Roman"/>
          <w:b w:val="0"/>
          <w:sz w:val="24"/>
          <w:szCs w:val="24"/>
        </w:rPr>
        <w:t>.</w:t>
      </w:r>
      <w:r w:rsidR="00CB5F32">
        <w:rPr>
          <w:rFonts w:ascii="Times New Roman" w:hAnsi="Times New Roman" w:cs="Times New Roman"/>
          <w:b w:val="0"/>
          <w:sz w:val="24"/>
          <w:szCs w:val="24"/>
        </w:rPr>
        <w:t xml:space="preserve"> Minister </w:t>
      </w:r>
      <w:r w:rsidR="003718F8">
        <w:rPr>
          <w:rFonts w:ascii="Times New Roman" w:hAnsi="Times New Roman" w:cs="Times New Roman"/>
          <w:b w:val="0"/>
          <w:sz w:val="24"/>
          <w:szCs w:val="24"/>
        </w:rPr>
        <w:t>E</w:t>
      </w:r>
      <w:r w:rsidR="00CB5F32">
        <w:rPr>
          <w:rFonts w:ascii="Times New Roman" w:hAnsi="Times New Roman" w:cs="Times New Roman"/>
          <w:b w:val="0"/>
          <w:sz w:val="24"/>
          <w:szCs w:val="24"/>
        </w:rPr>
        <w:t xml:space="preserve">dukacji </w:t>
      </w:r>
      <w:r w:rsidR="003718F8">
        <w:rPr>
          <w:rFonts w:ascii="Times New Roman" w:hAnsi="Times New Roman" w:cs="Times New Roman"/>
          <w:b w:val="0"/>
          <w:sz w:val="24"/>
          <w:szCs w:val="24"/>
        </w:rPr>
        <w:t>N</w:t>
      </w:r>
      <w:r w:rsidR="00CB5F32">
        <w:rPr>
          <w:rFonts w:ascii="Times New Roman" w:hAnsi="Times New Roman" w:cs="Times New Roman"/>
          <w:b w:val="0"/>
          <w:sz w:val="24"/>
          <w:szCs w:val="24"/>
        </w:rPr>
        <w:t xml:space="preserve">arodowej i </w:t>
      </w:r>
      <w:r w:rsidR="003718F8">
        <w:rPr>
          <w:rFonts w:ascii="Times New Roman" w:hAnsi="Times New Roman" w:cs="Times New Roman"/>
          <w:b w:val="0"/>
          <w:sz w:val="24"/>
          <w:szCs w:val="24"/>
        </w:rPr>
        <w:t>S</w:t>
      </w:r>
      <w:r w:rsidR="00CB5F32">
        <w:rPr>
          <w:rFonts w:ascii="Times New Roman" w:hAnsi="Times New Roman" w:cs="Times New Roman"/>
          <w:b w:val="0"/>
          <w:sz w:val="24"/>
          <w:szCs w:val="24"/>
        </w:rPr>
        <w:t xml:space="preserve">portu </w:t>
      </w:r>
      <w:r w:rsidR="003718F8">
        <w:rPr>
          <w:rFonts w:ascii="Times New Roman" w:hAnsi="Times New Roman" w:cs="Times New Roman"/>
          <w:b w:val="0"/>
          <w:sz w:val="24"/>
          <w:szCs w:val="24"/>
        </w:rPr>
        <w:br/>
      </w:r>
      <w:r w:rsidR="00CB5F32">
        <w:rPr>
          <w:rFonts w:ascii="Times New Roman" w:hAnsi="Times New Roman" w:cs="Times New Roman"/>
          <w:b w:val="0"/>
          <w:sz w:val="24"/>
          <w:szCs w:val="24"/>
        </w:rPr>
        <w:t>w</w:t>
      </w:r>
      <w:r w:rsidR="00677779" w:rsidRPr="0067777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 w:bidi="pl-PL"/>
        </w:rPr>
        <w:t xml:space="preserve"> </w:t>
      </w:r>
      <w:r w:rsidR="00677779" w:rsidRPr="00677779">
        <w:rPr>
          <w:rFonts w:ascii="Times New Roman" w:hAnsi="Times New Roman" w:cs="Times New Roman"/>
          <w:b w:val="0"/>
          <w:sz w:val="24"/>
          <w:szCs w:val="24"/>
          <w:lang w:bidi="pl-PL"/>
        </w:rPr>
        <w:t>§  5</w:t>
      </w:r>
      <w:r w:rsidR="00677779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 pkt 2</w:t>
      </w:r>
      <w:r w:rsidR="00677779">
        <w:rPr>
          <w:rFonts w:ascii="Times New Roman" w:hAnsi="Times New Roman" w:cs="Times New Roman"/>
          <w:b w:val="0"/>
          <w:sz w:val="24"/>
          <w:szCs w:val="24"/>
        </w:rPr>
        <w:t xml:space="preserve"> rozporządzenia</w:t>
      </w:r>
      <w:r w:rsidR="00CB5F32">
        <w:rPr>
          <w:rFonts w:ascii="Times New Roman" w:hAnsi="Times New Roman" w:cs="Times New Roman"/>
          <w:b w:val="0"/>
          <w:sz w:val="24"/>
          <w:szCs w:val="24"/>
        </w:rPr>
        <w:t xml:space="preserve"> z dnia 31 stycznia 2005 r. </w:t>
      </w:r>
      <w:r w:rsidR="00CB5F32" w:rsidRPr="00E935C5">
        <w:rPr>
          <w:rFonts w:ascii="Times New Roman" w:hAnsi="Times New Roman" w:cs="Times New Roman"/>
          <w:b w:val="0"/>
          <w:i/>
          <w:sz w:val="24"/>
          <w:szCs w:val="24"/>
          <w:lang w:bidi="pl-PL"/>
        </w:rPr>
        <w:t>w sprawie wysokości minimalnych stawek wynagrodzenia zasadniczego nauczycieli, ogólnych warunków przyznawania dodatków do wynagrodzenia zasadniczego oraz wynagradzania za pracę w dniu wolnym od pracy</w:t>
      </w:r>
      <w:r w:rsidR="00677779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, na podstawie wspomnianej wyżej delegacji ustawowej wskazał funkcje </w:t>
      </w:r>
      <w:r w:rsidR="00A2447C">
        <w:rPr>
          <w:rFonts w:ascii="Times New Roman" w:hAnsi="Times New Roman" w:cs="Times New Roman"/>
          <w:b w:val="0"/>
          <w:sz w:val="24"/>
          <w:szCs w:val="24"/>
          <w:lang w:bidi="pl-PL"/>
        </w:rPr>
        <w:t>uprawniające</w:t>
      </w:r>
      <w:r w:rsidR="00A2447C" w:rsidRPr="00A2447C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 nauczycieli do dodatku funkcyjnego</w:t>
      </w:r>
      <w:r w:rsidR="00A2447C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. Nie ma w tym katalogu funkcji </w:t>
      </w:r>
      <w:r w:rsidR="00A2447C" w:rsidRPr="00A2447C">
        <w:rPr>
          <w:rFonts w:ascii="Times New Roman" w:hAnsi="Times New Roman" w:cs="Times New Roman"/>
          <w:b w:val="0"/>
          <w:sz w:val="24"/>
          <w:szCs w:val="24"/>
          <w:lang w:bidi="pl-PL"/>
        </w:rPr>
        <w:t>„wychowawcy/opiekuna zespołów klasowych, oddziału klasy w szkołach dla dorosłych”</w:t>
      </w:r>
      <w:r w:rsidR="00A2447C">
        <w:rPr>
          <w:rFonts w:ascii="Times New Roman" w:hAnsi="Times New Roman" w:cs="Times New Roman"/>
          <w:b w:val="0"/>
          <w:sz w:val="24"/>
          <w:szCs w:val="24"/>
          <w:lang w:bidi="pl-PL"/>
        </w:rPr>
        <w:t>, a więc kategorii wymienionej w</w:t>
      </w:r>
      <w:r w:rsidR="0033686E">
        <w:rPr>
          <w:rFonts w:ascii="Times New Roman" w:hAnsi="Times New Roman" w:cs="Times New Roman"/>
          <w:b w:val="0"/>
          <w:sz w:val="24"/>
          <w:szCs w:val="24"/>
          <w:lang w:bidi="pl-PL"/>
        </w:rPr>
        <w:t> </w:t>
      </w:r>
      <w:r w:rsidR="00A2447C">
        <w:rPr>
          <w:rFonts w:ascii="Times New Roman" w:hAnsi="Times New Roman" w:cs="Times New Roman"/>
          <w:b w:val="0"/>
          <w:sz w:val="24"/>
          <w:szCs w:val="24"/>
          <w:lang w:bidi="pl-PL"/>
        </w:rPr>
        <w:t>opiniowanym projekcie uchwały. W związku z powyższym</w:t>
      </w:r>
      <w:r w:rsidR="003718F8">
        <w:rPr>
          <w:rFonts w:ascii="Times New Roman" w:hAnsi="Times New Roman" w:cs="Times New Roman"/>
          <w:b w:val="0"/>
          <w:sz w:val="24"/>
          <w:szCs w:val="24"/>
          <w:lang w:bidi="pl-PL"/>
        </w:rPr>
        <w:t>,</w:t>
      </w:r>
      <w:r w:rsidR="00A2447C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 projektowana uchwała </w:t>
      </w:r>
      <w:r w:rsidR="00A2447C" w:rsidRPr="00A2447C">
        <w:rPr>
          <w:rFonts w:ascii="Times New Roman" w:hAnsi="Times New Roman" w:cs="Times New Roman"/>
          <w:b w:val="0"/>
          <w:sz w:val="24"/>
          <w:szCs w:val="24"/>
          <w:lang w:bidi="pl-PL"/>
        </w:rPr>
        <w:t>Rady Miasta Krakowa</w:t>
      </w:r>
      <w:r w:rsidR="003949D8">
        <w:rPr>
          <w:rFonts w:ascii="Times New Roman" w:hAnsi="Times New Roman" w:cs="Times New Roman"/>
          <w:b w:val="0"/>
          <w:sz w:val="24"/>
          <w:szCs w:val="24"/>
          <w:lang w:bidi="pl-PL"/>
        </w:rPr>
        <w:t xml:space="preserve"> narusza prawo, gdyż reguluje kwestie zastrzeżone ustawą do kompetencji właściwego ministra.</w:t>
      </w:r>
    </w:p>
    <w:p w:rsidR="003718F8" w:rsidRDefault="003718F8" w:rsidP="003718F8">
      <w:pPr>
        <w:pStyle w:val="Heading11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bidi="pl-PL"/>
        </w:rPr>
      </w:pPr>
      <w:r>
        <w:rPr>
          <w:bCs w:val="0"/>
        </w:rPr>
        <w:br w:type="page"/>
      </w:r>
      <w:r>
        <w:rPr>
          <w:rFonts w:ascii="Times New Roman" w:hAnsi="Times New Roman" w:cs="Times New Roman"/>
          <w:b w:val="0"/>
          <w:sz w:val="24"/>
          <w:szCs w:val="24"/>
          <w:lang w:bidi="pl-PL"/>
        </w:rPr>
        <w:lastRenderedPageBreak/>
        <w:t xml:space="preserve">Dodatkowo należy zauważyć, że w uzasadnieniu projektu uchwały brak informacji </w:t>
      </w:r>
      <w:r w:rsidR="00872F64">
        <w:rPr>
          <w:rFonts w:ascii="Times New Roman" w:hAnsi="Times New Roman" w:cs="Times New Roman"/>
          <w:b w:val="0"/>
          <w:sz w:val="24"/>
          <w:szCs w:val="24"/>
          <w:lang w:bidi="pl-PL"/>
        </w:rPr>
        <w:br/>
      </w:r>
      <w:r>
        <w:rPr>
          <w:rFonts w:ascii="Times New Roman" w:hAnsi="Times New Roman" w:cs="Times New Roman"/>
          <w:b w:val="0"/>
          <w:sz w:val="24"/>
          <w:szCs w:val="24"/>
          <w:lang w:bidi="pl-PL"/>
        </w:rPr>
        <w:t>o uzgodnieniu zmiany Regulaminu ze związkami zawodowymi zrzeszającymi nauczycieli, a brak takiego uzgodnienia przed podjęciem uchwały także stanowi naruszenie obowiązujących przepisów.</w:t>
      </w:r>
    </w:p>
    <w:p w:rsidR="003718F8" w:rsidRPr="000E139B" w:rsidRDefault="003718F8" w:rsidP="003718F8">
      <w:pPr>
        <w:pStyle w:val="Heading11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bidi="pl-PL"/>
        </w:rPr>
        <w:t>Jednocześnie przypominam, że sprawa dodatków funkcyjnych w szkołach dla dorosłych była omawiana na posiedzeniu Komisji Edukacji Rady Miasta Krakowa. Ustalono wtedy, że kwestię wystarczy odpowiednio uregulować w statucie Centrum Kształcenia Zawodowego i Ustawicznego.</w:t>
      </w:r>
    </w:p>
    <w:p w:rsidR="003718F8" w:rsidRDefault="003718F8" w:rsidP="003718F8">
      <w:pPr>
        <w:widowControl/>
        <w:jc w:val="both"/>
      </w:pPr>
      <w:r w:rsidRPr="00A93934">
        <w:t xml:space="preserve">      </w:t>
      </w:r>
      <w:r>
        <w:t xml:space="preserve">        </w:t>
      </w:r>
    </w:p>
    <w:p w:rsidR="003718F8" w:rsidRDefault="003718F8" w:rsidP="003718F8">
      <w:pPr>
        <w:keepNext/>
        <w:keepLines/>
        <w:ind w:firstLine="708"/>
        <w:jc w:val="both"/>
        <w:outlineLvl w:val="0"/>
        <w:rPr>
          <w:rFonts w:eastAsiaTheme="minorHAnsi"/>
          <w:bCs/>
          <w:color w:val="auto"/>
          <w:lang w:eastAsia="en-US"/>
        </w:rPr>
      </w:pPr>
    </w:p>
    <w:sectPr w:rsidR="003718F8" w:rsidSect="0052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05BA6"/>
    <w:multiLevelType w:val="multilevel"/>
    <w:tmpl w:val="5E7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E1"/>
    <w:rsid w:val="00064263"/>
    <w:rsid w:val="000D582C"/>
    <w:rsid w:val="000E139B"/>
    <w:rsid w:val="00110904"/>
    <w:rsid w:val="001502C7"/>
    <w:rsid w:val="00165B97"/>
    <w:rsid w:val="001A7B78"/>
    <w:rsid w:val="001C38C9"/>
    <w:rsid w:val="002309F5"/>
    <w:rsid w:val="0026058D"/>
    <w:rsid w:val="00324931"/>
    <w:rsid w:val="0033686E"/>
    <w:rsid w:val="003718F8"/>
    <w:rsid w:val="003837E1"/>
    <w:rsid w:val="003949D8"/>
    <w:rsid w:val="003D2E9C"/>
    <w:rsid w:val="00405ED5"/>
    <w:rsid w:val="00412A86"/>
    <w:rsid w:val="004253F5"/>
    <w:rsid w:val="0043039A"/>
    <w:rsid w:val="00452D23"/>
    <w:rsid w:val="004B37EF"/>
    <w:rsid w:val="005229EB"/>
    <w:rsid w:val="00524637"/>
    <w:rsid w:val="00530F81"/>
    <w:rsid w:val="006412E6"/>
    <w:rsid w:val="00642408"/>
    <w:rsid w:val="00677779"/>
    <w:rsid w:val="00695276"/>
    <w:rsid w:val="0069581A"/>
    <w:rsid w:val="006B6595"/>
    <w:rsid w:val="007156EE"/>
    <w:rsid w:val="0076097E"/>
    <w:rsid w:val="007627D7"/>
    <w:rsid w:val="00872F64"/>
    <w:rsid w:val="008E3721"/>
    <w:rsid w:val="00975652"/>
    <w:rsid w:val="009B507A"/>
    <w:rsid w:val="009E3A41"/>
    <w:rsid w:val="009F6947"/>
    <w:rsid w:val="00A17597"/>
    <w:rsid w:val="00A2447C"/>
    <w:rsid w:val="00A512F3"/>
    <w:rsid w:val="00A64F4C"/>
    <w:rsid w:val="00A93934"/>
    <w:rsid w:val="00AE3CC7"/>
    <w:rsid w:val="00BA1BC0"/>
    <w:rsid w:val="00BC29B5"/>
    <w:rsid w:val="00BE5B55"/>
    <w:rsid w:val="00C71229"/>
    <w:rsid w:val="00C84576"/>
    <w:rsid w:val="00C877B4"/>
    <w:rsid w:val="00CB52BD"/>
    <w:rsid w:val="00CB5F32"/>
    <w:rsid w:val="00D758CC"/>
    <w:rsid w:val="00DB6FAA"/>
    <w:rsid w:val="00DE3CAB"/>
    <w:rsid w:val="00DE7A16"/>
    <w:rsid w:val="00E935C5"/>
    <w:rsid w:val="00F113A8"/>
    <w:rsid w:val="00FA4FD1"/>
    <w:rsid w:val="00FD3D6A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D048"/>
  <w15:docId w15:val="{CC228B7F-5A20-4E7A-9BB0-1F6B25F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837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sid w:val="003837E1"/>
    <w:rPr>
      <w:b/>
      <w:bCs/>
      <w:shd w:val="clear" w:color="auto" w:fill="FFFFFF"/>
    </w:rPr>
  </w:style>
  <w:style w:type="character" w:customStyle="1" w:styleId="Bodytext3">
    <w:name w:val="Body text|3_"/>
    <w:basedOn w:val="Domylnaczcionkaakapitu"/>
    <w:link w:val="Bodytext30"/>
    <w:rsid w:val="003837E1"/>
    <w:rPr>
      <w:b/>
      <w:bCs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3837E1"/>
    <w:rPr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3837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Heading110">
    <w:name w:val="Heading #1|1"/>
    <w:basedOn w:val="Normalny"/>
    <w:link w:val="Heading11"/>
    <w:qFormat/>
    <w:rsid w:val="003837E1"/>
    <w:pPr>
      <w:shd w:val="clear" w:color="auto" w:fill="FFFFFF"/>
      <w:spacing w:line="264" w:lineRule="exact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|3"/>
    <w:basedOn w:val="Normalny"/>
    <w:link w:val="Bodytext3"/>
    <w:rsid w:val="003837E1"/>
    <w:pPr>
      <w:shd w:val="clear" w:color="auto" w:fill="FFFFFF"/>
      <w:spacing w:before="620" w:after="420" w:line="283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|2"/>
    <w:basedOn w:val="Normalny"/>
    <w:link w:val="Bodytext2"/>
    <w:qFormat/>
    <w:rsid w:val="003837E1"/>
    <w:pPr>
      <w:shd w:val="clear" w:color="auto" w:fill="FFFFFF"/>
      <w:spacing w:before="420" w:after="420" w:line="28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C5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character" w:styleId="Numerwiersza">
    <w:name w:val="line number"/>
    <w:basedOn w:val="Domylnaczcionkaakapitu"/>
    <w:uiPriority w:val="99"/>
    <w:semiHidden/>
    <w:unhideWhenUsed/>
    <w:rsid w:val="0037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648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7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2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9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193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86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5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282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niziolk</dc:creator>
  <cp:lastModifiedBy>Chronowska-Panek Renata</cp:lastModifiedBy>
  <cp:revision>8</cp:revision>
  <cp:lastPrinted>2019-12-18T07:07:00Z</cp:lastPrinted>
  <dcterms:created xsi:type="dcterms:W3CDTF">2019-12-11T07:11:00Z</dcterms:created>
  <dcterms:modified xsi:type="dcterms:W3CDTF">2019-12-27T08:17:00Z</dcterms:modified>
</cp:coreProperties>
</file>