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8E8" w:rsidRDefault="008108E8" w:rsidP="00E52D02">
      <w:pPr>
        <w:tabs>
          <w:tab w:val="left" w:pos="6480"/>
        </w:tabs>
      </w:pPr>
    </w:p>
    <w:p w:rsidR="0088526A" w:rsidRDefault="0088526A" w:rsidP="00E52D02">
      <w:pPr>
        <w:tabs>
          <w:tab w:val="left" w:pos="6480"/>
        </w:tabs>
      </w:pPr>
    </w:p>
    <w:p w:rsidR="0088526A" w:rsidRDefault="0088526A" w:rsidP="00E52D02">
      <w:pPr>
        <w:tabs>
          <w:tab w:val="left" w:pos="6480"/>
        </w:tabs>
      </w:pPr>
    </w:p>
    <w:p w:rsidR="0088526A" w:rsidRDefault="0088526A" w:rsidP="00E52D02">
      <w:pPr>
        <w:tabs>
          <w:tab w:val="left" w:pos="6480"/>
        </w:tabs>
      </w:pPr>
    </w:p>
    <w:p w:rsidR="008108E8" w:rsidRDefault="008108E8" w:rsidP="00E52D02">
      <w:pPr>
        <w:tabs>
          <w:tab w:val="left" w:pos="6480"/>
        </w:tabs>
      </w:pPr>
    </w:p>
    <w:p w:rsidR="0088526A" w:rsidRPr="006A2B4A" w:rsidRDefault="0088526A" w:rsidP="00E52D02">
      <w:pPr>
        <w:tabs>
          <w:tab w:val="left" w:pos="6480"/>
        </w:tabs>
      </w:pPr>
    </w:p>
    <w:p w:rsidR="008108E8" w:rsidRPr="006A2B4A" w:rsidRDefault="008108E8" w:rsidP="00E52D02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6A2B4A">
        <w:rPr>
          <w:b/>
          <w:sz w:val="32"/>
          <w:szCs w:val="32"/>
        </w:rPr>
        <w:tab/>
        <w:t>OPINIA NR</w:t>
      </w:r>
      <w:r w:rsidR="000C090D">
        <w:rPr>
          <w:b/>
          <w:sz w:val="32"/>
          <w:szCs w:val="32"/>
        </w:rPr>
        <w:t xml:space="preserve"> 145/2019</w:t>
      </w:r>
    </w:p>
    <w:p w:rsidR="008108E8" w:rsidRPr="006A2B4A" w:rsidRDefault="008108E8" w:rsidP="00E52D02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6A2B4A">
        <w:rPr>
          <w:b/>
          <w:sz w:val="32"/>
          <w:szCs w:val="32"/>
        </w:rPr>
        <w:tab/>
        <w:t>PREZYDENTA MIASTA KRAKOWA</w:t>
      </w:r>
    </w:p>
    <w:p w:rsidR="008108E8" w:rsidRPr="006A2B4A" w:rsidRDefault="008108E8" w:rsidP="00E52D02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6A2B4A">
        <w:rPr>
          <w:b/>
          <w:sz w:val="32"/>
          <w:szCs w:val="32"/>
        </w:rPr>
        <w:tab/>
        <w:t>Z DNIA</w:t>
      </w:r>
      <w:r w:rsidR="000C090D">
        <w:rPr>
          <w:b/>
          <w:sz w:val="32"/>
          <w:szCs w:val="32"/>
        </w:rPr>
        <w:t xml:space="preserve"> 17 grudnia 2019 r.</w:t>
      </w:r>
      <w:bookmarkStart w:id="0" w:name="_GoBack"/>
      <w:bookmarkEnd w:id="0"/>
    </w:p>
    <w:p w:rsidR="008108E8" w:rsidRPr="006A2B4A" w:rsidRDefault="008108E8" w:rsidP="00E52D02">
      <w:pPr>
        <w:tabs>
          <w:tab w:val="left" w:pos="3960"/>
          <w:tab w:val="left" w:pos="6480"/>
        </w:tabs>
        <w:rPr>
          <w:b/>
        </w:rPr>
      </w:pPr>
    </w:p>
    <w:p w:rsidR="008108E8" w:rsidRPr="006A2B4A" w:rsidRDefault="003548AC" w:rsidP="00E52D02">
      <w:pPr>
        <w:tabs>
          <w:tab w:val="left" w:pos="3960"/>
          <w:tab w:val="left" w:pos="6480"/>
        </w:tabs>
        <w:jc w:val="both"/>
        <w:rPr>
          <w:b/>
        </w:rPr>
      </w:pPr>
      <w:r>
        <w:rPr>
          <w:b/>
        </w:rPr>
        <w:t xml:space="preserve">w sprawie </w:t>
      </w:r>
      <w:r w:rsidR="00B03A1F">
        <w:rPr>
          <w:b/>
        </w:rPr>
        <w:t>wniesionej przez Pan</w:t>
      </w:r>
      <w:r w:rsidR="00891EC4">
        <w:rPr>
          <w:b/>
        </w:rPr>
        <w:t>a Andrzeja Hawranka, Radnego</w:t>
      </w:r>
      <w:r w:rsidR="000E2A6D">
        <w:rPr>
          <w:b/>
        </w:rPr>
        <w:t xml:space="preserve"> </w:t>
      </w:r>
      <w:r w:rsidR="00B03A1F">
        <w:rPr>
          <w:b/>
        </w:rPr>
        <w:t xml:space="preserve">Miasta Krakowa, </w:t>
      </w:r>
      <w:r w:rsidR="00795B9D" w:rsidRPr="006A2B4A">
        <w:rPr>
          <w:b/>
        </w:rPr>
        <w:t xml:space="preserve">poprawki do </w:t>
      </w:r>
      <w:r w:rsidR="008108E8" w:rsidRPr="006A2B4A">
        <w:rPr>
          <w:b/>
        </w:rPr>
        <w:t xml:space="preserve">projektu uchwały </w:t>
      </w:r>
      <w:r w:rsidR="00795B9D" w:rsidRPr="006A2B4A">
        <w:rPr>
          <w:b/>
        </w:rPr>
        <w:t xml:space="preserve">Rady Miasta Krakowa w sprawie </w:t>
      </w:r>
      <w:r w:rsidR="00295362" w:rsidRPr="006A2B4A">
        <w:rPr>
          <w:b/>
        </w:rPr>
        <w:t xml:space="preserve">uchwalenia miejscowego planu zagospodarowania przestrzennego obszaru </w:t>
      </w:r>
      <w:r w:rsidR="000E2A6D" w:rsidRPr="000E2A6D">
        <w:rPr>
          <w:b/>
        </w:rPr>
        <w:t>„</w:t>
      </w:r>
      <w:r w:rsidR="00891EC4">
        <w:rPr>
          <w:b/>
        </w:rPr>
        <w:t>Strzelnica - Sikornik</w:t>
      </w:r>
      <w:r w:rsidR="00AE1DF8">
        <w:rPr>
          <w:rFonts w:ascii="Lato" w:hAnsi="Lato"/>
          <w:b/>
          <w:szCs w:val="28"/>
        </w:rPr>
        <w:t>”</w:t>
      </w:r>
      <w:r w:rsidR="00AE1DF8">
        <w:rPr>
          <w:b/>
        </w:rPr>
        <w:t xml:space="preserve"> </w:t>
      </w:r>
      <w:r w:rsidR="00AE1DF8">
        <w:rPr>
          <w:b/>
        </w:rPr>
        <w:br/>
      </w:r>
      <w:r w:rsidR="00F407AD">
        <w:rPr>
          <w:b/>
        </w:rPr>
        <w:t>(</w:t>
      </w:r>
      <w:r>
        <w:rPr>
          <w:b/>
        </w:rPr>
        <w:t xml:space="preserve">druk nr </w:t>
      </w:r>
      <w:r w:rsidR="00891EC4">
        <w:rPr>
          <w:b/>
        </w:rPr>
        <w:t>895</w:t>
      </w:r>
      <w:r w:rsidR="00F407AD">
        <w:rPr>
          <w:b/>
        </w:rPr>
        <w:t>)</w:t>
      </w:r>
      <w:r w:rsidR="00B03A1F">
        <w:rPr>
          <w:b/>
        </w:rPr>
        <w:t>.</w:t>
      </w:r>
    </w:p>
    <w:p w:rsidR="008108E8" w:rsidRPr="006A2B4A" w:rsidRDefault="008108E8" w:rsidP="00E52D02">
      <w:pPr>
        <w:tabs>
          <w:tab w:val="left" w:pos="3960"/>
          <w:tab w:val="left" w:pos="6480"/>
        </w:tabs>
        <w:jc w:val="both"/>
        <w:rPr>
          <w:b/>
        </w:rPr>
      </w:pPr>
    </w:p>
    <w:p w:rsidR="008108E8" w:rsidRPr="006A2B4A" w:rsidRDefault="008108E8" w:rsidP="00E52D02">
      <w:pPr>
        <w:tabs>
          <w:tab w:val="left" w:pos="3960"/>
          <w:tab w:val="left" w:pos="6480"/>
        </w:tabs>
        <w:jc w:val="both"/>
        <w:rPr>
          <w:sz w:val="20"/>
          <w:szCs w:val="20"/>
        </w:rPr>
      </w:pPr>
      <w:r w:rsidRPr="006A2B4A">
        <w:rPr>
          <w:sz w:val="20"/>
          <w:szCs w:val="20"/>
        </w:rPr>
        <w:t>Na podstawie §</w:t>
      </w:r>
      <w:r w:rsidR="003548AC">
        <w:rPr>
          <w:sz w:val="20"/>
          <w:szCs w:val="20"/>
        </w:rPr>
        <w:t> </w:t>
      </w:r>
      <w:r w:rsidR="004E15E6">
        <w:rPr>
          <w:sz w:val="20"/>
          <w:szCs w:val="20"/>
        </w:rPr>
        <w:t xml:space="preserve">30 ust. 4 pkt 4 </w:t>
      </w:r>
      <w:r w:rsidR="00416208" w:rsidRPr="00416208">
        <w:rPr>
          <w:sz w:val="20"/>
          <w:szCs w:val="20"/>
        </w:rPr>
        <w:t xml:space="preserve">Statutu Miasta Krakowa stanowiącego załącznik </w:t>
      </w:r>
      <w:r w:rsidR="004E15E6">
        <w:rPr>
          <w:sz w:val="20"/>
          <w:szCs w:val="20"/>
        </w:rPr>
        <w:t xml:space="preserve">do uchwały </w:t>
      </w:r>
      <w:r w:rsidR="004E15E6">
        <w:rPr>
          <w:sz w:val="20"/>
          <w:szCs w:val="20"/>
        </w:rPr>
        <w:br/>
      </w:r>
      <w:r w:rsidR="00416208" w:rsidRPr="00416208">
        <w:rPr>
          <w:sz w:val="20"/>
          <w:szCs w:val="20"/>
        </w:rPr>
        <w:t>Nr XLVIII/435/96 Rady Miasta Krako</w:t>
      </w:r>
      <w:r w:rsidR="004E15E6">
        <w:rPr>
          <w:sz w:val="20"/>
          <w:szCs w:val="20"/>
        </w:rPr>
        <w:t xml:space="preserve">wa z dnia 24 kwietnia 1996 r. </w:t>
      </w:r>
      <w:r w:rsidR="00416208" w:rsidRPr="00416208">
        <w:rPr>
          <w:sz w:val="20"/>
          <w:szCs w:val="20"/>
        </w:rPr>
        <w:t>w</w:t>
      </w:r>
      <w:r w:rsidR="00416208">
        <w:rPr>
          <w:sz w:val="20"/>
          <w:szCs w:val="20"/>
        </w:rPr>
        <w:t xml:space="preserve"> sprawie Statutu Miasta Krakowa </w:t>
      </w:r>
      <w:r w:rsidR="004E15E6">
        <w:rPr>
          <w:sz w:val="20"/>
          <w:szCs w:val="20"/>
        </w:rPr>
        <w:br/>
      </w:r>
      <w:r w:rsidR="00925450">
        <w:rPr>
          <w:sz w:val="20"/>
          <w:szCs w:val="20"/>
        </w:rPr>
        <w:t xml:space="preserve">(Dz. Urz. Woj. </w:t>
      </w:r>
      <w:proofErr w:type="spellStart"/>
      <w:r w:rsidR="00925450">
        <w:rPr>
          <w:sz w:val="20"/>
          <w:szCs w:val="20"/>
        </w:rPr>
        <w:t>Mał</w:t>
      </w:r>
      <w:proofErr w:type="spellEnd"/>
      <w:r w:rsidR="00925450">
        <w:rPr>
          <w:sz w:val="20"/>
          <w:szCs w:val="20"/>
        </w:rPr>
        <w:t xml:space="preserve">. </w:t>
      </w:r>
      <w:r w:rsidR="00416208" w:rsidRPr="00416208">
        <w:rPr>
          <w:sz w:val="20"/>
          <w:szCs w:val="20"/>
        </w:rPr>
        <w:t>z 2019 r. poz. 7074)</w:t>
      </w:r>
      <w:r w:rsidR="00416208">
        <w:rPr>
          <w:sz w:val="20"/>
          <w:szCs w:val="20"/>
        </w:rPr>
        <w:t xml:space="preserve">, </w:t>
      </w:r>
      <w:r w:rsidRPr="006A2B4A">
        <w:rPr>
          <w:sz w:val="20"/>
          <w:szCs w:val="20"/>
        </w:rPr>
        <w:t>postanawia się, co następuje:</w:t>
      </w:r>
    </w:p>
    <w:p w:rsidR="008108E8" w:rsidRPr="006A2B4A" w:rsidRDefault="008108E8" w:rsidP="00E52D02">
      <w:pPr>
        <w:tabs>
          <w:tab w:val="left" w:pos="3960"/>
          <w:tab w:val="left" w:pos="6480"/>
        </w:tabs>
        <w:jc w:val="both"/>
        <w:rPr>
          <w:sz w:val="22"/>
          <w:szCs w:val="22"/>
        </w:rPr>
      </w:pPr>
    </w:p>
    <w:p w:rsidR="008108E8" w:rsidRPr="006A2B4A" w:rsidRDefault="008108E8" w:rsidP="00E52D02">
      <w:pPr>
        <w:jc w:val="both"/>
      </w:pPr>
      <w:r w:rsidRPr="006A2B4A">
        <w:t xml:space="preserve">Opiniuje się </w:t>
      </w:r>
      <w:r w:rsidR="00891EC4">
        <w:rPr>
          <w:b/>
        </w:rPr>
        <w:t>negatywnie</w:t>
      </w:r>
      <w:r w:rsidRPr="006A2B4A">
        <w:t xml:space="preserve"> </w:t>
      </w:r>
      <w:r w:rsidR="003548AC">
        <w:t xml:space="preserve">wniesioną przez </w:t>
      </w:r>
      <w:r w:rsidR="00891EC4">
        <w:rPr>
          <w:b/>
        </w:rPr>
        <w:t>Pana Andrzeja Hawranka</w:t>
      </w:r>
      <w:r w:rsidR="000E2A6D">
        <w:rPr>
          <w:b/>
        </w:rPr>
        <w:t xml:space="preserve">, </w:t>
      </w:r>
      <w:r w:rsidR="003548AC" w:rsidRPr="003548AC">
        <w:t>Radn</w:t>
      </w:r>
      <w:r w:rsidR="00891EC4">
        <w:t>ego</w:t>
      </w:r>
      <w:r w:rsidR="003548AC" w:rsidRPr="003548AC">
        <w:t xml:space="preserve"> Miasta Krakowa</w:t>
      </w:r>
      <w:r w:rsidR="003548AC" w:rsidRPr="006A2B4A">
        <w:t xml:space="preserve"> </w:t>
      </w:r>
      <w:r w:rsidR="00795B9D" w:rsidRPr="006A2B4A">
        <w:t xml:space="preserve">poprawkę do </w:t>
      </w:r>
      <w:r w:rsidRPr="006A2B4A">
        <w:t>projekt</w:t>
      </w:r>
      <w:r w:rsidR="00795B9D" w:rsidRPr="006A2B4A">
        <w:t>u</w:t>
      </w:r>
      <w:r w:rsidRPr="006A2B4A">
        <w:t xml:space="preserve"> uchwały Rady Miasta Krakowa </w:t>
      </w:r>
      <w:r w:rsidR="00C8599D" w:rsidRPr="006A2B4A">
        <w:t>w</w:t>
      </w:r>
      <w:r w:rsidR="003548AC">
        <w:t xml:space="preserve"> </w:t>
      </w:r>
      <w:r w:rsidR="00795B9D" w:rsidRPr="006A2B4A">
        <w:t xml:space="preserve">sprawie </w:t>
      </w:r>
      <w:r w:rsidR="00295362" w:rsidRPr="006A2B4A">
        <w:t xml:space="preserve">uchwalenia miejscowego planu zagospodarowania przestrzennego obszaru </w:t>
      </w:r>
      <w:r w:rsidR="000E2A6D" w:rsidRPr="000E2A6D">
        <w:t>„</w:t>
      </w:r>
      <w:r w:rsidR="00891EC4">
        <w:t>Strzelnica - Sikornik</w:t>
      </w:r>
      <w:r w:rsidR="00D8676C">
        <w:t>”</w:t>
      </w:r>
      <w:r w:rsidR="00AE1DF8">
        <w:t xml:space="preserve"> </w:t>
      </w:r>
      <w:r w:rsidR="00AE1DF8">
        <w:br/>
        <w:t>-</w:t>
      </w:r>
      <w:r w:rsidR="00D8676C">
        <w:t xml:space="preserve"> </w:t>
      </w:r>
      <w:r w:rsidR="000E2A6D" w:rsidRPr="000E2A6D">
        <w:t xml:space="preserve">druk nr </w:t>
      </w:r>
      <w:r w:rsidR="00891EC4">
        <w:t>895</w:t>
      </w:r>
      <w:r w:rsidR="000E2A6D" w:rsidRPr="000E2A6D">
        <w:t xml:space="preserve">, </w:t>
      </w:r>
      <w:r w:rsidR="003548AC">
        <w:t>o treści:</w:t>
      </w:r>
    </w:p>
    <w:p w:rsidR="003548AC" w:rsidRDefault="003548AC" w:rsidP="00E52D02">
      <w:pPr>
        <w:jc w:val="both"/>
      </w:pPr>
    </w:p>
    <w:p w:rsidR="00847E4A" w:rsidRDefault="00847E4A" w:rsidP="00E52D02">
      <w:pPr>
        <w:jc w:val="both"/>
        <w:rPr>
          <w:i/>
        </w:rPr>
      </w:pPr>
      <w:r>
        <w:rPr>
          <w:i/>
        </w:rPr>
        <w:t>„</w:t>
      </w:r>
      <w:r w:rsidR="00891EC4">
        <w:rPr>
          <w:i/>
        </w:rPr>
        <w:t>Z</w:t>
      </w:r>
      <w:r w:rsidR="007C31C8">
        <w:rPr>
          <w:i/>
        </w:rPr>
        <w:t>mienia się przeznaczenie obszaru MN/U.8, znajdującego na skrzyżowaniu ulic Królowej Jadwigi i Lajkonika, na obszar MN zabudowa mieszkaniowa jednorodzinna.</w:t>
      </w:r>
    </w:p>
    <w:p w:rsidR="003548AC" w:rsidRDefault="00847E4A" w:rsidP="00E52D02">
      <w:pPr>
        <w:jc w:val="both"/>
      </w:pPr>
      <w:r>
        <w:rPr>
          <w:i/>
        </w:rPr>
        <w:t xml:space="preserve">Stosownych zmian dokonuje się we wszystkich wymagających tego miejscach uchwały, map </w:t>
      </w:r>
      <w:r>
        <w:rPr>
          <w:i/>
        </w:rPr>
        <w:br/>
        <w:t>i załączników do uchwały.”</w:t>
      </w:r>
    </w:p>
    <w:p w:rsidR="0097439A" w:rsidRPr="006A2B4A" w:rsidRDefault="0097439A" w:rsidP="00E52D02">
      <w:pPr>
        <w:jc w:val="both"/>
      </w:pPr>
    </w:p>
    <w:p w:rsidR="002F62BF" w:rsidRDefault="008108E8" w:rsidP="00E52D02">
      <w:pPr>
        <w:jc w:val="center"/>
        <w:rPr>
          <w:b/>
        </w:rPr>
      </w:pPr>
      <w:r w:rsidRPr="006A2B4A">
        <w:rPr>
          <w:b/>
        </w:rPr>
        <w:t>UZASADNIENIE</w:t>
      </w:r>
    </w:p>
    <w:p w:rsidR="00F407AD" w:rsidRDefault="00F407AD" w:rsidP="00E52D02">
      <w:pPr>
        <w:jc w:val="center"/>
        <w:rPr>
          <w:b/>
        </w:rPr>
      </w:pPr>
    </w:p>
    <w:p w:rsidR="002A3686" w:rsidRDefault="00B67022" w:rsidP="002A368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B67022">
        <w:rPr>
          <w:rFonts w:eastAsiaTheme="minorHAnsi"/>
          <w:color w:val="000000"/>
          <w:lang w:eastAsia="en-US"/>
        </w:rPr>
        <w:t xml:space="preserve">Zgodnie z art. 15 ust. 1 ustawy z dnia 27 marca 2003 r. o planowaniu </w:t>
      </w:r>
      <w:r w:rsidR="007F1B40">
        <w:rPr>
          <w:rFonts w:eastAsiaTheme="minorHAnsi"/>
          <w:color w:val="000000"/>
          <w:lang w:eastAsia="en-US"/>
        </w:rPr>
        <w:br/>
      </w:r>
      <w:r>
        <w:rPr>
          <w:rFonts w:eastAsiaTheme="minorHAnsi"/>
          <w:color w:val="000000"/>
          <w:lang w:eastAsia="en-US"/>
        </w:rPr>
        <w:t xml:space="preserve">i </w:t>
      </w:r>
      <w:r w:rsidRPr="00B67022">
        <w:rPr>
          <w:rFonts w:eastAsiaTheme="minorHAnsi"/>
          <w:color w:val="000000"/>
          <w:lang w:eastAsia="en-US"/>
        </w:rPr>
        <w:t>zagospodarowaniu przestrzennym (t. j. D</w:t>
      </w:r>
      <w:r w:rsidR="00B9596C">
        <w:rPr>
          <w:rFonts w:eastAsiaTheme="minorHAnsi"/>
          <w:color w:val="000000"/>
          <w:lang w:eastAsia="en-US"/>
        </w:rPr>
        <w:t xml:space="preserve">z. U. z 2018 r. poz. 1945 z </w:t>
      </w:r>
      <w:proofErr w:type="spellStart"/>
      <w:r w:rsidR="00B9596C">
        <w:rPr>
          <w:rFonts w:eastAsiaTheme="minorHAnsi"/>
          <w:color w:val="000000"/>
          <w:lang w:eastAsia="en-US"/>
        </w:rPr>
        <w:t>późn</w:t>
      </w:r>
      <w:proofErr w:type="spellEnd"/>
      <w:r w:rsidR="00B9596C">
        <w:rPr>
          <w:rFonts w:eastAsiaTheme="minorHAnsi"/>
          <w:color w:val="000000"/>
          <w:lang w:eastAsia="en-US"/>
        </w:rPr>
        <w:t>. zm.</w:t>
      </w:r>
      <w:r w:rsidRPr="00B67022">
        <w:rPr>
          <w:rFonts w:eastAsiaTheme="minorHAnsi"/>
          <w:color w:val="000000"/>
          <w:lang w:eastAsia="en-US"/>
        </w:rPr>
        <w:t>)</w:t>
      </w:r>
      <w:r>
        <w:rPr>
          <w:rFonts w:eastAsiaTheme="minorHAnsi"/>
          <w:color w:val="000000"/>
          <w:lang w:eastAsia="en-US"/>
        </w:rPr>
        <w:t xml:space="preserve"> projekt planu winien </w:t>
      </w:r>
      <w:r w:rsidRPr="00B67022">
        <w:rPr>
          <w:rFonts w:eastAsiaTheme="minorHAnsi"/>
          <w:color w:val="000000"/>
          <w:lang w:eastAsia="en-US"/>
        </w:rPr>
        <w:t>być sporządzony zgodnie z zapisami Studium, gdyż ustalenia Studium są wią</w:t>
      </w:r>
      <w:r>
        <w:rPr>
          <w:rFonts w:eastAsiaTheme="minorHAnsi"/>
          <w:color w:val="000000"/>
          <w:lang w:eastAsia="en-US"/>
        </w:rPr>
        <w:t xml:space="preserve">żące </w:t>
      </w:r>
      <w:r w:rsidR="00B9596C">
        <w:rPr>
          <w:rFonts w:eastAsiaTheme="minorHAnsi"/>
          <w:color w:val="000000"/>
          <w:lang w:eastAsia="en-US"/>
        </w:rPr>
        <w:br/>
      </w:r>
      <w:r>
        <w:rPr>
          <w:rFonts w:eastAsiaTheme="minorHAnsi"/>
          <w:color w:val="000000"/>
          <w:lang w:eastAsia="en-US"/>
        </w:rPr>
        <w:t xml:space="preserve">dla organów </w:t>
      </w:r>
      <w:r w:rsidRPr="00B67022">
        <w:rPr>
          <w:rFonts w:eastAsiaTheme="minorHAnsi"/>
          <w:color w:val="000000"/>
          <w:lang w:eastAsia="en-US"/>
        </w:rPr>
        <w:t>gminy przy sporządzaniu planów miejscowych (art. 9 ust.</w:t>
      </w:r>
      <w:r>
        <w:rPr>
          <w:rFonts w:eastAsiaTheme="minorHAnsi"/>
          <w:color w:val="000000"/>
          <w:lang w:eastAsia="en-US"/>
        </w:rPr>
        <w:t xml:space="preserve"> </w:t>
      </w:r>
      <w:r w:rsidRPr="00B67022">
        <w:rPr>
          <w:rFonts w:eastAsiaTheme="minorHAnsi"/>
          <w:color w:val="000000"/>
          <w:lang w:eastAsia="en-US"/>
        </w:rPr>
        <w:t>4</w:t>
      </w:r>
      <w:r w:rsidR="00292260">
        <w:rPr>
          <w:rFonts w:eastAsiaTheme="minorHAnsi"/>
          <w:color w:val="000000"/>
          <w:lang w:eastAsia="en-US"/>
        </w:rPr>
        <w:t xml:space="preserve"> ww. ustawy</w:t>
      </w:r>
      <w:r w:rsidRPr="00B67022">
        <w:rPr>
          <w:rFonts w:eastAsiaTheme="minorHAnsi"/>
          <w:color w:val="000000"/>
          <w:lang w:eastAsia="en-US"/>
        </w:rPr>
        <w:t xml:space="preserve">). Zgodnie </w:t>
      </w:r>
      <w:r w:rsidR="00B9596C">
        <w:rPr>
          <w:rFonts w:eastAsiaTheme="minorHAnsi"/>
          <w:color w:val="000000"/>
          <w:lang w:eastAsia="en-US"/>
        </w:rPr>
        <w:br/>
      </w:r>
      <w:r w:rsidRPr="00B67022">
        <w:rPr>
          <w:rFonts w:eastAsiaTheme="minorHAnsi"/>
          <w:color w:val="000000"/>
          <w:lang w:eastAsia="en-US"/>
        </w:rPr>
        <w:t>z kierunkami zagospodarowania przestrzennego określonymi w Studium, p</w:t>
      </w:r>
      <w:r>
        <w:rPr>
          <w:rFonts w:eastAsiaTheme="minorHAnsi"/>
          <w:color w:val="000000"/>
          <w:lang w:eastAsia="en-US"/>
        </w:rPr>
        <w:t xml:space="preserve">rzedmiotowy teren położony jest </w:t>
      </w:r>
      <w:r w:rsidRPr="00B67022">
        <w:rPr>
          <w:rFonts w:eastAsiaTheme="minorHAnsi"/>
          <w:color w:val="000000"/>
          <w:lang w:eastAsia="en-US"/>
        </w:rPr>
        <w:t xml:space="preserve">w strukturalnej jednostce urbanistycznej nr 19, w terenie </w:t>
      </w:r>
      <w:r>
        <w:rPr>
          <w:rFonts w:eastAsiaTheme="minorHAnsi"/>
          <w:color w:val="000000"/>
          <w:lang w:eastAsia="en-US"/>
        </w:rPr>
        <w:t xml:space="preserve"> </w:t>
      </w:r>
      <w:r w:rsidR="00593FB2">
        <w:rPr>
          <w:rFonts w:eastAsiaTheme="minorHAnsi"/>
          <w:color w:val="000000"/>
          <w:lang w:eastAsia="en-US"/>
        </w:rPr>
        <w:t>MN (T</w:t>
      </w:r>
      <w:r w:rsidRPr="00B67022">
        <w:rPr>
          <w:rFonts w:eastAsiaTheme="minorHAnsi"/>
          <w:color w:val="000000"/>
          <w:lang w:eastAsia="en-US"/>
        </w:rPr>
        <w:t xml:space="preserve">ereny </w:t>
      </w:r>
      <w:r>
        <w:rPr>
          <w:rFonts w:eastAsiaTheme="minorHAnsi"/>
          <w:color w:val="000000"/>
          <w:lang w:eastAsia="en-US"/>
        </w:rPr>
        <w:t xml:space="preserve">zabudowy mieszkaniowej </w:t>
      </w:r>
      <w:r w:rsidRPr="00B67022">
        <w:rPr>
          <w:rFonts w:eastAsiaTheme="minorHAnsi"/>
          <w:color w:val="000000"/>
          <w:lang w:eastAsia="en-US"/>
        </w:rPr>
        <w:t>jednorodzinnej), w który</w:t>
      </w:r>
      <w:r>
        <w:rPr>
          <w:rFonts w:eastAsiaTheme="minorHAnsi"/>
          <w:color w:val="000000"/>
          <w:lang w:eastAsia="en-US"/>
        </w:rPr>
        <w:t>m</w:t>
      </w:r>
      <w:r w:rsidRPr="00B67022">
        <w:rPr>
          <w:rFonts w:eastAsiaTheme="minorHAnsi"/>
          <w:color w:val="000000"/>
          <w:lang w:eastAsia="en-US"/>
        </w:rPr>
        <w:t xml:space="preserve"> dopuszcza się również lokalizację usług. </w:t>
      </w:r>
      <w:r w:rsidR="00AF0930">
        <w:rPr>
          <w:rFonts w:eastAsiaTheme="minorHAnsi"/>
          <w:color w:val="000000"/>
          <w:lang w:eastAsia="en-US"/>
        </w:rPr>
        <w:t>Dlatego też wy</w:t>
      </w:r>
      <w:r w:rsidR="00AF0930" w:rsidRPr="00B67022">
        <w:rPr>
          <w:rFonts w:eastAsiaTheme="minorHAnsi"/>
          <w:color w:val="000000"/>
          <w:lang w:eastAsia="en-US"/>
        </w:rPr>
        <w:t>zn</w:t>
      </w:r>
      <w:r w:rsidR="00AF0930">
        <w:rPr>
          <w:rFonts w:eastAsiaTheme="minorHAnsi"/>
          <w:color w:val="000000"/>
          <w:lang w:eastAsia="en-US"/>
        </w:rPr>
        <w:t>aczenie Terenu</w:t>
      </w:r>
      <w:r w:rsidR="00AF0930" w:rsidRPr="00B67022">
        <w:rPr>
          <w:rFonts w:eastAsiaTheme="minorHAnsi"/>
          <w:color w:val="000000"/>
          <w:lang w:eastAsia="en-US"/>
        </w:rPr>
        <w:t xml:space="preserve"> zabudowy mieszkaniowo-usługowej</w:t>
      </w:r>
      <w:r w:rsidR="00AF0930">
        <w:rPr>
          <w:rFonts w:eastAsiaTheme="minorHAnsi"/>
          <w:color w:val="000000"/>
          <w:lang w:eastAsia="en-US"/>
        </w:rPr>
        <w:t xml:space="preserve"> (MN/U) </w:t>
      </w:r>
      <w:r w:rsidR="00AF0930" w:rsidRPr="00B67022">
        <w:rPr>
          <w:rFonts w:eastAsiaTheme="minorHAnsi"/>
          <w:color w:val="000000"/>
          <w:lang w:eastAsia="en-US"/>
        </w:rPr>
        <w:t>o podstaw</w:t>
      </w:r>
      <w:r w:rsidR="00AF0930">
        <w:rPr>
          <w:rFonts w:eastAsiaTheme="minorHAnsi"/>
          <w:color w:val="000000"/>
          <w:lang w:eastAsia="en-US"/>
        </w:rPr>
        <w:t xml:space="preserve">owym przeznaczeniu pod zabudowę </w:t>
      </w:r>
      <w:r w:rsidR="00AF0930" w:rsidRPr="00B67022">
        <w:rPr>
          <w:rFonts w:eastAsiaTheme="minorHAnsi"/>
          <w:color w:val="000000"/>
          <w:lang w:eastAsia="en-US"/>
        </w:rPr>
        <w:t>mieszkaniową jednorodzinną lub pod zabudowę budynkami usługo</w:t>
      </w:r>
      <w:r w:rsidR="00AF0930">
        <w:rPr>
          <w:rFonts w:eastAsiaTheme="minorHAnsi"/>
          <w:color w:val="000000"/>
          <w:lang w:eastAsia="en-US"/>
        </w:rPr>
        <w:t xml:space="preserve">wymi jest zgodne ze </w:t>
      </w:r>
      <w:r w:rsidR="00AF0930" w:rsidRPr="00B67022">
        <w:rPr>
          <w:rFonts w:eastAsiaTheme="minorHAnsi"/>
          <w:color w:val="000000"/>
          <w:lang w:eastAsia="en-US"/>
        </w:rPr>
        <w:t xml:space="preserve">Studium. </w:t>
      </w:r>
    </w:p>
    <w:p w:rsidR="00673FC2" w:rsidRDefault="00533996" w:rsidP="002A368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Wskazany w poprawce teren (MN/U.8) u zbiegu ul. Królowej Jadwigi i ul. Lajkonika znajduje się w bezpośrednim sąsiedztwie Terenu zabudowy usługowej (U.7), w którym zlokalizowane są już usługi, tj. istniejący obiekt o funkcji gastronomicznej </w:t>
      </w:r>
      <w:r w:rsidR="002A3686">
        <w:rPr>
          <w:rFonts w:eastAsiaTheme="minorHAnsi"/>
          <w:color w:val="000000"/>
          <w:lang w:eastAsia="en-US"/>
        </w:rPr>
        <w:br/>
      </w:r>
      <w:r>
        <w:rPr>
          <w:rFonts w:eastAsiaTheme="minorHAnsi"/>
          <w:color w:val="000000"/>
          <w:lang w:eastAsia="en-US"/>
        </w:rPr>
        <w:t xml:space="preserve">oraz sportowo-rekreacyjnej, a więc jest to ich kontynuacja. </w:t>
      </w:r>
      <w:r w:rsidR="00B67022" w:rsidRPr="00B67022">
        <w:rPr>
          <w:rFonts w:eastAsiaTheme="minorHAnsi"/>
          <w:color w:val="000000"/>
          <w:lang w:eastAsia="en-US"/>
        </w:rPr>
        <w:t>Ze wzg</w:t>
      </w:r>
      <w:r w:rsidR="00947049">
        <w:rPr>
          <w:rFonts w:eastAsiaTheme="minorHAnsi"/>
          <w:color w:val="000000"/>
          <w:lang w:eastAsia="en-US"/>
        </w:rPr>
        <w:t xml:space="preserve">lędu na dostępność komunikacyjną oraz potencjalny przyrost zabudowy mieszkaniowej zarówno w obszarze objętym planem jak i w </w:t>
      </w:r>
      <w:r w:rsidR="000906C5">
        <w:rPr>
          <w:rFonts w:eastAsiaTheme="minorHAnsi"/>
          <w:color w:val="000000"/>
          <w:lang w:eastAsia="en-US"/>
        </w:rPr>
        <w:t>terenach sąsiednich,</w:t>
      </w:r>
      <w:r w:rsidR="00B67022" w:rsidRPr="00B67022">
        <w:rPr>
          <w:rFonts w:eastAsiaTheme="minorHAnsi"/>
          <w:color w:val="000000"/>
          <w:lang w:eastAsia="en-US"/>
        </w:rPr>
        <w:t xml:space="preserve"> umożliwienie lokalizacji usług przylegających </w:t>
      </w:r>
      <w:r w:rsidR="00D333F2">
        <w:rPr>
          <w:rFonts w:eastAsiaTheme="minorHAnsi"/>
          <w:color w:val="000000"/>
          <w:lang w:eastAsia="en-US"/>
        </w:rPr>
        <w:br/>
      </w:r>
      <w:r w:rsidR="00B67022" w:rsidRPr="00B67022">
        <w:rPr>
          <w:rFonts w:eastAsiaTheme="minorHAnsi"/>
          <w:color w:val="000000"/>
          <w:lang w:eastAsia="en-US"/>
        </w:rPr>
        <w:t>do ulicy Królowej Jadwigi jest uzasadnione i właściwe</w:t>
      </w:r>
      <w:r w:rsidR="00F407AD">
        <w:rPr>
          <w:rFonts w:eastAsiaTheme="minorHAnsi"/>
          <w:color w:val="000000"/>
          <w:lang w:eastAsia="en-US"/>
        </w:rPr>
        <w:t xml:space="preserve">, co ma również odzwierciedlenie </w:t>
      </w:r>
      <w:r w:rsidR="00D333F2">
        <w:rPr>
          <w:rFonts w:eastAsiaTheme="minorHAnsi"/>
          <w:color w:val="000000"/>
          <w:lang w:eastAsia="en-US"/>
        </w:rPr>
        <w:br/>
      </w:r>
      <w:r w:rsidR="00F407AD">
        <w:rPr>
          <w:rFonts w:eastAsiaTheme="minorHAnsi"/>
          <w:color w:val="000000"/>
          <w:lang w:eastAsia="en-US"/>
        </w:rPr>
        <w:t>w istniejącym zagospodarowaniu wzdłuż tej ulicy</w:t>
      </w:r>
      <w:r w:rsidR="00B67022" w:rsidRPr="00B67022">
        <w:rPr>
          <w:rFonts w:eastAsiaTheme="minorHAnsi"/>
          <w:color w:val="000000"/>
          <w:lang w:eastAsia="en-US"/>
        </w:rPr>
        <w:t>.</w:t>
      </w:r>
      <w:r w:rsidR="00673FC2">
        <w:rPr>
          <w:rFonts w:eastAsiaTheme="minorHAnsi"/>
          <w:color w:val="000000"/>
          <w:lang w:eastAsia="en-US"/>
        </w:rPr>
        <w:t xml:space="preserve"> Wyjaśnia się</w:t>
      </w:r>
      <w:r w:rsidR="002A3686">
        <w:rPr>
          <w:rFonts w:eastAsiaTheme="minorHAnsi"/>
          <w:color w:val="000000"/>
          <w:lang w:eastAsia="en-US"/>
        </w:rPr>
        <w:t xml:space="preserve">, że ustalenia </w:t>
      </w:r>
      <w:r w:rsidR="00673FC2">
        <w:rPr>
          <w:rFonts w:eastAsiaTheme="minorHAnsi"/>
          <w:color w:val="000000"/>
          <w:lang w:eastAsia="en-US"/>
        </w:rPr>
        <w:t xml:space="preserve">projektu planu dotyczące terenu MN/U.8 nie wskazują na możliwość lokalizacji konkretnego zakresu usług, </w:t>
      </w:r>
      <w:r w:rsidR="00D333F2">
        <w:rPr>
          <w:rFonts w:eastAsiaTheme="minorHAnsi"/>
          <w:color w:val="000000"/>
          <w:lang w:eastAsia="en-US"/>
        </w:rPr>
        <w:br/>
      </w:r>
      <w:r w:rsidR="00673FC2">
        <w:rPr>
          <w:rFonts w:eastAsiaTheme="minorHAnsi"/>
          <w:color w:val="000000"/>
          <w:lang w:eastAsia="en-US"/>
        </w:rPr>
        <w:t xml:space="preserve">a więc możliwa tu będzie lokalizacja zarówno obiektu handlowego, jak również innych </w:t>
      </w:r>
      <w:r w:rsidR="00673FC2">
        <w:rPr>
          <w:rFonts w:eastAsiaTheme="minorHAnsi"/>
          <w:color w:val="000000"/>
          <w:lang w:eastAsia="en-US"/>
        </w:rPr>
        <w:lastRenderedPageBreak/>
        <w:t>obiektów służących mieszkaniom tej części miasta np. budynek o funkcji żłobka, przedszkola, sportu i rekreacji, usług zdrowia itp.</w:t>
      </w:r>
    </w:p>
    <w:p w:rsidR="003F6073" w:rsidRDefault="00B67022" w:rsidP="003F607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B67022">
        <w:rPr>
          <w:rFonts w:eastAsiaTheme="minorHAnsi"/>
          <w:color w:val="000000"/>
          <w:lang w:eastAsia="en-US"/>
        </w:rPr>
        <w:t xml:space="preserve"> Należy przy tym podkreślić, że nie całość terenu MN/U.8 będzie mogła zostać zabudowana </w:t>
      </w:r>
      <w:r w:rsidR="00593FB2">
        <w:rPr>
          <w:rFonts w:eastAsiaTheme="minorHAnsi"/>
          <w:color w:val="000000"/>
          <w:lang w:eastAsia="en-US"/>
        </w:rPr>
        <w:t>budynkami mieszkaniowymi jednorodzinnymi lub budynkami usługowymi</w:t>
      </w:r>
      <w:r w:rsidR="003F6073">
        <w:rPr>
          <w:rFonts w:eastAsiaTheme="minorHAnsi"/>
          <w:color w:val="000000"/>
          <w:lang w:eastAsia="en-US"/>
        </w:rPr>
        <w:t xml:space="preserve">, gdyż </w:t>
      </w:r>
      <w:r w:rsidRPr="00B67022">
        <w:rPr>
          <w:rFonts w:eastAsiaTheme="minorHAnsi"/>
          <w:color w:val="000000"/>
          <w:lang w:eastAsia="en-US"/>
        </w:rPr>
        <w:t>w terenie tym obowiązuje minimalny wskaźnik terenu biologicznie czynnego wynoszący 60% oraz wskaźnik powi</w:t>
      </w:r>
      <w:r w:rsidR="00673FC2">
        <w:rPr>
          <w:rFonts w:eastAsiaTheme="minorHAnsi"/>
          <w:color w:val="000000"/>
          <w:lang w:eastAsia="en-US"/>
        </w:rPr>
        <w:t xml:space="preserve">erzchni zabudowy nie może przekraczać </w:t>
      </w:r>
      <w:r w:rsidRPr="00B67022">
        <w:rPr>
          <w:rFonts w:eastAsiaTheme="minorHAnsi"/>
          <w:color w:val="000000"/>
          <w:lang w:eastAsia="en-US"/>
        </w:rPr>
        <w:t>25%</w:t>
      </w:r>
      <w:r w:rsidR="003F6073">
        <w:rPr>
          <w:rFonts w:eastAsiaTheme="minorHAnsi"/>
          <w:color w:val="000000"/>
          <w:lang w:eastAsia="en-US"/>
        </w:rPr>
        <w:t xml:space="preserve">. Dodatkowo możliwa maksymalna wysokość zabudowy wynosi </w:t>
      </w:r>
      <w:r w:rsidR="000906C5">
        <w:rPr>
          <w:rFonts w:eastAsiaTheme="minorHAnsi"/>
          <w:color w:val="000000"/>
          <w:lang w:eastAsia="en-US"/>
        </w:rPr>
        <w:t>8,5</w:t>
      </w:r>
      <w:r w:rsidR="00A3644A">
        <w:rPr>
          <w:rFonts w:eastAsiaTheme="minorHAnsi"/>
          <w:color w:val="000000"/>
          <w:lang w:eastAsia="en-US"/>
        </w:rPr>
        <w:t xml:space="preserve"> </w:t>
      </w:r>
      <w:r w:rsidR="000906C5">
        <w:rPr>
          <w:rFonts w:eastAsiaTheme="minorHAnsi"/>
          <w:color w:val="000000"/>
          <w:lang w:eastAsia="en-US"/>
        </w:rPr>
        <w:t>m przy dachach płaskich lub 9</w:t>
      </w:r>
      <w:r w:rsidR="00A3644A">
        <w:rPr>
          <w:rFonts w:eastAsiaTheme="minorHAnsi"/>
          <w:color w:val="000000"/>
          <w:lang w:eastAsia="en-US"/>
        </w:rPr>
        <w:t xml:space="preserve">,0 </w:t>
      </w:r>
      <w:r w:rsidR="000906C5">
        <w:rPr>
          <w:rFonts w:eastAsiaTheme="minorHAnsi"/>
          <w:color w:val="000000"/>
          <w:lang w:eastAsia="en-US"/>
        </w:rPr>
        <w:t>m przy innych ką</w:t>
      </w:r>
      <w:r w:rsidR="00A3644A">
        <w:rPr>
          <w:rFonts w:eastAsiaTheme="minorHAnsi"/>
          <w:color w:val="000000"/>
          <w:lang w:eastAsia="en-US"/>
        </w:rPr>
        <w:t>tach nachylenia połaci dachowych</w:t>
      </w:r>
      <w:r w:rsidRPr="00B67022">
        <w:rPr>
          <w:rFonts w:eastAsiaTheme="minorHAnsi"/>
          <w:color w:val="000000"/>
          <w:lang w:eastAsia="en-US"/>
        </w:rPr>
        <w:t xml:space="preserve">. </w:t>
      </w:r>
      <w:r w:rsidR="00C01184">
        <w:rPr>
          <w:rFonts w:eastAsiaTheme="minorHAnsi"/>
          <w:color w:val="000000"/>
          <w:lang w:eastAsia="en-US"/>
        </w:rPr>
        <w:t>Parametry te nawiązują do wyznaczonych parametrów zabudowy mieszkaniowej jednorodzinnej, tzn. są takie same lub nawet mniejsze niż dla terenów położonych w sąsiedztwie terenu MN/U.8, a więc potencjalne obiekty w ww. terenie nie będą odbiegały skalą zabudowy od zabudowy sąsiedniej.</w:t>
      </w:r>
    </w:p>
    <w:p w:rsidR="003F6073" w:rsidRPr="003F6073" w:rsidRDefault="003F6073" w:rsidP="003F607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</w:p>
    <w:p w:rsidR="000906C5" w:rsidRDefault="0097439A" w:rsidP="003F6073">
      <w:pPr>
        <w:ind w:firstLine="708"/>
        <w:jc w:val="both"/>
        <w:rPr>
          <w:rFonts w:eastAsiaTheme="minorHAnsi"/>
          <w:color w:val="000000"/>
          <w:lang w:eastAsia="en-US"/>
        </w:rPr>
      </w:pPr>
      <w:r w:rsidRPr="00A741B5">
        <w:rPr>
          <w:b/>
        </w:rPr>
        <w:t xml:space="preserve">Przyjęcie </w:t>
      </w:r>
      <w:r w:rsidR="00C01184" w:rsidRPr="00A741B5">
        <w:rPr>
          <w:b/>
        </w:rPr>
        <w:t xml:space="preserve">wnioskowanej </w:t>
      </w:r>
      <w:r w:rsidRPr="00A741B5">
        <w:rPr>
          <w:b/>
        </w:rPr>
        <w:t>poprawki skutkować będzie koniecznością ponowienia czynności planistycznych, zgodnie z art. 19 ustawy o planowaniu i</w:t>
      </w:r>
      <w:r w:rsidR="0005481B" w:rsidRPr="00A741B5">
        <w:rPr>
          <w:b/>
        </w:rPr>
        <w:t> zagospodarowaniu przestrzennym.</w:t>
      </w:r>
      <w:r w:rsidR="00B67022">
        <w:t xml:space="preserve"> </w:t>
      </w:r>
      <w:r w:rsidR="007C31C8" w:rsidRPr="00847E4A">
        <w:rPr>
          <w:bCs/>
        </w:rPr>
        <w:t>Ponowienie czynności planistycznych będzie polegało na ponownym opiniowaniu i </w:t>
      </w:r>
      <w:r w:rsidR="00C01184">
        <w:rPr>
          <w:bCs/>
        </w:rPr>
        <w:t xml:space="preserve">uzgadnianiu ustawowym, ponownym, szóstym </w:t>
      </w:r>
      <w:r w:rsidR="007C31C8" w:rsidRPr="00847E4A">
        <w:rPr>
          <w:bCs/>
        </w:rPr>
        <w:t xml:space="preserve">wyłożeniu projektu planu </w:t>
      </w:r>
      <w:r w:rsidR="00AF1B72">
        <w:rPr>
          <w:bCs/>
        </w:rPr>
        <w:br/>
      </w:r>
      <w:r w:rsidR="007C31C8" w:rsidRPr="00847E4A">
        <w:rPr>
          <w:bCs/>
        </w:rPr>
        <w:t>do publicznego wglądu</w:t>
      </w:r>
      <w:r w:rsidR="00C01184">
        <w:rPr>
          <w:bCs/>
        </w:rPr>
        <w:t xml:space="preserve"> w odpowiednim zakresie</w:t>
      </w:r>
      <w:r w:rsidR="007C31C8" w:rsidRPr="00847E4A">
        <w:rPr>
          <w:bCs/>
        </w:rPr>
        <w:t xml:space="preserve"> </w:t>
      </w:r>
      <w:r w:rsidR="00A3644A">
        <w:rPr>
          <w:bCs/>
        </w:rPr>
        <w:t>oraz</w:t>
      </w:r>
      <w:r w:rsidR="007C31C8" w:rsidRPr="00847E4A">
        <w:rPr>
          <w:bCs/>
        </w:rPr>
        <w:t xml:space="preserve"> rozpatrzeniu </w:t>
      </w:r>
      <w:r w:rsidR="00C01184">
        <w:rPr>
          <w:bCs/>
        </w:rPr>
        <w:t xml:space="preserve">przez Prezydenta Miasta Krakowa </w:t>
      </w:r>
      <w:r w:rsidR="007C31C8" w:rsidRPr="00847E4A">
        <w:rPr>
          <w:bCs/>
        </w:rPr>
        <w:t>uwag, co przedłuży procedurę planistyczną o kilka miesięcy.</w:t>
      </w:r>
      <w:r w:rsidR="007C31C8">
        <w:rPr>
          <w:b/>
          <w:bCs/>
        </w:rPr>
        <w:t xml:space="preserve"> </w:t>
      </w:r>
      <w:r w:rsidR="00B67022" w:rsidRPr="00B67022">
        <w:rPr>
          <w:rFonts w:eastAsiaTheme="minorHAnsi"/>
          <w:color w:val="000000"/>
          <w:lang w:eastAsia="en-US"/>
        </w:rPr>
        <w:t xml:space="preserve"> </w:t>
      </w:r>
    </w:p>
    <w:p w:rsidR="000906C5" w:rsidRPr="00670B36" w:rsidRDefault="000906C5" w:rsidP="003F6073">
      <w:pPr>
        <w:ind w:firstLine="709"/>
        <w:jc w:val="both"/>
      </w:pPr>
      <w:r>
        <w:t>Dodatkowo wyjaśnia się, że z</w:t>
      </w:r>
      <w:r w:rsidRPr="00670B36">
        <w:t>achodnia część obszaru planu „Strzelnica-Sikornik” objęta jest zatwierdzonym przez Ministra Infrastruktury w dniu 26 listopada 2018 r. Planem Generalny</w:t>
      </w:r>
      <w:r>
        <w:t>m</w:t>
      </w:r>
      <w:r w:rsidRPr="00670B36">
        <w:t xml:space="preserve"> Lotniska Kraków-Balice na lata 2016-2036. Zgodnie z art. 55 ust. 9 ustawy z dnia 3 lipca 2002 r. Prawo lotnicze (t.</w:t>
      </w:r>
      <w:r w:rsidR="00985664">
        <w:t xml:space="preserve"> </w:t>
      </w:r>
      <w:r w:rsidRPr="00670B36">
        <w:t xml:space="preserve">j. Dz. U. z 2019 r. poz. 1580)  dla przedmiotowego obszaru istnieje obowiązek sporządzenia miejscowego planu zagospodarowania </w:t>
      </w:r>
      <w:r>
        <w:t xml:space="preserve">przestrzennego, </w:t>
      </w:r>
      <w:r w:rsidR="00AF1B72">
        <w:br/>
      </w:r>
      <w:r>
        <w:t>a z</w:t>
      </w:r>
      <w:r w:rsidRPr="00670B36">
        <w:t>godnie z art. 62 ust. 2 ustawy z dnia 27 marca 2003 r. o planowaniu i zagospodarowaniu przestrzennym wydawanie decyzji o warunkach zabudowy</w:t>
      </w:r>
      <w:r>
        <w:t xml:space="preserve"> na tym obszarze jest zawieszone </w:t>
      </w:r>
      <w:r w:rsidR="00AF1B72">
        <w:br/>
      </w:r>
      <w:r>
        <w:t>do czasu uchwalenia planu. Uniemożliwia to właścicielom działek w ww. obszarze realizację zamierzeń inwestycyjnych – zarówno budowy nowej zabudowy jak i nadbudowy, rozbudowy i przebudowy istniejącej zabudowy, dlatego też oczekiwanie społeczne jest takie, aby plan ten jak najszybciej został uchwalony i wszedł w życie.</w:t>
      </w:r>
    </w:p>
    <w:p w:rsidR="000906C5" w:rsidRPr="00B67022" w:rsidRDefault="000906C5" w:rsidP="000906C5">
      <w:pPr>
        <w:spacing w:after="120"/>
        <w:jc w:val="both"/>
      </w:pPr>
    </w:p>
    <w:sectPr w:rsidR="000906C5" w:rsidRPr="00B67022" w:rsidSect="00717E83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58F" w:rsidRDefault="002B458F" w:rsidP="001E330A">
      <w:r>
        <w:separator/>
      </w:r>
    </w:p>
  </w:endnote>
  <w:endnote w:type="continuationSeparator" w:id="0">
    <w:p w:rsidR="002B458F" w:rsidRDefault="002B458F" w:rsidP="001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58F" w:rsidRDefault="002B458F" w:rsidP="001E330A">
      <w:r>
        <w:separator/>
      </w:r>
    </w:p>
  </w:footnote>
  <w:footnote w:type="continuationSeparator" w:id="0">
    <w:p w:rsidR="002B458F" w:rsidRDefault="002B458F" w:rsidP="001E3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63AE4"/>
    <w:multiLevelType w:val="hybridMultilevel"/>
    <w:tmpl w:val="EF94B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E8"/>
    <w:rsid w:val="0000311A"/>
    <w:rsid w:val="0000637C"/>
    <w:rsid w:val="0001035E"/>
    <w:rsid w:val="000473EE"/>
    <w:rsid w:val="0004752C"/>
    <w:rsid w:val="0005481B"/>
    <w:rsid w:val="0008266D"/>
    <w:rsid w:val="000906C5"/>
    <w:rsid w:val="00091E5B"/>
    <w:rsid w:val="000B7084"/>
    <w:rsid w:val="000C090D"/>
    <w:rsid w:val="000C5932"/>
    <w:rsid w:val="000D4CB1"/>
    <w:rsid w:val="000D5EC3"/>
    <w:rsid w:val="000D62B3"/>
    <w:rsid w:val="000E2A6D"/>
    <w:rsid w:val="00112FE7"/>
    <w:rsid w:val="0012691C"/>
    <w:rsid w:val="001328A4"/>
    <w:rsid w:val="00154BB7"/>
    <w:rsid w:val="00157F31"/>
    <w:rsid w:val="00177988"/>
    <w:rsid w:val="00190C78"/>
    <w:rsid w:val="001B34B9"/>
    <w:rsid w:val="001E330A"/>
    <w:rsid w:val="002072A3"/>
    <w:rsid w:val="0021519E"/>
    <w:rsid w:val="0021624F"/>
    <w:rsid w:val="00237DF3"/>
    <w:rsid w:val="00255423"/>
    <w:rsid w:val="002873C2"/>
    <w:rsid w:val="00287F76"/>
    <w:rsid w:val="00292260"/>
    <w:rsid w:val="00295362"/>
    <w:rsid w:val="0029797C"/>
    <w:rsid w:val="002A3686"/>
    <w:rsid w:val="002B458F"/>
    <w:rsid w:val="002C157B"/>
    <w:rsid w:val="002F62BF"/>
    <w:rsid w:val="00303E7F"/>
    <w:rsid w:val="00303FE6"/>
    <w:rsid w:val="00317FC0"/>
    <w:rsid w:val="00321949"/>
    <w:rsid w:val="00326276"/>
    <w:rsid w:val="00343D40"/>
    <w:rsid w:val="003548AC"/>
    <w:rsid w:val="00361FF2"/>
    <w:rsid w:val="003907FC"/>
    <w:rsid w:val="003B2CE0"/>
    <w:rsid w:val="003F6073"/>
    <w:rsid w:val="0040412D"/>
    <w:rsid w:val="00416208"/>
    <w:rsid w:val="00427F42"/>
    <w:rsid w:val="00451A15"/>
    <w:rsid w:val="00472F0A"/>
    <w:rsid w:val="004A5F18"/>
    <w:rsid w:val="004D41C6"/>
    <w:rsid w:val="004E15E6"/>
    <w:rsid w:val="004E3D4D"/>
    <w:rsid w:val="00520CDD"/>
    <w:rsid w:val="00526780"/>
    <w:rsid w:val="005337D1"/>
    <w:rsid w:val="00533996"/>
    <w:rsid w:val="00593FB2"/>
    <w:rsid w:val="005945F9"/>
    <w:rsid w:val="005E2D03"/>
    <w:rsid w:val="005E63B4"/>
    <w:rsid w:val="005F417A"/>
    <w:rsid w:val="00607237"/>
    <w:rsid w:val="00633434"/>
    <w:rsid w:val="006338EA"/>
    <w:rsid w:val="00636050"/>
    <w:rsid w:val="0065159B"/>
    <w:rsid w:val="00657E44"/>
    <w:rsid w:val="00670B36"/>
    <w:rsid w:val="00673FC2"/>
    <w:rsid w:val="006912AA"/>
    <w:rsid w:val="00693246"/>
    <w:rsid w:val="006A2B4A"/>
    <w:rsid w:val="006A463C"/>
    <w:rsid w:val="006E49DF"/>
    <w:rsid w:val="006E5CE4"/>
    <w:rsid w:val="006F4992"/>
    <w:rsid w:val="007101FF"/>
    <w:rsid w:val="00717E83"/>
    <w:rsid w:val="00722BB6"/>
    <w:rsid w:val="00724E71"/>
    <w:rsid w:val="00732355"/>
    <w:rsid w:val="0075032F"/>
    <w:rsid w:val="00760896"/>
    <w:rsid w:val="00763C7B"/>
    <w:rsid w:val="00764675"/>
    <w:rsid w:val="00795B9D"/>
    <w:rsid w:val="007B063F"/>
    <w:rsid w:val="007B30DB"/>
    <w:rsid w:val="007C31C8"/>
    <w:rsid w:val="007F1B40"/>
    <w:rsid w:val="007F5E6B"/>
    <w:rsid w:val="008108E8"/>
    <w:rsid w:val="00830E71"/>
    <w:rsid w:val="00847E4A"/>
    <w:rsid w:val="00852853"/>
    <w:rsid w:val="0087534C"/>
    <w:rsid w:val="0088526A"/>
    <w:rsid w:val="0088614A"/>
    <w:rsid w:val="00891EC4"/>
    <w:rsid w:val="00895F53"/>
    <w:rsid w:val="008D2E8C"/>
    <w:rsid w:val="008E553B"/>
    <w:rsid w:val="008F4DD6"/>
    <w:rsid w:val="00902F56"/>
    <w:rsid w:val="00904347"/>
    <w:rsid w:val="009204C5"/>
    <w:rsid w:val="00923766"/>
    <w:rsid w:val="00923E40"/>
    <w:rsid w:val="00925450"/>
    <w:rsid w:val="0093023C"/>
    <w:rsid w:val="0093341F"/>
    <w:rsid w:val="00934D7E"/>
    <w:rsid w:val="00947049"/>
    <w:rsid w:val="00947C01"/>
    <w:rsid w:val="00970A8B"/>
    <w:rsid w:val="0097439A"/>
    <w:rsid w:val="00985664"/>
    <w:rsid w:val="00986334"/>
    <w:rsid w:val="009C09D9"/>
    <w:rsid w:val="009C33AB"/>
    <w:rsid w:val="00A14ED4"/>
    <w:rsid w:val="00A207C6"/>
    <w:rsid w:val="00A213E4"/>
    <w:rsid w:val="00A3644A"/>
    <w:rsid w:val="00A741B5"/>
    <w:rsid w:val="00A77722"/>
    <w:rsid w:val="00AC4C32"/>
    <w:rsid w:val="00AE1DF8"/>
    <w:rsid w:val="00AE773A"/>
    <w:rsid w:val="00AF0930"/>
    <w:rsid w:val="00AF1B72"/>
    <w:rsid w:val="00AF21F1"/>
    <w:rsid w:val="00B03A1F"/>
    <w:rsid w:val="00B03D2F"/>
    <w:rsid w:val="00B041D0"/>
    <w:rsid w:val="00B21976"/>
    <w:rsid w:val="00B30D2B"/>
    <w:rsid w:val="00B46E46"/>
    <w:rsid w:val="00B67022"/>
    <w:rsid w:val="00B772F2"/>
    <w:rsid w:val="00B93BEE"/>
    <w:rsid w:val="00B9596C"/>
    <w:rsid w:val="00B9610C"/>
    <w:rsid w:val="00BA1E37"/>
    <w:rsid w:val="00BA2FB6"/>
    <w:rsid w:val="00BB1B96"/>
    <w:rsid w:val="00BB3884"/>
    <w:rsid w:val="00BF33F9"/>
    <w:rsid w:val="00BF406B"/>
    <w:rsid w:val="00C01184"/>
    <w:rsid w:val="00C14BD4"/>
    <w:rsid w:val="00C46647"/>
    <w:rsid w:val="00C811FA"/>
    <w:rsid w:val="00C8599D"/>
    <w:rsid w:val="00CA0591"/>
    <w:rsid w:val="00CA5CF4"/>
    <w:rsid w:val="00CF48A1"/>
    <w:rsid w:val="00CF56AD"/>
    <w:rsid w:val="00D010F9"/>
    <w:rsid w:val="00D12C3A"/>
    <w:rsid w:val="00D31F25"/>
    <w:rsid w:val="00D333F2"/>
    <w:rsid w:val="00D5372C"/>
    <w:rsid w:val="00D61590"/>
    <w:rsid w:val="00D858D0"/>
    <w:rsid w:val="00D86739"/>
    <w:rsid w:val="00D8676C"/>
    <w:rsid w:val="00D901FB"/>
    <w:rsid w:val="00DC4415"/>
    <w:rsid w:val="00DC5C5B"/>
    <w:rsid w:val="00DC715F"/>
    <w:rsid w:val="00DD62FA"/>
    <w:rsid w:val="00DE689F"/>
    <w:rsid w:val="00E154EB"/>
    <w:rsid w:val="00E15631"/>
    <w:rsid w:val="00E20B07"/>
    <w:rsid w:val="00E336CC"/>
    <w:rsid w:val="00E36458"/>
    <w:rsid w:val="00E52D02"/>
    <w:rsid w:val="00E84448"/>
    <w:rsid w:val="00E93FFE"/>
    <w:rsid w:val="00EA7EE7"/>
    <w:rsid w:val="00EB5B0E"/>
    <w:rsid w:val="00ED0335"/>
    <w:rsid w:val="00EE0C5D"/>
    <w:rsid w:val="00EF55C5"/>
    <w:rsid w:val="00EF603A"/>
    <w:rsid w:val="00F10E6A"/>
    <w:rsid w:val="00F407AD"/>
    <w:rsid w:val="00F46588"/>
    <w:rsid w:val="00F470A4"/>
    <w:rsid w:val="00FA04F3"/>
    <w:rsid w:val="00FB0387"/>
    <w:rsid w:val="00FB5AC1"/>
    <w:rsid w:val="00FC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F228"/>
  <w15:docId w15:val="{CCA8427D-2226-4DB1-9FD5-DD93D96A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0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D4CB1"/>
    <w:pPr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D4CB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E2D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B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BB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33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33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330A"/>
    <w:rPr>
      <w:vertAlign w:val="superscript"/>
    </w:rPr>
  </w:style>
  <w:style w:type="paragraph" w:customStyle="1" w:styleId="Znak3ZnakZnakZnakZnakZnakZnak">
    <w:name w:val="Znak3 Znak Znak Znak Znak Znak Znak"/>
    <w:basedOn w:val="Normalny"/>
    <w:rsid w:val="0087534C"/>
    <w:rPr>
      <w:rFonts w:ascii="Arial" w:hAnsi="Arial" w:cs="Arial"/>
      <w:sz w:val="20"/>
      <w:szCs w:val="20"/>
    </w:rPr>
  </w:style>
  <w:style w:type="paragraph" w:customStyle="1" w:styleId="Default">
    <w:name w:val="Default"/>
    <w:rsid w:val="00B670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E37B-6DBE-4CD3-81AC-800A2DD1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Barbara</dc:creator>
  <cp:lastModifiedBy>Chronowska-Panek Renata</cp:lastModifiedBy>
  <cp:revision>69</cp:revision>
  <cp:lastPrinted>2019-12-16T10:44:00Z</cp:lastPrinted>
  <dcterms:created xsi:type="dcterms:W3CDTF">2019-10-23T06:44:00Z</dcterms:created>
  <dcterms:modified xsi:type="dcterms:W3CDTF">2019-12-18T10:17:00Z</dcterms:modified>
</cp:coreProperties>
</file>