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88" w:rsidRPr="00C51821" w:rsidRDefault="00E93288" w:rsidP="00E93288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Komisja </w:t>
      </w:r>
      <w:r w:rsidRPr="00E4200A">
        <w:rPr>
          <w:rFonts w:ascii="Lato" w:hAnsi="Lato"/>
          <w:sz w:val="20"/>
          <w:szCs w:val="20"/>
        </w:rPr>
        <w:t xml:space="preserve">Dialogu Obywatelskiego </w:t>
      </w:r>
      <w:r w:rsidRPr="00C51821">
        <w:rPr>
          <w:rFonts w:ascii="Lato" w:hAnsi="Lato"/>
          <w:sz w:val="20"/>
          <w:szCs w:val="20"/>
        </w:rPr>
        <w:t xml:space="preserve"> </w:t>
      </w:r>
    </w:p>
    <w:p w:rsidR="00E93288" w:rsidRPr="00C51821" w:rsidRDefault="00E93288" w:rsidP="00E93288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Rady Miasta Krakowa </w:t>
      </w:r>
    </w:p>
    <w:p w:rsidR="00E93288" w:rsidRPr="00C51821" w:rsidRDefault="00E93288" w:rsidP="00E93288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 </w:t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</w:r>
      <w:r w:rsidRPr="00C51821">
        <w:rPr>
          <w:rFonts w:ascii="Lato" w:hAnsi="Lato"/>
          <w:sz w:val="20"/>
          <w:szCs w:val="20"/>
        </w:rPr>
        <w:tab/>
        <w:t xml:space="preserve">         </w:t>
      </w:r>
      <w:r>
        <w:rPr>
          <w:rFonts w:ascii="Lato" w:hAnsi="Lato"/>
          <w:sz w:val="20"/>
          <w:szCs w:val="20"/>
        </w:rPr>
        <w:t xml:space="preserve">  </w:t>
      </w:r>
      <w:r w:rsidRPr="00C51821">
        <w:rPr>
          <w:rFonts w:ascii="Lato" w:hAnsi="Lato"/>
          <w:sz w:val="20"/>
          <w:szCs w:val="20"/>
        </w:rPr>
        <w:t xml:space="preserve">Kraków, </w:t>
      </w:r>
      <w:r>
        <w:rPr>
          <w:rFonts w:ascii="Lato" w:hAnsi="Lato"/>
          <w:sz w:val="20"/>
          <w:szCs w:val="20"/>
        </w:rPr>
        <w:t xml:space="preserve">dnia 12  marca </w:t>
      </w:r>
      <w:r w:rsidRPr="00C51821">
        <w:rPr>
          <w:rFonts w:ascii="Lato" w:hAnsi="Lato"/>
          <w:sz w:val="20"/>
          <w:szCs w:val="20"/>
        </w:rPr>
        <w:t>201</w:t>
      </w:r>
      <w:r>
        <w:rPr>
          <w:rFonts w:ascii="Lato" w:hAnsi="Lato"/>
          <w:sz w:val="20"/>
          <w:szCs w:val="20"/>
        </w:rPr>
        <w:t>9</w:t>
      </w:r>
      <w:r w:rsidRPr="00C51821">
        <w:rPr>
          <w:rFonts w:ascii="Lato" w:hAnsi="Lato"/>
          <w:sz w:val="20"/>
          <w:szCs w:val="20"/>
        </w:rPr>
        <w:t xml:space="preserve"> r.</w:t>
      </w:r>
    </w:p>
    <w:p w:rsidR="00E93288" w:rsidRPr="00C51821" w:rsidRDefault="00E93288" w:rsidP="00E93288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>BR-01.0014.2.</w:t>
      </w:r>
      <w:r>
        <w:rPr>
          <w:rFonts w:ascii="Lato" w:hAnsi="Lato"/>
          <w:sz w:val="20"/>
          <w:szCs w:val="20"/>
        </w:rPr>
        <w:t>16</w:t>
      </w:r>
      <w:r w:rsidRPr="00C51821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4</w:t>
      </w:r>
      <w:r w:rsidRPr="00C51821">
        <w:rPr>
          <w:rFonts w:ascii="Lato" w:hAnsi="Lato"/>
          <w:sz w:val="20"/>
          <w:szCs w:val="20"/>
        </w:rPr>
        <w:t>.201</w:t>
      </w:r>
      <w:r>
        <w:rPr>
          <w:rFonts w:ascii="Lato" w:hAnsi="Lato"/>
          <w:sz w:val="20"/>
          <w:szCs w:val="20"/>
        </w:rPr>
        <w:t>9</w:t>
      </w:r>
      <w:r w:rsidRPr="00C51821">
        <w:rPr>
          <w:rFonts w:ascii="Lato" w:hAnsi="Lato"/>
          <w:sz w:val="20"/>
          <w:szCs w:val="20"/>
        </w:rPr>
        <w:t xml:space="preserve"> </w:t>
      </w:r>
    </w:p>
    <w:p w:rsidR="00E93288" w:rsidRPr="00C51821" w:rsidRDefault="00E93288" w:rsidP="00E93288">
      <w:pPr>
        <w:pStyle w:val="akapit"/>
        <w:ind w:left="5664" w:firstLine="0"/>
        <w:rPr>
          <w:rFonts w:ascii="Lato" w:hAnsi="Lato"/>
          <w:sz w:val="20"/>
        </w:rPr>
      </w:pPr>
      <w:r w:rsidRPr="00C51821">
        <w:rPr>
          <w:rFonts w:ascii="Lato" w:hAnsi="Lato"/>
          <w:sz w:val="20"/>
        </w:rPr>
        <w:t xml:space="preserve">           </w:t>
      </w:r>
    </w:p>
    <w:p w:rsidR="00E93288" w:rsidRDefault="00E93288" w:rsidP="00E93288">
      <w:pPr>
        <w:pStyle w:val="akapit"/>
        <w:ind w:firstLine="0"/>
        <w:rPr>
          <w:rFonts w:ascii="Lato" w:hAnsi="Lato"/>
          <w:sz w:val="20"/>
        </w:rPr>
      </w:pPr>
    </w:p>
    <w:p w:rsidR="00E93288" w:rsidRDefault="00E93288" w:rsidP="00E93288">
      <w:pPr>
        <w:pStyle w:val="akapit"/>
        <w:ind w:firstLine="0"/>
        <w:rPr>
          <w:rFonts w:ascii="Lato" w:hAnsi="Lato"/>
          <w:sz w:val="20"/>
        </w:rPr>
      </w:pPr>
    </w:p>
    <w:p w:rsidR="00E93288" w:rsidRPr="00C51821" w:rsidRDefault="00E93288" w:rsidP="00E93288">
      <w:pPr>
        <w:pStyle w:val="akapit"/>
        <w:ind w:firstLine="0"/>
        <w:rPr>
          <w:rFonts w:ascii="Lato" w:hAnsi="Lato"/>
          <w:sz w:val="20"/>
        </w:rPr>
      </w:pPr>
    </w:p>
    <w:p w:rsidR="00E93288" w:rsidRPr="00E93288" w:rsidRDefault="00E93288" w:rsidP="00E93288">
      <w:pPr>
        <w:pStyle w:val="akapit"/>
        <w:ind w:firstLine="0"/>
        <w:rPr>
          <w:rFonts w:cs="Times New Roman"/>
          <w:szCs w:val="24"/>
        </w:rPr>
      </w:pPr>
    </w:p>
    <w:p w:rsidR="00E93288" w:rsidRPr="00E93288" w:rsidRDefault="00E93288" w:rsidP="00E93288">
      <w:pPr>
        <w:pStyle w:val="Default"/>
        <w:jc w:val="center"/>
      </w:pPr>
      <w:r w:rsidRPr="00E93288">
        <w:rPr>
          <w:b/>
          <w:bCs/>
        </w:rPr>
        <w:t>OPINIA NR 5/2019</w:t>
      </w:r>
    </w:p>
    <w:p w:rsidR="00E93288" w:rsidRPr="00E93288" w:rsidRDefault="00E93288" w:rsidP="00E93288">
      <w:pPr>
        <w:pStyle w:val="Default"/>
        <w:jc w:val="center"/>
        <w:rPr>
          <w:b/>
          <w:bCs/>
        </w:rPr>
      </w:pPr>
      <w:r w:rsidRPr="00E93288">
        <w:rPr>
          <w:b/>
          <w:bCs/>
        </w:rPr>
        <w:t xml:space="preserve">Komisji Dialogu Obywatelskiego Rady Miasta Krakowa </w:t>
      </w:r>
    </w:p>
    <w:p w:rsidR="00E93288" w:rsidRPr="00E93288" w:rsidRDefault="00E93288" w:rsidP="00E93288">
      <w:pPr>
        <w:pStyle w:val="akapit"/>
        <w:ind w:firstLine="0"/>
        <w:jc w:val="center"/>
        <w:rPr>
          <w:rFonts w:cs="Times New Roman"/>
          <w:b/>
          <w:szCs w:val="24"/>
        </w:rPr>
      </w:pPr>
      <w:r w:rsidRPr="00E93288">
        <w:rPr>
          <w:rFonts w:cs="Times New Roman"/>
          <w:b/>
          <w:szCs w:val="24"/>
        </w:rPr>
        <w:t>z dnia 12 marca 2019 r.</w:t>
      </w:r>
    </w:p>
    <w:p w:rsidR="00E93288" w:rsidRPr="00E93288" w:rsidRDefault="00E93288" w:rsidP="00E93288">
      <w:pPr>
        <w:pStyle w:val="akapit"/>
        <w:ind w:firstLine="0"/>
        <w:jc w:val="center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ind w:firstLine="0"/>
        <w:jc w:val="center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ind w:firstLine="0"/>
        <w:jc w:val="center"/>
        <w:rPr>
          <w:rFonts w:cs="Times New Roman"/>
          <w:szCs w:val="24"/>
        </w:rPr>
      </w:pPr>
    </w:p>
    <w:p w:rsidR="00E93288" w:rsidRPr="00E93288" w:rsidRDefault="00E93288" w:rsidP="00E93288">
      <w:pPr>
        <w:ind w:left="360"/>
      </w:pPr>
      <w:r w:rsidRPr="00E93288">
        <w:rPr>
          <w:szCs w:val="24"/>
        </w:rPr>
        <w:t xml:space="preserve">Komisja Dialogu Obywatelskiego Rady Miasta Krakowa </w:t>
      </w:r>
      <w:r w:rsidRPr="00E93288">
        <w:rPr>
          <w:b/>
          <w:szCs w:val="24"/>
        </w:rPr>
        <w:t xml:space="preserve">pozytywie zaopiniowała </w:t>
      </w:r>
      <w:r w:rsidRPr="00E93288">
        <w:rPr>
          <w:szCs w:val="24"/>
        </w:rPr>
        <w:t xml:space="preserve">projekt uchwały w sprawie </w:t>
      </w:r>
      <w:r w:rsidRPr="00E93288">
        <w:t>przyjęcia Regulamin budżetu obywatelskiego Miasta Krakowa – druk nr 224.</w:t>
      </w:r>
    </w:p>
    <w:p w:rsidR="00E93288" w:rsidRPr="00E93288" w:rsidRDefault="00E93288" w:rsidP="00E93288">
      <w:pPr>
        <w:spacing w:line="276" w:lineRule="auto"/>
        <w:ind w:left="708"/>
        <w:rPr>
          <w:b/>
          <w:szCs w:val="24"/>
        </w:rPr>
      </w:pPr>
    </w:p>
    <w:p w:rsidR="00E93288" w:rsidRPr="00E93288" w:rsidRDefault="00E93288" w:rsidP="00E93288">
      <w:pPr>
        <w:rPr>
          <w:szCs w:val="24"/>
        </w:rPr>
      </w:pPr>
    </w:p>
    <w:p w:rsidR="00E93288" w:rsidRPr="00D17E8F" w:rsidRDefault="00E93288" w:rsidP="00E93288">
      <w:pPr>
        <w:rPr>
          <w:szCs w:val="24"/>
        </w:rPr>
      </w:pPr>
      <w:r w:rsidRPr="00D17E8F">
        <w:rPr>
          <w:szCs w:val="24"/>
        </w:rPr>
        <w:t xml:space="preserve">Wyniki głosowania za pozytywną opinią: </w:t>
      </w:r>
      <w:r w:rsidR="002B1467">
        <w:rPr>
          <w:szCs w:val="24"/>
        </w:rPr>
        <w:t>4</w:t>
      </w:r>
      <w:bookmarkStart w:id="0" w:name="_GoBack"/>
      <w:bookmarkEnd w:id="0"/>
      <w:r w:rsidRPr="00D17E8F">
        <w:rPr>
          <w:szCs w:val="24"/>
        </w:rPr>
        <w:t xml:space="preserve"> za, jednogłośnie.</w:t>
      </w:r>
    </w:p>
    <w:p w:rsidR="00E93288" w:rsidRPr="00EA5AA8" w:rsidRDefault="00E93288" w:rsidP="00E93288">
      <w:pPr>
        <w:rPr>
          <w:rFonts w:ascii="Lato" w:hAnsi="Lato"/>
          <w:sz w:val="20"/>
          <w:szCs w:val="20"/>
        </w:rPr>
      </w:pPr>
    </w:p>
    <w:p w:rsidR="00E93288" w:rsidRPr="00C51821" w:rsidRDefault="00E93288" w:rsidP="00E93288">
      <w:pPr>
        <w:rPr>
          <w:rFonts w:ascii="Lato" w:hAnsi="Lato"/>
          <w:sz w:val="20"/>
          <w:szCs w:val="20"/>
        </w:rPr>
      </w:pPr>
    </w:p>
    <w:p w:rsidR="00E93288" w:rsidRPr="00C51821" w:rsidRDefault="00E93288" w:rsidP="00E93288">
      <w:pPr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</w:t>
      </w:r>
    </w:p>
    <w:p w:rsidR="00E93288" w:rsidRPr="00C51821" w:rsidRDefault="00E93288" w:rsidP="00E93288">
      <w:pPr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</w:t>
      </w:r>
    </w:p>
    <w:p w:rsidR="00E93288" w:rsidRPr="00E93288" w:rsidRDefault="00E93288" w:rsidP="00E93288">
      <w:pPr>
        <w:spacing w:line="360" w:lineRule="auto"/>
        <w:ind w:left="4956"/>
        <w:jc w:val="center"/>
        <w:rPr>
          <w:b/>
          <w:szCs w:val="24"/>
        </w:rPr>
      </w:pP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  <w:r w:rsidRPr="00E93288">
        <w:rPr>
          <w:b/>
          <w:szCs w:val="24"/>
        </w:rPr>
        <w:t>Przewodniczący Komisji</w:t>
      </w: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</w:p>
    <w:p w:rsidR="00E93288" w:rsidRPr="00E93288" w:rsidRDefault="00E93288" w:rsidP="00E93288">
      <w:pPr>
        <w:ind w:left="4956"/>
        <w:jc w:val="center"/>
        <w:rPr>
          <w:b/>
          <w:szCs w:val="24"/>
        </w:rPr>
      </w:pPr>
      <w:r w:rsidRPr="00E93288">
        <w:rPr>
          <w:b/>
          <w:szCs w:val="24"/>
        </w:rPr>
        <w:t xml:space="preserve">Artur </w:t>
      </w:r>
      <w:proofErr w:type="spellStart"/>
      <w:r w:rsidRPr="00E93288">
        <w:rPr>
          <w:b/>
          <w:szCs w:val="24"/>
        </w:rPr>
        <w:t>Buszek</w:t>
      </w:r>
      <w:proofErr w:type="spellEnd"/>
    </w:p>
    <w:p w:rsidR="00E93288" w:rsidRPr="00E93288" w:rsidRDefault="00E93288" w:rsidP="00E93288">
      <w:pPr>
        <w:rPr>
          <w:szCs w:val="24"/>
        </w:rPr>
      </w:pPr>
    </w:p>
    <w:p w:rsidR="00E93288" w:rsidRPr="00E93288" w:rsidRDefault="00E93288" w:rsidP="00E93288">
      <w:pPr>
        <w:pStyle w:val="akapit"/>
        <w:jc w:val="left"/>
        <w:rPr>
          <w:rFonts w:cs="Times New Roman"/>
          <w:bCs/>
          <w:szCs w:val="24"/>
        </w:rPr>
      </w:pPr>
    </w:p>
    <w:p w:rsidR="00E93288" w:rsidRPr="00E93288" w:rsidRDefault="00E93288" w:rsidP="00E93288">
      <w:pPr>
        <w:pStyle w:val="akapit"/>
        <w:jc w:val="left"/>
        <w:rPr>
          <w:rFonts w:cs="Times New Roman"/>
          <w:bCs/>
          <w:szCs w:val="24"/>
        </w:rPr>
      </w:pPr>
    </w:p>
    <w:p w:rsidR="00E93288" w:rsidRPr="00E93288" w:rsidRDefault="00E93288" w:rsidP="00E93288">
      <w:pPr>
        <w:pStyle w:val="akapit"/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  <w:r w:rsidRPr="00E93288">
        <w:rPr>
          <w:rFonts w:cs="Times New Roman"/>
          <w:szCs w:val="24"/>
        </w:rPr>
        <w:tab/>
      </w: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pStyle w:val="akapit"/>
        <w:tabs>
          <w:tab w:val="left" w:pos="2775"/>
        </w:tabs>
        <w:ind w:firstLine="0"/>
        <w:jc w:val="left"/>
        <w:rPr>
          <w:rFonts w:cs="Times New Roman"/>
          <w:szCs w:val="24"/>
        </w:rPr>
      </w:pPr>
    </w:p>
    <w:p w:rsidR="00E93288" w:rsidRPr="00E93288" w:rsidRDefault="00E93288" w:rsidP="00E93288">
      <w:pPr>
        <w:rPr>
          <w:szCs w:val="24"/>
        </w:rPr>
      </w:pPr>
    </w:p>
    <w:p w:rsidR="00E93288" w:rsidRPr="00E93288" w:rsidRDefault="00E93288" w:rsidP="00E93288">
      <w:pPr>
        <w:rPr>
          <w:szCs w:val="24"/>
          <w:u w:val="single"/>
        </w:rPr>
      </w:pPr>
      <w:r w:rsidRPr="00E93288">
        <w:rPr>
          <w:szCs w:val="24"/>
          <w:u w:val="single"/>
        </w:rPr>
        <w:t>Otrzymuje:</w:t>
      </w:r>
    </w:p>
    <w:p w:rsidR="00E93288" w:rsidRPr="00E93288" w:rsidRDefault="00E93288" w:rsidP="00E93288">
      <w:pPr>
        <w:pStyle w:val="akapit"/>
        <w:ind w:firstLine="0"/>
        <w:jc w:val="left"/>
        <w:rPr>
          <w:rFonts w:cs="Times New Roman"/>
          <w:szCs w:val="24"/>
        </w:rPr>
      </w:pPr>
      <w:r w:rsidRPr="00E93288">
        <w:rPr>
          <w:rFonts w:cs="Times New Roman"/>
          <w:szCs w:val="24"/>
        </w:rPr>
        <w:t>Prezydent Miasta Krakowa</w:t>
      </w:r>
    </w:p>
    <w:p w:rsidR="00E93288" w:rsidRPr="00E93288" w:rsidRDefault="00E93288" w:rsidP="00E93288">
      <w:pPr>
        <w:rPr>
          <w:szCs w:val="24"/>
        </w:rPr>
      </w:pPr>
    </w:p>
    <w:p w:rsidR="00E93288" w:rsidRPr="00E93288" w:rsidRDefault="00E93288" w:rsidP="00E93288">
      <w:pPr>
        <w:rPr>
          <w:szCs w:val="24"/>
        </w:rPr>
      </w:pPr>
    </w:p>
    <w:p w:rsidR="00DD5013" w:rsidRPr="00E93288" w:rsidRDefault="002B1467">
      <w:pPr>
        <w:rPr>
          <w:szCs w:val="24"/>
        </w:rPr>
      </w:pPr>
    </w:p>
    <w:sectPr w:rsidR="00DD5013" w:rsidRPr="00E93288" w:rsidSect="002F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D3A6B"/>
    <w:multiLevelType w:val="multilevel"/>
    <w:tmpl w:val="68AC0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88"/>
    <w:rsid w:val="001D7C8A"/>
    <w:rsid w:val="002B1467"/>
    <w:rsid w:val="00E93288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F9F7-68D9-4101-B1B6-85F0E034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28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E93288"/>
    <w:pPr>
      <w:suppressAutoHyphens/>
      <w:ind w:firstLine="567"/>
    </w:pPr>
    <w:rPr>
      <w:rFonts w:eastAsia="Times New Roman" w:cs="Lucida Sans Unicode"/>
      <w:szCs w:val="20"/>
      <w:lang w:eastAsia="ar-SA"/>
    </w:rPr>
  </w:style>
  <w:style w:type="paragraph" w:customStyle="1" w:styleId="Default">
    <w:name w:val="Default"/>
    <w:rsid w:val="00E932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4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4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Czepiec Beata</dc:creator>
  <cp:keywords/>
  <dc:description/>
  <cp:lastModifiedBy>Czepiec Beata</cp:lastModifiedBy>
  <cp:revision>2</cp:revision>
  <cp:lastPrinted>2019-03-13T07:48:00Z</cp:lastPrinted>
  <dcterms:created xsi:type="dcterms:W3CDTF">2019-03-12T16:01:00Z</dcterms:created>
  <dcterms:modified xsi:type="dcterms:W3CDTF">2019-03-13T07:48:00Z</dcterms:modified>
</cp:coreProperties>
</file>