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C4" w:rsidRDefault="000C71C4" w:rsidP="00AA0050">
      <w:pPr>
        <w:pStyle w:val="Tekstpodstawowy"/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A7506E">
        <w:rPr>
          <w:rFonts w:ascii="Lato" w:hAnsi="Lato"/>
          <w:b/>
          <w:sz w:val="36"/>
          <w:szCs w:val="36"/>
        </w:rPr>
        <w:t>OGŁOSZENIE</w:t>
      </w:r>
      <w:r>
        <w:rPr>
          <w:rFonts w:ascii="Lato" w:hAnsi="Lato"/>
          <w:b/>
          <w:sz w:val="36"/>
          <w:szCs w:val="36"/>
        </w:rPr>
        <w:t xml:space="preserve"> WYNIKÓW POSTĘPOWANIA</w:t>
      </w:r>
    </w:p>
    <w:p w:rsidR="00A70B51" w:rsidRDefault="00A70B51" w:rsidP="00A70B51">
      <w:pPr>
        <w:spacing w:after="0" w:line="360" w:lineRule="auto"/>
        <w:ind w:firstLine="708"/>
        <w:jc w:val="both"/>
        <w:rPr>
          <w:rFonts w:ascii="Lato" w:hAnsi="Lato"/>
        </w:rPr>
      </w:pPr>
      <w:bookmarkStart w:id="0" w:name="_Hlk501439815"/>
      <w:r w:rsidRPr="00E27BF6">
        <w:rPr>
          <w:rFonts w:ascii="Lato" w:hAnsi="Lato"/>
        </w:rPr>
        <w:t xml:space="preserve">Zarząd Budynków Komunalnych w Krakowie informuje, że w wyniku prowadzonego postępowania </w:t>
      </w:r>
      <w:r w:rsidRPr="00E27BF6">
        <w:rPr>
          <w:rFonts w:ascii="Lato" w:hAnsi="Lato"/>
        </w:rPr>
        <w:br/>
        <w:t xml:space="preserve">o udzielenie zamówienia publicznego w trybie przetargu nieograniczonego nr </w:t>
      </w:r>
      <w:r>
        <w:rPr>
          <w:rFonts w:ascii="Lato" w:hAnsi="Lato"/>
        </w:rPr>
        <w:t>60/</w:t>
      </w:r>
      <w:r w:rsidRPr="00E27BF6">
        <w:rPr>
          <w:rFonts w:ascii="Lato" w:hAnsi="Lato"/>
        </w:rPr>
        <w:t xml:space="preserve">2019 pn.: </w:t>
      </w:r>
      <w:r w:rsidRPr="00737A05">
        <w:rPr>
          <w:rFonts w:ascii="Lato" w:eastAsia="Times New Roman" w:hAnsi="Lato" w:cs="Times New Roman"/>
          <w:b/>
          <w:lang w:eastAsia="pl-PL"/>
        </w:rPr>
        <w:t>Rewitalizacja Fortu nr 52 Borek przy ul. Fortecznej 146 w Krakowie – III etap, w podziale na 3 części</w:t>
      </w:r>
    </w:p>
    <w:p w:rsidR="002E1A50" w:rsidRDefault="002E1A50" w:rsidP="00AF2004">
      <w:pPr>
        <w:spacing w:after="0" w:line="360" w:lineRule="auto"/>
        <w:jc w:val="both"/>
        <w:rPr>
          <w:rFonts w:ascii="Lato" w:hAnsi="Lato"/>
          <w:b/>
          <w:u w:val="single"/>
        </w:rPr>
      </w:pPr>
      <w:bookmarkStart w:id="1" w:name="_Hlk508712097"/>
    </w:p>
    <w:p w:rsidR="00AF2004" w:rsidRPr="00F95AC8" w:rsidRDefault="00AF2004" w:rsidP="00AF2004">
      <w:pPr>
        <w:spacing w:after="0" w:line="360" w:lineRule="auto"/>
        <w:jc w:val="both"/>
        <w:rPr>
          <w:rFonts w:ascii="Lato" w:hAnsi="Lato"/>
          <w:b/>
          <w:u w:val="single"/>
        </w:rPr>
      </w:pPr>
      <w:r w:rsidRPr="00F95AC8">
        <w:rPr>
          <w:rFonts w:ascii="Lato" w:hAnsi="Lato"/>
          <w:b/>
          <w:u w:val="single"/>
        </w:rPr>
        <w:t xml:space="preserve">w </w:t>
      </w:r>
      <w:r>
        <w:rPr>
          <w:rFonts w:ascii="Lato" w:hAnsi="Lato"/>
          <w:b/>
          <w:u w:val="single"/>
        </w:rPr>
        <w:t xml:space="preserve">części </w:t>
      </w:r>
      <w:r w:rsidR="00A70B51">
        <w:rPr>
          <w:rFonts w:ascii="Lato" w:hAnsi="Lato"/>
          <w:b/>
          <w:u w:val="single"/>
        </w:rPr>
        <w:t>3 wybrano ofertę Wykonawcy:</w:t>
      </w:r>
    </w:p>
    <w:p w:rsidR="00A70B51" w:rsidRPr="00A70B51" w:rsidRDefault="00A70B51" w:rsidP="00A70B51">
      <w:pPr>
        <w:spacing w:after="0" w:line="360" w:lineRule="auto"/>
        <w:jc w:val="both"/>
        <w:rPr>
          <w:rFonts w:ascii="Lato" w:hAnsi="Lato"/>
          <w:b/>
        </w:rPr>
      </w:pPr>
      <w:r w:rsidRPr="00A70B51">
        <w:rPr>
          <w:rFonts w:ascii="Lato" w:hAnsi="Lato"/>
          <w:b/>
        </w:rPr>
        <w:t>Przedsiębiorstwo Produkcyjno – Handlowe Budmex Sp. z o.o.</w:t>
      </w:r>
    </w:p>
    <w:p w:rsidR="00A70B51" w:rsidRPr="00A70B51" w:rsidRDefault="00A70B51" w:rsidP="00A70B51">
      <w:pPr>
        <w:spacing w:after="0" w:line="360" w:lineRule="auto"/>
        <w:jc w:val="both"/>
        <w:rPr>
          <w:rFonts w:ascii="Lato" w:hAnsi="Lato"/>
          <w:bCs/>
        </w:rPr>
      </w:pPr>
      <w:r w:rsidRPr="00A70B51">
        <w:rPr>
          <w:rFonts w:ascii="Lato" w:hAnsi="Lato"/>
          <w:bCs/>
        </w:rPr>
        <w:t>ul. Magazynowa 2</w:t>
      </w:r>
    </w:p>
    <w:p w:rsidR="00A70B51" w:rsidRPr="00A70B51" w:rsidRDefault="00A70B51" w:rsidP="00A70B51">
      <w:pPr>
        <w:spacing w:after="0" w:line="360" w:lineRule="auto"/>
        <w:jc w:val="both"/>
        <w:rPr>
          <w:rFonts w:ascii="Lato" w:hAnsi="Lato"/>
          <w:bCs/>
        </w:rPr>
      </w:pPr>
      <w:r w:rsidRPr="00A70B51">
        <w:rPr>
          <w:rFonts w:ascii="Lato" w:hAnsi="Lato"/>
          <w:bCs/>
        </w:rPr>
        <w:t xml:space="preserve">33-300 Nowy Sącz </w:t>
      </w:r>
    </w:p>
    <w:p w:rsidR="000D5DBD" w:rsidRDefault="00AF2004" w:rsidP="00A70B51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c</w:t>
      </w:r>
      <w:r w:rsidRPr="00F95AC8">
        <w:rPr>
          <w:rFonts w:ascii="Lato" w:hAnsi="Lato"/>
        </w:rPr>
        <w:t>ena oferty</w:t>
      </w:r>
      <w:r w:rsidR="005D3490">
        <w:rPr>
          <w:rFonts w:ascii="Lato" w:hAnsi="Lato"/>
        </w:rPr>
        <w:t>:</w:t>
      </w:r>
      <w:r>
        <w:rPr>
          <w:rFonts w:ascii="Lato" w:hAnsi="Lato"/>
        </w:rPr>
        <w:t xml:space="preserve"> </w:t>
      </w:r>
      <w:r w:rsidR="005D3490" w:rsidRPr="005D3490">
        <w:rPr>
          <w:rFonts w:ascii="Lato" w:hAnsi="Lato"/>
        </w:rPr>
        <w:t>6.762.265,71</w:t>
      </w:r>
      <w:r w:rsidR="005D3490">
        <w:rPr>
          <w:rFonts w:ascii="Lato" w:hAnsi="Lato"/>
        </w:rPr>
        <w:t xml:space="preserve"> </w:t>
      </w:r>
      <w:r>
        <w:rPr>
          <w:rFonts w:ascii="Lato" w:hAnsi="Lato"/>
        </w:rPr>
        <w:t>zł, okres gwarancji:</w:t>
      </w:r>
      <w:r w:rsidR="005D3490">
        <w:rPr>
          <w:rFonts w:ascii="Lato" w:hAnsi="Lato"/>
        </w:rPr>
        <w:t>96</w:t>
      </w:r>
      <w:r w:rsidRPr="00F95AC8">
        <w:rPr>
          <w:rFonts w:ascii="Lato" w:hAnsi="Lato"/>
        </w:rPr>
        <w:t xml:space="preserve"> miesięcy</w:t>
      </w:r>
      <w:r w:rsidR="005D3490">
        <w:rPr>
          <w:rFonts w:ascii="Lato" w:hAnsi="Lato"/>
        </w:rPr>
        <w:t>, d</w:t>
      </w:r>
      <w:r w:rsidR="005D3490" w:rsidRPr="005D3490">
        <w:rPr>
          <w:rFonts w:ascii="Lato" w:hAnsi="Lato"/>
        </w:rPr>
        <w:t>oświadczenie zawodowe Kierownika robót na</w:t>
      </w:r>
      <w:r w:rsidR="005D3490">
        <w:rPr>
          <w:rFonts w:ascii="Lato" w:hAnsi="Lato"/>
        </w:rPr>
        <w:t xml:space="preserve"> 2</w:t>
      </w:r>
      <w:r w:rsidR="005D3490" w:rsidRPr="005D3490">
        <w:rPr>
          <w:rFonts w:ascii="Lato" w:hAnsi="Lato"/>
        </w:rPr>
        <w:t xml:space="preserve"> budowach</w:t>
      </w:r>
    </w:p>
    <w:bookmarkEnd w:id="1"/>
    <w:p w:rsidR="000D5DBD" w:rsidRDefault="000D5DBD" w:rsidP="00AA0050">
      <w:pPr>
        <w:spacing w:after="0" w:line="360" w:lineRule="auto"/>
        <w:jc w:val="both"/>
        <w:rPr>
          <w:rFonts w:ascii="Lato" w:hAnsi="Lato"/>
        </w:rPr>
      </w:pPr>
    </w:p>
    <w:p w:rsidR="00AA0050" w:rsidRPr="00F95AC8" w:rsidRDefault="00AA0050" w:rsidP="00AA0050">
      <w:pPr>
        <w:spacing w:after="0" w:line="360" w:lineRule="auto"/>
        <w:jc w:val="both"/>
        <w:rPr>
          <w:rFonts w:ascii="Lato" w:hAnsi="Lato"/>
        </w:rPr>
      </w:pPr>
      <w:r w:rsidRPr="00F95AC8">
        <w:rPr>
          <w:rFonts w:ascii="Lato" w:hAnsi="Lato"/>
          <w:u w:val="single"/>
        </w:rPr>
        <w:t>Uzasadnienie wyboru:</w:t>
      </w:r>
    </w:p>
    <w:p w:rsidR="000D5DBD" w:rsidRPr="00436B40" w:rsidRDefault="00436B40" w:rsidP="00F97E66">
      <w:pPr>
        <w:spacing w:line="360" w:lineRule="auto"/>
        <w:ind w:right="110"/>
        <w:jc w:val="both"/>
        <w:rPr>
          <w:rFonts w:ascii="Lato" w:hAnsi="Lato" w:cs="Arial"/>
          <w:szCs w:val="18"/>
        </w:rPr>
      </w:pPr>
      <w:r w:rsidRPr="00436B40">
        <w:rPr>
          <w:rFonts w:ascii="Lato" w:hAnsi="Lato" w:cs="Arial"/>
          <w:szCs w:val="18"/>
        </w:rPr>
        <w:t>Oferta najkorzystniejsza została wybrana zgodnie z art. 91 ust. 1 uPzp, na podstawie kryteriów oceny ofert określonych w Ogłoszeniu o zamówieniu oraz w Specyfikacji Istotnych Warunków Zamówienia (SIWZ).</w:t>
      </w:r>
      <w:r>
        <w:rPr>
          <w:rFonts w:ascii="Lato" w:hAnsi="Lato" w:cs="Arial"/>
          <w:szCs w:val="18"/>
        </w:rPr>
        <w:t xml:space="preserve"> </w:t>
      </w:r>
      <w:r w:rsidRPr="00436B40">
        <w:rPr>
          <w:rFonts w:ascii="Lato" w:hAnsi="Lato" w:cs="Arial"/>
          <w:szCs w:val="18"/>
        </w:rPr>
        <w:t>Zamawiający informuje, że zastosował procedurę określoną w art. 24aa uPzp, tj. w pierwszej kolejności dokonał oceny ofert, a następnie zbadał czy Wykonawca, którego oferta została oceniona jako najkorzystniejsza nie podlega wykluczeniu oraz spełnia warunki udziału w postępowaniu. Oferta oceniona jako najkorzystniejsza spełnia wszystkie wymagania określone w uPzp oraz SIWZ i uzyskała najwyższą liczbę punktów obliczoną zgodnie z wzorem zamieszczonym w pkt. 16.2 SIWZ.</w:t>
      </w:r>
    </w:p>
    <w:bookmarkEnd w:id="0"/>
    <w:p w:rsidR="00B41E74" w:rsidRPr="00DA249F" w:rsidRDefault="00F412DD" w:rsidP="00F412DD">
      <w:pPr>
        <w:tabs>
          <w:tab w:val="left" w:pos="5954"/>
        </w:tabs>
        <w:spacing w:after="0" w:line="360" w:lineRule="auto"/>
        <w:jc w:val="center"/>
        <w:rPr>
          <w:rFonts w:ascii="Lato" w:hAnsi="Lato"/>
          <w:i/>
        </w:rPr>
      </w:pPr>
      <w:r w:rsidRPr="00DA249F">
        <w:rPr>
          <w:rFonts w:ascii="Lato" w:hAnsi="Lato"/>
          <w:i/>
        </w:rPr>
        <w:t>Wykaz Wykonawców, którzy złożyli oferty wraz ze streszczeniem i porównaniem złożonych ofert.</w:t>
      </w:r>
    </w:p>
    <w:tbl>
      <w:tblPr>
        <w:tblpPr w:leftFromText="141" w:rightFromText="141" w:vertAnchor="text" w:horzAnchor="margin" w:tblpY="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86"/>
        <w:gridCol w:w="6237"/>
      </w:tblGrid>
      <w:tr w:rsidR="00681BCA" w:rsidRPr="00757E62" w:rsidTr="00681BCA">
        <w:trPr>
          <w:cantSplit/>
          <w:trHeight w:val="309"/>
        </w:trPr>
        <w:tc>
          <w:tcPr>
            <w:tcW w:w="495" w:type="dxa"/>
            <w:vMerge w:val="restart"/>
            <w:vAlign w:val="center"/>
          </w:tcPr>
          <w:p w:rsidR="00681BCA" w:rsidRPr="00D03DA1" w:rsidRDefault="00681BCA" w:rsidP="00681BCA">
            <w:pPr>
              <w:spacing w:after="0" w:line="240" w:lineRule="auto"/>
              <w:ind w:left="-365" w:firstLine="365"/>
              <w:jc w:val="center"/>
              <w:rPr>
                <w:rFonts w:ascii="Lato" w:hAnsi="Lato"/>
                <w:sz w:val="16"/>
                <w:szCs w:val="16"/>
              </w:rPr>
            </w:pPr>
            <w:bookmarkStart w:id="2" w:name="_Hlk491435471"/>
            <w:bookmarkStart w:id="3" w:name="_Hlk491669407"/>
            <w:r w:rsidRPr="00D03DA1">
              <w:rPr>
                <w:rFonts w:ascii="Lato" w:hAnsi="Lato"/>
                <w:sz w:val="16"/>
                <w:szCs w:val="16"/>
              </w:rPr>
              <w:t xml:space="preserve">Lp. </w:t>
            </w:r>
          </w:p>
        </w:tc>
        <w:tc>
          <w:tcPr>
            <w:tcW w:w="3186" w:type="dxa"/>
            <w:vMerge w:val="restart"/>
            <w:vAlign w:val="center"/>
          </w:tcPr>
          <w:p w:rsidR="00681BCA" w:rsidRPr="00D03DA1" w:rsidRDefault="00681BCA" w:rsidP="00681BCA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6237" w:type="dxa"/>
          </w:tcPr>
          <w:p w:rsidR="00681BCA" w:rsidRPr="00F673FB" w:rsidRDefault="00681BCA" w:rsidP="00681BCA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F673FB">
              <w:rPr>
                <w:rFonts w:ascii="Lato" w:hAnsi="Lato"/>
                <w:b/>
                <w:sz w:val="16"/>
                <w:szCs w:val="16"/>
              </w:rPr>
              <w:t>Liczba punktów w kryterium</w:t>
            </w:r>
            <w:r>
              <w:rPr>
                <w:rFonts w:ascii="Lato" w:hAnsi="Lato"/>
                <w:b/>
                <w:sz w:val="16"/>
                <w:szCs w:val="16"/>
              </w:rPr>
              <w:t>:</w:t>
            </w:r>
          </w:p>
          <w:p w:rsidR="00681BCA" w:rsidRPr="00F673FB" w:rsidRDefault="00681BCA" w:rsidP="00681BCA">
            <w:pPr>
              <w:spacing w:after="0" w:line="240" w:lineRule="auto"/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F673FB">
              <w:rPr>
                <w:rFonts w:ascii="Lato" w:hAnsi="Lato"/>
                <w:bCs/>
                <w:sz w:val="16"/>
                <w:szCs w:val="16"/>
              </w:rPr>
              <w:t xml:space="preserve">cena 60%, </w:t>
            </w:r>
          </w:p>
          <w:p w:rsidR="00681BCA" w:rsidRPr="00F673FB" w:rsidRDefault="00681BCA" w:rsidP="00681BCA">
            <w:pPr>
              <w:spacing w:after="0" w:line="240" w:lineRule="auto"/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F673FB">
              <w:rPr>
                <w:rFonts w:ascii="Lato" w:hAnsi="Lato"/>
                <w:bCs/>
                <w:sz w:val="16"/>
                <w:szCs w:val="16"/>
              </w:rPr>
              <w:t>okres gwarancji 20%</w:t>
            </w:r>
          </w:p>
          <w:p w:rsidR="00681BCA" w:rsidRPr="00083E4E" w:rsidRDefault="00681BCA" w:rsidP="00681BCA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F673FB">
              <w:rPr>
                <w:rFonts w:ascii="Lato" w:hAnsi="Lato"/>
                <w:bCs/>
                <w:sz w:val="16"/>
                <w:szCs w:val="16"/>
              </w:rPr>
              <w:t>doświadczenie zawodowe osoby pełniącej funkcje Kierownika budowy</w:t>
            </w:r>
            <w:r>
              <w:rPr>
                <w:rFonts w:ascii="Lato" w:hAnsi="Lato"/>
                <w:bCs/>
                <w:sz w:val="16"/>
                <w:szCs w:val="16"/>
              </w:rPr>
              <w:t xml:space="preserve"> 20</w:t>
            </w:r>
            <w:r w:rsidRPr="00F673FB">
              <w:rPr>
                <w:rFonts w:ascii="Lato" w:hAnsi="Lato"/>
                <w:bCs/>
                <w:sz w:val="16"/>
                <w:szCs w:val="16"/>
              </w:rPr>
              <w:t>%</w:t>
            </w:r>
          </w:p>
        </w:tc>
      </w:tr>
      <w:tr w:rsidR="00681BCA" w:rsidRPr="00757E62" w:rsidTr="00681BCA">
        <w:trPr>
          <w:trHeight w:val="397"/>
        </w:trPr>
        <w:tc>
          <w:tcPr>
            <w:tcW w:w="495" w:type="dxa"/>
            <w:vMerge/>
          </w:tcPr>
          <w:p w:rsidR="00681BCA" w:rsidRPr="00D03DA1" w:rsidRDefault="00681BCA" w:rsidP="00681BCA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186" w:type="dxa"/>
            <w:vMerge/>
          </w:tcPr>
          <w:p w:rsidR="00681BCA" w:rsidRPr="00D03DA1" w:rsidRDefault="00681BCA" w:rsidP="00681BCA">
            <w:pPr>
              <w:spacing w:after="0" w:line="240" w:lineRule="auto"/>
              <w:ind w:right="-7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681BCA" w:rsidRPr="00A84AE7" w:rsidRDefault="00681BCA" w:rsidP="00681BCA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A84AE7">
              <w:rPr>
                <w:rFonts w:ascii="Lato" w:hAnsi="Lato"/>
                <w:b/>
                <w:sz w:val="16"/>
                <w:szCs w:val="16"/>
              </w:rPr>
              <w:t xml:space="preserve">Część </w:t>
            </w:r>
            <w:r>
              <w:rPr>
                <w:rFonts w:ascii="Lato" w:hAnsi="Lato"/>
                <w:b/>
                <w:sz w:val="16"/>
                <w:szCs w:val="16"/>
              </w:rPr>
              <w:t>3</w:t>
            </w:r>
          </w:p>
        </w:tc>
      </w:tr>
      <w:tr w:rsidR="00681BCA" w:rsidRPr="00757E62" w:rsidTr="00681BCA">
        <w:trPr>
          <w:cantSplit/>
          <w:trHeight w:val="407"/>
        </w:trPr>
        <w:tc>
          <w:tcPr>
            <w:tcW w:w="495" w:type="dxa"/>
            <w:vAlign w:val="center"/>
          </w:tcPr>
          <w:p w:rsidR="00681BCA" w:rsidRPr="00D03DA1" w:rsidRDefault="00681BCA" w:rsidP="00681BCA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r w:rsidRPr="00D03DA1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CA" w:rsidRPr="002B7C87" w:rsidRDefault="00681BCA" w:rsidP="00681BCA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2B7C87">
              <w:rPr>
                <w:rFonts w:ascii="Lato" w:hAnsi="Lato"/>
                <w:b/>
                <w:sz w:val="16"/>
                <w:szCs w:val="16"/>
              </w:rPr>
              <w:t>Przedsiębiorstwo Produkcyjno – Handlowe Budmex Sp. z o.o.</w:t>
            </w:r>
          </w:p>
          <w:p w:rsidR="00681BCA" w:rsidRPr="002B7C87" w:rsidRDefault="00681BCA" w:rsidP="00681BCA">
            <w:pPr>
              <w:spacing w:after="0"/>
              <w:rPr>
                <w:rFonts w:ascii="Lato" w:hAnsi="Lato"/>
                <w:bCs/>
                <w:sz w:val="16"/>
                <w:szCs w:val="16"/>
              </w:rPr>
            </w:pPr>
            <w:r w:rsidRPr="002B7C87">
              <w:rPr>
                <w:rFonts w:ascii="Lato" w:hAnsi="Lato"/>
                <w:bCs/>
                <w:sz w:val="16"/>
                <w:szCs w:val="16"/>
              </w:rPr>
              <w:t>ul. Magazynowa 2</w:t>
            </w:r>
          </w:p>
          <w:p w:rsidR="00681BCA" w:rsidRPr="00DA249F" w:rsidRDefault="00681BCA" w:rsidP="00681BCA">
            <w:pPr>
              <w:spacing w:after="0"/>
              <w:rPr>
                <w:rFonts w:ascii="Lato" w:hAnsi="Lato"/>
                <w:b/>
                <w:sz w:val="16"/>
                <w:szCs w:val="16"/>
              </w:rPr>
            </w:pPr>
            <w:r w:rsidRPr="002B7C87">
              <w:rPr>
                <w:rFonts w:ascii="Lato" w:hAnsi="Lato"/>
                <w:bCs/>
                <w:sz w:val="16"/>
                <w:szCs w:val="16"/>
              </w:rPr>
              <w:t>33-300 Nowy Sącz</w:t>
            </w:r>
          </w:p>
        </w:tc>
        <w:tc>
          <w:tcPr>
            <w:tcW w:w="6237" w:type="dxa"/>
            <w:vAlign w:val="center"/>
          </w:tcPr>
          <w:p w:rsidR="00681BCA" w:rsidRDefault="00681BCA" w:rsidP="00681BCA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60,00</w:t>
            </w:r>
          </w:p>
          <w:p w:rsidR="00681BCA" w:rsidRDefault="00681BCA" w:rsidP="00681BCA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20,00</w:t>
            </w:r>
          </w:p>
          <w:p w:rsidR="00681BCA" w:rsidRDefault="00681BCA" w:rsidP="00681BCA">
            <w:pPr>
              <w:spacing w:after="0" w:line="240" w:lineRule="auto"/>
              <w:jc w:val="center"/>
              <w:rPr>
                <w:rFonts w:ascii="Lato" w:hAnsi="Lato" w:cs="Times New Roman"/>
                <w:sz w:val="16"/>
                <w:szCs w:val="16"/>
              </w:rPr>
            </w:pPr>
            <w:r>
              <w:rPr>
                <w:rFonts w:ascii="Lato" w:hAnsi="Lato" w:cs="Times New Roman"/>
                <w:sz w:val="16"/>
                <w:szCs w:val="16"/>
              </w:rPr>
              <w:t>5,00</w:t>
            </w:r>
          </w:p>
          <w:p w:rsidR="00681BCA" w:rsidRPr="00A10496" w:rsidRDefault="00681BCA" w:rsidP="00681BC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16"/>
                <w:szCs w:val="16"/>
                <w:u w:val="single"/>
              </w:rPr>
            </w:pPr>
            <w:r w:rsidRPr="00A10496">
              <w:rPr>
                <w:rFonts w:ascii="Lato" w:hAnsi="Lato" w:cs="Times New Roman"/>
                <w:b/>
                <w:bCs/>
                <w:sz w:val="16"/>
                <w:szCs w:val="16"/>
                <w:u w:val="single"/>
              </w:rPr>
              <w:t>85,00</w:t>
            </w:r>
          </w:p>
        </w:tc>
      </w:tr>
      <w:tr w:rsidR="00681BCA" w:rsidRPr="00084392" w:rsidTr="00681BCA">
        <w:trPr>
          <w:cantSplit/>
          <w:trHeight w:val="756"/>
        </w:trPr>
        <w:tc>
          <w:tcPr>
            <w:tcW w:w="3681" w:type="dxa"/>
            <w:gridSpan w:val="2"/>
            <w:vAlign w:val="center"/>
          </w:tcPr>
          <w:p w:rsidR="00681BCA" w:rsidRPr="009D6CD6" w:rsidRDefault="00681BCA" w:rsidP="00681BCA">
            <w:pPr>
              <w:spacing w:after="0" w:line="240" w:lineRule="auto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2E1A50">
              <w:rPr>
                <w:rFonts w:ascii="Lato" w:hAnsi="Lato"/>
                <w:b/>
                <w:sz w:val="16"/>
                <w:szCs w:val="16"/>
              </w:rPr>
              <w:t>Opis części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CA" w:rsidRPr="00EB558F" w:rsidRDefault="00681BCA" w:rsidP="00681BCA">
            <w:pPr>
              <w:jc w:val="center"/>
              <w:rPr>
                <w:b/>
                <w:sz w:val="16"/>
                <w:szCs w:val="16"/>
              </w:rPr>
            </w:pPr>
            <w:r w:rsidRPr="002E1A50">
              <w:rPr>
                <w:b/>
                <w:sz w:val="16"/>
                <w:szCs w:val="16"/>
              </w:rPr>
              <w:t>Wykonanie robót instalacyjnych zewnętrznych (woda, kanalizacja, gaz) i wewnętrznych (woda, kanalizacja, gaz, c.o. c.w.); budowa Sali Wielofunkcyjnej, wykonanie posadzek parteru i I p.; licowanie ścian cegłą; wykonanie robót drogowych, elektrycznych zewnętrznych i zagospodarowanie terenu; montaż ślusarki zewnętrznej</w:t>
            </w:r>
          </w:p>
        </w:tc>
      </w:tr>
      <w:bookmarkEnd w:id="2"/>
    </w:tbl>
    <w:p w:rsidR="00681BCA" w:rsidRDefault="00681BCA" w:rsidP="00B41E74">
      <w:pPr>
        <w:tabs>
          <w:tab w:val="left" w:pos="1276"/>
        </w:tabs>
        <w:spacing w:after="0" w:line="360" w:lineRule="auto"/>
        <w:rPr>
          <w:rFonts w:ascii="Lato" w:hAnsi="Lato"/>
        </w:rPr>
      </w:pPr>
    </w:p>
    <w:p w:rsidR="00B41E74" w:rsidRPr="00FD0969" w:rsidRDefault="00B41E74" w:rsidP="00B41E74">
      <w:pPr>
        <w:tabs>
          <w:tab w:val="left" w:pos="1276"/>
        </w:tabs>
        <w:spacing w:after="0" w:line="360" w:lineRule="auto"/>
        <w:rPr>
          <w:rFonts w:ascii="Lato" w:hAnsi="Lato"/>
          <w:b/>
        </w:rPr>
      </w:pPr>
      <w:r>
        <w:rPr>
          <w:rFonts w:ascii="Lato" w:hAnsi="Lato"/>
        </w:rPr>
        <w:t>K</w:t>
      </w:r>
      <w:r w:rsidRPr="00FD0969">
        <w:rPr>
          <w:rFonts w:ascii="Lato" w:hAnsi="Lato"/>
        </w:rPr>
        <w:t>r</w:t>
      </w:r>
      <w:r>
        <w:rPr>
          <w:rFonts w:ascii="Lato" w:hAnsi="Lato"/>
        </w:rPr>
        <w:t>aków, dnia</w:t>
      </w:r>
      <w:r w:rsidR="0057637B">
        <w:rPr>
          <w:rFonts w:ascii="Lato" w:hAnsi="Lato"/>
        </w:rPr>
        <w:t xml:space="preserve"> </w:t>
      </w:r>
      <w:r w:rsidR="00066F18">
        <w:rPr>
          <w:rFonts w:ascii="Lato" w:hAnsi="Lato"/>
        </w:rPr>
        <w:t>17.07.2019 r.</w:t>
      </w:r>
      <w:bookmarkStart w:id="4" w:name="_GoBack"/>
      <w:bookmarkEnd w:id="4"/>
      <w:r w:rsidR="00FD337E">
        <w:rPr>
          <w:rFonts w:ascii="Lato" w:hAnsi="Lato"/>
        </w:rPr>
        <w:tab/>
      </w:r>
      <w:r w:rsidR="001C5DCB">
        <w:rPr>
          <w:rFonts w:ascii="Lato" w:hAnsi="Lato"/>
        </w:rPr>
        <w:tab/>
      </w:r>
      <w:r w:rsidR="001C5DCB">
        <w:rPr>
          <w:rFonts w:ascii="Lato" w:hAnsi="Lato"/>
        </w:rPr>
        <w:tab/>
      </w:r>
      <w:r w:rsidR="001C5DCB">
        <w:rPr>
          <w:rFonts w:ascii="Lato" w:hAnsi="Lato"/>
        </w:rPr>
        <w:tab/>
      </w:r>
      <w:r w:rsidR="004254DD">
        <w:rPr>
          <w:rFonts w:ascii="Lato" w:hAnsi="Lato"/>
        </w:rPr>
        <w:tab/>
      </w:r>
      <w:r w:rsidR="004254DD">
        <w:rPr>
          <w:rFonts w:ascii="Lato" w:hAnsi="Lato"/>
        </w:rPr>
        <w:tab/>
      </w:r>
      <w:r w:rsidR="00681BCA">
        <w:rPr>
          <w:rFonts w:ascii="Lato" w:hAnsi="Lato"/>
        </w:rPr>
        <w:tab/>
      </w:r>
      <w:r w:rsidR="00681BCA">
        <w:rPr>
          <w:rFonts w:ascii="Lato" w:hAnsi="Lato"/>
        </w:rPr>
        <w:tab/>
      </w:r>
      <w:r w:rsidR="00681BCA">
        <w:rPr>
          <w:rFonts w:ascii="Lato" w:hAnsi="Lato"/>
        </w:rPr>
        <w:tab/>
      </w:r>
      <w:r w:rsidRPr="00FD0969">
        <w:rPr>
          <w:rFonts w:ascii="Lato" w:hAnsi="Lato"/>
        </w:rPr>
        <w:t>Zatwierdzam:</w:t>
      </w:r>
      <w:bookmarkEnd w:id="3"/>
    </w:p>
    <w:p w:rsidR="00323B80" w:rsidRPr="00FD0969" w:rsidRDefault="00323B80" w:rsidP="00B41E74">
      <w:pPr>
        <w:spacing w:after="0" w:line="360" w:lineRule="auto"/>
        <w:rPr>
          <w:rFonts w:ascii="Lato" w:hAnsi="Lato"/>
          <w:b/>
        </w:rPr>
      </w:pPr>
    </w:p>
    <w:sectPr w:rsidR="00323B80" w:rsidRPr="00FD0969" w:rsidSect="00DA2B27">
      <w:headerReference w:type="first" r:id="rId8"/>
      <w:footerReference w:type="first" r:id="rId9"/>
      <w:pgSz w:w="11906" w:h="16838"/>
      <w:pgMar w:top="842" w:right="1133" w:bottom="426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A7" w:rsidRDefault="00371CA7" w:rsidP="00DC5A14">
      <w:pPr>
        <w:spacing w:after="0" w:line="240" w:lineRule="auto"/>
      </w:pPr>
      <w:r>
        <w:separator/>
      </w:r>
    </w:p>
  </w:endnote>
  <w:endnote w:type="continuationSeparator" w:id="0">
    <w:p w:rsidR="00371CA7" w:rsidRDefault="00371CA7" w:rsidP="00D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b/>
        <w:bCs/>
        <w:color w:val="0063AF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36195</wp:posOffset>
          </wp:positionV>
          <wp:extent cx="1216025" cy="42481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0879">
      <w:rPr>
        <w:rFonts w:ascii="Lato" w:hAnsi="Lato" w:cs="Lato"/>
        <w:b/>
        <w:bCs/>
        <w:color w:val="0063AF"/>
        <w:sz w:val="14"/>
        <w:szCs w:val="14"/>
      </w:rPr>
      <w:t>Zarząd Budynków Komunalnych w Krakowie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>tel. + 48 12</w:t>
    </w:r>
    <w:r>
      <w:rPr>
        <w:rFonts w:ascii="Lato" w:hAnsi="Lato" w:cs="Lato"/>
        <w:color w:val="0063AF"/>
        <w:sz w:val="14"/>
        <w:szCs w:val="14"/>
      </w:rPr>
      <w:t>-616-62-16, 12 616-62-17, 12 616-62-22, 12 291-28-30, 12 291-28-67</w:t>
    </w:r>
  </w:p>
  <w:p w:rsidR="00754836" w:rsidRPr="003D0879" w:rsidRDefault="00754836" w:rsidP="002A78DA">
    <w:pPr>
      <w:tabs>
        <w:tab w:val="left" w:pos="4279"/>
      </w:tabs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 xml:space="preserve">fax + 48 12 616 </w:t>
    </w:r>
    <w:r>
      <w:rPr>
        <w:rFonts w:ascii="Lato" w:hAnsi="Lato" w:cs="Lato"/>
        <w:color w:val="0063AF"/>
        <w:sz w:val="14"/>
        <w:szCs w:val="14"/>
      </w:rPr>
      <w:t>61 29</w:t>
    </w:r>
    <w:r w:rsidRPr="003D0879">
      <w:rPr>
        <w:rFonts w:ascii="Lato" w:hAnsi="Lato" w:cs="Lato"/>
        <w:color w:val="0063AF"/>
        <w:sz w:val="14"/>
        <w:szCs w:val="14"/>
      </w:rPr>
      <w:t xml:space="preserve">, </w:t>
    </w:r>
    <w:hyperlink r:id="rId2" w:history="1">
      <w:r w:rsidRPr="007C73AD">
        <w:rPr>
          <w:rStyle w:val="Hipercze"/>
          <w:rFonts w:ascii="Lato" w:hAnsi="Lato" w:cs="Lato"/>
          <w:sz w:val="14"/>
          <w:szCs w:val="14"/>
        </w:rPr>
        <w:t>zamowienia@zbk.krakow.pl</w:t>
      </w:r>
    </w:hyperlink>
    <w:r w:rsidRPr="003D0879">
      <w:rPr>
        <w:rFonts w:ascii="Lato" w:hAnsi="Lato" w:cs="Lato"/>
        <w:color w:val="0063AF"/>
        <w:sz w:val="14"/>
        <w:szCs w:val="14"/>
      </w:rPr>
      <w:t xml:space="preserve"> 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color w:val="0063AF"/>
        <w:sz w:val="14"/>
        <w:szCs w:val="14"/>
      </w:rPr>
    </w:pPr>
    <w:r w:rsidRPr="003D0879">
      <w:rPr>
        <w:rFonts w:ascii="Lato" w:hAnsi="Lato" w:cs="Lato"/>
        <w:color w:val="0063AF"/>
        <w:sz w:val="14"/>
        <w:szCs w:val="14"/>
      </w:rPr>
      <w:t>31-319 Kraków, ul. B. Czerwieńskiego 16</w:t>
    </w:r>
  </w:p>
  <w:p w:rsidR="00754836" w:rsidRPr="003D0879" w:rsidRDefault="00754836" w:rsidP="002A78DA">
    <w:pPr>
      <w:spacing w:after="0" w:line="240" w:lineRule="auto"/>
      <w:ind w:left="851"/>
      <w:rPr>
        <w:rFonts w:ascii="Lato" w:hAnsi="Lato" w:cs="Lato"/>
        <w:b/>
        <w:bCs/>
        <w:color w:val="0063AF"/>
        <w:sz w:val="14"/>
        <w:szCs w:val="14"/>
      </w:rPr>
    </w:pPr>
    <w:r w:rsidRPr="003D0879">
      <w:rPr>
        <w:rFonts w:ascii="Lato" w:hAnsi="Lato" w:cs="Lato"/>
        <w:b/>
        <w:bCs/>
        <w:color w:val="0063AF"/>
        <w:sz w:val="14"/>
        <w:szCs w:val="14"/>
      </w:rPr>
      <w:t>www.zbk.krakow.pl</w:t>
    </w:r>
  </w:p>
  <w:p w:rsidR="00754836" w:rsidRPr="003D0879" w:rsidRDefault="00754836">
    <w:pPr>
      <w:pStyle w:val="Stopka"/>
      <w:rPr>
        <w:rFonts w:ascii="Lato" w:hAnsi="Lato" w:cs="La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A7" w:rsidRDefault="00371CA7" w:rsidP="00DC5A14">
      <w:pPr>
        <w:spacing w:after="0" w:line="240" w:lineRule="auto"/>
      </w:pPr>
      <w:r>
        <w:separator/>
      </w:r>
    </w:p>
  </w:footnote>
  <w:footnote w:type="continuationSeparator" w:id="0">
    <w:p w:rsidR="00371CA7" w:rsidRDefault="00371CA7" w:rsidP="00DC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51" w:rsidRDefault="00A70B51" w:rsidP="00A70B51">
    <w:pPr>
      <w:pStyle w:val="Nagwek"/>
      <w:tabs>
        <w:tab w:val="clear" w:pos="4536"/>
        <w:tab w:val="clear" w:pos="9072"/>
        <w:tab w:val="right" w:pos="10204"/>
      </w:tabs>
      <w:jc w:val="center"/>
      <w:rPr>
        <w:rFonts w:ascii="Lato" w:hAnsi="Lato" w:cs="Lato"/>
        <w:noProof/>
        <w:lang w:eastAsia="pl-PL"/>
      </w:rPr>
    </w:pPr>
    <w:r w:rsidRPr="00A70B51">
      <w:rPr>
        <w:noProof/>
      </w:rPr>
      <w:drawing>
        <wp:inline distT="0" distB="0" distL="0" distR="0">
          <wp:extent cx="5763895" cy="11023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836" w:rsidRPr="003D0879" w:rsidRDefault="00754836" w:rsidP="00DC5A14">
    <w:pPr>
      <w:pStyle w:val="Nagwek"/>
      <w:tabs>
        <w:tab w:val="clear" w:pos="4536"/>
        <w:tab w:val="clear" w:pos="9072"/>
        <w:tab w:val="right" w:pos="10204"/>
      </w:tabs>
      <w:rPr>
        <w:rFonts w:ascii="Lato" w:hAnsi="Lato" w:cs="Lato"/>
      </w:rPr>
    </w:pPr>
    <w:r>
      <w:rPr>
        <w:rFonts w:ascii="Lato" w:hAnsi="Lato" w:cs="Lato"/>
        <w:noProof/>
        <w:lang w:eastAsia="pl-PL"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3836"/>
    <w:multiLevelType w:val="hybridMultilevel"/>
    <w:tmpl w:val="FDB4ABBE"/>
    <w:lvl w:ilvl="0" w:tplc="9E8A8E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149A4"/>
    <w:multiLevelType w:val="hybridMultilevel"/>
    <w:tmpl w:val="7FE27134"/>
    <w:lvl w:ilvl="0" w:tplc="71DEC72E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38"/>
    <w:multiLevelType w:val="hybridMultilevel"/>
    <w:tmpl w:val="81D8B928"/>
    <w:lvl w:ilvl="0" w:tplc="341ED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65F6E"/>
    <w:multiLevelType w:val="hybridMultilevel"/>
    <w:tmpl w:val="B9A44A16"/>
    <w:lvl w:ilvl="0" w:tplc="EABCDC92">
      <w:start w:val="2"/>
      <w:numFmt w:val="decimal"/>
      <w:lvlText w:val="%1)"/>
      <w:lvlJc w:val="left"/>
      <w:pPr>
        <w:ind w:left="644" w:hanging="360"/>
      </w:pPr>
      <w:rPr>
        <w:rFonts w:ascii="Lato" w:hAnsi="Lato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40F"/>
    <w:multiLevelType w:val="hybridMultilevel"/>
    <w:tmpl w:val="8132CC90"/>
    <w:lvl w:ilvl="0" w:tplc="3C54DB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E207A"/>
    <w:multiLevelType w:val="hybridMultilevel"/>
    <w:tmpl w:val="B5DA0A38"/>
    <w:lvl w:ilvl="0" w:tplc="C8CA6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70E9"/>
    <w:multiLevelType w:val="hybridMultilevel"/>
    <w:tmpl w:val="CC8CD268"/>
    <w:lvl w:ilvl="0" w:tplc="7200CB6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14"/>
    <w:rsid w:val="00001A3A"/>
    <w:rsid w:val="00007B38"/>
    <w:rsid w:val="000409A0"/>
    <w:rsid w:val="00041D7E"/>
    <w:rsid w:val="0004421F"/>
    <w:rsid w:val="0004710A"/>
    <w:rsid w:val="0006167D"/>
    <w:rsid w:val="00065448"/>
    <w:rsid w:val="00066999"/>
    <w:rsid w:val="00066F18"/>
    <w:rsid w:val="000710E6"/>
    <w:rsid w:val="00077078"/>
    <w:rsid w:val="00077955"/>
    <w:rsid w:val="00083E4E"/>
    <w:rsid w:val="000855AB"/>
    <w:rsid w:val="00091A57"/>
    <w:rsid w:val="00094731"/>
    <w:rsid w:val="0009509A"/>
    <w:rsid w:val="00095BF4"/>
    <w:rsid w:val="000A11C7"/>
    <w:rsid w:val="000A33EC"/>
    <w:rsid w:val="000B359A"/>
    <w:rsid w:val="000C24B0"/>
    <w:rsid w:val="000C2692"/>
    <w:rsid w:val="000C71C4"/>
    <w:rsid w:val="000D5DBD"/>
    <w:rsid w:val="000D6013"/>
    <w:rsid w:val="000E0F04"/>
    <w:rsid w:val="000E337E"/>
    <w:rsid w:val="000E7B9B"/>
    <w:rsid w:val="000F571A"/>
    <w:rsid w:val="001010EA"/>
    <w:rsid w:val="00104B48"/>
    <w:rsid w:val="00110B57"/>
    <w:rsid w:val="00110CFF"/>
    <w:rsid w:val="0012428A"/>
    <w:rsid w:val="001513A6"/>
    <w:rsid w:val="001515AE"/>
    <w:rsid w:val="00161EB3"/>
    <w:rsid w:val="001670E0"/>
    <w:rsid w:val="001709D9"/>
    <w:rsid w:val="00170AFC"/>
    <w:rsid w:val="00184DF0"/>
    <w:rsid w:val="001B0CF5"/>
    <w:rsid w:val="001B7272"/>
    <w:rsid w:val="001C2537"/>
    <w:rsid w:val="001C3301"/>
    <w:rsid w:val="001C5DCB"/>
    <w:rsid w:val="001D29BD"/>
    <w:rsid w:val="001F37C4"/>
    <w:rsid w:val="001F5A5E"/>
    <w:rsid w:val="00200462"/>
    <w:rsid w:val="002024F6"/>
    <w:rsid w:val="00202AC3"/>
    <w:rsid w:val="00206217"/>
    <w:rsid w:val="00207B6D"/>
    <w:rsid w:val="0021091D"/>
    <w:rsid w:val="00211498"/>
    <w:rsid w:val="0021226B"/>
    <w:rsid w:val="00215234"/>
    <w:rsid w:val="0022130B"/>
    <w:rsid w:val="00221D4C"/>
    <w:rsid w:val="00222810"/>
    <w:rsid w:val="00232D52"/>
    <w:rsid w:val="0023514B"/>
    <w:rsid w:val="00235674"/>
    <w:rsid w:val="00241545"/>
    <w:rsid w:val="00247788"/>
    <w:rsid w:val="00254819"/>
    <w:rsid w:val="00265BC2"/>
    <w:rsid w:val="00283593"/>
    <w:rsid w:val="00284CC9"/>
    <w:rsid w:val="00284D20"/>
    <w:rsid w:val="00285B30"/>
    <w:rsid w:val="002879DA"/>
    <w:rsid w:val="002A78DA"/>
    <w:rsid w:val="002B7C87"/>
    <w:rsid w:val="002C0D36"/>
    <w:rsid w:val="002C2323"/>
    <w:rsid w:val="002D5272"/>
    <w:rsid w:val="002E05D3"/>
    <w:rsid w:val="002E1A50"/>
    <w:rsid w:val="002E26AF"/>
    <w:rsid w:val="003175F7"/>
    <w:rsid w:val="00323B80"/>
    <w:rsid w:val="0033399C"/>
    <w:rsid w:val="0037016E"/>
    <w:rsid w:val="00371CA7"/>
    <w:rsid w:val="0037340F"/>
    <w:rsid w:val="00373D0C"/>
    <w:rsid w:val="00381DE3"/>
    <w:rsid w:val="00385780"/>
    <w:rsid w:val="00390DD0"/>
    <w:rsid w:val="00391DF6"/>
    <w:rsid w:val="00392B3B"/>
    <w:rsid w:val="003A2C44"/>
    <w:rsid w:val="003B5EAC"/>
    <w:rsid w:val="003C38F5"/>
    <w:rsid w:val="003D0879"/>
    <w:rsid w:val="003D7D1E"/>
    <w:rsid w:val="003E09C9"/>
    <w:rsid w:val="003F68DE"/>
    <w:rsid w:val="00403FAE"/>
    <w:rsid w:val="004101C9"/>
    <w:rsid w:val="0041775B"/>
    <w:rsid w:val="00423B0F"/>
    <w:rsid w:val="004254DD"/>
    <w:rsid w:val="0043095D"/>
    <w:rsid w:val="004321FB"/>
    <w:rsid w:val="00436B40"/>
    <w:rsid w:val="00442875"/>
    <w:rsid w:val="004471E7"/>
    <w:rsid w:val="00447F04"/>
    <w:rsid w:val="004529DC"/>
    <w:rsid w:val="0046341E"/>
    <w:rsid w:val="00464213"/>
    <w:rsid w:val="00482F88"/>
    <w:rsid w:val="00490AE9"/>
    <w:rsid w:val="004929E1"/>
    <w:rsid w:val="004A2892"/>
    <w:rsid w:val="004A4336"/>
    <w:rsid w:val="004A563D"/>
    <w:rsid w:val="004B1913"/>
    <w:rsid w:val="004C3D57"/>
    <w:rsid w:val="004D5C71"/>
    <w:rsid w:val="004D68AC"/>
    <w:rsid w:val="004F6347"/>
    <w:rsid w:val="005001F5"/>
    <w:rsid w:val="005006C6"/>
    <w:rsid w:val="00501849"/>
    <w:rsid w:val="005035E4"/>
    <w:rsid w:val="005111FF"/>
    <w:rsid w:val="00511A37"/>
    <w:rsid w:val="00515B4F"/>
    <w:rsid w:val="00515E90"/>
    <w:rsid w:val="005167A0"/>
    <w:rsid w:val="00547F05"/>
    <w:rsid w:val="005615CA"/>
    <w:rsid w:val="00564A7C"/>
    <w:rsid w:val="00565A7F"/>
    <w:rsid w:val="0057637B"/>
    <w:rsid w:val="005769D3"/>
    <w:rsid w:val="005776C2"/>
    <w:rsid w:val="00577E5C"/>
    <w:rsid w:val="00584CEA"/>
    <w:rsid w:val="0058547A"/>
    <w:rsid w:val="00585989"/>
    <w:rsid w:val="005909E3"/>
    <w:rsid w:val="00593703"/>
    <w:rsid w:val="00593C3A"/>
    <w:rsid w:val="005A3C67"/>
    <w:rsid w:val="005B1443"/>
    <w:rsid w:val="005B31D6"/>
    <w:rsid w:val="005C5706"/>
    <w:rsid w:val="005C6047"/>
    <w:rsid w:val="005D3490"/>
    <w:rsid w:val="00605861"/>
    <w:rsid w:val="00610DBE"/>
    <w:rsid w:val="006128BD"/>
    <w:rsid w:val="00625205"/>
    <w:rsid w:val="006270F4"/>
    <w:rsid w:val="006308D3"/>
    <w:rsid w:val="00630E0F"/>
    <w:rsid w:val="00633A1E"/>
    <w:rsid w:val="00650662"/>
    <w:rsid w:val="00650EFE"/>
    <w:rsid w:val="00651053"/>
    <w:rsid w:val="00661DC8"/>
    <w:rsid w:val="006667D2"/>
    <w:rsid w:val="006679F2"/>
    <w:rsid w:val="00681BCA"/>
    <w:rsid w:val="00697E0D"/>
    <w:rsid w:val="006B46DC"/>
    <w:rsid w:val="006B4C8A"/>
    <w:rsid w:val="006C37FC"/>
    <w:rsid w:val="006C58E1"/>
    <w:rsid w:val="006D6768"/>
    <w:rsid w:val="006F113F"/>
    <w:rsid w:val="0071188C"/>
    <w:rsid w:val="00713259"/>
    <w:rsid w:val="00720F7C"/>
    <w:rsid w:val="00722F96"/>
    <w:rsid w:val="00723DEE"/>
    <w:rsid w:val="007241AE"/>
    <w:rsid w:val="007254DB"/>
    <w:rsid w:val="00734A57"/>
    <w:rsid w:val="0074086B"/>
    <w:rsid w:val="007461B5"/>
    <w:rsid w:val="00750688"/>
    <w:rsid w:val="00754836"/>
    <w:rsid w:val="00757E62"/>
    <w:rsid w:val="007632E1"/>
    <w:rsid w:val="00764768"/>
    <w:rsid w:val="0077000E"/>
    <w:rsid w:val="00771CD6"/>
    <w:rsid w:val="0077584D"/>
    <w:rsid w:val="00781F64"/>
    <w:rsid w:val="00783873"/>
    <w:rsid w:val="007922DF"/>
    <w:rsid w:val="00794BE4"/>
    <w:rsid w:val="0079689C"/>
    <w:rsid w:val="007A190B"/>
    <w:rsid w:val="007A1B35"/>
    <w:rsid w:val="007A59B9"/>
    <w:rsid w:val="007B486E"/>
    <w:rsid w:val="007B7B3E"/>
    <w:rsid w:val="007C16C7"/>
    <w:rsid w:val="007C6F5E"/>
    <w:rsid w:val="007C73AD"/>
    <w:rsid w:val="007D6BD0"/>
    <w:rsid w:val="007F0451"/>
    <w:rsid w:val="007F2BC9"/>
    <w:rsid w:val="007F398C"/>
    <w:rsid w:val="007F3FC2"/>
    <w:rsid w:val="008012BD"/>
    <w:rsid w:val="00807B6E"/>
    <w:rsid w:val="00813D86"/>
    <w:rsid w:val="00815D17"/>
    <w:rsid w:val="00815E02"/>
    <w:rsid w:val="00817640"/>
    <w:rsid w:val="00823E1F"/>
    <w:rsid w:val="00831FBB"/>
    <w:rsid w:val="00834100"/>
    <w:rsid w:val="008412AB"/>
    <w:rsid w:val="00851A60"/>
    <w:rsid w:val="008574C2"/>
    <w:rsid w:val="00861E3F"/>
    <w:rsid w:val="0086280A"/>
    <w:rsid w:val="00866B05"/>
    <w:rsid w:val="00884F84"/>
    <w:rsid w:val="008A06E7"/>
    <w:rsid w:val="008B5449"/>
    <w:rsid w:val="008C77CF"/>
    <w:rsid w:val="008E6E60"/>
    <w:rsid w:val="00900DD5"/>
    <w:rsid w:val="00903A08"/>
    <w:rsid w:val="00906C21"/>
    <w:rsid w:val="00920E6F"/>
    <w:rsid w:val="00936BB7"/>
    <w:rsid w:val="00946840"/>
    <w:rsid w:val="00946A56"/>
    <w:rsid w:val="00952E5F"/>
    <w:rsid w:val="0096457E"/>
    <w:rsid w:val="0097131A"/>
    <w:rsid w:val="009819E4"/>
    <w:rsid w:val="00984D3C"/>
    <w:rsid w:val="0098566C"/>
    <w:rsid w:val="00990004"/>
    <w:rsid w:val="00994484"/>
    <w:rsid w:val="009A0D6C"/>
    <w:rsid w:val="009C22C9"/>
    <w:rsid w:val="009D6CD6"/>
    <w:rsid w:val="009D6D73"/>
    <w:rsid w:val="009E04C6"/>
    <w:rsid w:val="009E1BB7"/>
    <w:rsid w:val="009E30AD"/>
    <w:rsid w:val="009E6BA2"/>
    <w:rsid w:val="00A10496"/>
    <w:rsid w:val="00A17926"/>
    <w:rsid w:val="00A32AFE"/>
    <w:rsid w:val="00A455DB"/>
    <w:rsid w:val="00A70B51"/>
    <w:rsid w:val="00A7506E"/>
    <w:rsid w:val="00A84AE7"/>
    <w:rsid w:val="00A9190D"/>
    <w:rsid w:val="00A96CBF"/>
    <w:rsid w:val="00AA0050"/>
    <w:rsid w:val="00AA4050"/>
    <w:rsid w:val="00AA46ED"/>
    <w:rsid w:val="00AB427B"/>
    <w:rsid w:val="00AE11CC"/>
    <w:rsid w:val="00AE51AC"/>
    <w:rsid w:val="00AE74D4"/>
    <w:rsid w:val="00AF2004"/>
    <w:rsid w:val="00AF25C0"/>
    <w:rsid w:val="00AF2CEE"/>
    <w:rsid w:val="00B060C2"/>
    <w:rsid w:val="00B067E9"/>
    <w:rsid w:val="00B108F0"/>
    <w:rsid w:val="00B15EB8"/>
    <w:rsid w:val="00B41E74"/>
    <w:rsid w:val="00B54EEC"/>
    <w:rsid w:val="00B63821"/>
    <w:rsid w:val="00B63BE4"/>
    <w:rsid w:val="00B72C25"/>
    <w:rsid w:val="00B77B64"/>
    <w:rsid w:val="00BA2FF1"/>
    <w:rsid w:val="00BB6D57"/>
    <w:rsid w:val="00BD7C31"/>
    <w:rsid w:val="00BD7C81"/>
    <w:rsid w:val="00BE2E36"/>
    <w:rsid w:val="00BF178E"/>
    <w:rsid w:val="00BF5045"/>
    <w:rsid w:val="00BF5508"/>
    <w:rsid w:val="00BF6079"/>
    <w:rsid w:val="00BF756E"/>
    <w:rsid w:val="00C0244C"/>
    <w:rsid w:val="00C203CD"/>
    <w:rsid w:val="00C20CA0"/>
    <w:rsid w:val="00C21F19"/>
    <w:rsid w:val="00C30804"/>
    <w:rsid w:val="00C438A6"/>
    <w:rsid w:val="00C44C33"/>
    <w:rsid w:val="00C56E48"/>
    <w:rsid w:val="00C62572"/>
    <w:rsid w:val="00C630F7"/>
    <w:rsid w:val="00C82AF3"/>
    <w:rsid w:val="00C87BA9"/>
    <w:rsid w:val="00C91BD7"/>
    <w:rsid w:val="00CA07CC"/>
    <w:rsid w:val="00CA4A3F"/>
    <w:rsid w:val="00CA4D78"/>
    <w:rsid w:val="00CA6446"/>
    <w:rsid w:val="00CA76FE"/>
    <w:rsid w:val="00CC11E4"/>
    <w:rsid w:val="00CD0945"/>
    <w:rsid w:val="00CD7CE3"/>
    <w:rsid w:val="00CE2C67"/>
    <w:rsid w:val="00CF195B"/>
    <w:rsid w:val="00D0002A"/>
    <w:rsid w:val="00D017D6"/>
    <w:rsid w:val="00D03DA1"/>
    <w:rsid w:val="00D12E40"/>
    <w:rsid w:val="00D16F8C"/>
    <w:rsid w:val="00D2164A"/>
    <w:rsid w:val="00D22B04"/>
    <w:rsid w:val="00D4420C"/>
    <w:rsid w:val="00D508EF"/>
    <w:rsid w:val="00D551E1"/>
    <w:rsid w:val="00D6413F"/>
    <w:rsid w:val="00D701A2"/>
    <w:rsid w:val="00D81E87"/>
    <w:rsid w:val="00D83B75"/>
    <w:rsid w:val="00D85E66"/>
    <w:rsid w:val="00D86BA8"/>
    <w:rsid w:val="00D87B9B"/>
    <w:rsid w:val="00D90C78"/>
    <w:rsid w:val="00D92328"/>
    <w:rsid w:val="00DA249F"/>
    <w:rsid w:val="00DA2B27"/>
    <w:rsid w:val="00DA607D"/>
    <w:rsid w:val="00DA6D10"/>
    <w:rsid w:val="00DA7649"/>
    <w:rsid w:val="00DB44D1"/>
    <w:rsid w:val="00DB7EB4"/>
    <w:rsid w:val="00DC2226"/>
    <w:rsid w:val="00DC5A14"/>
    <w:rsid w:val="00DC7E8A"/>
    <w:rsid w:val="00DD0AA1"/>
    <w:rsid w:val="00DE72D2"/>
    <w:rsid w:val="00DF5703"/>
    <w:rsid w:val="00E047FC"/>
    <w:rsid w:val="00E11349"/>
    <w:rsid w:val="00E151C9"/>
    <w:rsid w:val="00E21E67"/>
    <w:rsid w:val="00E234D9"/>
    <w:rsid w:val="00E4020D"/>
    <w:rsid w:val="00E432F6"/>
    <w:rsid w:val="00E43723"/>
    <w:rsid w:val="00E46D9D"/>
    <w:rsid w:val="00E56092"/>
    <w:rsid w:val="00E57AA1"/>
    <w:rsid w:val="00E70478"/>
    <w:rsid w:val="00E77771"/>
    <w:rsid w:val="00E80F2D"/>
    <w:rsid w:val="00E8492C"/>
    <w:rsid w:val="00E869FD"/>
    <w:rsid w:val="00E93A48"/>
    <w:rsid w:val="00EA6A4A"/>
    <w:rsid w:val="00EB1207"/>
    <w:rsid w:val="00EC1EC2"/>
    <w:rsid w:val="00EC4726"/>
    <w:rsid w:val="00EC63CB"/>
    <w:rsid w:val="00ED4A62"/>
    <w:rsid w:val="00EE1651"/>
    <w:rsid w:val="00EF6BA0"/>
    <w:rsid w:val="00F0400F"/>
    <w:rsid w:val="00F0492A"/>
    <w:rsid w:val="00F10BB3"/>
    <w:rsid w:val="00F1292A"/>
    <w:rsid w:val="00F141FE"/>
    <w:rsid w:val="00F14E04"/>
    <w:rsid w:val="00F16BC8"/>
    <w:rsid w:val="00F17444"/>
    <w:rsid w:val="00F36AD0"/>
    <w:rsid w:val="00F37FD2"/>
    <w:rsid w:val="00F412DD"/>
    <w:rsid w:val="00F46018"/>
    <w:rsid w:val="00F54C30"/>
    <w:rsid w:val="00F63A3B"/>
    <w:rsid w:val="00F6427D"/>
    <w:rsid w:val="00F673FB"/>
    <w:rsid w:val="00F72511"/>
    <w:rsid w:val="00F808A3"/>
    <w:rsid w:val="00F8464B"/>
    <w:rsid w:val="00F95AC8"/>
    <w:rsid w:val="00F97E66"/>
    <w:rsid w:val="00FA3960"/>
    <w:rsid w:val="00FA7645"/>
    <w:rsid w:val="00FB53A0"/>
    <w:rsid w:val="00FC5170"/>
    <w:rsid w:val="00FC5D90"/>
    <w:rsid w:val="00FD0969"/>
    <w:rsid w:val="00FD337E"/>
    <w:rsid w:val="00FD5B15"/>
    <w:rsid w:val="00FD6833"/>
    <w:rsid w:val="00FE0B28"/>
    <w:rsid w:val="00FE637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40118D01"/>
  <w15:docId w15:val="{F16EA04D-0DAC-47F6-B03A-582F516A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A1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5A14"/>
  </w:style>
  <w:style w:type="paragraph" w:styleId="Stopka">
    <w:name w:val="footer"/>
    <w:basedOn w:val="Normalny"/>
    <w:link w:val="StopkaZnak"/>
    <w:uiPriority w:val="99"/>
    <w:rsid w:val="00DC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5A14"/>
  </w:style>
  <w:style w:type="paragraph" w:styleId="Tekstdymka">
    <w:name w:val="Balloon Text"/>
    <w:basedOn w:val="Normalny"/>
    <w:link w:val="TekstdymkaZnak"/>
    <w:uiPriority w:val="99"/>
    <w:semiHidden/>
    <w:rsid w:val="00D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5A14"/>
    <w:rPr>
      <w:rFonts w:ascii="Tahoma" w:hAnsi="Tahoma" w:cs="Tahoma"/>
      <w:sz w:val="16"/>
      <w:szCs w:val="16"/>
    </w:rPr>
  </w:style>
  <w:style w:type="character" w:styleId="Hipercze">
    <w:name w:val="Hyperlink"/>
    <w:rsid w:val="00DC5A1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uiPriority w:val="99"/>
    <w:semiHidden/>
    <w:locked/>
    <w:rsid w:val="00CE2C67"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54819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2C67"/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54819"/>
    <w:rPr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paragraph" w:customStyle="1" w:styleId="Tekstpodstawowy23">
    <w:name w:val="Tekst podstawowy 23"/>
    <w:basedOn w:val="Normalny"/>
    <w:rsid w:val="00232D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bodytext2">
    <w:name w:val="bodytext2"/>
    <w:basedOn w:val="Normalny"/>
    <w:rsid w:val="00232D5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zbk.krakow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6F16-5E9E-4C10-BF13-B4B05E28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</vt:lpstr>
    </vt:vector>
  </TitlesOfParts>
  <Company>zbk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</dc:title>
  <dc:subject/>
  <dc:creator>makotaiz</dc:creator>
  <cp:keywords/>
  <dc:description/>
  <cp:lastModifiedBy>slusarto</cp:lastModifiedBy>
  <cp:revision>4</cp:revision>
  <cp:lastPrinted>2019-07-17T08:50:00Z</cp:lastPrinted>
  <dcterms:created xsi:type="dcterms:W3CDTF">2019-04-15T08:49:00Z</dcterms:created>
  <dcterms:modified xsi:type="dcterms:W3CDTF">2019-07-17T11:16:00Z</dcterms:modified>
</cp:coreProperties>
</file>