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A" w:rsidRDefault="009C237A" w:rsidP="009C237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/ZP/ 201</w:t>
      </w:r>
      <w:r>
        <w:rPr>
          <w:b/>
          <w:sz w:val="22"/>
          <w:szCs w:val="22"/>
        </w:rPr>
        <w:t>9</w:t>
      </w:r>
    </w:p>
    <w:p w:rsidR="009C237A" w:rsidRDefault="009C237A" w:rsidP="009C237A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:rsidR="009C237A" w:rsidRDefault="009C237A" w:rsidP="009C237A">
      <w:pPr>
        <w:pStyle w:val="Tekstpodstawowy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Kontynuacja konserwacji i rekonstrukcji stolarki okiennej w dawnej Akademii Handlowej - obecnie Zespole Szkół Ekonomicznych Nr 1 przy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ul. Kapucyńskiej 2 w Krakowie</w:t>
      </w:r>
    </w:p>
    <w:p w:rsidR="009C237A" w:rsidRDefault="009C237A" w:rsidP="009C237A">
      <w:pPr>
        <w:pStyle w:val="Tekstpodstawowy23"/>
        <w:rPr>
          <w:rFonts w:ascii="Times New Roman" w:hAnsi="Times New Roman"/>
          <w:szCs w:val="28"/>
        </w:rPr>
      </w:pPr>
    </w:p>
    <w:p w:rsidR="009C237A" w:rsidRDefault="009C237A" w:rsidP="009C237A">
      <w:pPr>
        <w:pStyle w:val="Tekstpodstawowy2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ofert:  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6.2019</w:t>
      </w:r>
      <w:r>
        <w:rPr>
          <w:rFonts w:ascii="Times New Roman" w:hAnsi="Times New Roman"/>
          <w:sz w:val="22"/>
          <w:szCs w:val="22"/>
        </w:rPr>
        <w:t xml:space="preserve"> r. godz. 10:15</w:t>
      </w:r>
    </w:p>
    <w:p w:rsidR="009C237A" w:rsidRDefault="009C237A" w:rsidP="009C237A">
      <w:pPr>
        <w:pStyle w:val="Tekstpodstawowy23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10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530"/>
        <w:gridCol w:w="1559"/>
        <w:gridCol w:w="1318"/>
        <w:gridCol w:w="1560"/>
        <w:gridCol w:w="1477"/>
      </w:tblGrid>
      <w:tr w:rsidR="009C237A" w:rsidTr="00B04B1A">
        <w:trPr>
          <w:cantSplit/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A" w:rsidRDefault="009C237A">
            <w:pPr>
              <w:jc w:val="center"/>
            </w:pPr>
            <w:r>
              <w:t>Nr oferty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A" w:rsidRDefault="009C237A">
            <w:pPr>
              <w:jc w:val="center"/>
            </w:pPr>
            <w:r>
              <w:t xml:space="preserve">Firma (nazwa) lub nazwisko </w:t>
            </w:r>
          </w:p>
          <w:p w:rsidR="009C237A" w:rsidRDefault="009C237A">
            <w:pPr>
              <w:jc w:val="center"/>
            </w:pPr>
            <w:r>
              <w:t>oraz adres Wykonawcy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A" w:rsidRDefault="009C237A">
            <w:pPr>
              <w:jc w:val="center"/>
            </w:pPr>
            <w:r>
              <w:t>Cena oferty (zł)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A" w:rsidRDefault="009C237A">
            <w:pPr>
              <w:jc w:val="center"/>
            </w:pPr>
            <w:r>
              <w:t xml:space="preserve">Okres gwarancji </w:t>
            </w:r>
          </w:p>
          <w:p w:rsidR="009C237A" w:rsidRDefault="009C237A">
            <w:pPr>
              <w:jc w:val="center"/>
            </w:pPr>
            <w:r>
              <w:t>(w miesiącach)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7A" w:rsidRDefault="009C237A">
            <w:pPr>
              <w:jc w:val="center"/>
            </w:pPr>
          </w:p>
          <w:p w:rsidR="009C237A" w:rsidRDefault="009C237A">
            <w:pPr>
              <w:jc w:val="center"/>
            </w:pPr>
            <w:r>
              <w:t>Termin realizacji               (w dniach)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A" w:rsidRDefault="009C237A">
            <w:pPr>
              <w:ind w:left="-494" w:firstLine="423"/>
              <w:jc w:val="center"/>
            </w:pPr>
            <w:r>
              <w:t>Termin płatności</w:t>
            </w:r>
          </w:p>
        </w:tc>
      </w:tr>
      <w:tr w:rsidR="009C237A" w:rsidTr="00B04B1A">
        <w:trPr>
          <w:cantSplit/>
          <w:trHeight w:val="7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A" w:rsidRDefault="009C237A">
            <w:pPr>
              <w:jc w:val="center"/>
            </w:pPr>
            <w: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>
            <w:pPr>
              <w:jc w:val="center"/>
              <w:rPr>
                <w:b/>
              </w:rPr>
            </w:pPr>
            <w:r>
              <w:rPr>
                <w:b/>
              </w:rPr>
              <w:t xml:space="preserve">NICA DESING Windows&amp;Door </w:t>
            </w:r>
          </w:p>
          <w:p w:rsidR="00B04B1A" w:rsidRDefault="00B04B1A">
            <w:pPr>
              <w:jc w:val="center"/>
              <w:rPr>
                <w:b/>
              </w:rPr>
            </w:pPr>
            <w:r>
              <w:rPr>
                <w:b/>
              </w:rPr>
              <w:t xml:space="preserve">Łukasz Wołowiec </w:t>
            </w:r>
          </w:p>
          <w:p w:rsidR="009C237A" w:rsidRDefault="00B04B1A">
            <w:pPr>
              <w:jc w:val="center"/>
              <w:rPr>
                <w:b/>
              </w:rPr>
            </w:pPr>
            <w:r>
              <w:rPr>
                <w:b/>
              </w:rPr>
              <w:t xml:space="preserve">25-305 Kielce, ul. Wesoła 28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7A" w:rsidRDefault="00B04B1A">
            <w:pPr>
              <w:jc w:val="center"/>
              <w:rPr>
                <w:b/>
              </w:rPr>
            </w:pPr>
            <w:r>
              <w:rPr>
                <w:b/>
              </w:rPr>
              <w:t>229 895,87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7A" w:rsidRDefault="00B04B1A">
            <w:pPr>
              <w:jc w:val="center"/>
              <w:rPr>
                <w:b/>
              </w:rPr>
            </w:pPr>
            <w:r>
              <w:rPr>
                <w:b/>
              </w:rPr>
              <w:t>84 m-ce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7A" w:rsidRDefault="00B04B1A">
            <w:pPr>
              <w:jc w:val="center"/>
              <w:rPr>
                <w:b/>
              </w:rPr>
            </w:pPr>
            <w:r>
              <w:rPr>
                <w:b/>
              </w:rPr>
              <w:t>60 dni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ind w:left="-498" w:firstLine="428"/>
              <w:jc w:val="center"/>
            </w:pPr>
            <w:r>
              <w:t>Zgodny z SIWZ,</w:t>
            </w:r>
          </w:p>
          <w:p w:rsidR="009C237A" w:rsidRDefault="00B04B1A" w:rsidP="00B04B1A">
            <w:pPr>
              <w:ind w:left="-498" w:firstLine="428"/>
              <w:jc w:val="center"/>
            </w:pPr>
            <w:r>
              <w:t>tj. 30 dni</w:t>
            </w:r>
          </w:p>
        </w:tc>
      </w:tr>
      <w:tr w:rsidR="00B04B1A" w:rsidTr="00B04B1A">
        <w:trPr>
          <w:cantSplit/>
          <w:trHeight w:val="7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A" w:rsidRDefault="00B04B1A" w:rsidP="00B04B1A">
            <w:pPr>
              <w:jc w:val="center"/>
            </w:pPr>
            <w: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Przedsiębiorstwo Wielobranżowe WOMA</w:t>
            </w: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Marek Wołowiec</w:t>
            </w: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25-116 Kielce</w:t>
            </w: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 xml:space="preserve"> ul. Ściegiennego 221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194 836,07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m-c</w:t>
            </w:r>
            <w:r>
              <w:rPr>
                <w:b/>
              </w:rPr>
              <w:t>e</w:t>
            </w:r>
          </w:p>
          <w:p w:rsidR="00B04B1A" w:rsidRDefault="00B04B1A" w:rsidP="00B04B1A">
            <w:pPr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>
              <w:rPr>
                <w:b/>
              </w:rPr>
              <w:t xml:space="preserve"> dni</w:t>
            </w:r>
          </w:p>
          <w:p w:rsidR="00B04B1A" w:rsidRDefault="00B04B1A" w:rsidP="00B04B1A">
            <w:pPr>
              <w:jc w:val="center"/>
              <w:rPr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ind w:left="-498" w:firstLine="428"/>
              <w:jc w:val="center"/>
            </w:pPr>
            <w:r>
              <w:t>Zgodny z SIWZ,</w:t>
            </w:r>
          </w:p>
          <w:p w:rsidR="00B04B1A" w:rsidRDefault="00B04B1A" w:rsidP="00B04B1A">
            <w:pPr>
              <w:ind w:left="-498" w:firstLine="428"/>
              <w:jc w:val="center"/>
            </w:pPr>
            <w:r>
              <w:t>tj. 30 dni</w:t>
            </w:r>
          </w:p>
        </w:tc>
      </w:tr>
      <w:tr w:rsidR="00B04B1A" w:rsidTr="00B04B1A">
        <w:trPr>
          <w:cantSplit/>
          <w:trHeight w:val="7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A" w:rsidRDefault="00B04B1A" w:rsidP="00B04B1A">
            <w:pPr>
              <w:jc w:val="center"/>
            </w:pPr>
            <w:r>
              <w:t xml:space="preserve">3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 xml:space="preserve">PHUM MIDREW II </w:t>
            </w: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Michura </w:t>
            </w:r>
          </w:p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34-600 Limanowa, Młynne 101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171 709,22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60 m-cy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>
              <w:rPr>
                <w:b/>
              </w:rPr>
              <w:t xml:space="preserve"> dni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ind w:left="-498" w:firstLine="428"/>
              <w:jc w:val="center"/>
            </w:pPr>
            <w:r>
              <w:t>Zgodny z SIWZ,</w:t>
            </w:r>
          </w:p>
          <w:p w:rsidR="00B04B1A" w:rsidRDefault="00B04B1A" w:rsidP="00B04B1A">
            <w:pPr>
              <w:ind w:left="-498" w:firstLine="428"/>
              <w:jc w:val="center"/>
            </w:pPr>
            <w:r>
              <w:t>tj. 30 dni</w:t>
            </w:r>
          </w:p>
        </w:tc>
      </w:tr>
      <w:tr w:rsidR="00B04B1A" w:rsidTr="00B04B1A">
        <w:trPr>
          <w:cantSplit/>
          <w:trHeight w:val="7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B1A" w:rsidRDefault="00B04B1A" w:rsidP="00B04B1A">
            <w:pPr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B1A" w:rsidRDefault="00B04B1A" w:rsidP="00B04B1A">
            <w:pPr>
              <w:ind w:left="-498" w:firstLine="428"/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ind w:left="-498" w:firstLine="428"/>
              <w:jc w:val="center"/>
            </w:pPr>
          </w:p>
        </w:tc>
      </w:tr>
      <w:tr w:rsidR="00B04B1A" w:rsidTr="009C237A">
        <w:trPr>
          <w:cantSplit/>
          <w:trHeight w:val="350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A" w:rsidRDefault="00B04B1A" w:rsidP="00B04B1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Kwota przeznaczona na sfinansowanie zamówienia</w:t>
            </w:r>
          </w:p>
        </w:tc>
        <w:tc>
          <w:tcPr>
            <w:tcW w:w="3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A" w:rsidRDefault="00B04B1A" w:rsidP="00B04B1A">
            <w:pPr>
              <w:ind w:left="-1211"/>
              <w:jc w:val="center"/>
              <w:rPr>
                <w:b/>
              </w:rPr>
            </w:pPr>
          </w:p>
          <w:p w:rsidR="00B04B1A" w:rsidRDefault="00B04B1A" w:rsidP="00B04B1A">
            <w:pPr>
              <w:ind w:left="-1211"/>
              <w:jc w:val="center"/>
              <w:rPr>
                <w:b/>
              </w:rPr>
            </w:pPr>
            <w:r>
              <w:rPr>
                <w:b/>
              </w:rPr>
              <w:t>171 710,00</w:t>
            </w:r>
            <w:r>
              <w:rPr>
                <w:b/>
              </w:rPr>
              <w:t xml:space="preserve"> </w:t>
            </w:r>
          </w:p>
        </w:tc>
      </w:tr>
    </w:tbl>
    <w:p w:rsidR="009C237A" w:rsidRDefault="009C237A" w:rsidP="009C237A">
      <w:pPr>
        <w:pStyle w:val="Tekstpodstawowy23"/>
        <w:jc w:val="center"/>
        <w:rPr>
          <w:rFonts w:ascii="Times New Roman" w:hAnsi="Times New Roman"/>
          <w:sz w:val="22"/>
          <w:szCs w:val="22"/>
        </w:rPr>
      </w:pPr>
    </w:p>
    <w:p w:rsidR="009C237A" w:rsidRDefault="009C237A" w:rsidP="009C237A">
      <w:pPr>
        <w:pStyle w:val="Tekstpodstawowy23"/>
        <w:jc w:val="center"/>
        <w:rPr>
          <w:rFonts w:ascii="Times New Roman" w:hAnsi="Times New Roman"/>
          <w:sz w:val="22"/>
          <w:szCs w:val="22"/>
        </w:rPr>
      </w:pPr>
    </w:p>
    <w:p w:rsidR="009C237A" w:rsidRDefault="009C237A" w:rsidP="009C237A">
      <w:pPr>
        <w:pStyle w:val="Tekstpodstawowy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Zbiorcze zestawienie ofert</w:t>
      </w:r>
    </w:p>
    <w:p w:rsidR="009C237A" w:rsidRDefault="009C237A" w:rsidP="009C237A">
      <w:pPr>
        <w:pStyle w:val="Tekstpodstawowy23"/>
        <w:jc w:val="center"/>
        <w:rPr>
          <w:rFonts w:ascii="Times New Roman" w:hAnsi="Times New Roman"/>
          <w:sz w:val="22"/>
          <w:szCs w:val="22"/>
        </w:rPr>
      </w:pPr>
    </w:p>
    <w:p w:rsidR="009C237A" w:rsidRDefault="009C237A" w:rsidP="009C237A">
      <w:pPr>
        <w:pStyle w:val="Tekstpodstawowy23"/>
        <w:rPr>
          <w:rFonts w:ascii="Times New Roman" w:hAnsi="Times New Roman"/>
          <w:sz w:val="20"/>
        </w:rPr>
      </w:pPr>
    </w:p>
    <w:p w:rsidR="009C237A" w:rsidRDefault="009C237A" w:rsidP="009C237A">
      <w:pPr>
        <w:jc w:val="both"/>
        <w:rPr>
          <w:sz w:val="22"/>
          <w:szCs w:val="22"/>
        </w:rPr>
      </w:pPr>
    </w:p>
    <w:p w:rsidR="009C237A" w:rsidRDefault="009C237A" w:rsidP="009C237A">
      <w:pPr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>
        <w:rPr>
          <w:b/>
          <w:sz w:val="22"/>
          <w:szCs w:val="22"/>
        </w:rPr>
        <w:t xml:space="preserve">  60 dni od dnia zawarcia umowy </w:t>
      </w:r>
    </w:p>
    <w:p w:rsidR="009C237A" w:rsidRDefault="009C237A" w:rsidP="009C237A">
      <w:pPr>
        <w:pStyle w:val="Tekstpodstawowy23"/>
        <w:rPr>
          <w:rFonts w:ascii="Times New Roman" w:hAnsi="Times New Roman"/>
          <w:sz w:val="20"/>
        </w:rPr>
      </w:pPr>
    </w:p>
    <w:p w:rsidR="009C237A" w:rsidRDefault="009C237A" w:rsidP="009C237A">
      <w:pPr>
        <w:pStyle w:val="Tekstpodstawowy23"/>
        <w:rPr>
          <w:rFonts w:ascii="Times New Roman" w:hAnsi="Times New Roman"/>
          <w:sz w:val="20"/>
        </w:rPr>
      </w:pPr>
    </w:p>
    <w:p w:rsidR="00412979" w:rsidRDefault="009C237A" w:rsidP="00412979">
      <w:pPr>
        <w:pStyle w:val="Tekstpodstawowy23"/>
        <w:rPr>
          <w:sz w:val="24"/>
          <w:szCs w:val="24"/>
        </w:rPr>
      </w:pPr>
      <w:r>
        <w:rPr>
          <w:rFonts w:ascii="Times New Roman" w:hAnsi="Times New Roman"/>
          <w:b w:val="0"/>
          <w:i/>
          <w:sz w:val="20"/>
        </w:rPr>
        <w:t xml:space="preserve"> </w:t>
      </w:r>
      <w:r w:rsidR="00412979">
        <w:rPr>
          <w:sz w:val="24"/>
          <w:szCs w:val="24"/>
        </w:rPr>
        <w:t xml:space="preserve">Zbigniew Cichy                                                       </w:t>
      </w:r>
      <w:bookmarkStart w:id="0" w:name="_GoBack"/>
      <w:bookmarkEnd w:id="0"/>
      <w:r w:rsidR="00412979">
        <w:rPr>
          <w:sz w:val="24"/>
          <w:szCs w:val="24"/>
        </w:rPr>
        <w:t xml:space="preserve">Anna Gawinek – Pisarczyk </w:t>
      </w:r>
    </w:p>
    <w:p w:rsidR="009C237A" w:rsidRPr="00412979" w:rsidRDefault="009C237A" w:rsidP="00412979">
      <w:pPr>
        <w:pStyle w:val="Tekstpodstawowy23"/>
        <w:rPr>
          <w:b w:val="0"/>
          <w:sz w:val="20"/>
        </w:rPr>
      </w:pPr>
      <w:r w:rsidRPr="00412979">
        <w:rPr>
          <w:b w:val="0"/>
          <w:sz w:val="20"/>
        </w:rPr>
        <w:t>(podpis osoby sporządzającej)</w:t>
      </w:r>
      <w:r w:rsidRPr="00412979">
        <w:rPr>
          <w:b w:val="0"/>
          <w:sz w:val="20"/>
        </w:rPr>
        <w:tab/>
      </w:r>
      <w:r w:rsidRPr="00412979">
        <w:rPr>
          <w:b w:val="0"/>
          <w:sz w:val="20"/>
        </w:rPr>
        <w:tab/>
      </w:r>
      <w:r w:rsidRPr="00412979">
        <w:rPr>
          <w:b w:val="0"/>
          <w:sz w:val="20"/>
        </w:rPr>
        <w:tab/>
      </w:r>
      <w:r w:rsidRPr="00412979">
        <w:rPr>
          <w:b w:val="0"/>
          <w:sz w:val="20"/>
        </w:rPr>
        <w:tab/>
      </w:r>
      <w:r w:rsidR="00412979" w:rsidRPr="00412979">
        <w:rPr>
          <w:b w:val="0"/>
          <w:sz w:val="20"/>
        </w:rPr>
        <w:t xml:space="preserve">       </w:t>
      </w:r>
      <w:r w:rsidRPr="00412979">
        <w:rPr>
          <w:b w:val="0"/>
          <w:sz w:val="20"/>
        </w:rPr>
        <w:t>(podpis Kierownika Zamawiającego)</w:t>
      </w:r>
    </w:p>
    <w:p w:rsidR="009C237A" w:rsidRDefault="009C237A" w:rsidP="009C237A">
      <w:pPr>
        <w:rPr>
          <w:rFonts w:ascii="Tahoma" w:hAnsi="Tahoma" w:cs="Tahoma"/>
        </w:rPr>
      </w:pPr>
    </w:p>
    <w:p w:rsidR="009C237A" w:rsidRDefault="009C237A" w:rsidP="009C237A">
      <w:pPr>
        <w:pStyle w:val="Tekstpodstawowy23"/>
        <w:rPr>
          <w:rFonts w:ascii="Times New Roman" w:hAnsi="Times New Roman"/>
          <w:sz w:val="20"/>
        </w:rPr>
      </w:pPr>
    </w:p>
    <w:p w:rsidR="00942A47" w:rsidRDefault="00942A47"/>
    <w:sectPr w:rsidR="0094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9D"/>
    <w:rsid w:val="00412979"/>
    <w:rsid w:val="0073679D"/>
    <w:rsid w:val="00875E27"/>
    <w:rsid w:val="00942A47"/>
    <w:rsid w:val="009C237A"/>
    <w:rsid w:val="00A11FA5"/>
    <w:rsid w:val="00B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F2D"/>
  <w15:chartTrackingRefBased/>
  <w15:docId w15:val="{EA91ECB6-8EA5-4460-86BE-E3758F8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37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37A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9C237A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Kier-Adm</dc:creator>
  <cp:keywords/>
  <dc:description/>
  <cp:lastModifiedBy>Kier-Adm</cp:lastModifiedBy>
  <cp:revision>3</cp:revision>
  <cp:lastPrinted>2019-06-24T08:38:00Z</cp:lastPrinted>
  <dcterms:created xsi:type="dcterms:W3CDTF">2019-06-24T07:40:00Z</dcterms:created>
  <dcterms:modified xsi:type="dcterms:W3CDTF">2019-06-24T08:40:00Z</dcterms:modified>
</cp:coreProperties>
</file>