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DF13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SIWZ</w:t>
      </w:r>
    </w:p>
    <w:p w:rsidR="00832A19" w:rsidRDefault="00832A19" w:rsidP="00313CB2">
      <w:pPr>
        <w:spacing w:after="0"/>
        <w:jc w:val="right"/>
        <w:rPr>
          <w:rFonts w:ascii="Arial" w:hAnsi="Arial" w:cs="Arial"/>
        </w:rPr>
      </w:pPr>
    </w:p>
    <w:p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</w:p>
    <w:p w:rsidR="00733ADC" w:rsidRPr="00733ADC" w:rsidRDefault="00DF13E0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  <w:r w:rsidRPr="00491808">
        <w:rPr>
          <w:rFonts w:ascii="Arial" w:eastAsia="Lucida Sans Unicode" w:hAnsi="Arial" w:cs="Arial"/>
        </w:rPr>
        <w:t xml:space="preserve">osób skierowanych przez wykonawcę do realizacji zamówienia </w:t>
      </w:r>
      <w:r w:rsidR="00832A19">
        <w:rPr>
          <w:rFonts w:ascii="Arial" w:hAnsi="Arial" w:cs="Arial"/>
        </w:rPr>
        <w:t>w postępowaniu</w:t>
      </w:r>
      <w:r w:rsidR="001929A8">
        <w:rPr>
          <w:rFonts w:ascii="Arial" w:hAnsi="Arial" w:cs="Arial"/>
        </w:rPr>
        <w:t xml:space="preserve">, którego przedmiotem jest: </w:t>
      </w:r>
      <w:bookmarkStart w:id="0" w:name="_Hlk520706154"/>
      <w:r w:rsidR="00733ADC" w:rsidRPr="00733ADC">
        <w:rPr>
          <w:rFonts w:ascii="Arial" w:hAnsi="Arial" w:cs="Arial"/>
          <w:b/>
        </w:rPr>
        <w:t xml:space="preserve">Rozbiórka budynku kina „Wrzos” zlokalizowanego przy ul. Zamoyskiego 50 w Krakowie. </w:t>
      </w:r>
    </w:p>
    <w:bookmarkEnd w:id="0"/>
    <w:p w:rsidR="00832A19" w:rsidRDefault="00832A19" w:rsidP="00313CB2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tbl>
      <w:tblPr>
        <w:tblW w:w="1400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3"/>
        <w:gridCol w:w="2294"/>
        <w:gridCol w:w="3778"/>
        <w:gridCol w:w="2572"/>
        <w:gridCol w:w="2410"/>
        <w:gridCol w:w="2411"/>
      </w:tblGrid>
      <w:tr w:rsidR="00531DD0" w:rsidTr="008052D3">
        <w:trPr>
          <w:trHeight w:val="1439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DD0" w:rsidRDefault="00531DD0" w:rsidP="00D57223">
            <w:pPr>
              <w:shd w:val="clear" w:color="auto" w:fill="FFFFFF"/>
              <w:spacing w:after="0"/>
              <w:ind w:left="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DD0" w:rsidRDefault="00531DD0" w:rsidP="00D57223">
            <w:pPr>
              <w:shd w:val="clear" w:color="auto" w:fill="FFFFFF"/>
              <w:spacing w:after="0"/>
              <w:ind w:left="12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DD0" w:rsidRDefault="00531DD0" w:rsidP="00D57223">
            <w:pPr>
              <w:shd w:val="clear" w:color="auto" w:fill="FFFFFF"/>
              <w:spacing w:after="0"/>
              <w:ind w:left="14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Informacje na temat kwalifikacji zawodowych, uprawnień, wykształcenia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1DD0" w:rsidRDefault="00531DD0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Informacje na temat doświadczenia</w:t>
            </w:r>
          </w:p>
          <w:p w:rsidR="000D655D" w:rsidRDefault="000D655D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 szczególności długość doświadczenia)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1DD0" w:rsidRDefault="00531DD0" w:rsidP="00D57223">
            <w:pPr>
              <w:shd w:val="clear" w:color="auto" w:fill="FFFFFF"/>
              <w:spacing w:after="0"/>
              <w:ind w:left="130" w:right="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pacing w:val="-1"/>
              </w:rPr>
              <w:t>Zakres wykonywanych czynności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1DD0" w:rsidRPr="00531DD0" w:rsidRDefault="00531DD0" w:rsidP="00531DD0">
            <w:pPr>
              <w:shd w:val="clear" w:color="auto" w:fill="FFFFFF"/>
              <w:spacing w:after="0"/>
              <w:ind w:left="115"/>
              <w:jc w:val="center"/>
              <w:rPr>
                <w:rFonts w:ascii="Arial" w:hAnsi="Arial" w:cs="Arial"/>
                <w:sz w:val="18"/>
              </w:rPr>
            </w:pPr>
            <w:r w:rsidRPr="00531DD0">
              <w:rPr>
                <w:rFonts w:ascii="Arial" w:hAnsi="Arial" w:cs="Arial"/>
              </w:rPr>
              <w:t>Informacja o podstawie dysponowania tymi osobami w postępowaniu</w:t>
            </w:r>
          </w:p>
        </w:tc>
      </w:tr>
      <w:tr w:rsidR="00D57223" w:rsidTr="00D57223">
        <w:trPr>
          <w:trHeight w:hRule="exact" w:val="1022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:rsidTr="00D57223">
        <w:trPr>
          <w:trHeight w:hRule="exact" w:val="980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  <w:tr w:rsidR="00D57223" w:rsidTr="00D57223">
        <w:trPr>
          <w:trHeight w:hRule="exact" w:val="995"/>
        </w:trPr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32A19" w:rsidRDefault="00832A19" w:rsidP="00D57223">
            <w:pPr>
              <w:shd w:val="clear" w:color="auto" w:fill="FFFFFF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A19" w:rsidRDefault="00832A19" w:rsidP="00313CB2">
            <w:pPr>
              <w:shd w:val="clear" w:color="auto" w:fill="FFFFFF"/>
              <w:spacing w:after="0"/>
              <w:rPr>
                <w:rFonts w:ascii="Arial" w:hAnsi="Arial" w:cs="Arial"/>
              </w:rPr>
            </w:pPr>
          </w:p>
        </w:tc>
      </w:tr>
    </w:tbl>
    <w:p w:rsidR="00313CB2" w:rsidRPr="00EC25A6" w:rsidRDefault="00EC25A6" w:rsidP="00313CB2">
      <w:pPr>
        <w:shd w:val="clear" w:color="auto" w:fill="FFFFFF"/>
        <w:spacing w:after="0"/>
        <w:rPr>
          <w:rFonts w:ascii="Arial" w:hAnsi="Arial" w:cs="Arial"/>
          <w:bCs/>
          <w:i/>
          <w:spacing w:val="-1"/>
          <w:sz w:val="18"/>
        </w:rPr>
      </w:pPr>
      <w:r w:rsidRPr="00EC25A6">
        <w:rPr>
          <w:rFonts w:ascii="Arial" w:hAnsi="Arial" w:cs="Arial"/>
          <w:bCs/>
          <w:i/>
          <w:spacing w:val="-1"/>
          <w:sz w:val="18"/>
        </w:rPr>
        <w:t>UWAGA – do wykazu należy załaczyć zaświadczenie od konserwatora zabytków do nadzorowania i kierowania robotami w obiektach zabytkowych.</w:t>
      </w: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:rsidR="00DB020F" w:rsidRDefault="00DB020F" w:rsidP="00313CB2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p w:rsidR="00832A19" w:rsidRPr="00FC33B8" w:rsidRDefault="00832A19" w:rsidP="00313CB2">
      <w:pPr>
        <w:spacing w:after="0"/>
        <w:jc w:val="right"/>
        <w:rPr>
          <w:rFonts w:ascii="Arial" w:hAnsi="Arial" w:cs="Arial"/>
        </w:rPr>
      </w:pP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C4A" w:rsidRDefault="009D0C4A" w:rsidP="008D2356">
      <w:pPr>
        <w:spacing w:after="0" w:line="240" w:lineRule="auto"/>
      </w:pPr>
      <w:r>
        <w:separator/>
      </w:r>
    </w:p>
  </w:endnote>
  <w:endnote w:type="continuationSeparator" w:id="0">
    <w:p w:rsidR="009D0C4A" w:rsidRDefault="009D0C4A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C4A" w:rsidRDefault="009D0C4A" w:rsidP="008D2356">
      <w:pPr>
        <w:spacing w:after="0" w:line="240" w:lineRule="auto"/>
      </w:pPr>
      <w:r>
        <w:separator/>
      </w:r>
    </w:p>
  </w:footnote>
  <w:footnote w:type="continuationSeparator" w:id="0">
    <w:p w:rsidR="009D0C4A" w:rsidRDefault="009D0C4A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56" w:rsidRDefault="008D2356" w:rsidP="008D2356">
    <w:pPr>
      <w:pStyle w:val="Nagwek"/>
      <w:tabs>
        <w:tab w:val="clear" w:pos="4536"/>
        <w:tab w:val="clear" w:pos="9072"/>
        <w:tab w:val="left" w:pos="4652"/>
      </w:tabs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63093302" wp14:editId="72F6AD7D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6"/>
    <w:rsid w:val="0005009D"/>
    <w:rsid w:val="000D655D"/>
    <w:rsid w:val="00100C4D"/>
    <w:rsid w:val="0010111A"/>
    <w:rsid w:val="001929A8"/>
    <w:rsid w:val="001A78C6"/>
    <w:rsid w:val="00313CB2"/>
    <w:rsid w:val="003B1676"/>
    <w:rsid w:val="00457CD7"/>
    <w:rsid w:val="00531DD0"/>
    <w:rsid w:val="005755CB"/>
    <w:rsid w:val="00614074"/>
    <w:rsid w:val="00660113"/>
    <w:rsid w:val="00733ADC"/>
    <w:rsid w:val="00786D79"/>
    <w:rsid w:val="00800C57"/>
    <w:rsid w:val="00805DD9"/>
    <w:rsid w:val="00832A19"/>
    <w:rsid w:val="008465E5"/>
    <w:rsid w:val="00862C6F"/>
    <w:rsid w:val="008D2356"/>
    <w:rsid w:val="009D0C4A"/>
    <w:rsid w:val="00A66CE3"/>
    <w:rsid w:val="00D4031E"/>
    <w:rsid w:val="00D57223"/>
    <w:rsid w:val="00DB020F"/>
    <w:rsid w:val="00DF13E0"/>
    <w:rsid w:val="00EC25A6"/>
    <w:rsid w:val="00F22FE1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5165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Syposz</dc:creator>
  <cp:keywords/>
  <dc:description/>
  <cp:lastModifiedBy>Magdalena Syposz</cp:lastModifiedBy>
  <cp:revision>19</cp:revision>
  <dcterms:created xsi:type="dcterms:W3CDTF">2018-07-31T05:42:00Z</dcterms:created>
  <dcterms:modified xsi:type="dcterms:W3CDTF">2018-08-01T08:17:00Z</dcterms:modified>
</cp:coreProperties>
</file>