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773" w:rsidRDefault="00BE7341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114.8pt" o:ole="">
            <v:imagedata r:id="rId5" o:title=""/>
          </v:shape>
          <o:OLEObject Type="Embed" ProgID="Unknown" ShapeID="_x0000_i1025" DrawAspect="Content" ObjectID="_1583233004" r:id="rId6"/>
        </w:object>
      </w:r>
    </w:p>
    <w:p w:rsidR="009F4BE1" w:rsidRDefault="009F4BE1" w:rsidP="009F4B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Kraków, dnia </w:t>
      </w:r>
      <w:r w:rsidR="009C5758">
        <w:rPr>
          <w:rFonts w:ascii="Times New Roman" w:eastAsia="Times New Roman" w:hAnsi="Times New Roman"/>
          <w:sz w:val="24"/>
          <w:szCs w:val="24"/>
          <w:lang w:eastAsia="pl-PL"/>
        </w:rPr>
        <w:t>22</w:t>
      </w:r>
      <w:r w:rsidRPr="009F4BE1">
        <w:rPr>
          <w:rFonts w:ascii="Times New Roman" w:eastAsia="Times New Roman" w:hAnsi="Times New Roman"/>
          <w:sz w:val="24"/>
          <w:szCs w:val="24"/>
          <w:lang w:eastAsia="pl-PL"/>
        </w:rPr>
        <w:t>/0</w:t>
      </w:r>
      <w:r w:rsidR="009C5758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Pr="009F4BE1">
        <w:rPr>
          <w:rFonts w:ascii="Times New Roman" w:eastAsia="Times New Roman" w:hAnsi="Times New Roman"/>
          <w:sz w:val="24"/>
          <w:szCs w:val="24"/>
          <w:lang w:eastAsia="pl-PL"/>
        </w:rPr>
        <w:t xml:space="preserve">/2018    </w:t>
      </w:r>
    </w:p>
    <w:p w:rsidR="009F4BE1" w:rsidRDefault="009F4BE1" w:rsidP="009F4B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F4BE1" w:rsidRDefault="009F4BE1" w:rsidP="009F4B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C5758" w:rsidRDefault="009C5758" w:rsidP="009C5758">
      <w:pPr>
        <w:pStyle w:val="Default"/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Sprostowanie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Ogłoszenie zmian lub dodatkowych informacji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Usługi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I: Instytucja zamawiająca/podmiot zamawiający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2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 i adresy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Szpital Specjalistyczny im. Stefana Żeromskiego Samodzielny Publiczny Zakład Opieki Zdrowotnej w </w:t>
      </w:r>
      <w:proofErr w:type="spellStart"/>
      <w:r>
        <w:rPr>
          <w:sz w:val="20"/>
          <w:szCs w:val="20"/>
        </w:rPr>
        <w:t>Krakowie,os</w:t>
      </w:r>
      <w:proofErr w:type="spellEnd"/>
      <w:r>
        <w:rPr>
          <w:sz w:val="20"/>
          <w:szCs w:val="20"/>
        </w:rPr>
        <w:t xml:space="preserve">. Na Skarpie 66, 31-913 </w:t>
      </w:r>
      <w:proofErr w:type="spellStart"/>
      <w:r>
        <w:rPr>
          <w:sz w:val="20"/>
          <w:szCs w:val="20"/>
        </w:rPr>
        <w:t>Krakówos</w:t>
      </w:r>
      <w:proofErr w:type="spellEnd"/>
      <w:r>
        <w:rPr>
          <w:sz w:val="20"/>
          <w:szCs w:val="20"/>
        </w:rPr>
        <w:t xml:space="preserve">. Na Skarpie 66Kraków31-913PolskaOsoba do kontaktów: Elżbieta Jastrzębska - </w:t>
      </w:r>
      <w:proofErr w:type="spellStart"/>
      <w:r>
        <w:rPr>
          <w:sz w:val="20"/>
          <w:szCs w:val="20"/>
        </w:rPr>
        <w:t>KukawkaTel</w:t>
      </w:r>
      <w:proofErr w:type="spellEnd"/>
      <w:r>
        <w:rPr>
          <w:sz w:val="20"/>
          <w:szCs w:val="20"/>
        </w:rPr>
        <w:t>.: +48 126229487E-mail: zpubl@zeromski-szpital.pl Faks: +48 126444756Kod NUTS: PL213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Adresy internetowe: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Główny adres: www.zeromski-szpital.pl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II: Przedmiot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3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Wielkość lub zakres zamówienia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4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Nazwa: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Świadczenie usług pralniczych wraz z usługami logistycznymi oraz dzierżawa asortymentu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Numer referencyjny: ZP 4/2018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5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Główny kod CPV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98310000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6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Rodzaj zamówienia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Usługi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7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Krótki opis: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Świadczenie usług pralniczych wraz z usługami logistycznymi oraz dzierżawa asortymentu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VI: Informacje uzupełniające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8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Data wysłania niniejszego ogłoszenia: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22/03/2018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pStyle w:val="Default"/>
        <w:numPr>
          <w:ilvl w:val="0"/>
          <w:numId w:val="9"/>
        </w:numPr>
        <w:rPr>
          <w:sz w:val="20"/>
          <w:szCs w:val="20"/>
        </w:rPr>
      </w:pP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Numer pierwotnego ogłoszenia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Pierwotne ogłoszenie przesłane przez </w:t>
      </w:r>
      <w:proofErr w:type="spellStart"/>
      <w:r>
        <w:rPr>
          <w:sz w:val="20"/>
          <w:szCs w:val="20"/>
        </w:rPr>
        <w:t>eNotices</w:t>
      </w:r>
      <w:proofErr w:type="spellEnd"/>
      <w:r>
        <w:rPr>
          <w:sz w:val="20"/>
          <w:szCs w:val="20"/>
        </w:rPr>
        <w:t>: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Login TED </w:t>
      </w:r>
      <w:proofErr w:type="spellStart"/>
      <w:r>
        <w:rPr>
          <w:sz w:val="20"/>
          <w:szCs w:val="20"/>
        </w:rPr>
        <w:t>eSender</w:t>
      </w:r>
      <w:proofErr w:type="spellEnd"/>
      <w:r>
        <w:rPr>
          <w:sz w:val="20"/>
          <w:szCs w:val="20"/>
        </w:rPr>
        <w:t>: ENOTICES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Logowanie jako klient TED </w:t>
      </w:r>
      <w:proofErr w:type="spellStart"/>
      <w:r>
        <w:rPr>
          <w:sz w:val="20"/>
          <w:szCs w:val="20"/>
        </w:rPr>
        <w:t>eSender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zeromski</w:t>
      </w:r>
      <w:proofErr w:type="spellEnd"/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Dane referencyjne ogłoszenia: 2018-025299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Numer ogłoszenia w </w:t>
      </w:r>
      <w:proofErr w:type="spellStart"/>
      <w:r>
        <w:rPr>
          <w:sz w:val="20"/>
          <w:szCs w:val="20"/>
        </w:rPr>
        <w:t>Dz.Urz</w:t>
      </w:r>
      <w:proofErr w:type="spellEnd"/>
      <w:r>
        <w:rPr>
          <w:sz w:val="20"/>
          <w:szCs w:val="20"/>
        </w:rPr>
        <w:t>. UE – OJ/S: 2018/S 033-072033</w:t>
      </w:r>
    </w:p>
    <w:p w:rsidR="009C5758" w:rsidRDefault="009C5758" w:rsidP="009C575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Data wysłania pierwotnego ogłoszenia: 15/02/2018</w:t>
      </w:r>
    </w:p>
    <w:p w:rsidR="009C5758" w:rsidRDefault="009C5758" w:rsidP="009C5758">
      <w:pPr>
        <w:pStyle w:val="Default"/>
        <w:rPr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Sekcja VII: Zmiany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9C5758" w:rsidRPr="009C5758" w:rsidRDefault="009C5758" w:rsidP="009C575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Informacje do zmiany lub dodania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Przyczyna zmiany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Modyfikacja pierwotnej informacji podanej przez instytucję zamawiającą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Tekst, który należy poprawić w pierwotnym ogłoszeniu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1. Świadczenie kompleksowych usług pralniczych w zakresie prania, dezynfekcji, krochmalenia, prasowania,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maglowania bielizny pościelowej (poszwa, poszewka, prześcieradło, podkład), koców, poduszek, kołder,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bieliznyoperacyjnej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materacy, odzieży ochronnej i innych (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np.firany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peleryny), czyszczenie chemiczne asortymentu nienadającego się do prania wodnego, oraz naprawy krawieckie ww. asortymentu, zgodnie z zapotrzebowaniem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Szpitala Specjalistycznego im. Stefana Żeromskiego SP ZOZ w Krakowie.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2. Dzierżawa pościeli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ogólnoszpitalnej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łącznie z praniem, dezynfekcją, krochmaleniem, prasowaniem,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maglowaniem bielizny pościelowej, oraz naprawami krawieckimi nw. asortymentu.: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 poszwa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2 poszwa mała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3 poszewka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4 poszewka mała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5 prześcieradło duże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6 prześcieradło małe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7 poduszka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8 poduszka mała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9 koc duży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10 koc mały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11 podkład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Wraz z oznakowaniem pościeli dzierżawionej na koszt Wykonawcy, ewidencjonowaniem odbieranej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iwydawanej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pościeli.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3. Transport wewnętrzny i zewnętrzny według zapotrzebowania Szpitala Specjalistycznego im.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StefanaŻeromskiego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SP ZOZ w Krakowie, os. Na Skarpie 66, 31-913 Kraków na poszczególne oddziały/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komórkiszpitala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Wykaz Oddziałów i jednostek organizacyjnych Zamawiającego, które będą korzystać z usług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Wykonawcy,stanowi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załącznik 3 do SIWZ.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4. Najem pomieszczeń w Pawilonie Kuchnia-Pralnia celem przeznaczenia na prowadzenie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sortowniasortymentu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Szczegółowe warunki zawiera projekt umowy najmu będący załącznikiem nr 5 do SIWZ.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5. Przekazanie po zakończeniu umowy na rzecz Zamawiającego pościeli dzierżawionej, koców i poduszek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zakwotę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 PLN + Vat za sztukę.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Szczegółowe warunki zawierają załączniki do SIWZ.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1. Świadczenie kompleksowych usług pralniczych w zakresie prania, dezynfekcji, prasowania, maglowania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bielizny pościelowej (poszwa, poszewka, prześcieradło, podkład), koców, poduszek, kołder, bielizny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operacyjnej, materacy, odzieży ochronnej i innych (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np.firany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peleryny), czyszczenie chemiczne asortymentu nienadającego się do prania wodnego, oraz naprawy krawieckie ww. asortymentu, zgodnie z zapotrzebowaniem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Szpitala Specjalistycznego im. Stefana Żeromskiego SP ZOZ w Krakowie.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2. Dzierżawa pościeli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ogólnoszpitalnej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łącznie z praniem, dezynfekcją, prasowaniem, maglowaniem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bieliznypościelowej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oraz naprawami krawieckimi nw. asortymentu.:</w:t>
      </w:r>
    </w:p>
    <w:p w:rsid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 poszw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a 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2 poszwa mała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3 poszewka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4 poszewka mała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5 prześcieradło duże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6 prześcieradło małe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7 poduszka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8 poduszka mała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9 koc duży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10 koc mały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11 podkład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Wraz z oznakowaniem pościeli dzierżawionej na koszt Wykonawcy, ewidencjonowaniem odbieranej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iwydawanej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pościeli.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3. Transport wewnętrzny i zewnętrzny według zapotrzebowania Szpitala Specjalistycznego im.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StefanaŻeromskiego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SP ZOZ w Krakowie, os. Na Skarpie 66, 31-913 Kraków na poszczególne oddziały/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komórkiszpitala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Wykaz Oddziałów i jednostek organizacyjnych Zamawiającego, które będą korzystać z usług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Wykonawcy,stanowi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załącznik 3 do SIWZ.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4. Najem pomieszczeń w Pawilonie Kuchnia-Pralnia celem przeznaczenia na prowadzenie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sortowniasortymentu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Szczegółowe warunki zawiera projekt umowy najmu będący załącznikiem nr 5 do SIWZ.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5. Przekazanie po zakończeniu umowy na rzecz Zamawiającego pościeli dzierżawionej, koców i poduszek </w:t>
      </w:r>
      <w:proofErr w:type="spellStart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zakwotę</w:t>
      </w:r>
      <w:proofErr w:type="spellEnd"/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 PLN + Vat za sztukę.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Szczegółowe warunki zawierają załączniki do SIWZ.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IV.2.2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29/03/2018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09/04/2018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IV.2.7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29/03/2018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10:30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09/04/2018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10:30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9C5758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Inne dodatkowe informacje:</w:t>
      </w:r>
    </w:p>
    <w:p w:rsidR="009C5758" w:rsidRPr="009C5758" w:rsidRDefault="009C5758" w:rsidP="009C5758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C5758" w:rsidRDefault="009C5758" w:rsidP="009C5758">
      <w:pPr>
        <w:spacing w:after="0" w:line="240" w:lineRule="auto"/>
        <w:jc w:val="both"/>
        <w:rPr>
          <w:b/>
          <w:bCs/>
          <w:sz w:val="20"/>
          <w:szCs w:val="20"/>
        </w:rPr>
      </w:pPr>
    </w:p>
    <w:bookmarkStart w:id="0" w:name="_GoBack"/>
    <w:bookmarkEnd w:id="0"/>
    <w:p w:rsidR="003B7939" w:rsidRDefault="003B7939">
      <w:r>
        <w:object w:dxaOrig="10877" w:dyaOrig="1706">
          <v:shape id="_x0000_i1026" type="#_x0000_t75" style="width:523.6pt;height:82.4pt" o:ole="">
            <v:imagedata r:id="rId7" o:title=""/>
          </v:shape>
          <o:OLEObject Type="Embed" ProgID="Unknown" ShapeID="_x0000_i1026" DrawAspect="Content" ObjectID="_1583233005" r:id="rId8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BFB4D1"/>
    <w:multiLevelType w:val="hybridMultilevel"/>
    <w:tmpl w:val="C65DE0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AF8C4F4"/>
    <w:multiLevelType w:val="hybridMultilevel"/>
    <w:tmpl w:val="F0517D4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7474ED2"/>
    <w:multiLevelType w:val="hybridMultilevel"/>
    <w:tmpl w:val="8CBF9D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CDA2B63"/>
    <w:multiLevelType w:val="hybridMultilevel"/>
    <w:tmpl w:val="8D5EDB9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F215D2C"/>
    <w:multiLevelType w:val="hybridMultilevel"/>
    <w:tmpl w:val="17065A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68DFFED"/>
    <w:multiLevelType w:val="hybridMultilevel"/>
    <w:tmpl w:val="7B42C7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A777345"/>
    <w:multiLevelType w:val="hybridMultilevel"/>
    <w:tmpl w:val="3C51852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229384B"/>
    <w:multiLevelType w:val="hybridMultilevel"/>
    <w:tmpl w:val="1B8C03B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28B54DD"/>
    <w:multiLevelType w:val="hybridMultilevel"/>
    <w:tmpl w:val="44A664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5878CC6"/>
    <w:multiLevelType w:val="hybridMultilevel"/>
    <w:tmpl w:val="758811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A8A1EDF"/>
    <w:multiLevelType w:val="hybridMultilevel"/>
    <w:tmpl w:val="8D0E7A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4A5BD7A"/>
    <w:multiLevelType w:val="hybridMultilevel"/>
    <w:tmpl w:val="318A8E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A455625"/>
    <w:multiLevelType w:val="multilevel"/>
    <w:tmpl w:val="06AC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1"/>
  </w:num>
  <w:num w:numId="8">
    <w:abstractNumId w:val="4"/>
  </w:num>
  <w:num w:numId="9">
    <w:abstractNumId w:val="10"/>
  </w:num>
  <w:num w:numId="10">
    <w:abstractNumId w:val="9"/>
  </w:num>
  <w:num w:numId="11">
    <w:abstractNumId w:val="5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250544"/>
    <w:rsid w:val="003A597B"/>
    <w:rsid w:val="003B7939"/>
    <w:rsid w:val="00430773"/>
    <w:rsid w:val="004C0411"/>
    <w:rsid w:val="00633194"/>
    <w:rsid w:val="00635CEC"/>
    <w:rsid w:val="006870D8"/>
    <w:rsid w:val="00913365"/>
    <w:rsid w:val="009C5758"/>
    <w:rsid w:val="009F4BE1"/>
    <w:rsid w:val="00BA054D"/>
    <w:rsid w:val="00BE7341"/>
    <w:rsid w:val="00FA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F1C4C"/>
  <w15:docId w15:val="{F85C3685-312A-46EF-957C-518F6966D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character" w:customStyle="1" w:styleId="Data1">
    <w:name w:val="Data1"/>
    <w:basedOn w:val="Domylnaczcionkaakapitu"/>
    <w:rsid w:val="009F4BE1"/>
  </w:style>
  <w:style w:type="character" w:customStyle="1" w:styleId="oj">
    <w:name w:val="oj"/>
    <w:basedOn w:val="Domylnaczcionkaakapitu"/>
    <w:rsid w:val="009F4BE1"/>
  </w:style>
  <w:style w:type="character" w:customStyle="1" w:styleId="heading">
    <w:name w:val="heading"/>
    <w:basedOn w:val="Domylnaczcionkaakapitu"/>
    <w:rsid w:val="009F4BE1"/>
  </w:style>
  <w:style w:type="character" w:styleId="Hipercze">
    <w:name w:val="Hyperlink"/>
    <w:basedOn w:val="Domylnaczcionkaakapitu"/>
    <w:uiPriority w:val="99"/>
    <w:semiHidden/>
    <w:unhideWhenUsed/>
    <w:rsid w:val="009F4BE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F4B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igrseq">
    <w:name w:val="tigrseq"/>
    <w:basedOn w:val="Normalny"/>
    <w:rsid w:val="009F4B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mark">
    <w:name w:val="nomark"/>
    <w:basedOn w:val="Domylnaczcionkaakapitu"/>
    <w:rsid w:val="009F4BE1"/>
  </w:style>
  <w:style w:type="character" w:customStyle="1" w:styleId="timark">
    <w:name w:val="timark"/>
    <w:basedOn w:val="Domylnaczcionkaakapitu"/>
    <w:rsid w:val="009F4BE1"/>
  </w:style>
  <w:style w:type="character" w:customStyle="1" w:styleId="nutscode">
    <w:name w:val="nutscode"/>
    <w:basedOn w:val="Domylnaczcionkaakapitu"/>
    <w:rsid w:val="009F4BE1"/>
  </w:style>
  <w:style w:type="character" w:customStyle="1" w:styleId="cpvcode">
    <w:name w:val="cpvcode"/>
    <w:basedOn w:val="Domylnaczcionkaakapitu"/>
    <w:rsid w:val="009F4BE1"/>
  </w:style>
  <w:style w:type="paragraph" w:customStyle="1" w:styleId="Default">
    <w:name w:val="Default"/>
    <w:rsid w:val="009C5758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6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46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3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5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4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53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8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75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1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6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63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86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52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9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9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2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31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6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2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0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3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92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4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40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2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7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4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0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8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0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3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1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86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53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6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83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7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3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53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8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80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1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726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4</cp:revision>
  <cp:lastPrinted>2018-03-22T13:10:00Z</cp:lastPrinted>
  <dcterms:created xsi:type="dcterms:W3CDTF">2018-03-22T13:07:00Z</dcterms:created>
  <dcterms:modified xsi:type="dcterms:W3CDTF">2018-03-22T13:10:00Z</dcterms:modified>
</cp:coreProperties>
</file>