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>Załącznik nr 1 do pisma z dnia 25.08.2017r.</w:t>
      </w:r>
    </w:p>
    <w:p w:rsidR="006E6219" w:rsidRDefault="006E6219" w:rsidP="006E6219">
      <w:pPr>
        <w:ind w:left="6381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Załącznik Nr 2 do specyfikacji </w:t>
      </w:r>
    </w:p>
    <w:p w:rsidR="006E6219" w:rsidRDefault="006E6219" w:rsidP="006E6219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  <w:t>z dnia. 16.08.2017r.</w:t>
      </w:r>
    </w:p>
    <w:p w:rsidR="006E6219" w:rsidRDefault="006E6219" w:rsidP="006E6219">
      <w:pPr>
        <w:spacing w:line="360" w:lineRule="atLeast"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/Nazwa i adres Wykonawcy/</w:t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</w:p>
    <w:p w:rsidR="006E6219" w:rsidRDefault="006E6219" w:rsidP="006E6219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 xml:space="preserve">.........................................................                                                       </w:t>
      </w:r>
    </w:p>
    <w:p w:rsidR="006E6219" w:rsidRDefault="006E6219" w:rsidP="006E6219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/miejscowość i data/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Parametry o określonych warunkach liczbowych ( „≥”  lub „≤” ) są warunkami granicznymi, których niespełnienie spowoduje odrzucenie oferty. Wartość podana przy w/w oznaczeniach oznacza wartość wymaganą.</w:t>
      </w: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Wykonawca zobowiązany jest do podania parametrów w jednostkach wskazanych w niniejszym opisie.</w:t>
      </w: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Wykonawca gwarantuje niniejszym, że sprzęt jest fabrycznie nowy (rok produkcji: nie wcześniej niż 2017),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>
        <w:rPr>
          <w:rFonts w:ascii="Calibri Light" w:hAnsi="Calibri Light" w:cs="Calibri Light"/>
          <w:sz w:val="22"/>
          <w:szCs w:val="22"/>
        </w:rPr>
        <w:t>rekondycjonowanym</w:t>
      </w:r>
      <w:proofErr w:type="spellEnd"/>
      <w:r>
        <w:rPr>
          <w:rFonts w:ascii="Calibri Light" w:hAnsi="Calibri Light" w:cs="Calibri Light"/>
          <w:sz w:val="22"/>
          <w:szCs w:val="22"/>
        </w:rPr>
        <w:t>, powystawowym i nie był wykorzystywany wcześniej przez innego użytkownika.</w:t>
      </w: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snapToGrid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Wszystkie składniki oferty są dopuszczone do obrotu i stosowania zgodnie z obowiązującymi na dzień składania oferty przepisami prawa, a w szczególności z ustawą o wyrobach medycznych (dotyczy wyrobów medycznych),</w:t>
      </w:r>
    </w:p>
    <w:p w:rsidR="006E6219" w:rsidRDefault="006E6219" w:rsidP="006E6219">
      <w:pPr>
        <w:widowControl/>
        <w:numPr>
          <w:ilvl w:val="0"/>
          <w:numId w:val="17"/>
        </w:numPr>
        <w:tabs>
          <w:tab w:val="left" w:pos="780"/>
        </w:tabs>
        <w:snapToGrid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przypadku spełnienia jednocześnie wymagań minimalnych oraz przy parametrach urządzenia wyższych niż minimalne (korzystniejszych dla Zamawiającego) należy podać parametry oferowane</w:t>
      </w:r>
    </w:p>
    <w:p w:rsidR="006E6219" w:rsidRDefault="006E6219" w:rsidP="006E6219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Zestawienie warunków i parametrów wymaganych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Grupa 1 – </w:t>
      </w:r>
      <w:r>
        <w:rPr>
          <w:rFonts w:ascii="Calibri Light" w:hAnsi="Calibri Light" w:cs="Calibri Light"/>
          <w:b/>
          <w:sz w:val="22"/>
          <w:szCs w:val="22"/>
        </w:rPr>
        <w:t>Laser laryngologiczny CO</w:t>
      </w:r>
      <w:r>
        <w:rPr>
          <w:rFonts w:ascii="Calibri Light" w:hAnsi="Calibri Light" w:cs="Calibri Light"/>
          <w:b/>
          <w:sz w:val="22"/>
          <w:szCs w:val="22"/>
          <w:vertAlign w:val="subscript"/>
        </w:rPr>
        <w:t xml:space="preserve">2 </w:t>
      </w:r>
      <w:r>
        <w:rPr>
          <w:rFonts w:ascii="Calibri Light" w:hAnsi="Calibri Light" w:cs="Calibri Light"/>
          <w:b/>
          <w:sz w:val="22"/>
          <w:szCs w:val="22"/>
        </w:rPr>
        <w:t xml:space="preserve">z wyposażeniem operacyjnym </w:t>
      </w:r>
    </w:p>
    <w:p w:rsidR="006E6219" w:rsidRDefault="006E6219" w:rsidP="006E6219">
      <w:pPr>
        <w:rPr>
          <w:rFonts w:ascii="Calibri Light" w:hAnsi="Calibri Light" w:cs="Calibri Light"/>
          <w:b/>
          <w:sz w:val="22"/>
          <w:szCs w:val="22"/>
        </w:rPr>
      </w:pP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Producent: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Typ, model: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Rok produkcji: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</w:t>
      </w:r>
    </w:p>
    <w:p w:rsidR="006E6219" w:rsidRDefault="006E6219" w:rsidP="006E6219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00"/>
        <w:gridCol w:w="6327"/>
        <w:gridCol w:w="1418"/>
        <w:gridCol w:w="2040"/>
      </w:tblGrid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L.p</w:t>
            </w:r>
            <w:proofErr w:type="spellEnd"/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Wymaganie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TAK, Opis parametru oferowanego</w:t>
            </w: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Laser CO</w:t>
            </w:r>
            <w:r>
              <w:rPr>
                <w:rFonts w:ascii="Calibri Light" w:hAnsi="Calibri Light" w:cs="Calibri Light"/>
                <w:sz w:val="22"/>
                <w:szCs w:val="22"/>
                <w:vertAlign w:val="subscript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z zamkniętym rezonatorem wzbudzany DC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Zastosowanie w :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tonsillektomia;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bezdech;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stapedoktomia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chirurgia nosa;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chirurgia krtani;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myringotomia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Moc 30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Długość fali: 10,6 µm, podczerwień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Tryby pracy: Ciągły (CW), Impuls Pojedynczy, Impuls powtarzalny,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Super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Pulse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Funkcja automatycznego doboru parametrów pracy lasera w zależności od wybranej specjalizacji, procedury operacyjnej i oprzyrządowania operacyjnego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Sterowanie: kolorowy panel dotykowy wysokiej rozdzielczości z możliwością odchylenia od obudowy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Urządzenie wyposażone w oprogramowanie z demonstracją przedstawiającą podłączenie i możliwości wykorzystania oprzyrządowania operacyjnego w zależności od wybranej procedury operacyjnej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Dostęp do konfiguracji poszczególnych użytkowników chroniony hasłem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Wiązka celownika: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czerwona dioda laserowa 5mW,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długość fali wiązki: 635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regulowana intensywność świecenia.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tryby pracy: świecenie ciągłe i migotanie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Sygnalizacja pracującego lasera: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świetlna;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dźwiękowa (brzęczyk)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Budowa urządzenia: 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kompaktowa;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sprężynowe ramie z włókna węglowego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możliwość obrotu o 360</w:t>
            </w: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○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Pamięć ustawień parametrów: min.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Chłodzenie: własne, obieg zamknięty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Parametry zasilania: 220V, 50/60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10A,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Wyposażenie urządzenia: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włącznik nożny;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okulary ochronne 5 sztuk;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znaki ostrzegawcze.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Wyposażenie operacyjne: </w:t>
            </w:r>
          </w:p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skaner do wykonywania cięć w linii prostej,   po łuku i do odparowywania warstwy tkanki.</w:t>
            </w:r>
          </w:p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Mikromanipulator kompatybilny z mikroskopem Carl Zeiss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Możliwość obrotu kształtu skanera przy pomocy joysticka mikromanipulatora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 końcówki do pracy z wolnej ręki- ogniskowa 125mm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Zestaw końcówek do nosa: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końcówka prosta 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z lustrem odbijającym 90st. dla praworęcznych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z lustrem odbijającym 90st. dla leworęcznych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prosta z możliwością podłączenia ewakuacji dymu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z lustrem odbijającym 90st. dla praworęcznych z możliwością podłączenia ewakuacji dymu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z lustrem odbijającym 90st. dla leworęcznych z możliwością podłączenia ewakuacji dymu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- końcówka zakrzywiona pod kątem 20st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końcówka zakrzywiona pod kątem 20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st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z możliwością podłączenia ewakuacji dymu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Zestaw końcówek do gardła i krtani: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końcówka prosta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- 3x przedłużacz do końcówki prostej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- 3x końcówki z zabezpieczeniem tylnej ściany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nosogardła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backstop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-3x końcówka do małżowin nosowych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-3xkońcówka do tonsillektomii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-końcówka z lustrem odbijającym 90 st.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</w:t>
            </w: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Akapitzlist"/>
              <w:widowControl/>
              <w:numPr>
                <w:ilvl w:val="0"/>
                <w:numId w:val="2"/>
              </w:numPr>
              <w:shd w:val="clear" w:color="auto" w:fill="DDDDDD"/>
              <w:snapToGrid w:val="0"/>
              <w:ind w:left="720" w:hanging="3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Możliwość podłączenia giętkiego światłowodu Co2  o długości min 2 metry i średnicy plamki na wyjściu min 295um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E6219" w:rsidRDefault="006E6219" w:rsidP="006E6219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Cs/>
          <w:i/>
          <w:iCs/>
          <w:sz w:val="22"/>
          <w:szCs w:val="22"/>
        </w:rPr>
      </w:pPr>
    </w:p>
    <w:p w:rsidR="006E6219" w:rsidRDefault="006E6219" w:rsidP="006E6219">
      <w:pPr>
        <w:ind w:left="4248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…...............................................................</w:t>
      </w:r>
    </w:p>
    <w:p w:rsidR="006E6219" w:rsidRDefault="006E6219" w:rsidP="006E6219">
      <w:pPr>
        <w:ind w:left="4248"/>
        <w:jc w:val="both"/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Podpisy osób uprawnionych </w:t>
      </w:r>
    </w:p>
    <w:p w:rsidR="006E6219" w:rsidRDefault="006E6219" w:rsidP="006E6219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  <w:tab/>
      </w:r>
      <w:r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  <w:tab/>
        <w:t xml:space="preserve">    do </w:t>
      </w:r>
      <w:proofErr w:type="spellStart"/>
      <w:r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  <w:t>reprezentowania</w:t>
      </w:r>
      <w:proofErr w:type="spellEnd"/>
      <w:r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bCs/>
          <w:i/>
          <w:iCs/>
          <w:sz w:val="22"/>
          <w:szCs w:val="22"/>
          <w:lang w:val="de-DE"/>
        </w:rPr>
        <w:t>Wykonawcy</w:t>
      </w:r>
      <w:proofErr w:type="spellEnd"/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lastRenderedPageBreak/>
        <w:t xml:space="preserve">Załącznik Nr 2 do specyfikacji </w:t>
      </w:r>
    </w:p>
    <w:p w:rsidR="006E6219" w:rsidRDefault="006E6219" w:rsidP="006E6219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  <w:t>z dnia. 16.08.2017r.</w:t>
      </w:r>
    </w:p>
    <w:p w:rsidR="006E6219" w:rsidRDefault="006E6219" w:rsidP="006E6219">
      <w:pPr>
        <w:spacing w:line="360" w:lineRule="atLeast"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/Nazwa i adres Wykonawcy/</w:t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</w:p>
    <w:p w:rsidR="006E6219" w:rsidRDefault="006E6219" w:rsidP="006E6219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 xml:space="preserve">.........................................................                                                       </w:t>
      </w:r>
    </w:p>
    <w:p w:rsidR="006E6219" w:rsidRDefault="006E6219" w:rsidP="006E6219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/miejscowość i data/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Zestawienie warunków i parametrów wymaganych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Grupa 2 – </w:t>
      </w:r>
      <w:proofErr w:type="spellStart"/>
      <w:r>
        <w:rPr>
          <w:rFonts w:ascii="Calibri Light" w:hAnsi="Calibri Light" w:cs="Calibri Light"/>
          <w:sz w:val="22"/>
          <w:szCs w:val="22"/>
        </w:rPr>
        <w:t>Neuromoniitor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do monitorowania integralności nerwów</w:t>
      </w:r>
    </w:p>
    <w:p w:rsidR="006E6219" w:rsidRDefault="006E6219" w:rsidP="006E6219">
      <w:pPr>
        <w:rPr>
          <w:rFonts w:ascii="Calibri Light" w:hAnsi="Calibri Light" w:cs="Calibri Light"/>
          <w:b/>
          <w:sz w:val="22"/>
          <w:szCs w:val="22"/>
        </w:rPr>
      </w:pP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Producent: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Typ, model: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2"/>
          <w:szCs w:val="22"/>
        </w:rPr>
        <w:t xml:space="preserve">Rok produkcji: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sz w:val="20"/>
        </w:rPr>
      </w:pPr>
    </w:p>
    <w:p w:rsidR="006E6219" w:rsidRDefault="006E6219" w:rsidP="006E6219">
      <w:pPr>
        <w:ind w:left="360"/>
        <w:rPr>
          <w:rFonts w:ascii="Calibri Light" w:hAnsi="Calibri Light" w:cs="Calibri Light"/>
          <w:sz w:val="20"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6531"/>
        <w:gridCol w:w="1418"/>
        <w:gridCol w:w="1761"/>
      </w:tblGrid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L.p</w:t>
            </w:r>
            <w:proofErr w:type="spellEnd"/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Wymaganie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parametru oferowanego</w:t>
            </w:r>
          </w:p>
          <w:p w:rsidR="006E6219" w:rsidRDefault="006E6219" w:rsidP="00453EA5">
            <w:pPr>
              <w:snapToGrid w:val="0"/>
              <w:jc w:val="center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TAK </w:t>
            </w: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Aparat do 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neuromonitoringu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nerwów   do zastosowania śródoperacyjnego podczas zabiegów chirurgicznych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System składający się z monitora  interfejsu pacjenta do podłączenia elektrod, symulatora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Elektrody odbiorcze jak i stymulacyjne podłączane do interfejsu pacjenta (brak konieczności podłączania elektrod bezpośrednio do monitora)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Monitor wyposażony w min. 4 kanały robocze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Aparat wyposażony w 2 stymulatory stałoprądowe z szerokim zakresem stymulacji od min 0-30mA i zakresem regulacji częstotliwości impulsów 1, 4, 7 i 10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Hz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do wyboru za pomocą oprogramowania. Aparat o napięciu 80V oraz regulacji impulsu stymulacyjnego w zakresie 50-250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do wyboru za pomocą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Dokładność wyjściowego impulsu stymulującego min. +/- 0,01mA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Zdefiniowane procedury dla poszczególnych specjalności bez konieczności zmiany ustawień parametrów; tworzenie indywidualnych procedur według potrzeb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Automatyczna kontrola elektrod potwierdzająca ich integralność, prezentacja na ekranie monitora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Alarm o nieprawidłowym połączeniu elektrody lub jej wypięciu- min. wizualny lub głosowy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TAK, opisać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Regulacja stymulacji z panelu dotykowego i pokrętłem nawigacyjnym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Automatyczna detekcja i eliminacja zakłóceń –artefaktów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Stymulacja elektrodą stymulacyjną sygnalizowana dźwiękowo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Dźwiękowa i wizualna odpowiedź mięśniowa (EMG) po stymulacji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System umożliwiający pracę z ciągłym monitorowaniem nerwu błędnego, z możliwością zastosowania co najmniej dwóch rozmiarów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elektrod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Raportowanie w formie wykresów odpowiedzi EMG i wartości liczbowych przy wykresach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trHeight w:val="2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Raportowanie stymulacji ciągłej w formie histogramów 3D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Kolorowy ekran dotykowy o średnicy min. 26cm , dźwiękowy sygnał odpowiedzi EMG.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Zatrzymania widoku całego ekranu – funkcja 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freeze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Zapis raportów na zewnętrznym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urzadzeniu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Możliwość zapisywania raportu z zabiegu do pliku min. PDF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Alarmy wizualne kodowane kolorami i dźwiękowe o potencjalnym zagrożeniu uszkodzenia nerwu podczas zastosowania elektrody ciągłej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trHeight w:val="52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Osprzęt do zastosowania 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neuromonitorem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: Rurki intubacyjne dotchawicze ze zintegrowanymi elektrodami do monitorowania funkcji nerwu krtaniowego. Rurki dostępne w różnych rozmiarach : o przekroju 5, 6, 6.5, 7, 7.5, 8, 8.5,9. Brak konieczności naklejania elektrod odbiorczych na rurki intubacyjne w celu wykluczenia błędów pomiaru.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Osprzęt do zastosowania 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neuromonitorem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: elektrody jednorazowe odbiorcze czterokanałowe sparowane izolowane do ok. 5 mm od końcówki. Odległość między elektrodami 2,5mm. Długość 12 mm.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Osprzęt do zastosowania 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neuromonitorem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: sonda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monopolarna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jednorazowa do stymulacji, końcówka o średnicy 0,5mm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Osprzęt do zastosowania 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neurmonitorem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: jednorazowe elektrody podwójne igłowe podskórne do monitorowania 4 – kanałowego, 12 mm – 5 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pStyle w:val="ListParagraph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Osprzęt do zastosowania z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neurmonitorem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: sonda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monopolarna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jednorazowa do stymulacji, końcówka o średnicy 0,5 mm – 5 sztuk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4248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  <w:t>…...............................................................</w:t>
      </w:r>
    </w:p>
    <w:p w:rsidR="006E6219" w:rsidRDefault="006E6219" w:rsidP="006E6219">
      <w:pPr>
        <w:ind w:left="4248"/>
        <w:jc w:val="both"/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Podpisy osób uprawnionych </w:t>
      </w:r>
    </w:p>
    <w:p w:rsidR="006E6219" w:rsidRDefault="006E6219" w:rsidP="006E6219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ab/>
      </w:r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ab/>
        <w:t xml:space="preserve">    do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reprezentowania</w:t>
      </w:r>
      <w:proofErr w:type="spellEnd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Wykonawcy</w:t>
      </w:r>
      <w:proofErr w:type="spellEnd"/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lastRenderedPageBreak/>
        <w:t xml:space="preserve">Załącznik Nr 2 do specyfikacji </w:t>
      </w:r>
    </w:p>
    <w:p w:rsidR="006E6219" w:rsidRDefault="006E6219" w:rsidP="006E6219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  <w:t>z dnia. 16.08.2017r.</w:t>
      </w:r>
    </w:p>
    <w:p w:rsidR="006E6219" w:rsidRDefault="006E6219" w:rsidP="006E6219">
      <w:pPr>
        <w:spacing w:line="360" w:lineRule="atLeast"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/Nazwa i adres Wykonawcy/</w:t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</w:p>
    <w:p w:rsidR="006E6219" w:rsidRDefault="006E6219" w:rsidP="006E6219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 xml:space="preserve">.........................................................                                                       </w:t>
      </w:r>
    </w:p>
    <w:p w:rsidR="006E6219" w:rsidRDefault="006E6219" w:rsidP="006E6219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/miejscowość i data/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Zestawienie warunków i parametrów wymaganych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Grupa 3 – Zestaw do chirurgii laryngologicznej z torem wizyjnym HD</w:t>
      </w:r>
    </w:p>
    <w:p w:rsidR="006E6219" w:rsidRDefault="006E6219" w:rsidP="006E6219">
      <w:pPr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Producent: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Typ, model: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Rok produkcji: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</w:t>
      </w:r>
    </w:p>
    <w:p w:rsidR="006E6219" w:rsidRDefault="006E6219" w:rsidP="006E6219">
      <w:pPr>
        <w:pStyle w:val="Stopka"/>
        <w:tabs>
          <w:tab w:val="clear" w:pos="4819"/>
          <w:tab w:val="clear" w:pos="9638"/>
        </w:tabs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35"/>
        <w:gridCol w:w="15"/>
        <w:gridCol w:w="1950"/>
        <w:gridCol w:w="15"/>
        <w:gridCol w:w="2219"/>
      </w:tblGrid>
      <w:tr w:rsidR="006E6219" w:rsidTr="00453EA5">
        <w:trPr>
          <w:trHeight w:val="7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L.p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Wymaganie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parametru oferowanego</w:t>
            </w:r>
          </w:p>
          <w:p w:rsidR="006E6219" w:rsidRDefault="006E6219" w:rsidP="00453EA5">
            <w:pPr>
              <w:snapToGrid w:val="0"/>
              <w:jc w:val="center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TAK </w:t>
            </w:r>
          </w:p>
        </w:tc>
      </w:tr>
      <w:tr w:rsidR="006E6219" w:rsidTr="00453EA5">
        <w:trPr>
          <w:trHeight w:val="780"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</w:p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Procesor kamery Full HDTV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(obsługiwane rozdzielczości 1920x1080p, WUXGA, SXGA)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zintegrowany ze źródłem światła LED – 1 szt.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Wbudowany panel dotykowy do sterowania urządzeniem 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ustawienia stosunku boków obrazu endoskopowego HDTV w skali 16:9, 16:10, 4:3 oraz 5:4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Źródło światła LED z czterema diodami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wyboru automatycznego włączenia lampy razem ze sterownikiem - funkcja włączona lub wyłączona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Włącznik/wyłącznik  ze wskaźnikiem stanu lampy na panelu dotykowym urządzenia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Jednostka wyposażona w filtr optyczny do obrazowania z wykorzystaniem technologii optyczno-cyfrowej blokującej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pasmo czerwone w widmie światła białego celem diagnostyki unaczynienia w warstwie </w:t>
            </w:r>
            <w:proofErr w:type="spellStart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podśluzówkowej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kompatybilny z funkcją obrazowania w podczerwieni IR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Możliwość podłączenia głowicy kamery trójprzetwornikowej oraz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wideoendoskopów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  przetwornikiem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wbudowanym w końcówkę dystalną: </w:t>
            </w:r>
            <w:proofErr w:type="spellStart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wideocystoskopu</w:t>
            </w:r>
            <w:proofErr w:type="spellEnd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 HD, </w:t>
            </w:r>
            <w:proofErr w:type="spellStart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wideoureterorenoskopu</w:t>
            </w:r>
            <w:proofErr w:type="spellEnd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wideoendoskopów</w:t>
            </w:r>
            <w:proofErr w:type="spellEnd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 laryngologicznych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Dedykowany program do obserwacji przy pomocy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wideocystoskopu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Tryb "laser" - do pracy z laserem do zastosowań endoskopowych; zapobiega rozmyciu obrazu podczas pracy lasera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Możliwość podłączenia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wideolaparoskopów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HD ze stałym lub zmiennym kątem patrzenia, z przetwornikami CCD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wbudowanymi w końcówkę dystalną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Wyjścia cyfrowe min. 2x HD-SDI oraz 1xDVI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Wyjścia analogowe: min. 1xCOMP, 1xY/C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Gniazdo USB do podłączenia opcjonalnej klawiatury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Gniazdo przyłączeniowe włącznika nożnego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Gniazda (2x) do podłączenia sterowania urządzeniami peryferyjnymi np. zewnętrzny archiwizator danych, drukarka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Gniazdo USB do podłączenia pamięci zewnętrznej typu Flash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Pamięć zewnętrzna w komplecie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Pamięć wewnętrzna urządzenia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Format zapisywania plików: .jpg oraz .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tiff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Rozdzielczość zapisywanych obrazów: SD, HD, obydwa formaty: HD i SD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tabs>
                <w:tab w:val="left" w:pos="380"/>
              </w:tabs>
              <w:snapToGrid w:val="0"/>
              <w:spacing w:before="120" w:after="120"/>
              <w:ind w:left="20"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automatycznego skasowania obrazów nieprzesłanych do pamięci przenośnej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Automatyczny dobór ekspozycji min.17 stopni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 zestawie przewód sygnałowy SDI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rotacji obrazu o 180 stopni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Możliwość cyfrowego przybliżenia obrazu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Automatyczne dostosowywanie jasności obrazu w trybach światła białego, podczerwieni i obrazowania wąską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wiązką światła z dostosowaniem 10.-stopniowym w podstawowym menu panelu dotykowego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Automatyczne dostosowanie jasności w przedziale od min.  -8 do +8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Ręczne dostosowanie jasności obrazu w przedziale min. -17 do +17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dostosowania kolorów obrazu (czerwony, niebieski, chroma ) w skali ośmiostopniowej (od -8 do +8)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tryby kolorów dla obrazowania w świetle białym oraz 4 tryby kolorów obrazowania w NBI (Auto,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1-3)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tryby kolorów do wyboru w trybie obserwacji IR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przypisania ustawień dla min. 20. użytkowników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zapisu profilu użytkownika na pamięci zewnętrznej i zaimportowania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wprowadzenia danych pacjenta za pomocą panelu dotykowego, opcjonalnej klawiatury lub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zaimportowania z pamięci przenośnej min. do 50. rekordów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wyświetlenia danych pacjenta i stanu systemu endoskopowego na ekranie monitora podczas zabiegu z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 xml:space="preserve">opcjami włącz/wyłącz wyświetlanie oraz dostosowania ilości wyświetlanych danych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ochrony danych hasłem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Dane (rekord) pacjenta zawierają m.in. datę badania, nazwisko, ID, datę urodzenia, wiek, płeć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Dane systemu zawierają m.in. stan pamięci wewnętrznej i przenośnej, stosowane funkcje wzmocnienia obrazu, tryb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koloru, tryb obserwacji, nagrywanie, komentarz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ustawienia rozmiaru i koloru czcionki oraz pozycji komunikatów i danych na ekranie monitora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Trzy wartości ustawienia przysłony - automatyczne, z pomiarem w centrum obrazu oraz na całej powierzchni obrazu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endoskopowego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Trzy tryby ustawienia przysłony: automatyczny, średni, szczytowy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Trzy obszary pomiaru dla przysłony: auto, w centrum, na całości obrazu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Dwa tryby ustawienia czułości przesłony: wysoki (szybka reakcja) i niski (wolna reakcja)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stopnie wzmocnienia obrazu dla obrazowania w świetle białym, w trybie podczerwieni oraz w obrazowaniu wąską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wiązką światła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Wzmocnienie strukturalne obrazu (2 tryby ośmiostopniowe) oraz wzmocnienie w rogach obrazu (tryb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ośmiostopniowy)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Filtr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moire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dwustopniowy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stopnie regulacji kontrastu (wysoki, średni, niski)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Możliowość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ustawienia czasu ekspozycji w trybie podczerwieni IR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aktywacji balansu bieli ze sterownika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wyświetlenia obrazu kontrolnego kolorów on/off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Automatyczne wzmocnienie obrazu AGC z opcją regulacji - funkcja elektronicznego rozjaśnienia obrazu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endoskopowego z redukcją szumu (6dB-18dB)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Wyświetlanie informacji o podłączonej głowicy kamery lub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wideolaparoskopie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(model, SN, funkcje przypisane do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przycisków, nazwa własna ustawień)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54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wyświetlenia wskaźnika strzałkowego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Wyświetlanie kodów błędów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Ustawienie języka menu, daty, czasu, formatu daty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Zabezpiecznie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przed porażeniem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elektrycznycm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klasa I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1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Głowica kamery endoskopowej, trzyprzetwornikowa CMOS – 1 szt. 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Kompatybilna z technologią optyczno-cyfrową blokującą pasmo czerwone w widmie światła białego celem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 xml:space="preserve">diagnostyki unaczynienia w warstwie </w:t>
            </w:r>
            <w:proofErr w:type="spellStart"/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podśluzówkowej</w:t>
            </w:r>
            <w:proofErr w:type="spellEnd"/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Typ ochrony BF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Minimum 3 programowalne przyciski funkcyjne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Zoom optyczny oraz ostrość sterowane pokrętłami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 współpracy z optykami ze standardowym przyłączem okularowym</w:t>
            </w:r>
          </w:p>
          <w:p w:rsidR="006E6219" w:rsidRDefault="006E6219" w:rsidP="00453EA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Monitor medyczny 27" – 1 szt.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Światłowód we wzmocnionej, nieprzezroczystej osłonie – 1 szt.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śr. wiązki 2,8mm; średnica zewnętrzna 6,8 mm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długość 3 m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Sinuskop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, 4mm, 0st, min. 177mm dł. rob. Rozdzielczość wystarczająca dla systemów 4K UHD. Z soczewkami o ultra-niskiej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rozpraszalności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 – 2 szt.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Sinuskop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, 4mm, 30st, min. 177mm dł. rob. Rozdzielczość wystarczająca dla systemów 4K UHD. Z soczewkami o ultra-niskiej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rozpraszalności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 – 2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Pojemnik z tworzywa sztucznego, mieści dwa teleskopy, przezroczysta pokrywa, kompatybilna z endoskopami– 2 szt.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Wózek do zestawu urządzeń endoskopowych – 1 szt.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Centralne ramię do mocowania monitora z przyłączem VESA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Cztery koła, w tym dwa z blokadą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Cztery półki na urządzenia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System ssąco-płuczący do </w:t>
            </w: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środoperacyjnego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 przemywania czoła optyki podczas otorynolaryngologicznych operacji </w:t>
            </w:r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endoskopowych – 1 szt. 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System wykorzystujące jednorazowe, sterylne, dreny ssąco płuczące do podłączenia do płaszcza na optykę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System wykorzystujące jednorazowe, sterylne, płaszcze płuczące z aluminium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70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Dostępne płaszcze do optyk różnych producentów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Dostępne płaszcze do optyk standardowych, HD i 4K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Dostępne płaszcze do optyk 0, 30, 45, 70 stopni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Sterowanie z przycisku nożnego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Konsola wyposażona w pokrętło ustawiające przepływ w cyklu płukania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Konsola wyposażona w jeden zacisk na dren płuczący i ssący. Podczas pracy urządzenia zaciskany jest odpowiednio </w:t>
            </w:r>
            <w:r>
              <w:rPr>
                <w:rFonts w:ascii="Mangal" w:eastAsia="Mangal" w:hAnsi="Mangal"/>
                <w:color w:val="000000"/>
                <w:sz w:val="22"/>
                <w:szCs w:val="22"/>
              </w:rPr>
              <w:t>każdy z drenów w odpowiedniej fazie cyklu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Konsola przeznaczona do powieszenia na stojaku na kroplówki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Przełącznik nożny do systemu ssąco-płuczącego – 1 szt.</w:t>
            </w:r>
          </w:p>
          <w:p w:rsidR="006E6219" w:rsidRDefault="006E6219" w:rsidP="00453EA5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Jednoprzyciskowy, dwustopniowy przycisk nożny do sterowania konsolą ssąco-płuczącą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Jedno przyciśnięcie przycisku powoduje jeden cykl płukania z odessaniem płynu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Płaszcz do płukania optyk Rudolf – 3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E6219" w:rsidRDefault="006E6219" w:rsidP="006E6219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4248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  <w:t>…...............................................................</w:t>
      </w:r>
    </w:p>
    <w:p w:rsidR="006E6219" w:rsidRDefault="006E6219" w:rsidP="006E6219">
      <w:pPr>
        <w:jc w:val="both"/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Podpisy osób uprawnionych </w:t>
      </w:r>
    </w:p>
    <w:p w:rsidR="006E6219" w:rsidRDefault="006E6219" w:rsidP="006E6219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ab/>
      </w:r>
      <w:bookmarkStart w:id="0" w:name="_GoBack"/>
      <w:bookmarkEnd w:id="0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 xml:space="preserve">    do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reprezentowania</w:t>
      </w:r>
      <w:proofErr w:type="spellEnd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Wykonawcy</w:t>
      </w:r>
      <w:proofErr w:type="spellEnd"/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6381"/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</w:rPr>
        <w:lastRenderedPageBreak/>
        <w:t xml:space="preserve">Załącznik Nr 2 do specyfikacji </w:t>
      </w:r>
    </w:p>
    <w:p w:rsidR="006E6219" w:rsidRDefault="006E6219" w:rsidP="006E6219">
      <w:pPr>
        <w:widowControl/>
        <w:tabs>
          <w:tab w:val="left" w:pos="2205"/>
        </w:tabs>
        <w:spacing w:line="100" w:lineRule="atLeast"/>
        <w:jc w:val="center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 xml:space="preserve"> </w:t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</w:r>
      <w:r>
        <w:rPr>
          <w:rFonts w:ascii="Calibri Light" w:eastAsia="Times New Roman" w:hAnsi="Calibri Light" w:cs="Calibri Light"/>
          <w:b/>
          <w:bCs/>
          <w:i/>
          <w:iCs/>
          <w:sz w:val="22"/>
          <w:szCs w:val="22"/>
          <w:lang/>
        </w:rPr>
        <w:tab/>
        <w:t>z dnia. 16.08.2017r.</w:t>
      </w:r>
    </w:p>
    <w:p w:rsidR="006E6219" w:rsidRDefault="006E6219" w:rsidP="006E6219">
      <w:pPr>
        <w:spacing w:line="360" w:lineRule="atLeast"/>
        <w:jc w:val="both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>/Nazwa i adres Wykonawcy/</w:t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</w:p>
    <w:p w:rsidR="006E6219" w:rsidRDefault="006E6219" w:rsidP="006E6219">
      <w:pPr>
        <w:spacing w:line="360" w:lineRule="atLeast"/>
        <w:jc w:val="both"/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 xml:space="preserve">.........................................................                                                       </w:t>
      </w:r>
    </w:p>
    <w:p w:rsidR="006E6219" w:rsidRDefault="006E6219" w:rsidP="006E6219">
      <w:pPr>
        <w:widowControl/>
        <w:tabs>
          <w:tab w:val="left" w:pos="2205"/>
        </w:tabs>
        <w:spacing w:line="360" w:lineRule="atLeast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color w:val="000000"/>
          <w:sz w:val="22"/>
          <w:szCs w:val="22"/>
        </w:rPr>
        <w:t>/miejscowość i data/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Zestawienie warunków i parametrów wymaganych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Grupa 4 – Zestaw do diagnostyki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wideondoskopowej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NBI</w:t>
      </w:r>
    </w:p>
    <w:p w:rsidR="006E6219" w:rsidRDefault="006E6219" w:rsidP="006E6219">
      <w:pPr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6E6219" w:rsidRDefault="006E6219" w:rsidP="006E6219">
      <w:pPr>
        <w:ind w:left="3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Producent: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Typ, model: </w:t>
      </w:r>
      <w:r>
        <w:rPr>
          <w:rFonts w:ascii="Calibri Light" w:hAnsi="Calibri Light" w:cs="Calibri Light"/>
          <w:sz w:val="22"/>
          <w:szCs w:val="22"/>
        </w:rPr>
        <w:tab/>
        <w:t>..............................................................</w:t>
      </w:r>
    </w:p>
    <w:p w:rsidR="006E6219" w:rsidRDefault="006E6219" w:rsidP="006E6219">
      <w:pPr>
        <w:ind w:left="360"/>
        <w:jc w:val="both"/>
      </w:pPr>
      <w:r>
        <w:rPr>
          <w:rFonts w:ascii="Calibri Light" w:hAnsi="Calibri Light" w:cs="Calibri Light"/>
          <w:iCs/>
          <w:sz w:val="22"/>
          <w:szCs w:val="22"/>
        </w:rPr>
        <w:t xml:space="preserve">Rok produkcji: </w:t>
      </w:r>
      <w:r>
        <w:rPr>
          <w:rFonts w:ascii="Calibri Light" w:hAnsi="Calibri Light" w:cs="Calibri Light"/>
          <w:iCs/>
          <w:sz w:val="22"/>
          <w:szCs w:val="22"/>
        </w:rPr>
        <w:tab/>
        <w:t>.............................................................</w:t>
      </w:r>
    </w:p>
    <w:p w:rsidR="006E6219" w:rsidRDefault="006E6219" w:rsidP="006E6219"/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0" w:type="auto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535"/>
        <w:gridCol w:w="1980"/>
        <w:gridCol w:w="2219"/>
      </w:tblGrid>
      <w:tr w:rsidR="006E6219" w:rsidTr="00453EA5">
        <w:trPr>
          <w:trHeight w:val="7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L.p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Wymaganie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Opis parametru oferowanego</w:t>
            </w:r>
          </w:p>
          <w:p w:rsidR="006E6219" w:rsidRDefault="006E6219" w:rsidP="00453EA5">
            <w:pPr>
              <w:snapToGrid w:val="0"/>
              <w:jc w:val="center"/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TAK </w:t>
            </w:r>
          </w:p>
        </w:tc>
      </w:tr>
      <w:tr w:rsidR="006E6219" w:rsidTr="00453EA5">
        <w:trPr>
          <w:trHeight w:val="780"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snapToGrid w:val="0"/>
              <w:jc w:val="center"/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Procesor wideo umożliwiający podłączenie głowic kamer 1CCD, </w:t>
            </w: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wideolaryngoskopów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wideocystoskopów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 HDTV, 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wideogastroskopów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wideokolonoskopów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. Procesor wyposażony w zintegrowane </w:t>
            </w:r>
            <w:proofErr w:type="spellStart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>LEDowe</w:t>
            </w:r>
            <w:proofErr w:type="spellEnd"/>
            <w:r>
              <w:rPr>
                <w:rFonts w:ascii="Calibri Light" w:eastAsia="Mangal" w:hAnsi="Calibri Light" w:cs="Calibri Light"/>
                <w:b/>
                <w:bCs/>
                <w:color w:val="000000"/>
                <w:sz w:val="22"/>
                <w:szCs w:val="22"/>
              </w:rPr>
              <w:t xml:space="preserve"> źródło światła</w:t>
            </w:r>
          </w:p>
          <w:p w:rsidR="006E6219" w:rsidRDefault="006E6219" w:rsidP="00453EA5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 - 1 szt.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6E6219" w:rsidRDefault="006E6219" w:rsidP="00453EA5">
            <w:pPr>
              <w:pStyle w:val="Zawartotabeli"/>
              <w:snapToGrid w:val="0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shd w:val="clear" w:color="auto" w:fill="DDDDDD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Format obrazu 16x9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ind w:right="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Wyjścia wideo S-VIDEO, 2xHD-SDI, DVI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Możliwośći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jednoczesnego wysyłania wielu sygnałów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Balans bieli aktywowany z przycisku na panelu czołowym urządzenia, na głowicy kamery oraz </w:t>
            </w:r>
            <w:r>
              <w:rPr>
                <w:rFonts w:ascii="Calibri" w:eastAsia="Mangal" w:hAnsi="Calibri" w:cs="Calibri"/>
                <w:color w:val="000000"/>
                <w:sz w:val="22"/>
                <w:szCs w:val="22"/>
              </w:rPr>
              <w:t xml:space="preserve">definiowanym na jednym z przycisków </w:t>
            </w:r>
            <w:proofErr w:type="spellStart"/>
            <w:r>
              <w:rPr>
                <w:rFonts w:ascii="Calibri" w:eastAsia="Mangal" w:hAnsi="Calibri" w:cs="Calibri"/>
                <w:color w:val="000000"/>
                <w:sz w:val="22"/>
                <w:szCs w:val="22"/>
              </w:rPr>
              <w:t>wideoendoskopu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Automatyczna kontrola ekspozycji, elektroniczne wzmocnienie jasności obrazu, jeśli ilość światła w polu </w:t>
            </w:r>
            <w:r>
              <w:rPr>
                <w:rFonts w:ascii="Calibri" w:eastAsia="Mangal" w:hAnsi="Calibri" w:cs="Calibri"/>
                <w:color w:val="000000"/>
                <w:sz w:val="22"/>
                <w:szCs w:val="22"/>
              </w:rPr>
              <w:t>operacyjnym jest zbyt mała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Funkcja automatycznego wyboru stopklatki i zachowania zdjęcia najlepszej jakości spośród kilku </w:t>
            </w:r>
            <w:r>
              <w:rPr>
                <w:rFonts w:ascii="Calibri" w:eastAsia="Mangal" w:hAnsi="Calibri" w:cs="Calibri"/>
                <w:color w:val="000000"/>
                <w:sz w:val="22"/>
                <w:szCs w:val="22"/>
              </w:rPr>
              <w:t>sąsiednich klatek.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Funkcja obrazowania tkanki w wąskim paśmie światła, filtrowanie światła odbywa się z zastosowaniem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mechanicznego filtra w źródle światła oraz filtrów  cyfrowych obrazu, celem uwidocznienie struktur i tkanek zawierających hemoglobinę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Zmiana ustawień dostępna z panelu przedniego urządzenia, z klawiatury, oraz z przycisków głowicy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 xml:space="preserve">kamery i </w:t>
            </w:r>
            <w:proofErr w:type="spellStart"/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wideoendoskopów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zapisu zdjęć na pamięci zewnętrznej typu Pendrive poprzez gniazdo USB lub w pamięci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wewnętrznej procesora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Zapis zdjęć w formacie TIFF, JPEG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 zestawie klawiatura i pamięć przenośna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Rozpoznawanie podłączonych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wideoendoskopów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i głowic kamery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przypisania różnych funkcji do każdego przycisku sterującego na głowicy kamery lub </w:t>
            </w:r>
            <w:proofErr w:type="spellStart"/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wideoendoskopu</w:t>
            </w:r>
            <w:proofErr w:type="spellEnd"/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 xml:space="preserve">  dla rożnych użytkowników lub specjalności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Możliwość zapisania danych dla min. 40 pacjentów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Wyposażony w moduł komunikacyjny umożliwiający komunikację urządzenia z centralnym systemem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sterowania urządzeniami bloku operacyjnego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Możliwość sterowania źródłem światła z przycisków funkcyjnych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wideoendoskopu</w:t>
            </w:r>
            <w:proofErr w:type="spellEnd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 i głowicy kamery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Wideoendoskop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 CCD HDTV – 1 szt.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Pole widzenia min. 110st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Głębia widzenia 5-50mm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Śr. końcówki 3,8 – 4,5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60" w:after="6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Śr. sondy 3,5 – 4,2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tabs>
                <w:tab w:val="left" w:pos="380"/>
              </w:tabs>
              <w:snapToGrid w:val="0"/>
              <w:spacing w:before="120" w:after="120"/>
              <w:ind w:left="20"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ind w:right="14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Dł. robocza 300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Dł. całkowita 510 mm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Zagięcie końcówki góra/dół 130st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Endoskop wyposażony w min. 4 przyciski funkcyjne, programowalne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Kierunek patrzenia 0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Końcówka dystalna endoskopu przezroczysta aby zapewnić rozszerzenie wiązki światła i maksymalne </w:t>
            </w:r>
            <w:r>
              <w:rPr>
                <w:rFonts w:ascii="Calibri Light" w:eastAsia="Mangal" w:hAnsi="Calibri Light" w:cs="Calibri Light"/>
                <w:color w:val="000000"/>
                <w:sz w:val="22"/>
                <w:szCs w:val="22"/>
              </w:rPr>
              <w:t>oświetlenia badanej tkanki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Format obrazu 16x9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Endoskop kompatybilny z funkcją obrazowania w wąskim paśmie światła.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Wideoendoskop</w:t>
            </w:r>
            <w:proofErr w:type="spellEnd"/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 CCD – 1 szt.</w:t>
            </w:r>
          </w:p>
          <w:p w:rsidR="006E6219" w:rsidRDefault="006E6219" w:rsidP="00453EA5">
            <w:pP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Pole widzenia min. 90st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Głębia widzenia 5-50mm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Śr. końcówki 3,0 do 3,4 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Śr. sondy 3,2 do 3,6 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Dł. robocza 300mm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34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Dł. całkowita 528 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35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Zagięcie końcówki góra/dół 130st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36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 xml:space="preserve">Kierunek patrzenia 0 </w:t>
            </w:r>
            <w:proofErr w:type="spellStart"/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st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37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Endoskop kompatybilny z funkcją obrazowania w wąskim paśmie światła.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Wózek endoskopowy – 1 szt.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38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Wózek na kółkach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39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Wózek wyposażony w pułki na sprzęt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Wysokość 1200 mm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Uchwyt do monitora do wózka – 1 szt.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Monitor medyczny 24' – 1 szt.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41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Matryca LED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42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Ratio 16:10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right="-70"/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Rozdzielczość 1920x1200</w:t>
            </w:r>
          </w:p>
          <w:p w:rsidR="006E6219" w:rsidRDefault="006E6219" w:rsidP="00453EA5">
            <w:pPr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>Komputer z monitorem do oprogramowania  - 1 szt.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Oprogramowanie do archiwizacji foto/video – 1 szt.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6E6219" w:rsidTr="00453EA5">
        <w:trPr>
          <w:cantSplit/>
        </w:trPr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/>
                <w:sz w:val="22"/>
                <w:szCs w:val="22"/>
              </w:rPr>
              <w:t xml:space="preserve">Tester szczelności do endoskopów giętkich, z certyfikatem medycznym – 1 szt.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pacing w:before="120" w:after="120"/>
              <w:ind w:left="144" w:right="14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E6219" w:rsidRDefault="006E6219" w:rsidP="00453EA5">
            <w:pPr>
              <w:snapToGrid w:val="0"/>
              <w:spacing w:before="120" w:after="120"/>
              <w:ind w:left="144" w:right="144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ind w:left="4248"/>
        <w:jc w:val="both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ab/>
        <w:t>…...............................................................</w:t>
      </w:r>
    </w:p>
    <w:p w:rsidR="006E6219" w:rsidRDefault="006E6219" w:rsidP="006E6219">
      <w:pPr>
        <w:ind w:left="4248"/>
        <w:jc w:val="both"/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iCs/>
          <w:sz w:val="22"/>
          <w:szCs w:val="22"/>
        </w:rPr>
        <w:tab/>
      </w:r>
      <w:r>
        <w:rPr>
          <w:rFonts w:ascii="Calibri Light" w:hAnsi="Calibri Light" w:cs="Calibri Light"/>
          <w:i/>
          <w:iCs/>
          <w:sz w:val="22"/>
          <w:szCs w:val="22"/>
        </w:rPr>
        <w:tab/>
        <w:t xml:space="preserve">         Podpisy osób uprawnionych </w:t>
      </w:r>
    </w:p>
    <w:p w:rsidR="006E6219" w:rsidRDefault="006E6219" w:rsidP="006E6219">
      <w:pPr>
        <w:tabs>
          <w:tab w:val="left" w:pos="297"/>
        </w:tabs>
        <w:autoSpaceDE w:val="0"/>
        <w:spacing w:before="60" w:after="60" w:line="100" w:lineRule="atLeast"/>
        <w:ind w:left="4248"/>
        <w:jc w:val="both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ab/>
      </w:r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ab/>
        <w:t xml:space="preserve">    do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reprezentowania</w:t>
      </w:r>
      <w:proofErr w:type="spellEnd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="Calibri Light" w:eastAsia="Times New Roman" w:hAnsi="Calibri Light" w:cs="Calibri Light"/>
          <w:i/>
          <w:iCs/>
          <w:sz w:val="22"/>
          <w:szCs w:val="22"/>
          <w:lang w:val="de-DE"/>
        </w:rPr>
        <w:t>Wykonawcy</w:t>
      </w:r>
      <w:proofErr w:type="spellEnd"/>
    </w:p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jc w:val="both"/>
      </w:pPr>
    </w:p>
    <w:p w:rsidR="006E6219" w:rsidRDefault="006E6219" w:rsidP="006E6219">
      <w:pPr>
        <w:ind w:left="6381"/>
      </w:pPr>
    </w:p>
    <w:sectPr w:rsidR="006E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serif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charset w:val="EE"/>
    <w:family w:val="swiss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22">
    <w:altName w:val="Calibri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"/>
        <w:bCs/>
        <w:iCs/>
        <w:spacing w:val="-13"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eastAsia="TimesNewRomanPSMT" w:hAnsi="Calibri Light" w:cs="serif"/>
        <w:bCs/>
        <w:iCs/>
        <w:kern w:val="1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 Light"/>
        <w:bCs/>
        <w:iCs/>
        <w:kern w:val="1"/>
        <w:sz w:val="20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erif"/>
        <w:b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erif" w:eastAsia="Tahoma" w:hAnsi="serif" w:cs="Times New Roman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 Light"/>
        <w:sz w:val="20"/>
        <w:szCs w:val="22"/>
        <w:vertAlign w:val="superscrip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ArialMT" w:hAnsi="Calibri Light" w:cs="Calibri Light"/>
        <w:bCs/>
        <w:color w:val="000000"/>
        <w:kern w:val="1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 Light"/>
        <w:b/>
        <w:bCs/>
        <w:color w:val="auto"/>
        <w:sz w:val="22"/>
        <w:szCs w:val="22"/>
        <w:shd w:val="clear" w:color="auto" w:fill="FF00FF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b/>
        <w:bCs/>
        <w:color w:val="auto"/>
        <w:sz w:val="22"/>
        <w:szCs w:val="22"/>
        <w:shd w:val="clear" w:color="auto" w:fill="FF00FF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b/>
        <w:bCs/>
        <w:color w:val="auto"/>
        <w:sz w:val="22"/>
        <w:szCs w:val="22"/>
        <w:shd w:val="clear" w:color="auto" w:fill="FF00FF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2"/>
        <w:szCs w:val="2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2"/>
        <w:szCs w:val="2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kern w:val="1"/>
        <w:position w:val="0"/>
        <w:sz w:val="22"/>
        <w:szCs w:val="22"/>
        <w:shd w:val="clear" w:color="auto" w:fill="auto"/>
        <w:vertAlign w:val="baseline"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2"/>
        <w:shd w:val="clear" w:color="auto" w:fill="00FF00"/>
        <w:lang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2"/>
        <w:shd w:val="clear" w:color="auto" w:fill="00FF00"/>
        <w:lang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2"/>
        <w:shd w:val="clear" w:color="auto" w:fill="00FF00"/>
        <w:lang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kern w:val="1"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  <w:kern w:val="1"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  <w:kern w:val="1"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ahoma" w:hAnsi="Symbol" w:cs="OpenSymbol"/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9"/>
    <w:rsid w:val="006E6219"/>
    <w:rsid w:val="00D2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C45"/>
  <w15:chartTrackingRefBased/>
  <w15:docId w15:val="{51C7145A-2930-423C-A977-4CB4BA7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6E62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E6219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6219"/>
    <w:pPr>
      <w:keepNext/>
      <w:numPr>
        <w:ilvl w:val="1"/>
        <w:numId w:val="1"/>
      </w:numPr>
      <w:spacing w:before="20"/>
      <w:ind w:left="0" w:firstLine="0"/>
      <w:outlineLvl w:val="1"/>
    </w:pPr>
  </w:style>
  <w:style w:type="paragraph" w:styleId="Nagwek4">
    <w:name w:val="heading 4"/>
    <w:basedOn w:val="Normalny"/>
    <w:next w:val="Tekstpodstawowy"/>
    <w:link w:val="Nagwek4Znak"/>
    <w:qFormat/>
    <w:rsid w:val="006E6219"/>
    <w:pPr>
      <w:keepNext/>
      <w:numPr>
        <w:ilvl w:val="3"/>
        <w:numId w:val="1"/>
      </w:numPr>
      <w:outlineLvl w:val="3"/>
    </w:pPr>
    <w:rPr>
      <w:b/>
      <w:smallCaps/>
      <w:sz w:val="28"/>
    </w:rPr>
  </w:style>
  <w:style w:type="paragraph" w:styleId="Nagwek8">
    <w:name w:val="heading 8"/>
    <w:basedOn w:val="Normalny"/>
    <w:next w:val="Tekstpodstawowy"/>
    <w:link w:val="Nagwek8Znak"/>
    <w:qFormat/>
    <w:rsid w:val="006E6219"/>
    <w:pPr>
      <w:keepNext/>
      <w:numPr>
        <w:ilvl w:val="7"/>
        <w:numId w:val="1"/>
      </w:numPr>
      <w:spacing w:before="180" w:after="120"/>
      <w:jc w:val="center"/>
      <w:outlineLvl w:val="7"/>
    </w:pPr>
    <w:rPr>
      <w:rFonts w:ascii="Arial" w:hAnsi="Arial" w:cs="Arial"/>
      <w:b/>
      <w:smallCaps/>
      <w:sz w:val="28"/>
    </w:rPr>
  </w:style>
  <w:style w:type="paragraph" w:styleId="Nagwek9">
    <w:name w:val="heading 9"/>
    <w:basedOn w:val="Normalny"/>
    <w:next w:val="Normalny"/>
    <w:link w:val="Nagwek9Znak"/>
    <w:qFormat/>
    <w:rsid w:val="006E6219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19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6E62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6E6219"/>
    <w:rPr>
      <w:rFonts w:ascii="Times New Roman" w:eastAsia="SimSun" w:hAnsi="Times New Roman" w:cs="Mangal"/>
      <w:b/>
      <w:smallCaps/>
      <w:kern w:val="1"/>
      <w:sz w:val="28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6E6219"/>
    <w:rPr>
      <w:rFonts w:ascii="Arial" w:eastAsia="SimSun" w:hAnsi="Arial" w:cs="Arial"/>
      <w:b/>
      <w:smallCaps/>
      <w:kern w:val="1"/>
      <w:sz w:val="28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6E6219"/>
    <w:rPr>
      <w:rFonts w:ascii="Arial" w:eastAsia="Times New Roman" w:hAnsi="Arial" w:cs="Arial"/>
      <w:kern w:val="1"/>
      <w:lang w:eastAsia="ar-SA"/>
    </w:rPr>
  </w:style>
  <w:style w:type="character" w:customStyle="1" w:styleId="WW8Num1z0">
    <w:name w:val="WW8Num1z0"/>
    <w:rsid w:val="006E6219"/>
  </w:style>
  <w:style w:type="character" w:customStyle="1" w:styleId="WW8Num1z1">
    <w:name w:val="WW8Num1z1"/>
    <w:rsid w:val="006E6219"/>
  </w:style>
  <w:style w:type="character" w:customStyle="1" w:styleId="WW8Num1z2">
    <w:name w:val="WW8Num1z2"/>
    <w:rsid w:val="006E6219"/>
  </w:style>
  <w:style w:type="character" w:customStyle="1" w:styleId="WW8Num1z3">
    <w:name w:val="WW8Num1z3"/>
    <w:rsid w:val="006E6219"/>
  </w:style>
  <w:style w:type="character" w:customStyle="1" w:styleId="WW8Num1z4">
    <w:name w:val="WW8Num1z4"/>
    <w:rsid w:val="006E6219"/>
  </w:style>
  <w:style w:type="character" w:customStyle="1" w:styleId="WW8Num1z5">
    <w:name w:val="WW8Num1z5"/>
    <w:rsid w:val="006E6219"/>
  </w:style>
  <w:style w:type="character" w:customStyle="1" w:styleId="WW8Num1z6">
    <w:name w:val="WW8Num1z6"/>
    <w:rsid w:val="006E6219"/>
  </w:style>
  <w:style w:type="character" w:customStyle="1" w:styleId="WW8Num1z7">
    <w:name w:val="WW8Num1z7"/>
    <w:rsid w:val="006E6219"/>
  </w:style>
  <w:style w:type="character" w:customStyle="1" w:styleId="WW8Num1z8">
    <w:name w:val="WW8Num1z8"/>
    <w:rsid w:val="006E6219"/>
  </w:style>
  <w:style w:type="character" w:customStyle="1" w:styleId="WW8Num2z0">
    <w:name w:val="WW8Num2z0"/>
    <w:rsid w:val="006E6219"/>
    <w:rPr>
      <w:rFonts w:ascii="Calibri Light" w:hAnsi="Calibri Light" w:cs="Calibri"/>
      <w:bCs/>
      <w:iCs/>
      <w:spacing w:val="-13"/>
      <w:kern w:val="1"/>
      <w:sz w:val="22"/>
      <w:szCs w:val="22"/>
    </w:rPr>
  </w:style>
  <w:style w:type="character" w:customStyle="1" w:styleId="WW8Num2z1">
    <w:name w:val="WW8Num2z1"/>
    <w:rsid w:val="006E6219"/>
  </w:style>
  <w:style w:type="character" w:customStyle="1" w:styleId="WW8Num2z2">
    <w:name w:val="WW8Num2z2"/>
    <w:rsid w:val="006E6219"/>
  </w:style>
  <w:style w:type="character" w:customStyle="1" w:styleId="WW8Num2z3">
    <w:name w:val="WW8Num2z3"/>
    <w:rsid w:val="006E6219"/>
  </w:style>
  <w:style w:type="character" w:customStyle="1" w:styleId="WW8Num2z4">
    <w:name w:val="WW8Num2z4"/>
    <w:rsid w:val="006E6219"/>
  </w:style>
  <w:style w:type="character" w:customStyle="1" w:styleId="WW8Num2z5">
    <w:name w:val="WW8Num2z5"/>
    <w:rsid w:val="006E6219"/>
  </w:style>
  <w:style w:type="character" w:customStyle="1" w:styleId="WW8Num2z6">
    <w:name w:val="WW8Num2z6"/>
    <w:rsid w:val="006E6219"/>
  </w:style>
  <w:style w:type="character" w:customStyle="1" w:styleId="WW8Num2z7">
    <w:name w:val="WW8Num2z7"/>
    <w:rsid w:val="006E6219"/>
  </w:style>
  <w:style w:type="character" w:customStyle="1" w:styleId="WW8Num2z8">
    <w:name w:val="WW8Num2z8"/>
    <w:rsid w:val="006E6219"/>
  </w:style>
  <w:style w:type="character" w:customStyle="1" w:styleId="WW8Num3z0">
    <w:name w:val="WW8Num3z0"/>
    <w:rsid w:val="006E6219"/>
    <w:rPr>
      <w:rFonts w:ascii="Calibri Light" w:eastAsia="TimesNewRomanPSMT" w:hAnsi="Calibri Light" w:cs="serif"/>
      <w:bCs/>
      <w:iCs/>
      <w:kern w:val="1"/>
      <w:sz w:val="22"/>
      <w:szCs w:val="22"/>
    </w:rPr>
  </w:style>
  <w:style w:type="character" w:customStyle="1" w:styleId="WW8Num3z1">
    <w:name w:val="WW8Num3z1"/>
    <w:rsid w:val="006E6219"/>
  </w:style>
  <w:style w:type="character" w:customStyle="1" w:styleId="WW8Num3z2">
    <w:name w:val="WW8Num3z2"/>
    <w:rsid w:val="006E6219"/>
    <w:rPr>
      <w:rFonts w:ascii="serif" w:eastAsia="Tahoma" w:hAnsi="serif" w:cs="Times New Roman"/>
      <w:sz w:val="22"/>
      <w:szCs w:val="22"/>
    </w:rPr>
  </w:style>
  <w:style w:type="character" w:customStyle="1" w:styleId="WW8Num3z3">
    <w:name w:val="WW8Num3z3"/>
    <w:rsid w:val="006E6219"/>
  </w:style>
  <w:style w:type="character" w:customStyle="1" w:styleId="WW8Num3z4">
    <w:name w:val="WW8Num3z4"/>
    <w:rsid w:val="006E6219"/>
  </w:style>
  <w:style w:type="character" w:customStyle="1" w:styleId="WW8Num3z5">
    <w:name w:val="WW8Num3z5"/>
    <w:rsid w:val="006E6219"/>
  </w:style>
  <w:style w:type="character" w:customStyle="1" w:styleId="WW8Num3z6">
    <w:name w:val="WW8Num3z6"/>
    <w:rsid w:val="006E6219"/>
  </w:style>
  <w:style w:type="character" w:customStyle="1" w:styleId="WW8Num3z7">
    <w:name w:val="WW8Num3z7"/>
    <w:rsid w:val="006E6219"/>
  </w:style>
  <w:style w:type="character" w:customStyle="1" w:styleId="WW8Num3z8">
    <w:name w:val="WW8Num3z8"/>
    <w:rsid w:val="006E6219"/>
  </w:style>
  <w:style w:type="character" w:customStyle="1" w:styleId="WW8Num4z0">
    <w:name w:val="WW8Num4z0"/>
    <w:rsid w:val="006E6219"/>
    <w:rPr>
      <w:rFonts w:cs="Calibri Light"/>
      <w:bCs/>
      <w:iCs/>
      <w:kern w:val="1"/>
      <w:sz w:val="20"/>
      <w:vertAlign w:val="superscript"/>
    </w:rPr>
  </w:style>
  <w:style w:type="character" w:customStyle="1" w:styleId="WW8Num4z1">
    <w:name w:val="WW8Num4z1"/>
    <w:rsid w:val="006E6219"/>
  </w:style>
  <w:style w:type="character" w:customStyle="1" w:styleId="WW8Num4z2">
    <w:name w:val="WW8Num4z2"/>
    <w:rsid w:val="006E6219"/>
  </w:style>
  <w:style w:type="character" w:customStyle="1" w:styleId="WW8Num4z3">
    <w:name w:val="WW8Num4z3"/>
    <w:rsid w:val="006E6219"/>
  </w:style>
  <w:style w:type="character" w:customStyle="1" w:styleId="WW8Num4z4">
    <w:name w:val="WW8Num4z4"/>
    <w:rsid w:val="006E6219"/>
  </w:style>
  <w:style w:type="character" w:customStyle="1" w:styleId="WW8Num4z5">
    <w:name w:val="WW8Num4z5"/>
    <w:rsid w:val="006E6219"/>
  </w:style>
  <w:style w:type="character" w:customStyle="1" w:styleId="WW8Num4z6">
    <w:name w:val="WW8Num4z6"/>
    <w:rsid w:val="006E6219"/>
  </w:style>
  <w:style w:type="character" w:customStyle="1" w:styleId="WW8Num4z7">
    <w:name w:val="WW8Num4z7"/>
    <w:rsid w:val="006E6219"/>
  </w:style>
  <w:style w:type="character" w:customStyle="1" w:styleId="WW8Num4z8">
    <w:name w:val="WW8Num4z8"/>
    <w:rsid w:val="006E6219"/>
  </w:style>
  <w:style w:type="character" w:customStyle="1" w:styleId="WW8Num5z0">
    <w:name w:val="WW8Num5z0"/>
    <w:rsid w:val="006E6219"/>
    <w:rPr>
      <w:rFonts w:cs="serif"/>
      <w:b/>
      <w:bCs/>
      <w:iCs/>
      <w:kern w:val="1"/>
    </w:rPr>
  </w:style>
  <w:style w:type="character" w:customStyle="1" w:styleId="WW8Num5z1">
    <w:name w:val="WW8Num5z1"/>
    <w:rsid w:val="006E6219"/>
  </w:style>
  <w:style w:type="character" w:customStyle="1" w:styleId="WW8Num5z2">
    <w:name w:val="WW8Num5z2"/>
    <w:rsid w:val="006E6219"/>
    <w:rPr>
      <w:rFonts w:ascii="serif" w:eastAsia="Tahoma" w:hAnsi="serif" w:cs="Times New Roman"/>
      <w:sz w:val="22"/>
      <w:szCs w:val="22"/>
    </w:rPr>
  </w:style>
  <w:style w:type="character" w:customStyle="1" w:styleId="WW8Num5z3">
    <w:name w:val="WW8Num5z3"/>
    <w:rsid w:val="006E6219"/>
  </w:style>
  <w:style w:type="character" w:customStyle="1" w:styleId="WW8Num5z4">
    <w:name w:val="WW8Num5z4"/>
    <w:rsid w:val="006E6219"/>
  </w:style>
  <w:style w:type="character" w:customStyle="1" w:styleId="WW8Num5z5">
    <w:name w:val="WW8Num5z5"/>
    <w:rsid w:val="006E6219"/>
  </w:style>
  <w:style w:type="character" w:customStyle="1" w:styleId="WW8Num5z6">
    <w:name w:val="WW8Num5z6"/>
    <w:rsid w:val="006E6219"/>
  </w:style>
  <w:style w:type="character" w:customStyle="1" w:styleId="WW8Num5z7">
    <w:name w:val="WW8Num5z7"/>
    <w:rsid w:val="006E6219"/>
  </w:style>
  <w:style w:type="character" w:customStyle="1" w:styleId="WW8Num5z8">
    <w:name w:val="WW8Num5z8"/>
    <w:rsid w:val="006E6219"/>
  </w:style>
  <w:style w:type="character" w:customStyle="1" w:styleId="WW8Num6z0">
    <w:name w:val="WW8Num6z0"/>
    <w:rsid w:val="006E6219"/>
    <w:rPr>
      <w:rFonts w:ascii="Calibri Light" w:hAnsi="Calibri Light" w:cs="Calibri Light"/>
      <w:sz w:val="20"/>
      <w:szCs w:val="22"/>
      <w:vertAlign w:val="superscript"/>
    </w:rPr>
  </w:style>
  <w:style w:type="character" w:customStyle="1" w:styleId="WW8Num7z0">
    <w:name w:val="WW8Num7z0"/>
    <w:rsid w:val="006E6219"/>
    <w:rPr>
      <w:rFonts w:ascii="Calibri Light" w:eastAsia="ArialMT" w:hAnsi="Calibri Light" w:cs="Calibri Light"/>
      <w:bCs/>
      <w:color w:val="000000"/>
      <w:kern w:val="1"/>
      <w:sz w:val="22"/>
      <w:szCs w:val="22"/>
      <w:lang w:eastAsia="ar-SA" w:bidi="ar-SA"/>
    </w:rPr>
  </w:style>
  <w:style w:type="character" w:customStyle="1" w:styleId="WW8Num7z1">
    <w:name w:val="WW8Num7z1"/>
    <w:rsid w:val="006E6219"/>
  </w:style>
  <w:style w:type="character" w:customStyle="1" w:styleId="WW8Num7z2">
    <w:name w:val="WW8Num7z2"/>
    <w:rsid w:val="006E6219"/>
  </w:style>
  <w:style w:type="character" w:customStyle="1" w:styleId="WW8Num7z3">
    <w:name w:val="WW8Num7z3"/>
    <w:rsid w:val="006E6219"/>
  </w:style>
  <w:style w:type="character" w:customStyle="1" w:styleId="WW8Num7z4">
    <w:name w:val="WW8Num7z4"/>
    <w:rsid w:val="006E6219"/>
  </w:style>
  <w:style w:type="character" w:customStyle="1" w:styleId="WW8Num7z5">
    <w:name w:val="WW8Num7z5"/>
    <w:rsid w:val="006E6219"/>
  </w:style>
  <w:style w:type="character" w:customStyle="1" w:styleId="WW8Num7z6">
    <w:name w:val="WW8Num7z6"/>
    <w:rsid w:val="006E6219"/>
  </w:style>
  <w:style w:type="character" w:customStyle="1" w:styleId="WW8Num7z7">
    <w:name w:val="WW8Num7z7"/>
    <w:rsid w:val="006E6219"/>
  </w:style>
  <w:style w:type="character" w:customStyle="1" w:styleId="WW8Num7z8">
    <w:name w:val="WW8Num7z8"/>
    <w:rsid w:val="006E6219"/>
  </w:style>
  <w:style w:type="character" w:customStyle="1" w:styleId="WW8Num8z0">
    <w:name w:val="WW8Num8z0"/>
    <w:rsid w:val="006E6219"/>
    <w:rPr>
      <w:rFonts w:ascii="Calibri Light" w:eastAsia="TimesNewRomanPSMT" w:hAnsi="Calibri Light" w:cs="Calibri Light"/>
      <w:b/>
      <w:bCs/>
      <w:color w:val="auto"/>
      <w:sz w:val="22"/>
      <w:szCs w:val="22"/>
      <w:shd w:val="clear" w:color="auto" w:fill="FF00FF"/>
      <w:lang w:eastAsia="ar-SA" w:bidi="ar-SA"/>
    </w:rPr>
  </w:style>
  <w:style w:type="character" w:customStyle="1" w:styleId="WW8Num8z1">
    <w:name w:val="WW8Num8z1"/>
    <w:rsid w:val="006E6219"/>
  </w:style>
  <w:style w:type="character" w:customStyle="1" w:styleId="WW8Num9z0">
    <w:name w:val="WW8Num9z0"/>
    <w:rsid w:val="006E6219"/>
    <w:rPr>
      <w:rFonts w:ascii="Wingdings 2" w:eastAsia="Tahoma" w:hAnsi="Wingdings 2" w:cs="OpenSymbol"/>
      <w:sz w:val="22"/>
      <w:szCs w:val="22"/>
    </w:rPr>
  </w:style>
  <w:style w:type="character" w:customStyle="1" w:styleId="WW8Num9z1">
    <w:name w:val="WW8Num9z1"/>
    <w:rsid w:val="006E6219"/>
    <w:rPr>
      <w:rFonts w:ascii="OpenSymbol" w:hAnsi="OpenSymbol" w:cs="OpenSymbol"/>
    </w:rPr>
  </w:style>
  <w:style w:type="character" w:customStyle="1" w:styleId="WW8Num10z0">
    <w:name w:val="WW8Num10z0"/>
    <w:rsid w:val="006E6219"/>
    <w:rPr>
      <w:rFonts w:ascii="Symbol" w:eastAsia="TimesNewRomanPSMT" w:hAnsi="Symbol" w:cs="OpenSymbol"/>
      <w:color w:val="auto"/>
      <w:sz w:val="22"/>
      <w:szCs w:val="22"/>
      <w:lang w:eastAsia="ar-SA" w:bidi="ar-SA"/>
    </w:rPr>
  </w:style>
  <w:style w:type="character" w:customStyle="1" w:styleId="WW8Num10z1">
    <w:name w:val="WW8Num10z1"/>
    <w:rsid w:val="006E6219"/>
    <w:rPr>
      <w:rFonts w:ascii="OpenSymbol" w:hAnsi="OpenSymbol" w:cs="OpenSymbol"/>
    </w:rPr>
  </w:style>
  <w:style w:type="character" w:customStyle="1" w:styleId="WW8Num11z0">
    <w:name w:val="WW8Num11z0"/>
    <w:rsid w:val="006E6219"/>
    <w:rPr>
      <w:rFonts w:ascii="Wingdings 2" w:eastAsia="Times New Roman" w:hAnsi="Wingdings 2" w:cs="OpenSymbol"/>
      <w:color w:val="auto"/>
      <w:kern w:val="1"/>
      <w:position w:val="0"/>
      <w:sz w:val="22"/>
      <w:szCs w:val="22"/>
      <w:shd w:val="clear" w:color="auto" w:fill="auto"/>
      <w:vertAlign w:val="baseline"/>
      <w:lang w:val="pl-PL"/>
    </w:rPr>
  </w:style>
  <w:style w:type="character" w:customStyle="1" w:styleId="WW8Num12z0">
    <w:name w:val="WW8Num12z0"/>
    <w:rsid w:val="006E6219"/>
    <w:rPr>
      <w:rFonts w:ascii="Wingdings 2" w:eastAsia="TimesNewRomanPSMT" w:hAnsi="Wingdings 2" w:cs="OpenSymbol"/>
      <w:color w:val="000000"/>
      <w:sz w:val="21"/>
      <w:szCs w:val="22"/>
      <w:shd w:val="clear" w:color="auto" w:fill="00FF00"/>
      <w:lang/>
    </w:rPr>
  </w:style>
  <w:style w:type="character" w:customStyle="1" w:styleId="WW8Num12z1">
    <w:name w:val="WW8Num12z1"/>
    <w:rsid w:val="006E6219"/>
    <w:rPr>
      <w:rFonts w:ascii="OpenSymbol" w:hAnsi="OpenSymbol" w:cs="OpenSymbol"/>
    </w:rPr>
  </w:style>
  <w:style w:type="character" w:customStyle="1" w:styleId="WW8Num13z0">
    <w:name w:val="WW8Num13z0"/>
    <w:rsid w:val="006E6219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rsid w:val="006E6219"/>
    <w:rPr>
      <w:rFonts w:ascii="Calibri" w:hAnsi="Calibri" w:cs="Calibri"/>
      <w:sz w:val="20"/>
      <w:szCs w:val="20"/>
    </w:rPr>
  </w:style>
  <w:style w:type="character" w:customStyle="1" w:styleId="WW8Num14z0">
    <w:name w:val="WW8Num14z0"/>
    <w:rsid w:val="006E6219"/>
    <w:rPr>
      <w:rFonts w:ascii="Symbol" w:hAnsi="Symbol" w:cs="Symbol" w:hint="default"/>
      <w:sz w:val="18"/>
      <w:szCs w:val="18"/>
    </w:rPr>
  </w:style>
  <w:style w:type="character" w:customStyle="1" w:styleId="WW8Num14z1">
    <w:name w:val="WW8Num14z1"/>
    <w:rsid w:val="006E6219"/>
    <w:rPr>
      <w:rFonts w:ascii="Courier New" w:hAnsi="Courier New" w:cs="Courier New" w:hint="default"/>
    </w:rPr>
  </w:style>
  <w:style w:type="character" w:customStyle="1" w:styleId="WW8Num15z0">
    <w:name w:val="WW8Num15z0"/>
    <w:rsid w:val="006E6219"/>
    <w:rPr>
      <w:rFonts w:ascii="Symbol" w:eastAsia="TimesNewRomanPSMT" w:hAnsi="Symbol" w:cs="Symbol" w:hint="default"/>
      <w:color w:val="auto"/>
      <w:kern w:val="1"/>
      <w:sz w:val="18"/>
      <w:szCs w:val="18"/>
      <w:shd w:val="clear" w:color="auto" w:fill="auto"/>
      <w:lang w:eastAsia="ar-SA" w:bidi="ar-SA"/>
    </w:rPr>
  </w:style>
  <w:style w:type="character" w:customStyle="1" w:styleId="WW8Num15z1">
    <w:name w:val="WW8Num15z1"/>
    <w:rsid w:val="006E6219"/>
    <w:rPr>
      <w:rFonts w:ascii="Courier New" w:hAnsi="Courier New" w:cs="Courier New" w:hint="default"/>
    </w:rPr>
  </w:style>
  <w:style w:type="character" w:customStyle="1" w:styleId="WW8Num16z0">
    <w:name w:val="WW8Num16z0"/>
    <w:rsid w:val="006E6219"/>
    <w:rPr>
      <w:rFonts w:cs="Calibri Light"/>
    </w:rPr>
  </w:style>
  <w:style w:type="character" w:customStyle="1" w:styleId="WW8Num16z1">
    <w:name w:val="WW8Num16z1"/>
    <w:rsid w:val="006E6219"/>
  </w:style>
  <w:style w:type="character" w:customStyle="1" w:styleId="WW8Num16z2">
    <w:name w:val="WW8Num16z2"/>
    <w:rsid w:val="006E6219"/>
  </w:style>
  <w:style w:type="character" w:customStyle="1" w:styleId="WW8Num16z3">
    <w:name w:val="WW8Num16z3"/>
    <w:rsid w:val="006E6219"/>
  </w:style>
  <w:style w:type="character" w:customStyle="1" w:styleId="WW8Num16z4">
    <w:name w:val="WW8Num16z4"/>
    <w:rsid w:val="006E6219"/>
  </w:style>
  <w:style w:type="character" w:customStyle="1" w:styleId="WW8Num16z5">
    <w:name w:val="WW8Num16z5"/>
    <w:rsid w:val="006E6219"/>
  </w:style>
  <w:style w:type="character" w:customStyle="1" w:styleId="WW8Num16z6">
    <w:name w:val="WW8Num16z6"/>
    <w:rsid w:val="006E6219"/>
  </w:style>
  <w:style w:type="character" w:customStyle="1" w:styleId="WW8Num16z7">
    <w:name w:val="WW8Num16z7"/>
    <w:rsid w:val="006E6219"/>
  </w:style>
  <w:style w:type="character" w:customStyle="1" w:styleId="WW8Num16z8">
    <w:name w:val="WW8Num16z8"/>
    <w:rsid w:val="006E6219"/>
  </w:style>
  <w:style w:type="character" w:customStyle="1" w:styleId="WW8Num17z0">
    <w:name w:val="WW8Num17z0"/>
    <w:rsid w:val="006E6219"/>
    <w:rPr>
      <w:rFonts w:ascii="Symbol" w:eastAsia="Tahoma" w:hAnsi="Symbol" w:cs="OpenSymbol"/>
      <w:color w:val="auto"/>
      <w:sz w:val="22"/>
      <w:szCs w:val="22"/>
      <w:lang/>
    </w:rPr>
  </w:style>
  <w:style w:type="character" w:customStyle="1" w:styleId="WW8Num17z1">
    <w:name w:val="WW8Num17z1"/>
    <w:rsid w:val="006E6219"/>
    <w:rPr>
      <w:rFonts w:ascii="OpenSymbol" w:hAnsi="OpenSymbol" w:cs="OpenSymbol"/>
    </w:rPr>
  </w:style>
  <w:style w:type="character" w:customStyle="1" w:styleId="WW8Num17z2">
    <w:name w:val="WW8Num17z2"/>
    <w:rsid w:val="006E6219"/>
  </w:style>
  <w:style w:type="character" w:customStyle="1" w:styleId="WW8Num17z3">
    <w:name w:val="WW8Num17z3"/>
    <w:rsid w:val="006E6219"/>
    <w:rPr>
      <w:rFonts w:ascii="Symbol" w:hAnsi="Symbol" w:cs="Symbol"/>
    </w:rPr>
  </w:style>
  <w:style w:type="character" w:customStyle="1" w:styleId="WW8Num17z4">
    <w:name w:val="WW8Num17z4"/>
    <w:rsid w:val="006E6219"/>
  </w:style>
  <w:style w:type="character" w:customStyle="1" w:styleId="WW8Num17z5">
    <w:name w:val="WW8Num17z5"/>
    <w:rsid w:val="006E6219"/>
    <w:rPr>
      <w:rFonts w:ascii="Wingdings" w:hAnsi="Wingdings" w:cs="Wingdings"/>
    </w:rPr>
  </w:style>
  <w:style w:type="character" w:customStyle="1" w:styleId="WW8Num17z6">
    <w:name w:val="WW8Num17z6"/>
    <w:rsid w:val="006E6219"/>
  </w:style>
  <w:style w:type="character" w:customStyle="1" w:styleId="WW8Num17z7">
    <w:name w:val="WW8Num17z7"/>
    <w:rsid w:val="006E6219"/>
  </w:style>
  <w:style w:type="character" w:customStyle="1" w:styleId="WW8Num17z8">
    <w:name w:val="WW8Num17z8"/>
    <w:rsid w:val="006E6219"/>
  </w:style>
  <w:style w:type="character" w:customStyle="1" w:styleId="WW8Num18z0">
    <w:name w:val="WW8Num18z0"/>
    <w:rsid w:val="006E6219"/>
    <w:rPr>
      <w:rFonts w:ascii="Symbol" w:hAnsi="Symbol" w:cs="OpenSymbol"/>
      <w:sz w:val="20"/>
      <w:szCs w:val="20"/>
    </w:rPr>
  </w:style>
  <w:style w:type="character" w:customStyle="1" w:styleId="WW8Num18z1">
    <w:name w:val="WW8Num18z1"/>
    <w:rsid w:val="006E6219"/>
    <w:rPr>
      <w:rFonts w:ascii="OpenSymbol" w:hAnsi="OpenSymbol" w:cs="OpenSymbol"/>
    </w:rPr>
  </w:style>
  <w:style w:type="character" w:customStyle="1" w:styleId="WW8Num11z1">
    <w:name w:val="WW8Num11z1"/>
    <w:rsid w:val="006E6219"/>
    <w:rPr>
      <w:rFonts w:ascii="OpenSymbol" w:hAnsi="OpenSymbol" w:cs="OpenSymbol"/>
    </w:rPr>
  </w:style>
  <w:style w:type="character" w:customStyle="1" w:styleId="WW8Num11z2">
    <w:name w:val="WW8Num11z2"/>
    <w:rsid w:val="006E6219"/>
  </w:style>
  <w:style w:type="character" w:customStyle="1" w:styleId="WW8Num11z3">
    <w:name w:val="WW8Num11z3"/>
    <w:rsid w:val="006E6219"/>
  </w:style>
  <w:style w:type="character" w:customStyle="1" w:styleId="WW8Num11z4">
    <w:name w:val="WW8Num11z4"/>
    <w:rsid w:val="006E6219"/>
  </w:style>
  <w:style w:type="character" w:customStyle="1" w:styleId="WW8Num11z5">
    <w:name w:val="WW8Num11z5"/>
    <w:rsid w:val="006E6219"/>
  </w:style>
  <w:style w:type="character" w:customStyle="1" w:styleId="WW8Num11z6">
    <w:name w:val="WW8Num11z6"/>
    <w:rsid w:val="006E6219"/>
  </w:style>
  <w:style w:type="character" w:customStyle="1" w:styleId="WW8Num11z7">
    <w:name w:val="WW8Num11z7"/>
    <w:rsid w:val="006E6219"/>
  </w:style>
  <w:style w:type="character" w:customStyle="1" w:styleId="WW8Num11z8">
    <w:name w:val="WW8Num11z8"/>
    <w:rsid w:val="006E6219"/>
  </w:style>
  <w:style w:type="character" w:customStyle="1" w:styleId="WW8Num12z2">
    <w:name w:val="WW8Num12z2"/>
    <w:rsid w:val="006E6219"/>
    <w:rPr>
      <w:rFonts w:ascii="Wingdings" w:eastAsia="Arial-BoldMT" w:hAnsi="Wingdings" w:cs="Wingdings"/>
      <w:b w:val="0"/>
      <w:bCs w:val="0"/>
      <w:caps w:val="0"/>
      <w:smallCaps w:val="0"/>
      <w:color w:val="000000"/>
      <w:sz w:val="20"/>
      <w:szCs w:val="20"/>
      <w:shd w:val="clear" w:color="auto" w:fill="auto"/>
    </w:rPr>
  </w:style>
  <w:style w:type="character" w:customStyle="1" w:styleId="WW8Num12z3">
    <w:name w:val="WW8Num12z3"/>
    <w:rsid w:val="006E6219"/>
    <w:rPr>
      <w:rFonts w:ascii="Symbol" w:hAnsi="Symbol" w:cs="Symbol"/>
    </w:rPr>
  </w:style>
  <w:style w:type="character" w:customStyle="1" w:styleId="WW8Num12z4">
    <w:name w:val="WW8Num12z4"/>
    <w:rsid w:val="006E6219"/>
  </w:style>
  <w:style w:type="character" w:customStyle="1" w:styleId="WW8Num12z5">
    <w:name w:val="WW8Num12z5"/>
    <w:rsid w:val="006E6219"/>
  </w:style>
  <w:style w:type="character" w:customStyle="1" w:styleId="WW8Num12z6">
    <w:name w:val="WW8Num12z6"/>
    <w:rsid w:val="006E6219"/>
  </w:style>
  <w:style w:type="character" w:customStyle="1" w:styleId="WW8Num12z7">
    <w:name w:val="WW8Num12z7"/>
    <w:rsid w:val="006E6219"/>
  </w:style>
  <w:style w:type="character" w:customStyle="1" w:styleId="WW8Num12z8">
    <w:name w:val="WW8Num12z8"/>
    <w:rsid w:val="006E6219"/>
  </w:style>
  <w:style w:type="character" w:customStyle="1" w:styleId="WW8Num18z2">
    <w:name w:val="WW8Num18z2"/>
    <w:rsid w:val="006E6219"/>
  </w:style>
  <w:style w:type="character" w:customStyle="1" w:styleId="WW8Num18z3">
    <w:name w:val="WW8Num18z3"/>
    <w:rsid w:val="006E6219"/>
    <w:rPr>
      <w:rFonts w:ascii="Symbol" w:hAnsi="Symbol" w:cs="Symbol"/>
    </w:rPr>
  </w:style>
  <w:style w:type="character" w:customStyle="1" w:styleId="WW8Num18z4">
    <w:name w:val="WW8Num18z4"/>
    <w:rsid w:val="006E6219"/>
  </w:style>
  <w:style w:type="character" w:customStyle="1" w:styleId="WW8Num18z5">
    <w:name w:val="WW8Num18z5"/>
    <w:rsid w:val="006E6219"/>
    <w:rPr>
      <w:rFonts w:ascii="Wingdings" w:hAnsi="Wingdings" w:cs="Wingdings"/>
    </w:rPr>
  </w:style>
  <w:style w:type="character" w:customStyle="1" w:styleId="WW8Num18z6">
    <w:name w:val="WW8Num18z6"/>
    <w:rsid w:val="006E6219"/>
  </w:style>
  <w:style w:type="character" w:customStyle="1" w:styleId="WW8Num18z7">
    <w:name w:val="WW8Num18z7"/>
    <w:rsid w:val="006E6219"/>
  </w:style>
  <w:style w:type="character" w:customStyle="1" w:styleId="WW8Num18z8">
    <w:name w:val="WW8Num18z8"/>
    <w:rsid w:val="006E6219"/>
  </w:style>
  <w:style w:type="character" w:customStyle="1" w:styleId="WW8Num6z1">
    <w:name w:val="WW8Num6z1"/>
    <w:rsid w:val="006E6219"/>
  </w:style>
  <w:style w:type="character" w:customStyle="1" w:styleId="WW8Num6z2">
    <w:name w:val="WW8Num6z2"/>
    <w:rsid w:val="006E6219"/>
  </w:style>
  <w:style w:type="character" w:customStyle="1" w:styleId="WW8Num6z3">
    <w:name w:val="WW8Num6z3"/>
    <w:rsid w:val="006E6219"/>
  </w:style>
  <w:style w:type="character" w:customStyle="1" w:styleId="WW8Num6z4">
    <w:name w:val="WW8Num6z4"/>
    <w:rsid w:val="006E6219"/>
  </w:style>
  <w:style w:type="character" w:customStyle="1" w:styleId="WW8Num6z5">
    <w:name w:val="WW8Num6z5"/>
    <w:rsid w:val="006E6219"/>
  </w:style>
  <w:style w:type="character" w:customStyle="1" w:styleId="WW8Num6z6">
    <w:name w:val="WW8Num6z6"/>
    <w:rsid w:val="006E6219"/>
  </w:style>
  <w:style w:type="character" w:customStyle="1" w:styleId="WW8Num6z7">
    <w:name w:val="WW8Num6z7"/>
    <w:rsid w:val="006E6219"/>
  </w:style>
  <w:style w:type="character" w:customStyle="1" w:styleId="WW8Num6z8">
    <w:name w:val="WW8Num6z8"/>
    <w:rsid w:val="006E6219"/>
  </w:style>
  <w:style w:type="character" w:customStyle="1" w:styleId="WW8Num8z2">
    <w:name w:val="WW8Num8z2"/>
    <w:rsid w:val="006E6219"/>
  </w:style>
  <w:style w:type="character" w:customStyle="1" w:styleId="WW8Num8z3">
    <w:name w:val="WW8Num8z3"/>
    <w:rsid w:val="006E6219"/>
  </w:style>
  <w:style w:type="character" w:customStyle="1" w:styleId="WW8Num8z4">
    <w:name w:val="WW8Num8z4"/>
    <w:rsid w:val="006E6219"/>
  </w:style>
  <w:style w:type="character" w:customStyle="1" w:styleId="WW8Num8z5">
    <w:name w:val="WW8Num8z5"/>
    <w:rsid w:val="006E6219"/>
  </w:style>
  <w:style w:type="character" w:customStyle="1" w:styleId="WW8Num8z6">
    <w:name w:val="WW8Num8z6"/>
    <w:rsid w:val="006E6219"/>
  </w:style>
  <w:style w:type="character" w:customStyle="1" w:styleId="WW8Num8z7">
    <w:name w:val="WW8Num8z7"/>
    <w:rsid w:val="006E6219"/>
  </w:style>
  <w:style w:type="character" w:customStyle="1" w:styleId="WW8Num8z8">
    <w:name w:val="WW8Num8z8"/>
    <w:rsid w:val="006E6219"/>
  </w:style>
  <w:style w:type="character" w:customStyle="1" w:styleId="WW8Num13z2">
    <w:name w:val="WW8Num13z2"/>
    <w:rsid w:val="006E6219"/>
    <w:rPr>
      <w:b w:val="0"/>
    </w:rPr>
  </w:style>
  <w:style w:type="character" w:customStyle="1" w:styleId="WW8Num13z3">
    <w:name w:val="WW8Num13z3"/>
    <w:rsid w:val="006E6219"/>
  </w:style>
  <w:style w:type="character" w:customStyle="1" w:styleId="WW8Num13z4">
    <w:name w:val="WW8Num13z4"/>
    <w:rsid w:val="006E6219"/>
  </w:style>
  <w:style w:type="character" w:customStyle="1" w:styleId="WW8Num13z5">
    <w:name w:val="WW8Num13z5"/>
    <w:rsid w:val="006E6219"/>
  </w:style>
  <w:style w:type="character" w:customStyle="1" w:styleId="WW8Num13z6">
    <w:name w:val="WW8Num13z6"/>
    <w:rsid w:val="006E6219"/>
  </w:style>
  <w:style w:type="character" w:customStyle="1" w:styleId="WW8Num13z7">
    <w:name w:val="WW8Num13z7"/>
    <w:rsid w:val="006E6219"/>
  </w:style>
  <w:style w:type="character" w:customStyle="1" w:styleId="WW8Num13z8">
    <w:name w:val="WW8Num13z8"/>
    <w:rsid w:val="006E6219"/>
  </w:style>
  <w:style w:type="character" w:customStyle="1" w:styleId="WW8Num14z2">
    <w:name w:val="WW8Num14z2"/>
    <w:rsid w:val="006E6219"/>
    <w:rPr>
      <w:rFonts w:ascii="Wingdings" w:hAnsi="Wingdings" w:cs="Wingdings" w:hint="default"/>
    </w:rPr>
  </w:style>
  <w:style w:type="character" w:customStyle="1" w:styleId="WW8Num14z3">
    <w:name w:val="WW8Num14z3"/>
    <w:rsid w:val="006E6219"/>
  </w:style>
  <w:style w:type="character" w:customStyle="1" w:styleId="WW8Num14z4">
    <w:name w:val="WW8Num14z4"/>
    <w:rsid w:val="006E6219"/>
  </w:style>
  <w:style w:type="character" w:customStyle="1" w:styleId="WW8Num14z5">
    <w:name w:val="WW8Num14z5"/>
    <w:rsid w:val="006E6219"/>
  </w:style>
  <w:style w:type="character" w:customStyle="1" w:styleId="WW8Num14z6">
    <w:name w:val="WW8Num14z6"/>
    <w:rsid w:val="006E6219"/>
  </w:style>
  <w:style w:type="character" w:customStyle="1" w:styleId="WW8Num14z7">
    <w:name w:val="WW8Num14z7"/>
    <w:rsid w:val="006E6219"/>
  </w:style>
  <w:style w:type="character" w:customStyle="1" w:styleId="WW8Num14z8">
    <w:name w:val="WW8Num14z8"/>
    <w:rsid w:val="006E6219"/>
  </w:style>
  <w:style w:type="character" w:customStyle="1" w:styleId="WW8Num19z0">
    <w:name w:val="WW8Num19z0"/>
    <w:rsid w:val="006E6219"/>
    <w:rPr>
      <w:rFonts w:ascii="Times New Roman" w:hAnsi="Times New Roman" w:cs="Times New Roman"/>
      <w:b/>
      <w:bCs/>
      <w:sz w:val="20"/>
      <w:szCs w:val="20"/>
      <w:shd w:val="clear" w:color="auto" w:fill="auto"/>
      <w:lang w:val="pl-PL"/>
    </w:rPr>
  </w:style>
  <w:style w:type="character" w:customStyle="1" w:styleId="WW8Num19z1">
    <w:name w:val="WW8Num19z1"/>
    <w:rsid w:val="006E6219"/>
    <w:rPr>
      <w:rFonts w:ascii="OpenSymbol" w:hAnsi="OpenSymbol" w:cs="OpenSymbol"/>
    </w:rPr>
  </w:style>
  <w:style w:type="character" w:customStyle="1" w:styleId="WW8Num10z2">
    <w:name w:val="WW8Num10z2"/>
    <w:rsid w:val="006E6219"/>
  </w:style>
  <w:style w:type="character" w:customStyle="1" w:styleId="WW8Num10z3">
    <w:name w:val="WW8Num10z3"/>
    <w:rsid w:val="006E6219"/>
  </w:style>
  <w:style w:type="character" w:customStyle="1" w:styleId="WW8Num10z4">
    <w:name w:val="WW8Num10z4"/>
    <w:rsid w:val="006E6219"/>
  </w:style>
  <w:style w:type="character" w:customStyle="1" w:styleId="WW8Num10z5">
    <w:name w:val="WW8Num10z5"/>
    <w:rsid w:val="006E6219"/>
  </w:style>
  <w:style w:type="character" w:customStyle="1" w:styleId="WW8Num10z6">
    <w:name w:val="WW8Num10z6"/>
    <w:rsid w:val="006E6219"/>
  </w:style>
  <w:style w:type="character" w:customStyle="1" w:styleId="WW8Num10z7">
    <w:name w:val="WW8Num10z7"/>
    <w:rsid w:val="006E6219"/>
  </w:style>
  <w:style w:type="character" w:customStyle="1" w:styleId="WW8Num10z8">
    <w:name w:val="WW8Num10z8"/>
    <w:rsid w:val="006E6219"/>
  </w:style>
  <w:style w:type="character" w:customStyle="1" w:styleId="WW8Num15z2">
    <w:name w:val="WW8Num15z2"/>
    <w:rsid w:val="006E6219"/>
    <w:rPr>
      <w:rFonts w:ascii="Wingdings" w:hAnsi="Wingdings" w:cs="Wingdings" w:hint="default"/>
    </w:rPr>
  </w:style>
  <w:style w:type="character" w:customStyle="1" w:styleId="WW8Num15z3">
    <w:name w:val="WW8Num15z3"/>
    <w:rsid w:val="006E6219"/>
  </w:style>
  <w:style w:type="character" w:customStyle="1" w:styleId="WW8Num15z4">
    <w:name w:val="WW8Num15z4"/>
    <w:rsid w:val="006E6219"/>
  </w:style>
  <w:style w:type="character" w:customStyle="1" w:styleId="WW8Num15z5">
    <w:name w:val="WW8Num15z5"/>
    <w:rsid w:val="006E6219"/>
  </w:style>
  <w:style w:type="character" w:customStyle="1" w:styleId="WW8Num15z6">
    <w:name w:val="WW8Num15z6"/>
    <w:rsid w:val="006E6219"/>
  </w:style>
  <w:style w:type="character" w:customStyle="1" w:styleId="WW8Num15z7">
    <w:name w:val="WW8Num15z7"/>
    <w:rsid w:val="006E6219"/>
  </w:style>
  <w:style w:type="character" w:customStyle="1" w:styleId="WW8Num15z8">
    <w:name w:val="WW8Num15z8"/>
    <w:rsid w:val="006E6219"/>
  </w:style>
  <w:style w:type="character" w:customStyle="1" w:styleId="WW8Num19z2">
    <w:name w:val="WW8Num19z2"/>
    <w:rsid w:val="006E6219"/>
  </w:style>
  <w:style w:type="character" w:customStyle="1" w:styleId="WW8Num19z3">
    <w:name w:val="WW8Num19z3"/>
    <w:rsid w:val="006E6219"/>
  </w:style>
  <w:style w:type="character" w:customStyle="1" w:styleId="WW8Num19z4">
    <w:name w:val="WW8Num19z4"/>
    <w:rsid w:val="006E6219"/>
  </w:style>
  <w:style w:type="character" w:customStyle="1" w:styleId="WW8Num19z5">
    <w:name w:val="WW8Num19z5"/>
    <w:rsid w:val="006E6219"/>
  </w:style>
  <w:style w:type="character" w:customStyle="1" w:styleId="WW8Num19z6">
    <w:name w:val="WW8Num19z6"/>
    <w:rsid w:val="006E6219"/>
  </w:style>
  <w:style w:type="character" w:customStyle="1" w:styleId="WW8Num19z7">
    <w:name w:val="WW8Num19z7"/>
    <w:rsid w:val="006E6219"/>
  </w:style>
  <w:style w:type="character" w:customStyle="1" w:styleId="WW8Num19z8">
    <w:name w:val="WW8Num19z8"/>
    <w:rsid w:val="006E6219"/>
  </w:style>
  <w:style w:type="character" w:customStyle="1" w:styleId="WW8Num20z0">
    <w:name w:val="WW8Num20z0"/>
    <w:rsid w:val="006E6219"/>
    <w:rPr>
      <w:rFonts w:ascii="Calibri Light" w:hAnsi="Calibri Light" w:cs="Calibri Light"/>
      <w:sz w:val="20"/>
      <w:szCs w:val="20"/>
    </w:rPr>
  </w:style>
  <w:style w:type="character" w:customStyle="1" w:styleId="WW8Num20z1">
    <w:name w:val="WW8Num20z1"/>
    <w:rsid w:val="006E6219"/>
  </w:style>
  <w:style w:type="character" w:customStyle="1" w:styleId="WW8Num20z2">
    <w:name w:val="WW8Num20z2"/>
    <w:rsid w:val="006E6219"/>
  </w:style>
  <w:style w:type="character" w:customStyle="1" w:styleId="WW8Num21z0">
    <w:name w:val="WW8Num21z0"/>
    <w:rsid w:val="006E6219"/>
    <w:rPr>
      <w:rFonts w:ascii="Calibri Light" w:hAnsi="Calibri Light" w:cs="Calibri Light"/>
      <w:sz w:val="20"/>
      <w:szCs w:val="20"/>
    </w:rPr>
  </w:style>
  <w:style w:type="character" w:customStyle="1" w:styleId="WW8Num21z1">
    <w:name w:val="WW8Num21z1"/>
    <w:rsid w:val="006E6219"/>
  </w:style>
  <w:style w:type="character" w:customStyle="1" w:styleId="WW8Num21z2">
    <w:name w:val="WW8Num21z2"/>
    <w:rsid w:val="006E6219"/>
  </w:style>
  <w:style w:type="character" w:customStyle="1" w:styleId="WW8Num21z3">
    <w:name w:val="WW8Num21z3"/>
    <w:rsid w:val="006E6219"/>
    <w:rPr>
      <w:rFonts w:ascii="Symbol" w:hAnsi="Symbol" w:cs="Symbol"/>
    </w:rPr>
  </w:style>
  <w:style w:type="character" w:customStyle="1" w:styleId="WW8Num21z4">
    <w:name w:val="WW8Num21z4"/>
    <w:rsid w:val="006E6219"/>
  </w:style>
  <w:style w:type="character" w:customStyle="1" w:styleId="WW8Num21z5">
    <w:name w:val="WW8Num21z5"/>
    <w:rsid w:val="006E6219"/>
    <w:rPr>
      <w:rFonts w:ascii="Wingdings" w:hAnsi="Wingdings" w:cs="Wingdings"/>
    </w:rPr>
  </w:style>
  <w:style w:type="character" w:customStyle="1" w:styleId="WW8Num21z6">
    <w:name w:val="WW8Num21z6"/>
    <w:rsid w:val="006E6219"/>
  </w:style>
  <w:style w:type="character" w:customStyle="1" w:styleId="WW8Num21z7">
    <w:name w:val="WW8Num21z7"/>
    <w:rsid w:val="006E6219"/>
  </w:style>
  <w:style w:type="character" w:customStyle="1" w:styleId="WW8Num21z8">
    <w:name w:val="WW8Num21z8"/>
    <w:rsid w:val="006E6219"/>
  </w:style>
  <w:style w:type="character" w:customStyle="1" w:styleId="Domylnaczcionkaakapitu2">
    <w:name w:val="Domyślna czcionka akapitu2"/>
    <w:rsid w:val="006E6219"/>
  </w:style>
  <w:style w:type="character" w:customStyle="1" w:styleId="WW8Num20z3">
    <w:name w:val="WW8Num20z3"/>
    <w:rsid w:val="006E6219"/>
    <w:rPr>
      <w:rFonts w:ascii="Symbol" w:hAnsi="Symbol" w:cs="Symbol"/>
    </w:rPr>
  </w:style>
  <w:style w:type="character" w:customStyle="1" w:styleId="WW8Num20z4">
    <w:name w:val="WW8Num20z4"/>
    <w:rsid w:val="006E6219"/>
  </w:style>
  <w:style w:type="character" w:customStyle="1" w:styleId="WW8Num20z5">
    <w:name w:val="WW8Num20z5"/>
    <w:rsid w:val="006E6219"/>
    <w:rPr>
      <w:rFonts w:ascii="Wingdings" w:hAnsi="Wingdings" w:cs="Wingdings"/>
    </w:rPr>
  </w:style>
  <w:style w:type="character" w:customStyle="1" w:styleId="WW8Num20z6">
    <w:name w:val="WW8Num20z6"/>
    <w:rsid w:val="006E6219"/>
  </w:style>
  <w:style w:type="character" w:customStyle="1" w:styleId="WW8Num20z7">
    <w:name w:val="WW8Num20z7"/>
    <w:rsid w:val="006E6219"/>
  </w:style>
  <w:style w:type="character" w:customStyle="1" w:styleId="WW8Num20z8">
    <w:name w:val="WW8Num20z8"/>
    <w:rsid w:val="006E6219"/>
  </w:style>
  <w:style w:type="character" w:customStyle="1" w:styleId="WW8Num22z0">
    <w:name w:val="WW8Num22z0"/>
    <w:rsid w:val="006E6219"/>
    <w:rPr>
      <w:rFonts w:ascii="Calibri Light" w:hAnsi="Calibri Light" w:cs="Calibri Light"/>
      <w:sz w:val="20"/>
      <w:szCs w:val="20"/>
    </w:rPr>
  </w:style>
  <w:style w:type="character" w:customStyle="1" w:styleId="WW8Num22z1">
    <w:name w:val="WW8Num22z1"/>
    <w:rsid w:val="006E6219"/>
  </w:style>
  <w:style w:type="character" w:customStyle="1" w:styleId="WW8Num23z0">
    <w:name w:val="WW8Num23z0"/>
    <w:rsid w:val="006E6219"/>
    <w:rPr>
      <w:rFonts w:ascii="Symbol" w:hAnsi="Symbol" w:cs="Symbol" w:hint="default"/>
      <w:sz w:val="18"/>
      <w:szCs w:val="18"/>
    </w:rPr>
  </w:style>
  <w:style w:type="character" w:customStyle="1" w:styleId="WW8Num23z1">
    <w:name w:val="WW8Num23z1"/>
    <w:rsid w:val="006E6219"/>
  </w:style>
  <w:style w:type="character" w:customStyle="1" w:styleId="WW8Num24z0">
    <w:name w:val="WW8Num24z0"/>
    <w:rsid w:val="006E6219"/>
    <w:rPr>
      <w:rFonts w:ascii="Symbol" w:hAnsi="Symbol" w:cs="Symbol" w:hint="default"/>
      <w:sz w:val="18"/>
      <w:szCs w:val="18"/>
    </w:rPr>
  </w:style>
  <w:style w:type="character" w:customStyle="1" w:styleId="WW8Num24z1">
    <w:name w:val="WW8Num24z1"/>
    <w:rsid w:val="006E6219"/>
  </w:style>
  <w:style w:type="character" w:customStyle="1" w:styleId="WW8Num25z0">
    <w:name w:val="WW8Num25z0"/>
    <w:rsid w:val="006E6219"/>
    <w:rPr>
      <w:rFonts w:ascii="Symbol" w:hAnsi="Symbol" w:cs="Symbol" w:hint="default"/>
      <w:sz w:val="18"/>
      <w:szCs w:val="18"/>
    </w:rPr>
  </w:style>
  <w:style w:type="character" w:customStyle="1" w:styleId="WW8Num25z1">
    <w:name w:val="WW8Num25z1"/>
    <w:rsid w:val="006E6219"/>
  </w:style>
  <w:style w:type="character" w:customStyle="1" w:styleId="WW8Num26z0">
    <w:name w:val="WW8Num26z0"/>
    <w:rsid w:val="006E6219"/>
    <w:rPr>
      <w:rFonts w:cs="Calibri Light"/>
    </w:rPr>
  </w:style>
  <w:style w:type="character" w:customStyle="1" w:styleId="WW8Num26z1">
    <w:name w:val="WW8Num26z1"/>
    <w:rsid w:val="006E6219"/>
  </w:style>
  <w:style w:type="character" w:customStyle="1" w:styleId="WW8Num27z0">
    <w:name w:val="WW8Num27z0"/>
    <w:rsid w:val="006E6219"/>
    <w:rPr>
      <w:rFonts w:ascii="Symbol" w:hAnsi="Symbol" w:cs="OpenSymbol"/>
    </w:rPr>
  </w:style>
  <w:style w:type="character" w:customStyle="1" w:styleId="WW8Num27z1">
    <w:name w:val="WW8Num27z1"/>
    <w:rsid w:val="006E6219"/>
    <w:rPr>
      <w:rFonts w:ascii="OpenSymbol" w:hAnsi="OpenSymbol" w:cs="OpenSymbol"/>
    </w:rPr>
  </w:style>
  <w:style w:type="character" w:customStyle="1" w:styleId="WW8Num27z2">
    <w:name w:val="WW8Num27z2"/>
    <w:rsid w:val="006E6219"/>
  </w:style>
  <w:style w:type="character" w:customStyle="1" w:styleId="WW8Num27z3">
    <w:name w:val="WW8Num27z3"/>
    <w:rsid w:val="006E6219"/>
  </w:style>
  <w:style w:type="character" w:customStyle="1" w:styleId="WW8Num27z4">
    <w:name w:val="WW8Num27z4"/>
    <w:rsid w:val="006E6219"/>
  </w:style>
  <w:style w:type="character" w:customStyle="1" w:styleId="WW8Num27z5">
    <w:name w:val="WW8Num27z5"/>
    <w:rsid w:val="006E6219"/>
  </w:style>
  <w:style w:type="character" w:customStyle="1" w:styleId="WW8Num27z6">
    <w:name w:val="WW8Num27z6"/>
    <w:rsid w:val="006E6219"/>
  </w:style>
  <w:style w:type="character" w:customStyle="1" w:styleId="WW8Num27z7">
    <w:name w:val="WW8Num27z7"/>
    <w:rsid w:val="006E6219"/>
  </w:style>
  <w:style w:type="character" w:customStyle="1" w:styleId="WW8Num27z8">
    <w:name w:val="WW8Num27z8"/>
    <w:rsid w:val="006E6219"/>
  </w:style>
  <w:style w:type="character" w:customStyle="1" w:styleId="WW8Num28z0">
    <w:name w:val="WW8Num28z0"/>
    <w:rsid w:val="006E6219"/>
    <w:rPr>
      <w:rFonts w:ascii="Symbol" w:eastAsia="TimesNewRomanPSMT" w:hAnsi="Symbol" w:cs="OpenSymbol"/>
      <w:color w:val="auto"/>
      <w:sz w:val="22"/>
      <w:szCs w:val="22"/>
      <w:shd w:val="clear" w:color="auto" w:fill="auto"/>
    </w:rPr>
  </w:style>
  <w:style w:type="character" w:customStyle="1" w:styleId="WW8Num28z1">
    <w:name w:val="WW8Num28z1"/>
    <w:rsid w:val="006E6219"/>
    <w:rPr>
      <w:rFonts w:ascii="OpenSymbol" w:hAnsi="OpenSymbol" w:cs="OpenSymbol"/>
    </w:rPr>
  </w:style>
  <w:style w:type="character" w:customStyle="1" w:styleId="WW8Num28z2">
    <w:name w:val="WW8Num28z2"/>
    <w:rsid w:val="006E6219"/>
  </w:style>
  <w:style w:type="character" w:customStyle="1" w:styleId="WW8Num28z3">
    <w:name w:val="WW8Num28z3"/>
    <w:rsid w:val="006E6219"/>
  </w:style>
  <w:style w:type="character" w:customStyle="1" w:styleId="WW8Num28z4">
    <w:name w:val="WW8Num28z4"/>
    <w:rsid w:val="006E6219"/>
  </w:style>
  <w:style w:type="character" w:customStyle="1" w:styleId="WW8Num28z5">
    <w:name w:val="WW8Num28z5"/>
    <w:rsid w:val="006E6219"/>
  </w:style>
  <w:style w:type="character" w:customStyle="1" w:styleId="WW8Num28z6">
    <w:name w:val="WW8Num28z6"/>
    <w:rsid w:val="006E6219"/>
  </w:style>
  <w:style w:type="character" w:customStyle="1" w:styleId="WW8Num28z7">
    <w:name w:val="WW8Num28z7"/>
    <w:rsid w:val="006E6219"/>
  </w:style>
  <w:style w:type="character" w:customStyle="1" w:styleId="WW8Num28z8">
    <w:name w:val="WW8Num28z8"/>
    <w:rsid w:val="006E6219"/>
  </w:style>
  <w:style w:type="character" w:customStyle="1" w:styleId="WW8Num29z0">
    <w:name w:val="WW8Num29z0"/>
    <w:rsid w:val="006E6219"/>
    <w:rPr>
      <w:rFonts w:ascii="Symbol" w:hAnsi="Symbol" w:cs="OpenSymbol"/>
      <w:b/>
    </w:rPr>
  </w:style>
  <w:style w:type="character" w:customStyle="1" w:styleId="WW8Num29z1">
    <w:name w:val="WW8Num29z1"/>
    <w:rsid w:val="006E6219"/>
    <w:rPr>
      <w:rFonts w:ascii="OpenSymbol" w:hAnsi="OpenSymbol" w:cs="OpenSymbol"/>
    </w:rPr>
  </w:style>
  <w:style w:type="character" w:customStyle="1" w:styleId="WW8Num29z2">
    <w:name w:val="WW8Num29z2"/>
    <w:rsid w:val="006E6219"/>
  </w:style>
  <w:style w:type="character" w:customStyle="1" w:styleId="WW8Num29z3">
    <w:name w:val="WW8Num29z3"/>
    <w:rsid w:val="006E6219"/>
  </w:style>
  <w:style w:type="character" w:customStyle="1" w:styleId="WW8Num29z4">
    <w:name w:val="WW8Num29z4"/>
    <w:rsid w:val="006E6219"/>
  </w:style>
  <w:style w:type="character" w:customStyle="1" w:styleId="WW8Num29z5">
    <w:name w:val="WW8Num29z5"/>
    <w:rsid w:val="006E6219"/>
  </w:style>
  <w:style w:type="character" w:customStyle="1" w:styleId="WW8Num29z6">
    <w:name w:val="WW8Num29z6"/>
    <w:rsid w:val="006E6219"/>
  </w:style>
  <w:style w:type="character" w:customStyle="1" w:styleId="WW8Num29z7">
    <w:name w:val="WW8Num29z7"/>
    <w:rsid w:val="006E6219"/>
  </w:style>
  <w:style w:type="character" w:customStyle="1" w:styleId="WW8Num29z8">
    <w:name w:val="WW8Num29z8"/>
    <w:rsid w:val="006E6219"/>
  </w:style>
  <w:style w:type="character" w:customStyle="1" w:styleId="WW8Num30z0">
    <w:name w:val="WW8Num30z0"/>
    <w:rsid w:val="006E6219"/>
    <w:rPr>
      <w:rFonts w:ascii="Symbol" w:hAnsi="Symbol" w:cs="OpenSymbol"/>
      <w:b/>
    </w:rPr>
  </w:style>
  <w:style w:type="character" w:customStyle="1" w:styleId="WW8Num30z1">
    <w:name w:val="WW8Num30z1"/>
    <w:rsid w:val="006E6219"/>
    <w:rPr>
      <w:rFonts w:ascii="OpenSymbol" w:hAnsi="OpenSymbol" w:cs="OpenSymbol"/>
    </w:rPr>
  </w:style>
  <w:style w:type="character" w:customStyle="1" w:styleId="WW8Num30z2">
    <w:name w:val="WW8Num30z2"/>
    <w:rsid w:val="006E6219"/>
  </w:style>
  <w:style w:type="character" w:customStyle="1" w:styleId="WW8Num30z3">
    <w:name w:val="WW8Num30z3"/>
    <w:rsid w:val="006E6219"/>
  </w:style>
  <w:style w:type="character" w:customStyle="1" w:styleId="WW8Num30z4">
    <w:name w:val="WW8Num30z4"/>
    <w:rsid w:val="006E6219"/>
  </w:style>
  <w:style w:type="character" w:customStyle="1" w:styleId="WW8Num30z5">
    <w:name w:val="WW8Num30z5"/>
    <w:rsid w:val="006E6219"/>
  </w:style>
  <w:style w:type="character" w:customStyle="1" w:styleId="WW8Num30z6">
    <w:name w:val="WW8Num30z6"/>
    <w:rsid w:val="006E6219"/>
  </w:style>
  <w:style w:type="character" w:customStyle="1" w:styleId="WW8Num30z7">
    <w:name w:val="WW8Num30z7"/>
    <w:rsid w:val="006E6219"/>
  </w:style>
  <w:style w:type="character" w:customStyle="1" w:styleId="WW8Num30z8">
    <w:name w:val="WW8Num30z8"/>
    <w:rsid w:val="006E6219"/>
  </w:style>
  <w:style w:type="character" w:customStyle="1" w:styleId="WW8Num31z0">
    <w:name w:val="WW8Num31z0"/>
    <w:rsid w:val="006E6219"/>
    <w:rPr>
      <w:rFonts w:ascii="Symbol" w:hAnsi="Symbol" w:cs="OpenSymbol"/>
      <w:b/>
    </w:rPr>
  </w:style>
  <w:style w:type="character" w:customStyle="1" w:styleId="WW8Num31z1">
    <w:name w:val="WW8Num31z1"/>
    <w:rsid w:val="006E6219"/>
    <w:rPr>
      <w:rFonts w:ascii="OpenSymbol" w:hAnsi="OpenSymbol" w:cs="OpenSymbol"/>
    </w:rPr>
  </w:style>
  <w:style w:type="character" w:customStyle="1" w:styleId="WW8Num31z2">
    <w:name w:val="WW8Num31z2"/>
    <w:rsid w:val="006E6219"/>
  </w:style>
  <w:style w:type="character" w:customStyle="1" w:styleId="WW8Num31z3">
    <w:name w:val="WW8Num31z3"/>
    <w:rsid w:val="006E6219"/>
  </w:style>
  <w:style w:type="character" w:customStyle="1" w:styleId="WW8Num31z4">
    <w:name w:val="WW8Num31z4"/>
    <w:rsid w:val="006E6219"/>
  </w:style>
  <w:style w:type="character" w:customStyle="1" w:styleId="WW8Num31z5">
    <w:name w:val="WW8Num31z5"/>
    <w:rsid w:val="006E6219"/>
  </w:style>
  <w:style w:type="character" w:customStyle="1" w:styleId="WW8Num31z6">
    <w:name w:val="WW8Num31z6"/>
    <w:rsid w:val="006E6219"/>
  </w:style>
  <w:style w:type="character" w:customStyle="1" w:styleId="WW8Num31z7">
    <w:name w:val="WW8Num31z7"/>
    <w:rsid w:val="006E6219"/>
  </w:style>
  <w:style w:type="character" w:customStyle="1" w:styleId="WW8Num31z8">
    <w:name w:val="WW8Num31z8"/>
    <w:rsid w:val="006E6219"/>
  </w:style>
  <w:style w:type="character" w:customStyle="1" w:styleId="WW8Num32z0">
    <w:name w:val="WW8Num32z0"/>
    <w:rsid w:val="006E6219"/>
    <w:rPr>
      <w:b/>
    </w:rPr>
  </w:style>
  <w:style w:type="character" w:customStyle="1" w:styleId="WW8Num32z1">
    <w:name w:val="WW8Num32z1"/>
    <w:rsid w:val="006E6219"/>
  </w:style>
  <w:style w:type="character" w:customStyle="1" w:styleId="WW8Num32z2">
    <w:name w:val="WW8Num32z2"/>
    <w:rsid w:val="006E6219"/>
  </w:style>
  <w:style w:type="character" w:customStyle="1" w:styleId="WW8Num32z3">
    <w:name w:val="WW8Num32z3"/>
    <w:rsid w:val="006E6219"/>
  </w:style>
  <w:style w:type="character" w:customStyle="1" w:styleId="WW8Num32z4">
    <w:name w:val="WW8Num32z4"/>
    <w:rsid w:val="006E6219"/>
  </w:style>
  <w:style w:type="character" w:customStyle="1" w:styleId="WW8Num32z5">
    <w:name w:val="WW8Num32z5"/>
    <w:rsid w:val="006E6219"/>
  </w:style>
  <w:style w:type="character" w:customStyle="1" w:styleId="WW8Num32z6">
    <w:name w:val="WW8Num32z6"/>
    <w:rsid w:val="006E6219"/>
  </w:style>
  <w:style w:type="character" w:customStyle="1" w:styleId="WW8Num32z7">
    <w:name w:val="WW8Num32z7"/>
    <w:rsid w:val="006E6219"/>
  </w:style>
  <w:style w:type="character" w:customStyle="1" w:styleId="WW8Num32z8">
    <w:name w:val="WW8Num32z8"/>
    <w:rsid w:val="006E6219"/>
  </w:style>
  <w:style w:type="character" w:customStyle="1" w:styleId="WW8Num33z0">
    <w:name w:val="WW8Num33z0"/>
    <w:rsid w:val="006E6219"/>
  </w:style>
  <w:style w:type="character" w:customStyle="1" w:styleId="WW8Num33z1">
    <w:name w:val="WW8Num33z1"/>
    <w:rsid w:val="006E6219"/>
  </w:style>
  <w:style w:type="character" w:customStyle="1" w:styleId="WW8Num33z2">
    <w:name w:val="WW8Num33z2"/>
    <w:rsid w:val="006E6219"/>
  </w:style>
  <w:style w:type="character" w:customStyle="1" w:styleId="WW8Num33z3">
    <w:name w:val="WW8Num33z3"/>
    <w:rsid w:val="006E6219"/>
  </w:style>
  <w:style w:type="character" w:customStyle="1" w:styleId="WW8Num33z4">
    <w:name w:val="WW8Num33z4"/>
    <w:rsid w:val="006E6219"/>
  </w:style>
  <w:style w:type="character" w:customStyle="1" w:styleId="WW8Num33z5">
    <w:name w:val="WW8Num33z5"/>
    <w:rsid w:val="006E6219"/>
  </w:style>
  <w:style w:type="character" w:customStyle="1" w:styleId="WW8Num33z6">
    <w:name w:val="WW8Num33z6"/>
    <w:rsid w:val="006E6219"/>
  </w:style>
  <w:style w:type="character" w:customStyle="1" w:styleId="WW8Num33z7">
    <w:name w:val="WW8Num33z7"/>
    <w:rsid w:val="006E6219"/>
  </w:style>
  <w:style w:type="character" w:customStyle="1" w:styleId="WW8Num33z8">
    <w:name w:val="WW8Num33z8"/>
    <w:rsid w:val="006E6219"/>
  </w:style>
  <w:style w:type="character" w:customStyle="1" w:styleId="WW8Num22z2">
    <w:name w:val="WW8Num22z2"/>
    <w:rsid w:val="006E6219"/>
  </w:style>
  <w:style w:type="character" w:customStyle="1" w:styleId="WW8Num22z3">
    <w:name w:val="WW8Num22z3"/>
    <w:rsid w:val="006E6219"/>
    <w:rPr>
      <w:rFonts w:ascii="Symbol" w:hAnsi="Symbol" w:cs="Symbol"/>
    </w:rPr>
  </w:style>
  <w:style w:type="character" w:customStyle="1" w:styleId="WW8Num22z4">
    <w:name w:val="WW8Num22z4"/>
    <w:rsid w:val="006E6219"/>
  </w:style>
  <w:style w:type="character" w:customStyle="1" w:styleId="WW8Num22z5">
    <w:name w:val="WW8Num22z5"/>
    <w:rsid w:val="006E6219"/>
    <w:rPr>
      <w:rFonts w:ascii="Wingdings" w:hAnsi="Wingdings" w:cs="Wingdings"/>
    </w:rPr>
  </w:style>
  <w:style w:type="character" w:customStyle="1" w:styleId="WW8Num22z6">
    <w:name w:val="WW8Num22z6"/>
    <w:rsid w:val="006E6219"/>
  </w:style>
  <w:style w:type="character" w:customStyle="1" w:styleId="WW8Num22z7">
    <w:name w:val="WW8Num22z7"/>
    <w:rsid w:val="006E6219"/>
  </w:style>
  <w:style w:type="character" w:customStyle="1" w:styleId="WW8Num22z8">
    <w:name w:val="WW8Num22z8"/>
    <w:rsid w:val="006E6219"/>
  </w:style>
  <w:style w:type="character" w:customStyle="1" w:styleId="WW8Num34z0">
    <w:name w:val="WW8Num34z0"/>
    <w:rsid w:val="006E6219"/>
  </w:style>
  <w:style w:type="character" w:customStyle="1" w:styleId="WW8Num34z1">
    <w:name w:val="WW8Num34z1"/>
    <w:rsid w:val="006E6219"/>
  </w:style>
  <w:style w:type="character" w:customStyle="1" w:styleId="WW8Num34z2">
    <w:name w:val="WW8Num34z2"/>
    <w:rsid w:val="006E6219"/>
  </w:style>
  <w:style w:type="character" w:customStyle="1" w:styleId="WW8Num34z3">
    <w:name w:val="WW8Num34z3"/>
    <w:rsid w:val="006E6219"/>
  </w:style>
  <w:style w:type="character" w:customStyle="1" w:styleId="WW8Num34z4">
    <w:name w:val="WW8Num34z4"/>
    <w:rsid w:val="006E6219"/>
  </w:style>
  <w:style w:type="character" w:customStyle="1" w:styleId="WW8Num34z5">
    <w:name w:val="WW8Num34z5"/>
    <w:rsid w:val="006E6219"/>
  </w:style>
  <w:style w:type="character" w:customStyle="1" w:styleId="WW8Num34z6">
    <w:name w:val="WW8Num34z6"/>
    <w:rsid w:val="006E6219"/>
  </w:style>
  <w:style w:type="character" w:customStyle="1" w:styleId="WW8Num34z7">
    <w:name w:val="WW8Num34z7"/>
    <w:rsid w:val="006E6219"/>
  </w:style>
  <w:style w:type="character" w:customStyle="1" w:styleId="WW8Num34z8">
    <w:name w:val="WW8Num34z8"/>
    <w:rsid w:val="006E6219"/>
  </w:style>
  <w:style w:type="character" w:customStyle="1" w:styleId="WW8Num23z2">
    <w:name w:val="WW8Num23z2"/>
    <w:rsid w:val="006E6219"/>
  </w:style>
  <w:style w:type="character" w:customStyle="1" w:styleId="WW8Num23z3">
    <w:name w:val="WW8Num23z3"/>
    <w:rsid w:val="006E6219"/>
  </w:style>
  <w:style w:type="character" w:customStyle="1" w:styleId="WW8Num23z4">
    <w:name w:val="WW8Num23z4"/>
    <w:rsid w:val="006E6219"/>
  </w:style>
  <w:style w:type="character" w:customStyle="1" w:styleId="WW8Num23z5">
    <w:name w:val="WW8Num23z5"/>
    <w:rsid w:val="006E6219"/>
  </w:style>
  <w:style w:type="character" w:customStyle="1" w:styleId="WW8Num23z6">
    <w:name w:val="WW8Num23z6"/>
    <w:rsid w:val="006E6219"/>
  </w:style>
  <w:style w:type="character" w:customStyle="1" w:styleId="WW8Num23z7">
    <w:name w:val="WW8Num23z7"/>
    <w:rsid w:val="006E6219"/>
  </w:style>
  <w:style w:type="character" w:customStyle="1" w:styleId="WW8Num23z8">
    <w:name w:val="WW8Num23z8"/>
    <w:rsid w:val="006E6219"/>
  </w:style>
  <w:style w:type="character" w:customStyle="1" w:styleId="WW8Num9z2">
    <w:name w:val="WW8Num9z2"/>
    <w:rsid w:val="006E6219"/>
  </w:style>
  <w:style w:type="character" w:customStyle="1" w:styleId="WW8Num9z3">
    <w:name w:val="WW8Num9z3"/>
    <w:rsid w:val="006E6219"/>
  </w:style>
  <w:style w:type="character" w:customStyle="1" w:styleId="WW8Num9z4">
    <w:name w:val="WW8Num9z4"/>
    <w:rsid w:val="006E6219"/>
  </w:style>
  <w:style w:type="character" w:customStyle="1" w:styleId="WW8Num9z5">
    <w:name w:val="WW8Num9z5"/>
    <w:rsid w:val="006E6219"/>
  </w:style>
  <w:style w:type="character" w:customStyle="1" w:styleId="WW8Num9z6">
    <w:name w:val="WW8Num9z6"/>
    <w:rsid w:val="006E6219"/>
  </w:style>
  <w:style w:type="character" w:customStyle="1" w:styleId="WW8Num9z7">
    <w:name w:val="WW8Num9z7"/>
    <w:rsid w:val="006E6219"/>
  </w:style>
  <w:style w:type="character" w:customStyle="1" w:styleId="WW8Num9z8">
    <w:name w:val="WW8Num9z8"/>
    <w:rsid w:val="006E6219"/>
  </w:style>
  <w:style w:type="character" w:customStyle="1" w:styleId="WW8Num24z2">
    <w:name w:val="WW8Num24z2"/>
    <w:rsid w:val="006E6219"/>
  </w:style>
  <w:style w:type="character" w:customStyle="1" w:styleId="WW8Num24z3">
    <w:name w:val="WW8Num24z3"/>
    <w:rsid w:val="006E6219"/>
  </w:style>
  <w:style w:type="character" w:customStyle="1" w:styleId="WW8Num24z4">
    <w:name w:val="WW8Num24z4"/>
    <w:rsid w:val="006E6219"/>
  </w:style>
  <w:style w:type="character" w:customStyle="1" w:styleId="WW8Num24z5">
    <w:name w:val="WW8Num24z5"/>
    <w:rsid w:val="006E6219"/>
  </w:style>
  <w:style w:type="character" w:customStyle="1" w:styleId="WW8Num24z6">
    <w:name w:val="WW8Num24z6"/>
    <w:rsid w:val="006E6219"/>
  </w:style>
  <w:style w:type="character" w:customStyle="1" w:styleId="WW8Num24z7">
    <w:name w:val="WW8Num24z7"/>
    <w:rsid w:val="006E6219"/>
  </w:style>
  <w:style w:type="character" w:customStyle="1" w:styleId="WW8Num24z8">
    <w:name w:val="WW8Num24z8"/>
    <w:rsid w:val="006E6219"/>
  </w:style>
  <w:style w:type="character" w:customStyle="1" w:styleId="WW8Num25z2">
    <w:name w:val="WW8Num25z2"/>
    <w:rsid w:val="006E6219"/>
  </w:style>
  <w:style w:type="character" w:customStyle="1" w:styleId="WW8Num25z3">
    <w:name w:val="WW8Num25z3"/>
    <w:rsid w:val="006E6219"/>
  </w:style>
  <w:style w:type="character" w:customStyle="1" w:styleId="WW8Num25z4">
    <w:name w:val="WW8Num25z4"/>
    <w:rsid w:val="006E6219"/>
  </w:style>
  <w:style w:type="character" w:customStyle="1" w:styleId="WW8Num25z5">
    <w:name w:val="WW8Num25z5"/>
    <w:rsid w:val="006E6219"/>
  </w:style>
  <w:style w:type="character" w:customStyle="1" w:styleId="WW8Num25z6">
    <w:name w:val="WW8Num25z6"/>
    <w:rsid w:val="006E6219"/>
  </w:style>
  <w:style w:type="character" w:customStyle="1" w:styleId="WW8Num25z7">
    <w:name w:val="WW8Num25z7"/>
    <w:rsid w:val="006E6219"/>
  </w:style>
  <w:style w:type="character" w:customStyle="1" w:styleId="WW8Num25z8">
    <w:name w:val="WW8Num25z8"/>
    <w:rsid w:val="006E6219"/>
  </w:style>
  <w:style w:type="character" w:customStyle="1" w:styleId="WW8Num26z2">
    <w:name w:val="WW8Num26z2"/>
    <w:rsid w:val="006E6219"/>
  </w:style>
  <w:style w:type="character" w:customStyle="1" w:styleId="WW8Num26z3">
    <w:name w:val="WW8Num26z3"/>
    <w:rsid w:val="006E6219"/>
  </w:style>
  <w:style w:type="character" w:customStyle="1" w:styleId="WW8Num26z4">
    <w:name w:val="WW8Num26z4"/>
    <w:rsid w:val="006E6219"/>
  </w:style>
  <w:style w:type="character" w:customStyle="1" w:styleId="WW8Num26z5">
    <w:name w:val="WW8Num26z5"/>
    <w:rsid w:val="006E6219"/>
  </w:style>
  <w:style w:type="character" w:customStyle="1" w:styleId="WW8Num26z6">
    <w:name w:val="WW8Num26z6"/>
    <w:rsid w:val="006E6219"/>
  </w:style>
  <w:style w:type="character" w:customStyle="1" w:styleId="WW8Num26z7">
    <w:name w:val="WW8Num26z7"/>
    <w:rsid w:val="006E6219"/>
  </w:style>
  <w:style w:type="character" w:customStyle="1" w:styleId="WW8Num26z8">
    <w:name w:val="WW8Num26z8"/>
    <w:rsid w:val="006E6219"/>
  </w:style>
  <w:style w:type="character" w:customStyle="1" w:styleId="Domylnaczcionkaakapitu1">
    <w:name w:val="Domyślna czcionka akapitu1"/>
    <w:rsid w:val="006E6219"/>
  </w:style>
  <w:style w:type="character" w:styleId="Hipercze">
    <w:name w:val="Hyperlink"/>
    <w:rsid w:val="006E6219"/>
    <w:rPr>
      <w:color w:val="000080"/>
      <w:u w:val="single"/>
      <w:lang/>
    </w:rPr>
  </w:style>
  <w:style w:type="character" w:customStyle="1" w:styleId="Znakinumeracji">
    <w:name w:val="Znaki numeracji"/>
    <w:rsid w:val="006E6219"/>
  </w:style>
  <w:style w:type="character" w:customStyle="1" w:styleId="Symbolewypunktowania">
    <w:name w:val="Symbole wypunktowania"/>
    <w:rsid w:val="006E6219"/>
    <w:rPr>
      <w:rFonts w:ascii="OpenSymbol" w:eastAsia="OpenSymbol" w:hAnsi="OpenSymbol" w:cs="OpenSymbol"/>
    </w:rPr>
  </w:style>
  <w:style w:type="character" w:customStyle="1" w:styleId="WW8Num159z0">
    <w:name w:val="WW8Num159z0"/>
    <w:rsid w:val="006E6219"/>
    <w:rPr>
      <w:rFonts w:ascii="Calibri" w:hAnsi="Calibri" w:cs="Calibri"/>
      <w:b w:val="0"/>
      <w:sz w:val="20"/>
      <w:szCs w:val="20"/>
    </w:rPr>
  </w:style>
  <w:style w:type="character" w:customStyle="1" w:styleId="WW8Num159z1">
    <w:name w:val="WW8Num159z1"/>
    <w:rsid w:val="006E6219"/>
    <w:rPr>
      <w:rFonts w:ascii="Calibri" w:hAnsi="Calibri" w:cs="Calibri"/>
      <w:sz w:val="20"/>
      <w:szCs w:val="20"/>
    </w:rPr>
  </w:style>
  <w:style w:type="character" w:customStyle="1" w:styleId="WW8Num159z2">
    <w:name w:val="WW8Num159z2"/>
    <w:rsid w:val="006E6219"/>
    <w:rPr>
      <w:b w:val="0"/>
    </w:rPr>
  </w:style>
  <w:style w:type="character" w:styleId="UyteHipercze">
    <w:name w:val="FollowedHyperlink"/>
    <w:rsid w:val="006E6219"/>
    <w:rPr>
      <w:color w:val="800080"/>
      <w:u w:val="single"/>
    </w:rPr>
  </w:style>
  <w:style w:type="character" w:customStyle="1" w:styleId="NagwekZnak">
    <w:name w:val="Nagłówek Znak"/>
    <w:rsid w:val="006E621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ListLabel1">
    <w:name w:val="ListLabel 1"/>
    <w:rsid w:val="006E6219"/>
    <w:rPr>
      <w:rFonts w:cs="Courier New"/>
    </w:rPr>
  </w:style>
  <w:style w:type="character" w:customStyle="1" w:styleId="FontStyle31">
    <w:name w:val="Font Style31"/>
    <w:rsid w:val="006E6219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37">
    <w:name w:val="Font Style37"/>
    <w:rsid w:val="006E6219"/>
    <w:rPr>
      <w:rFonts w:ascii="Verdana" w:hAnsi="Verdana" w:cs="Verdana"/>
      <w:b/>
      <w:bCs/>
      <w:color w:val="000000"/>
      <w:sz w:val="10"/>
      <w:szCs w:val="10"/>
    </w:rPr>
  </w:style>
  <w:style w:type="character" w:customStyle="1" w:styleId="FontStyle38">
    <w:name w:val="Font Style38"/>
    <w:rsid w:val="006E6219"/>
    <w:rPr>
      <w:rFonts w:ascii="Verdana" w:hAnsi="Verdana" w:cs="Verdana"/>
      <w:color w:val="000000"/>
      <w:sz w:val="10"/>
      <w:szCs w:val="10"/>
    </w:rPr>
  </w:style>
  <w:style w:type="character" w:customStyle="1" w:styleId="FontStyle40">
    <w:name w:val="Font Style40"/>
    <w:rsid w:val="006E6219"/>
    <w:rPr>
      <w:rFonts w:ascii="Verdana" w:hAnsi="Verdana" w:cs="Verdana"/>
      <w:color w:val="000000"/>
      <w:sz w:val="20"/>
      <w:szCs w:val="20"/>
    </w:rPr>
  </w:style>
  <w:style w:type="character" w:customStyle="1" w:styleId="FontStyle128">
    <w:name w:val="Font Style128"/>
    <w:rsid w:val="006E621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gwek3">
    <w:name w:val="Nagłówek3"/>
    <w:basedOn w:val="Normalny"/>
    <w:next w:val="Tekstpodstawowy"/>
    <w:rsid w:val="006E62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6E62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62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E6219"/>
  </w:style>
  <w:style w:type="paragraph" w:customStyle="1" w:styleId="Podpis3">
    <w:name w:val="Podpis3"/>
    <w:basedOn w:val="Normalny"/>
    <w:rsid w:val="006E62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E6219"/>
    <w:pPr>
      <w:suppressLineNumbers/>
    </w:pPr>
  </w:style>
  <w:style w:type="paragraph" w:customStyle="1" w:styleId="Nagwek20">
    <w:name w:val="Nagłówek2"/>
    <w:basedOn w:val="Normalny"/>
    <w:next w:val="Tekstpodstawowy"/>
    <w:rsid w:val="006E62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6E6219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6E62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6E621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1"/>
    <w:rsid w:val="006E6219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rsid w:val="006E62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6E621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rsid w:val="006E621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6E62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6E6219"/>
    <w:pPr>
      <w:suppressLineNumbers/>
    </w:pPr>
  </w:style>
  <w:style w:type="paragraph" w:customStyle="1" w:styleId="Nagwektabeli">
    <w:name w:val="Nagłówek tabeli"/>
    <w:basedOn w:val="Zawartotabeli"/>
    <w:rsid w:val="006E6219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6E6219"/>
    <w:pPr>
      <w:ind w:left="426"/>
    </w:pPr>
    <w:rPr>
      <w:rFonts w:ascii="Garamond" w:hAnsi="Garamond" w:cs="Garamond"/>
    </w:rPr>
  </w:style>
  <w:style w:type="paragraph" w:customStyle="1" w:styleId="pkt">
    <w:name w:val="pkt"/>
    <w:basedOn w:val="Normalny"/>
    <w:rsid w:val="006E6219"/>
    <w:pPr>
      <w:spacing w:before="60" w:after="60"/>
      <w:ind w:left="851" w:hanging="295"/>
      <w:jc w:val="both"/>
    </w:pPr>
  </w:style>
  <w:style w:type="paragraph" w:customStyle="1" w:styleId="ListParagraph">
    <w:name w:val="List Paragraph"/>
    <w:basedOn w:val="Normalny"/>
    <w:rsid w:val="006E6219"/>
    <w:pPr>
      <w:ind w:left="720"/>
    </w:pPr>
  </w:style>
  <w:style w:type="paragraph" w:customStyle="1" w:styleId="Tekstpodstawowy21">
    <w:name w:val="Tekst podstawowy 21"/>
    <w:basedOn w:val="Normalny"/>
    <w:rsid w:val="006E6219"/>
    <w:pPr>
      <w:spacing w:before="40" w:after="40"/>
      <w:jc w:val="center"/>
    </w:pPr>
    <w:rPr>
      <w:sz w:val="22"/>
    </w:rPr>
  </w:style>
  <w:style w:type="paragraph" w:customStyle="1" w:styleId="Textbody">
    <w:name w:val="Text body"/>
    <w:basedOn w:val="Normalny"/>
    <w:rsid w:val="006E6219"/>
    <w:pPr>
      <w:spacing w:after="120"/>
    </w:pPr>
    <w:rPr>
      <w:rFonts w:eastAsia="Lucida Sans Unicode"/>
    </w:rPr>
  </w:style>
  <w:style w:type="paragraph" w:customStyle="1" w:styleId="Akapitzlist1">
    <w:name w:val="Akapit z listą1"/>
    <w:basedOn w:val="Normalny"/>
    <w:rsid w:val="006E62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6E6219"/>
    <w:pPr>
      <w:spacing w:before="280" w:after="280"/>
    </w:pPr>
    <w:rPr>
      <w:rFonts w:eastAsia="Lucida Sans Unicode" w:cs="Times New Roman"/>
      <w:lang w:eastAsia="ar-SA" w:bidi="ar-SA"/>
    </w:rPr>
  </w:style>
  <w:style w:type="paragraph" w:customStyle="1" w:styleId="ZnakZnakZnakZnak1">
    <w:name w:val="Znak Znak Znak Znak1"/>
    <w:basedOn w:val="Normalny"/>
    <w:rsid w:val="006E6219"/>
  </w:style>
  <w:style w:type="paragraph" w:customStyle="1" w:styleId="Default">
    <w:name w:val="Default"/>
    <w:rsid w:val="006E621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E6219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6E6219"/>
    <w:rPr>
      <w:rFonts w:ascii="Arial" w:eastAsia="SimSun" w:hAnsi="Arial" w:cs="Ari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agwek10"/>
    <w:next w:val="Tekstpodstawowy"/>
    <w:link w:val="PodtytuZnak"/>
    <w:qFormat/>
    <w:rsid w:val="006E621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E6219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customStyle="1" w:styleId="BodyText2">
    <w:name w:val="Body Text 2"/>
    <w:basedOn w:val="Normalny"/>
    <w:rsid w:val="006E6219"/>
    <w:rPr>
      <w:rFonts w:ascii="Arial" w:hAnsi="Arial" w:cs="Arial"/>
      <w:sz w:val="20"/>
      <w:szCs w:val="20"/>
    </w:rPr>
  </w:style>
  <w:style w:type="paragraph" w:customStyle="1" w:styleId="NormalWeb">
    <w:name w:val="Normal (Web)"/>
    <w:basedOn w:val="Normalny"/>
    <w:rsid w:val="006E6219"/>
    <w:pPr>
      <w:widowControl/>
      <w:spacing w:before="280" w:after="280"/>
    </w:pPr>
  </w:style>
  <w:style w:type="paragraph" w:customStyle="1" w:styleId="Style1">
    <w:name w:val="Style1"/>
    <w:basedOn w:val="Normalny"/>
    <w:rsid w:val="006E6219"/>
    <w:pPr>
      <w:spacing w:line="100" w:lineRule="atLeast"/>
    </w:pPr>
    <w:rPr>
      <w:rFonts w:ascii="Verdana" w:hAnsi="Verdana" w:cs="font222"/>
    </w:rPr>
  </w:style>
  <w:style w:type="paragraph" w:customStyle="1" w:styleId="Style7">
    <w:name w:val="Style7"/>
    <w:basedOn w:val="Normalny"/>
    <w:rsid w:val="006E6219"/>
    <w:pPr>
      <w:spacing w:line="144" w:lineRule="exact"/>
    </w:pPr>
    <w:rPr>
      <w:rFonts w:ascii="Verdana" w:hAnsi="Verdana" w:cs="font222"/>
    </w:rPr>
  </w:style>
  <w:style w:type="paragraph" w:customStyle="1" w:styleId="Style3">
    <w:name w:val="Style3"/>
    <w:basedOn w:val="Normalny"/>
    <w:rsid w:val="006E6219"/>
    <w:pPr>
      <w:spacing w:line="100" w:lineRule="atLeast"/>
    </w:pPr>
    <w:rPr>
      <w:rFonts w:ascii="Verdana" w:hAnsi="Verdana" w:cs="font222"/>
    </w:rPr>
  </w:style>
  <w:style w:type="paragraph" w:customStyle="1" w:styleId="Style4">
    <w:name w:val="Style4"/>
    <w:basedOn w:val="Normalny"/>
    <w:rsid w:val="006E6219"/>
    <w:pPr>
      <w:spacing w:line="100" w:lineRule="atLeast"/>
      <w:jc w:val="center"/>
    </w:pPr>
    <w:rPr>
      <w:rFonts w:ascii="Verdana" w:hAnsi="Verdana" w:cs="font222"/>
    </w:rPr>
  </w:style>
  <w:style w:type="paragraph" w:styleId="Bezodstpw">
    <w:name w:val="No Spacing"/>
    <w:qFormat/>
    <w:rsid w:val="006E6219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Style14">
    <w:name w:val="Style14"/>
    <w:basedOn w:val="Normalny"/>
    <w:rsid w:val="006E6219"/>
    <w:pPr>
      <w:spacing w:line="100" w:lineRule="atLeast"/>
    </w:pPr>
    <w:rPr>
      <w:rFonts w:ascii="Verdana" w:hAnsi="Verdana" w:cs="font222"/>
    </w:rPr>
  </w:style>
  <w:style w:type="paragraph" w:styleId="Tekstpodstawowywcity">
    <w:name w:val="Body Text Indent"/>
    <w:basedOn w:val="Normalny"/>
    <w:link w:val="TekstpodstawowywcityZnak"/>
    <w:rsid w:val="006E6219"/>
    <w:pPr>
      <w:spacing w:line="288" w:lineRule="auto"/>
      <w:ind w:left="55"/>
      <w:jc w:val="both"/>
    </w:pPr>
    <w:rPr>
      <w:rFonts w:ascii="Century Gothic" w:hAnsi="Century Gothic" w:cs="Century Gothic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6219"/>
    <w:rPr>
      <w:rFonts w:ascii="Century Gothic" w:eastAsia="SimSun" w:hAnsi="Century Gothic" w:cs="Century Gothic"/>
      <w:kern w:val="1"/>
      <w:sz w:val="20"/>
      <w:szCs w:val="24"/>
      <w:u w:val="single"/>
      <w:lang w:eastAsia="hi-IN" w:bidi="hi-IN"/>
    </w:rPr>
  </w:style>
  <w:style w:type="paragraph" w:customStyle="1" w:styleId="Lista-kontynuacja1">
    <w:name w:val="Lista - kontynuacja1"/>
    <w:basedOn w:val="Normalny"/>
    <w:rsid w:val="006E6219"/>
    <w:pPr>
      <w:spacing w:after="120"/>
      <w:ind w:left="283"/>
    </w:pPr>
    <w:rPr>
      <w:sz w:val="20"/>
      <w:szCs w:val="20"/>
    </w:rPr>
  </w:style>
  <w:style w:type="paragraph" w:customStyle="1" w:styleId="Lista-kontynuacja21">
    <w:name w:val="Lista - kontynuacja 21"/>
    <w:basedOn w:val="Lista-kontynuacja1"/>
    <w:rsid w:val="006E6219"/>
    <w:pPr>
      <w:spacing w:after="160"/>
      <w:ind w:left="1080" w:hanging="360"/>
    </w:pPr>
  </w:style>
  <w:style w:type="paragraph" w:customStyle="1" w:styleId="Styl">
    <w:name w:val="Styl"/>
    <w:rsid w:val="006E62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Style35">
    <w:name w:val="Style35"/>
    <w:basedOn w:val="Normalny"/>
    <w:rsid w:val="006E6219"/>
    <w:pPr>
      <w:suppressAutoHyphens w:val="0"/>
      <w:autoSpaceDE w:val="0"/>
      <w:spacing w:line="254" w:lineRule="exact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qFormat/>
    <w:rsid w:val="006E6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</cp:revision>
  <dcterms:created xsi:type="dcterms:W3CDTF">2017-08-25T12:57:00Z</dcterms:created>
  <dcterms:modified xsi:type="dcterms:W3CDTF">2017-08-25T13:03:00Z</dcterms:modified>
</cp:coreProperties>
</file>