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E6" w:rsidRPr="009C38E6" w:rsidRDefault="009C38E6" w:rsidP="009C38E6">
      <w:pPr>
        <w:pBdr>
          <w:bottom w:val="single" w:sz="6" w:space="1" w:color="auto"/>
        </w:pBdr>
        <w:spacing w:after="0" w:line="240" w:lineRule="auto"/>
        <w:jc w:val="center"/>
        <w:rPr>
          <w:rFonts w:ascii="Arial" w:eastAsia="Times New Roman" w:hAnsi="Arial" w:cs="Arial"/>
          <w:vanish/>
          <w:sz w:val="16"/>
          <w:szCs w:val="16"/>
          <w:lang w:eastAsia="pl-PL"/>
        </w:rPr>
      </w:pPr>
      <w:r w:rsidRPr="009C38E6">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366"/>
        <w:gridCol w:w="781"/>
      </w:tblGrid>
      <w:tr w:rsidR="009C38E6" w:rsidRPr="009C38E6" w:rsidTr="009C38E6">
        <w:trPr>
          <w:tblCellSpacing w:w="0" w:type="dxa"/>
        </w:trPr>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p>
          <w:p w:rsidR="009C38E6" w:rsidRPr="009C38E6" w:rsidRDefault="009C38E6" w:rsidP="009C38E6">
            <w:pPr>
              <w:spacing w:before="100" w:beforeAutospacing="1" w:after="100" w:afterAutospacing="1"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hyperlink r:id="rId4" w:tgtFrame="_blank" w:history="1">
              <w:r w:rsidRPr="009C38E6">
                <w:rPr>
                  <w:rFonts w:ascii="Times New Roman" w:eastAsia="Times New Roman" w:hAnsi="Times New Roman" w:cs="Times New Roman"/>
                  <w:color w:val="0000FF"/>
                  <w:sz w:val="24"/>
                  <w:szCs w:val="24"/>
                  <w:u w:val="single"/>
                  <w:lang w:eastAsia="pl-PL"/>
                </w:rPr>
                <w:t>http://www.dpshelclow.pl</w:t>
              </w:r>
            </w:hyperlink>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pict>
                <v:rect id="_x0000_i1025" style="width:0;height:1.5pt" o:hralign="center" o:hrstd="t" o:hr="t" fillcolor="#a0a0a0" stroked="f"/>
              </w:pic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Ogłoszenie nr 363421 - 2016 z dnia 2016-12-09 r. </w:t>
            </w:r>
          </w:p>
          <w:p w:rsidR="009C38E6" w:rsidRPr="009C38E6" w:rsidRDefault="009C38E6" w:rsidP="009C38E6">
            <w:pPr>
              <w:spacing w:after="0" w:line="240" w:lineRule="auto"/>
              <w:jc w:val="center"/>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Kraków: Sukcesywna dostawa świeżych warzyw dla Domu Pomocy Społecznej im. L. i A. Helclów w Krakowie, ul. Helclów 2 </w:t>
            </w:r>
            <w:r w:rsidRPr="009C38E6">
              <w:rPr>
                <w:rFonts w:ascii="Times New Roman" w:eastAsia="Times New Roman" w:hAnsi="Times New Roman" w:cs="Times New Roman"/>
                <w:sz w:val="24"/>
                <w:szCs w:val="24"/>
                <w:lang w:eastAsia="pl-PL"/>
              </w:rPr>
              <w:br/>
              <w:t xml:space="preserve">OGŁOSZENIE O ZAMÓWIENIU - Dostawy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Zamieszczanie ogłoszenia:</w:t>
            </w:r>
            <w:r w:rsidRPr="009C38E6">
              <w:rPr>
                <w:rFonts w:ascii="Times New Roman" w:eastAsia="Times New Roman" w:hAnsi="Times New Roman" w:cs="Times New Roman"/>
                <w:sz w:val="24"/>
                <w:szCs w:val="24"/>
                <w:lang w:eastAsia="pl-PL"/>
              </w:rPr>
              <w:t xml:space="preserve"> obowiązkowe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Ogłoszenie dotyczy:</w:t>
            </w:r>
            <w:r w:rsidRPr="009C38E6">
              <w:rPr>
                <w:rFonts w:ascii="Times New Roman" w:eastAsia="Times New Roman" w:hAnsi="Times New Roman" w:cs="Times New Roman"/>
                <w:sz w:val="24"/>
                <w:szCs w:val="24"/>
                <w:lang w:eastAsia="pl-PL"/>
              </w:rPr>
              <w:t xml:space="preserve"> zamówienia publicznego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Nazwa projektu lub programu</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u w:val="single"/>
                <w:lang w:eastAsia="pl-PL"/>
              </w:rPr>
              <w:t>SEKCJA I: ZAMAWIAJĄCY</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Postępowanie przeprowadza centralny zamawiający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Informacje na temat podmiotu któremu zamawiający powierzył/powierzyli prowadzenie postępowania:</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Postępowanie jest przeprowadzane wspólnie przez zamawiających</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lastRenderedPageBreak/>
              <w:t>Informacje dodatkowe:</w:t>
            </w:r>
          </w:p>
          <w:p w:rsidR="009C38E6" w:rsidRPr="009C38E6" w:rsidRDefault="009C38E6" w:rsidP="009C38E6">
            <w:pPr>
              <w:spacing w:after="24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 1) NAZWA I ADRES: </w:t>
            </w:r>
            <w:r w:rsidRPr="009C38E6">
              <w:rPr>
                <w:rFonts w:ascii="Times New Roman" w:eastAsia="Times New Roman" w:hAnsi="Times New Roman" w:cs="Times New Roman"/>
                <w:sz w:val="24"/>
                <w:szCs w:val="24"/>
                <w:lang w:eastAsia="pl-PL"/>
              </w:rPr>
              <w:t xml:space="preserve">Dom Pomocy Społecznej im. L. A. Helclów, krajowy numer identyfikacyjny 000293172, ul. ul. Helclów  2, 31-148  Kraków, woj. małopolskie, państwo Polska, tel. 126330828, e-mail sekretariat@dpshelclow.pl, faks 126343151. </w:t>
            </w:r>
            <w:r w:rsidRPr="009C38E6">
              <w:rPr>
                <w:rFonts w:ascii="Times New Roman" w:eastAsia="Times New Roman" w:hAnsi="Times New Roman" w:cs="Times New Roman"/>
                <w:sz w:val="24"/>
                <w:szCs w:val="24"/>
                <w:lang w:eastAsia="pl-PL"/>
              </w:rPr>
              <w:br/>
              <w:t>Adres strony internetowej (URL): www.dpshelclow.pl</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 2) RODZAJ ZAMAWIAJĄCEGO: </w:t>
            </w:r>
            <w:r w:rsidRPr="009C38E6">
              <w:rPr>
                <w:rFonts w:ascii="Times New Roman" w:eastAsia="Times New Roman" w:hAnsi="Times New Roman" w:cs="Times New Roman"/>
                <w:sz w:val="24"/>
                <w:szCs w:val="24"/>
                <w:lang w:eastAsia="pl-PL"/>
              </w:rPr>
              <w:t xml:space="preserve">Administracja samorządowa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I.3) WSPÓLNE UDZIELANIE ZAMÓWIENIA </w:t>
            </w:r>
            <w:r w:rsidRPr="009C38E6">
              <w:rPr>
                <w:rFonts w:ascii="Times New Roman" w:eastAsia="Times New Roman" w:hAnsi="Times New Roman" w:cs="Times New Roman"/>
                <w:b/>
                <w:bCs/>
                <w:i/>
                <w:iCs/>
                <w:sz w:val="24"/>
                <w:szCs w:val="24"/>
                <w:lang w:eastAsia="pl-PL"/>
              </w:rPr>
              <w:t>(jeżeli dotyczy)</w:t>
            </w:r>
            <w:r w:rsidRPr="009C38E6">
              <w:rPr>
                <w:rFonts w:ascii="Times New Roman" w:eastAsia="Times New Roman" w:hAnsi="Times New Roman" w:cs="Times New Roman"/>
                <w:b/>
                <w:bCs/>
                <w:sz w:val="24"/>
                <w:szCs w:val="24"/>
                <w:lang w:eastAsia="pl-PL"/>
              </w:rPr>
              <w:t xml:space="preserv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I.4) KOMUNIKACJA: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tak </w:t>
            </w:r>
            <w:r w:rsidRPr="009C38E6">
              <w:rPr>
                <w:rFonts w:ascii="Times New Roman" w:eastAsia="Times New Roman" w:hAnsi="Times New Roman" w:cs="Times New Roman"/>
                <w:sz w:val="24"/>
                <w:szCs w:val="24"/>
                <w:lang w:eastAsia="pl-PL"/>
              </w:rPr>
              <w:br/>
              <w:t>www.dpshelclow.pl</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tak </w:t>
            </w:r>
            <w:r w:rsidRPr="009C38E6">
              <w:rPr>
                <w:rFonts w:ascii="Times New Roman" w:eastAsia="Times New Roman" w:hAnsi="Times New Roman" w:cs="Times New Roman"/>
                <w:sz w:val="24"/>
                <w:szCs w:val="24"/>
                <w:lang w:eastAsia="pl-PL"/>
              </w:rPr>
              <w:br/>
              <w:t>www.dpshelclow.pl</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Oferty lub wnioski o dopuszczenie do udziału w postępowaniu należy przesyłać:</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Elektronicznie</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r w:rsidRPr="009C38E6">
              <w:rPr>
                <w:rFonts w:ascii="Times New Roman" w:eastAsia="Times New Roman" w:hAnsi="Times New Roman" w:cs="Times New Roman"/>
                <w:sz w:val="24"/>
                <w:szCs w:val="24"/>
                <w:lang w:eastAsia="pl-PL"/>
              </w:rPr>
              <w:br/>
              <w:t xml:space="preserve">adres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38E6">
              <w:rPr>
                <w:rFonts w:ascii="Times New Roman" w:eastAsia="Times New Roman" w:hAnsi="Times New Roman" w:cs="Times New Roman"/>
                <w:sz w:val="24"/>
                <w:szCs w:val="24"/>
                <w:lang w:eastAsia="pl-PL"/>
              </w:rPr>
              <w:br/>
              <w:t xml:space="preserve">tak </w:t>
            </w:r>
            <w:r w:rsidRPr="009C38E6">
              <w:rPr>
                <w:rFonts w:ascii="Times New Roman" w:eastAsia="Times New Roman" w:hAnsi="Times New Roman" w:cs="Times New Roman"/>
                <w:sz w:val="24"/>
                <w:szCs w:val="24"/>
                <w:lang w:eastAsia="pl-PL"/>
              </w:rPr>
              <w:br/>
              <w:t xml:space="preserve">Inny sposób: </w:t>
            </w:r>
            <w:r w:rsidRPr="009C38E6">
              <w:rPr>
                <w:rFonts w:ascii="Times New Roman" w:eastAsia="Times New Roman" w:hAnsi="Times New Roman" w:cs="Times New Roman"/>
                <w:sz w:val="24"/>
                <w:szCs w:val="24"/>
                <w:lang w:eastAsia="pl-PL"/>
              </w:rPr>
              <w:br/>
              <w:t>Ofertę należy złożyć osobiście w siedzibie Zamawiającego w formie pisemnej w trwale zamkniętej kopercie lub opakowaniu lub za pośrednictwem operatora pocztowego, kurierem,</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Adres: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Komunikacja elektroniczna wymaga korzystania z narzędzi i urządzeń lub </w:t>
            </w:r>
            <w:r w:rsidRPr="009C38E6">
              <w:rPr>
                <w:rFonts w:ascii="Times New Roman" w:eastAsia="Times New Roman" w:hAnsi="Times New Roman" w:cs="Times New Roman"/>
                <w:b/>
                <w:bCs/>
                <w:sz w:val="24"/>
                <w:szCs w:val="24"/>
                <w:lang w:eastAsia="pl-PL"/>
              </w:rPr>
              <w:lastRenderedPageBreak/>
              <w:t>formatów plików, które nie są ogólnie dostępne</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r w:rsidRPr="009C38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u w:val="single"/>
                <w:lang w:eastAsia="pl-PL"/>
              </w:rPr>
              <w:t xml:space="preserve">SEKCJA II: PRZEDMIOT ZAMÓWIENIA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II.1) Nazwa nadana zamówieniu przez zamawiającego: </w:t>
            </w:r>
            <w:r w:rsidRPr="009C38E6">
              <w:rPr>
                <w:rFonts w:ascii="Times New Roman" w:eastAsia="Times New Roman" w:hAnsi="Times New Roman" w:cs="Times New Roman"/>
                <w:sz w:val="24"/>
                <w:szCs w:val="24"/>
                <w:lang w:eastAsia="pl-PL"/>
              </w:rPr>
              <w:t xml:space="preserve">Sukcesywna dostawa świeżych warzyw dla Domu Pomocy Społecznej im. L. i A. Helclów w Krakowie, ul. Helclów 2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Numer referencyjny: </w:t>
            </w:r>
            <w:r w:rsidRPr="009C38E6">
              <w:rPr>
                <w:rFonts w:ascii="Times New Roman" w:eastAsia="Times New Roman" w:hAnsi="Times New Roman" w:cs="Times New Roman"/>
                <w:sz w:val="24"/>
                <w:szCs w:val="24"/>
                <w:lang w:eastAsia="pl-PL"/>
              </w:rPr>
              <w:t>DPS /ZP/2522/2532 /ZP/D/21 N/2016</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38E6" w:rsidRPr="009C38E6" w:rsidRDefault="009C38E6" w:rsidP="009C38E6">
            <w:pPr>
              <w:spacing w:after="0" w:line="240" w:lineRule="auto"/>
              <w:jc w:val="both"/>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II.2) Rodzaj zamówienia: </w:t>
            </w:r>
            <w:r w:rsidRPr="009C38E6">
              <w:rPr>
                <w:rFonts w:ascii="Times New Roman" w:eastAsia="Times New Roman" w:hAnsi="Times New Roman" w:cs="Times New Roman"/>
                <w:sz w:val="24"/>
                <w:szCs w:val="24"/>
                <w:lang w:eastAsia="pl-PL"/>
              </w:rPr>
              <w:t xml:space="preserve">dostawy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II.3) Informacja o możliwości składania ofert częściowych</w:t>
            </w:r>
            <w:r w:rsidRPr="009C38E6">
              <w:rPr>
                <w:rFonts w:ascii="Times New Roman" w:eastAsia="Times New Roman" w:hAnsi="Times New Roman" w:cs="Times New Roman"/>
                <w:sz w:val="24"/>
                <w:szCs w:val="24"/>
                <w:lang w:eastAsia="pl-PL"/>
              </w:rPr>
              <w:br/>
              <w:t xml:space="preserve">Zamówienie podzielone jest na części: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II.4) Krótki opis przedmiotu zamówienia </w:t>
            </w:r>
            <w:r w:rsidRPr="009C38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38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38E6">
              <w:rPr>
                <w:rFonts w:ascii="Times New Roman" w:eastAsia="Times New Roman" w:hAnsi="Times New Roman" w:cs="Times New Roman"/>
                <w:sz w:val="24"/>
                <w:szCs w:val="24"/>
                <w:lang w:eastAsia="pl-PL"/>
              </w:rPr>
              <w:t xml:space="preserve">1. Przedmiotem zamówienia jest sukcesywna dostawa świeżych warzyw. 2. Przedmiotu zamówienia obejmuje: 1) Szczegółowy opis przedmiotu zamówienia został zamieszczony w Wykazie Asortymentu ujętego w Załączniku Nr 1 (Świeże warzywa), do niniejszej SIWZ. 3. Warunki realizacji przedmiotu zamówienia: Dostarczany towar musi być : 1) świeży, nie przejrzały, nie zwiędnięty, bez szkodników i robaków, czysty, (bez ziemi, innych cząstek, ale nie umyty), bez uszkodzeń i odbarwień – zgodnie z opisem przedmiotu zamówienia ujętego w Wykazie Asortymentu, stanowiącego Załącznik nr 1 do SIWZ, 2) nie pryskany co najmniej przez okres karencji opryskami przed zerwaniem, 3) dostarczane produkty mają być pierwszej jakości, spełniające polskie normy oraz prawidłowo opakowane, oznakowane i dostarczane, 4) być wolne od wad uniemożliwiających ich spożycie, 5) posiadać nienaruszone cechy pierwotnego opakowania, mający odpowiedni termin ważności do spożycia podany na opakowaniu (dotyczy towarów pakowanych), e) dopuszczony do obrotu zgodnie z obowiązującymi normami, atestami, terminami przydatności do spożycia. 4. Wykonawca zobowiązuje się do: 1) zachowania odpowiednich warunków transportu dostarczanych towarów - zapewnienia specjalistycznego środka transportu odpowiedniego dla przewożonych produktów objętych niniejszą Umową i zgodnie z obowiązującymi przepisami, pod rygorem nieprzyjęcia dostawy przez Zamawiającego, 2) w przypadku towarów dostarczanych w opakowaniach, dostarczenia zamówionej ilości towaru netto, tj. nie wliczenia wagi opakowania np. (odpadki , sznurki, folie, siatki),w wagę zamówionego towaru, 3) odbioru pustych opakowań po dostarczonym towarze do siedziby Zamawiającego minimum jeden raz w tygodniu. 5.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w:t>
            </w:r>
            <w:r w:rsidRPr="009C38E6">
              <w:rPr>
                <w:rFonts w:ascii="Times New Roman" w:eastAsia="Times New Roman" w:hAnsi="Times New Roman" w:cs="Times New Roman"/>
                <w:sz w:val="24"/>
                <w:szCs w:val="24"/>
                <w:lang w:eastAsia="pl-PL"/>
              </w:rPr>
              <w:lastRenderedPageBreak/>
              <w:t xml:space="preserve">żywienia (tj. Dz. U. z 2015r. poz. 594 z późn.zm.) oraz zgodny z Rozporządzeniem Ministra Rolnictwa i Rozwoju Wsi z dnia 23 grudnia 2014r. w sprawie znakowania poszczególnych środków spożywczych (tj. Dz. U z 2015r. poz. 29 z póź. zm.).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II.5) Główny kod CPV: </w:t>
            </w:r>
            <w:r w:rsidRPr="009C38E6">
              <w:rPr>
                <w:rFonts w:ascii="Times New Roman" w:eastAsia="Times New Roman" w:hAnsi="Times New Roman" w:cs="Times New Roman"/>
                <w:sz w:val="24"/>
                <w:szCs w:val="24"/>
                <w:lang w:eastAsia="pl-PL"/>
              </w:rPr>
              <w:t>15300000-1</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II.6) Całkowita wartość zamówienia </w:t>
            </w:r>
            <w:r w:rsidRPr="009C38E6">
              <w:rPr>
                <w:rFonts w:ascii="Times New Roman" w:eastAsia="Times New Roman" w:hAnsi="Times New Roman" w:cs="Times New Roman"/>
                <w:i/>
                <w:iCs/>
                <w:sz w:val="24"/>
                <w:szCs w:val="24"/>
                <w:lang w:eastAsia="pl-PL"/>
              </w:rPr>
              <w:t>(jeżeli zamawiający podaje informacje o wartości zamówienia)</w:t>
            </w:r>
            <w:r w:rsidRPr="009C38E6">
              <w:rPr>
                <w:rFonts w:ascii="Times New Roman" w:eastAsia="Times New Roman" w:hAnsi="Times New Roman" w:cs="Times New Roman"/>
                <w:sz w:val="24"/>
                <w:szCs w:val="24"/>
                <w:lang w:eastAsia="pl-PL"/>
              </w:rPr>
              <w:t xml:space="preserve">: </w:t>
            </w:r>
            <w:r w:rsidRPr="009C38E6">
              <w:rPr>
                <w:rFonts w:ascii="Times New Roman" w:eastAsia="Times New Roman" w:hAnsi="Times New Roman" w:cs="Times New Roman"/>
                <w:sz w:val="24"/>
                <w:szCs w:val="24"/>
                <w:lang w:eastAsia="pl-PL"/>
              </w:rPr>
              <w:br/>
              <w:t xml:space="preserve">Wartość bez VAT: </w:t>
            </w:r>
            <w:r w:rsidRPr="009C38E6">
              <w:rPr>
                <w:rFonts w:ascii="Times New Roman" w:eastAsia="Times New Roman" w:hAnsi="Times New Roman" w:cs="Times New Roman"/>
                <w:sz w:val="24"/>
                <w:szCs w:val="24"/>
                <w:lang w:eastAsia="pl-PL"/>
              </w:rPr>
              <w:br/>
              <w:t xml:space="preserve">Waluta: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C38E6">
              <w:rPr>
                <w:rFonts w:ascii="Times New Roman" w:eastAsia="Times New Roman" w:hAnsi="Times New Roman" w:cs="Times New Roman"/>
                <w:sz w:val="24"/>
                <w:szCs w:val="24"/>
                <w:lang w:eastAsia="pl-PL"/>
              </w:rPr>
              <w:t xml:space="preserve">nie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data zakończenia: 31/12/2017</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II.9) Informacje dodatkowe: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III.1) WARUNKI UDZIAŁU W POSTĘPOWANIU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38E6">
              <w:rPr>
                <w:rFonts w:ascii="Times New Roman" w:eastAsia="Times New Roman" w:hAnsi="Times New Roman" w:cs="Times New Roman"/>
                <w:sz w:val="24"/>
                <w:szCs w:val="24"/>
                <w:lang w:eastAsia="pl-PL"/>
              </w:rPr>
              <w:br/>
              <w:t>Określenie warunków: Zamawiający nie stawia warunku w tym zakresie.</w:t>
            </w:r>
            <w:r w:rsidRPr="009C38E6">
              <w:rPr>
                <w:rFonts w:ascii="Times New Roman" w:eastAsia="Times New Roman" w:hAnsi="Times New Roman" w:cs="Times New Roman"/>
                <w:sz w:val="24"/>
                <w:szCs w:val="24"/>
                <w:lang w:eastAsia="pl-PL"/>
              </w:rPr>
              <w:br/>
              <w:t xml:space="preserve">Informacje dodatkowe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III.1.2) Sytuacja finansowa lub ekonomiczna </w:t>
            </w:r>
            <w:r w:rsidRPr="009C38E6">
              <w:rPr>
                <w:rFonts w:ascii="Times New Roman" w:eastAsia="Times New Roman" w:hAnsi="Times New Roman" w:cs="Times New Roman"/>
                <w:sz w:val="24"/>
                <w:szCs w:val="24"/>
                <w:lang w:eastAsia="pl-PL"/>
              </w:rPr>
              <w:br/>
              <w:t>Określenie warunków: Zamawiający nie stawia warunku w tym zakresie.</w:t>
            </w:r>
            <w:r w:rsidRPr="009C38E6">
              <w:rPr>
                <w:rFonts w:ascii="Times New Roman" w:eastAsia="Times New Roman" w:hAnsi="Times New Roman" w:cs="Times New Roman"/>
                <w:sz w:val="24"/>
                <w:szCs w:val="24"/>
                <w:lang w:eastAsia="pl-PL"/>
              </w:rPr>
              <w:br/>
              <w:t xml:space="preserve">Informacje dodatkowe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III.1.3) Zdolność techniczna lub zawodowa </w:t>
            </w:r>
            <w:r w:rsidRPr="009C38E6">
              <w:rPr>
                <w:rFonts w:ascii="Times New Roman" w:eastAsia="Times New Roman" w:hAnsi="Times New Roman" w:cs="Times New Roman"/>
                <w:sz w:val="24"/>
                <w:szCs w:val="24"/>
                <w:lang w:eastAsia="pl-PL"/>
              </w:rPr>
              <w:br/>
              <w:t xml:space="preserve">Określenie warunków: o udzielenie zamówienia mogą ubiegać się Wykonawcy, którzy wykażą, że: a) dysponują osobami zdolnymi do realizacji zamówienia, tj.: Wykonawca posiada niezbędną wiedzą i doświadczenie, tzn.: w okresie ostatnich 3 lat przed upływem terminu składania ofert o udzielenie zamówienia, a jeżeli okres prowadzenia działalności jest krótszy - w tym okresie, zrealizował co najmniej dwie dostawy (Umowy) odpowiadające swoim rodzajem, dostawom stanowiącym przedmiot zamówienia, na kwotę nie mniejszą niż : Świeże warzywa: 40.000,00 zł brutto (słownie: czterdzieści tysięcy złotych ) każda (Załącznik nr 5 do SIWZ) oraz potwierdził, że dostawy zostały wykonane lub są wykonywane należycie. </w:t>
            </w:r>
            <w:r w:rsidRPr="009C38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38E6">
              <w:rPr>
                <w:rFonts w:ascii="Times New Roman" w:eastAsia="Times New Roman" w:hAnsi="Times New Roman" w:cs="Times New Roman"/>
                <w:sz w:val="24"/>
                <w:szCs w:val="24"/>
                <w:lang w:eastAsia="pl-PL"/>
              </w:rPr>
              <w:br/>
              <w:t xml:space="preserve">Informacje dodatkowe: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III.2) PODSTAWY WYKLUCZENIA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III.2.1) Podstawy wykluczenia określone w art. 24 ust. 1 ustawy Pzp</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lastRenderedPageBreak/>
              <w:t>III.2.2) Zamawiający przewiduje wykluczenie wykonawcy na podstawie art. 24 ust. 5 ustawy Pzp</w:t>
            </w:r>
            <w:r w:rsidRPr="009C38E6">
              <w:rPr>
                <w:rFonts w:ascii="Times New Roman" w:eastAsia="Times New Roman" w:hAnsi="Times New Roman" w:cs="Times New Roman"/>
                <w:sz w:val="24"/>
                <w:szCs w:val="24"/>
                <w:lang w:eastAsia="pl-PL"/>
              </w:rPr>
              <w:t xml:space="preserve"> tak </w:t>
            </w:r>
            <w:r w:rsidRPr="009C38E6">
              <w:rPr>
                <w:rFonts w:ascii="Times New Roman" w:eastAsia="Times New Roman" w:hAnsi="Times New Roman" w:cs="Times New Roman"/>
                <w:sz w:val="24"/>
                <w:szCs w:val="24"/>
                <w:lang w:eastAsia="pl-PL"/>
              </w:rPr>
              <w:br/>
              <w:t xml:space="preserve">Zamawiający przewiduje następujące fakultatywne podstawy wykluczenia: </w:t>
            </w:r>
            <w:r w:rsidRPr="009C38E6">
              <w:rPr>
                <w:rFonts w:ascii="Times New Roman" w:eastAsia="Times New Roman" w:hAnsi="Times New Roman" w:cs="Times New Roman"/>
                <w:sz w:val="24"/>
                <w:szCs w:val="24"/>
                <w:lang w:eastAsia="pl-PL"/>
              </w:rPr>
              <w:br/>
              <w:t xml:space="preserve">(podstawa wykluczenia określona w art. 24 ust. 5 pkt 1 ustawy Pzp) </w:t>
            </w:r>
            <w:r w:rsidRPr="009C38E6">
              <w:rPr>
                <w:rFonts w:ascii="Times New Roman" w:eastAsia="Times New Roman" w:hAnsi="Times New Roman" w:cs="Times New Roman"/>
                <w:sz w:val="24"/>
                <w:szCs w:val="24"/>
                <w:lang w:eastAsia="pl-PL"/>
              </w:rPr>
              <w:br/>
              <w:t xml:space="preserve">(podstawa wykluczenia określona w art. 24 ust. 5 pkt 2 ustawy Pzp) </w:t>
            </w:r>
            <w:r w:rsidRPr="009C38E6">
              <w:rPr>
                <w:rFonts w:ascii="Times New Roman" w:eastAsia="Times New Roman" w:hAnsi="Times New Roman" w:cs="Times New Roman"/>
                <w:sz w:val="24"/>
                <w:szCs w:val="24"/>
                <w:lang w:eastAsia="pl-PL"/>
              </w:rPr>
              <w:br/>
              <w:t xml:space="preserve">(podstawa wykluczenia określona w art. 24 ust. 5 pkt 4 ustawy Pzp) </w:t>
            </w:r>
            <w:r w:rsidRPr="009C38E6">
              <w:rPr>
                <w:rFonts w:ascii="Times New Roman" w:eastAsia="Times New Roman" w:hAnsi="Times New Roman" w:cs="Times New Roman"/>
                <w:sz w:val="24"/>
                <w:szCs w:val="24"/>
                <w:lang w:eastAsia="pl-PL"/>
              </w:rPr>
              <w:br/>
              <w:t xml:space="preserve">(podstawa wykluczenia określona w art. 24 ust. 5 pkt 8 ustawy Pzp)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38E6">
              <w:rPr>
                <w:rFonts w:ascii="Times New Roman" w:eastAsia="Times New Roman" w:hAnsi="Times New Roman" w:cs="Times New Roman"/>
                <w:sz w:val="24"/>
                <w:szCs w:val="24"/>
                <w:lang w:eastAsia="pl-PL"/>
              </w:rPr>
              <w:br/>
              <w:t xml:space="preserve">tak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Oświadczenie o spełnianiu kryteriów selekcji </w:t>
            </w:r>
            <w:r w:rsidRPr="009C38E6">
              <w:rPr>
                <w:rFonts w:ascii="Times New Roman" w:eastAsia="Times New Roman" w:hAnsi="Times New Roman" w:cs="Times New Roman"/>
                <w:sz w:val="24"/>
                <w:szCs w:val="24"/>
                <w:lang w:eastAsia="pl-PL"/>
              </w:rPr>
              <w:b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Uwaga: 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6 miesięcy przed upływem składania ofert. 3.2.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w:t>
            </w:r>
            <w:r w:rsidRPr="009C38E6">
              <w:rPr>
                <w:rFonts w:ascii="Times New Roman" w:eastAsia="Times New Roman" w:hAnsi="Times New Roman" w:cs="Times New Roman"/>
                <w:sz w:val="24"/>
                <w:szCs w:val="24"/>
                <w:lang w:eastAsia="pl-PL"/>
              </w:rPr>
              <w:lastRenderedPageBreak/>
              <w:t xml:space="preserve">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3.3.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III.5.1) W ZAKRESIE SPEŁNIANIA WARUNKÓW UDZIAŁU W POSTĘPOWANIU:</w:t>
            </w:r>
            <w:r w:rsidRPr="009C38E6">
              <w:rPr>
                <w:rFonts w:ascii="Times New Roman" w:eastAsia="Times New Roman" w:hAnsi="Times New Roman" w:cs="Times New Roman"/>
                <w:sz w:val="24"/>
                <w:szCs w:val="24"/>
                <w:lang w:eastAsia="pl-PL"/>
              </w:rPr>
              <w:br/>
              <w:t xml:space="preserve">Dowody określające czy wykonane dostawy podane w „Wykazie wykonywanych przez Wykonawcę dostaw ” - stanowiące Załącznik nr 5 do SIWZ zostały wykonane należycie, w szczególności - informacja o tym, czy dostawy zostały prawidłowo dokonane. Zamawiający wprowadził warunki udziału zawarte w SIWZ w jej pierwszej części – w Rozdziale V pkt 2. W celu potwierdzenia spełniania przez wykonawcę </w:t>
            </w:r>
            <w:r w:rsidRPr="009C38E6">
              <w:rPr>
                <w:rFonts w:ascii="Times New Roman" w:eastAsia="Times New Roman" w:hAnsi="Times New Roman" w:cs="Times New Roman"/>
                <w:sz w:val="24"/>
                <w:szCs w:val="24"/>
                <w:lang w:eastAsia="pl-PL"/>
              </w:rPr>
              <w:lastRenderedPageBreak/>
              <w:t xml:space="preserve">warunków udziału w postępowaniu lub kryteriów selekcji dotyczących zdolności technicznej lub zawodowej zamawiający żąda następujących dokumentów: 1) wykazu dostaw wykonywanych przez Wykonawcę w okresie ostatnich 3 lat przed upływem terminu składania ofert o udzielenie zamówienia, a jeżeli okres prowadzenia działalności jest krótszy - w tym okresie, wraz z podaniem ich wartości, przedmiotu, dat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Propozycja sposobu przedłożenia w/w dokumentów została zawarta w Załączniku Nr 5 do SIWZ -Wykaz wykonywanych przez Wykonawcę dostaw.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III.5.2) W ZAKRESIE KRYTERIÓW SELEKCJI:</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III.7) INNE DOKUMENTY NIE WYMIENIONE W pkt III.3) - III.6)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1.2. Dowód wniesienia wadium wraz ze wskazaniem rachunku bankowego, na który Zamawiający winien zwrócić wadium (w przypadku wniesienia wadium w pieniądzu). ======================================================================== 1.3. 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Pzp). ======================================================================== 1.4. Zobowiązanie innego podmiotu, na zasobach którego polega Wykonawca, do oddania do dyspozycji Wykonawcy niezbędnych zasobów na potrzeby realizacji zamówienia. U w a g a : do Oferty należy dołączyć uzupełniony Załącznik Nr 1 dołączony do SIWZ - stanowiący Wykaz Asortymentu.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u w:val="single"/>
                <w:lang w:eastAsia="pl-PL"/>
              </w:rPr>
              <w:t xml:space="preserve">SEKCJA IV: PROCEDURA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 xml:space="preserve">IV.1) OPIS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IV.1.1) Tryb udzielenia zamówienia: </w:t>
            </w:r>
            <w:r w:rsidRPr="009C38E6">
              <w:rPr>
                <w:rFonts w:ascii="Times New Roman" w:eastAsia="Times New Roman" w:hAnsi="Times New Roman" w:cs="Times New Roman"/>
                <w:sz w:val="24"/>
                <w:szCs w:val="24"/>
                <w:lang w:eastAsia="pl-PL"/>
              </w:rPr>
              <w:t xml:space="preserve">przetarg nieograniczony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IV.1.2) Zamawiający żąda wniesienia wadium:</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tak, </w:t>
            </w:r>
            <w:r w:rsidRPr="009C38E6">
              <w:rPr>
                <w:rFonts w:ascii="Times New Roman" w:eastAsia="Times New Roman" w:hAnsi="Times New Roman" w:cs="Times New Roman"/>
                <w:sz w:val="24"/>
                <w:szCs w:val="24"/>
                <w:lang w:eastAsia="pl-PL"/>
              </w:rPr>
              <w:br/>
              <w:t xml:space="preserve">Informacja na temat wadium </w:t>
            </w:r>
            <w:r w:rsidRPr="009C38E6">
              <w:rPr>
                <w:rFonts w:ascii="Times New Roman" w:eastAsia="Times New Roman" w:hAnsi="Times New Roman" w:cs="Times New Roman"/>
                <w:sz w:val="24"/>
                <w:szCs w:val="24"/>
                <w:lang w:eastAsia="pl-PL"/>
              </w:rPr>
              <w:br/>
              <w:t xml:space="preserve">1. Zamawiający żąda od każdego z Wykonawców wniesienia wadium (zgodnie z art. 45 ustawy Pzp.) 2. Wykonawca przed upływem terminu składania ofert określonym w niniejszej SIWZ, zobowiązany jest wnieść wadium w wysokości zł brutto : 2.000,00 - zł (słownie: dwa tysiące złotych). 3. Wadium może być wnoszone: 1) w pieniądzu - przelewem wpłacane na rachunek bankowy wskazany przez Zamawiającego PKO BP SA Depozyty nr 85102028920000550205898608 Tytułem „Wadium – „Sukcesywna dostawa dla DPS Helclów świeżych warzyw”. tak aby przed upływem terminu </w:t>
            </w:r>
            <w:r w:rsidRPr="009C38E6">
              <w:rPr>
                <w:rFonts w:ascii="Times New Roman" w:eastAsia="Times New Roman" w:hAnsi="Times New Roman" w:cs="Times New Roman"/>
                <w:sz w:val="24"/>
                <w:szCs w:val="24"/>
                <w:lang w:eastAsia="pl-PL"/>
              </w:rPr>
              <w:lastRenderedPageBreak/>
              <w:t xml:space="preserve">składania ofert, wadium znajdowało się na ww. rachunku. UWAGA: W przypadku wnoszenia wadium na rzecz Wykonawcy przez inny podmiot, w tytule przelewu należy wyraźnie wskazać na rzecz jakiego Wykonawcy wnoszone jest wadium.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2014r. poz. 1804 oraz z 2015r. poz. 978 i 1240). 4. Dopuszczalne jest złożenie wadium w więcej niż jednej formie. 5. Wadium wnoszone w formie gwarancji i poręczeń musi spełniać następujące wymogi: 1) musi być wystawione na Dom Pomocy Społecznej im. L. i A. Helclów , 31-148 Kraków, ul. Helclów 2 , 2) musi zawierać w swej treści oświadczenie gwaranta (poręczyciela), w którym zobowiązuje się on do bezwarunkowej wypłaty kwoty wadium na pierwsze żądanie Zamawiającego zawierające oświadczenie, iż zaszła jedna z przesłanek wymienionych w art. 46 ust. 4a i 5 ustawy, 3) w przypadku, gdy Wykonawcy wspólnie ubiegają się o udzielenie zamówienia – musi obejmować zobowiązanie gwaranta (poręczyciela) z tytułu związanych z postępowaniem o udzielenie zamówienia działań lub zaniechań opisanych art. 46 ust. 4a i 5 ustawy każdego z tych wykonawców, 4) okres ważności wadium nie może być krótszy niż okres związania ofertą. 6. Zgodnie z art. 46 ustawy Pzp. Zamawiający zwraca wadium wszystkim Wykonawcom niezwłocznie po wyborze oferty najkorzystniejszej lub unieważnieniu postępowania, z wyjątkiem Wykonawcy, którego oferta została wybrana jako najkorzystniejsza, z zastrzeżeniem pkt. 10, 12.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a) W przypadku nie wskazania w ofercie rachunku bankowego, na który należy zwrócić wadium, Zamawiający uzna, że wskazanym rachunkiem bankowym jest rachunek, z którego dokonano przelewu wpłaty wadium. 12. Zamawiający zatrzyma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lastRenderedPageBreak/>
              <w:br/>
            </w:r>
            <w:r w:rsidRPr="009C38E6">
              <w:rPr>
                <w:rFonts w:ascii="Times New Roman" w:eastAsia="Times New Roman" w:hAnsi="Times New Roman" w:cs="Times New Roman"/>
                <w:b/>
                <w:bCs/>
                <w:sz w:val="24"/>
                <w:szCs w:val="24"/>
                <w:lang w:eastAsia="pl-PL"/>
              </w:rPr>
              <w:t>IV.1.3) Przewiduje się udzielenie zaliczek na poczet wykonania zamówienia:</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r w:rsidRPr="009C38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Informacje dodatkowe: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IV.1.5.) Wymaga się złożenia oferty wariantowej: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nie </w:t>
            </w:r>
            <w:r w:rsidRPr="009C38E6">
              <w:rPr>
                <w:rFonts w:ascii="Times New Roman" w:eastAsia="Times New Roman" w:hAnsi="Times New Roman" w:cs="Times New Roman"/>
                <w:sz w:val="24"/>
                <w:szCs w:val="24"/>
                <w:lang w:eastAsia="pl-PL"/>
              </w:rPr>
              <w:br/>
              <w:t xml:space="preserve">Dopuszcza się złożenie oferty wariantowej </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38E6">
              <w:rPr>
                <w:rFonts w:ascii="Times New Roman" w:eastAsia="Times New Roman" w:hAnsi="Times New Roman" w:cs="Times New Roman"/>
                <w:sz w:val="24"/>
                <w:szCs w:val="24"/>
                <w:lang w:eastAsia="pl-PL"/>
              </w:rPr>
              <w:b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Liczba wykonawców  </w:t>
            </w:r>
            <w:r w:rsidRPr="009C38E6">
              <w:rPr>
                <w:rFonts w:ascii="Times New Roman" w:eastAsia="Times New Roman" w:hAnsi="Times New Roman" w:cs="Times New Roman"/>
                <w:sz w:val="24"/>
                <w:szCs w:val="24"/>
                <w:lang w:eastAsia="pl-PL"/>
              </w:rPr>
              <w:br/>
              <w:t xml:space="preserve">Przewidywana minimalna liczba wykonawców </w:t>
            </w:r>
            <w:r w:rsidRPr="009C38E6">
              <w:rPr>
                <w:rFonts w:ascii="Times New Roman" w:eastAsia="Times New Roman" w:hAnsi="Times New Roman" w:cs="Times New Roman"/>
                <w:sz w:val="24"/>
                <w:szCs w:val="24"/>
                <w:lang w:eastAsia="pl-PL"/>
              </w:rPr>
              <w:br/>
              <w:t>Maksymalna liczba wykonawców  </w:t>
            </w:r>
            <w:r w:rsidRPr="009C38E6">
              <w:rPr>
                <w:rFonts w:ascii="Times New Roman" w:eastAsia="Times New Roman" w:hAnsi="Times New Roman" w:cs="Times New Roman"/>
                <w:sz w:val="24"/>
                <w:szCs w:val="24"/>
                <w:lang w:eastAsia="pl-PL"/>
              </w:rPr>
              <w:br/>
              <w:t xml:space="preserve">Kryteria selekcji wykonawców: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IV.1.7) Informacje na temat umowy ramowej lub dynamicznego systemu zakupów: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Umowa ramowa będzie zawarta: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Czy przewiduje się ograniczenie liczby uczestników umowy ramowej: </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Informacje dodatkowe: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Zamówienie obejmuje ustanowienie dynamicznego systemu zakupów: </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Informacje dodatkowe: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38E6">
              <w:rPr>
                <w:rFonts w:ascii="Times New Roman" w:eastAsia="Times New Roman" w:hAnsi="Times New Roman" w:cs="Times New Roman"/>
                <w:sz w:val="24"/>
                <w:szCs w:val="24"/>
                <w:lang w:eastAsia="pl-PL"/>
              </w:rPr>
              <w:br/>
              <w:t xml:space="preserve">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IV.1.8) Aukcja elektroniczna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lastRenderedPageBreak/>
              <w:t xml:space="preserve">Przewidziane jest przeprowadzenie aukcji elektronicznej </w:t>
            </w:r>
            <w:r w:rsidRPr="009C38E6">
              <w:rPr>
                <w:rFonts w:ascii="Times New Roman" w:eastAsia="Times New Roman" w:hAnsi="Times New Roman" w:cs="Times New Roman"/>
                <w:i/>
                <w:iCs/>
                <w:sz w:val="24"/>
                <w:szCs w:val="24"/>
                <w:lang w:eastAsia="pl-PL"/>
              </w:rPr>
              <w:t xml:space="preserve">(przetarg nieograniczony, przetarg ograniczony, negocjacje z ogłoszeniem) </w:t>
            </w:r>
            <w:r w:rsidRPr="009C38E6">
              <w:rPr>
                <w:rFonts w:ascii="Times New Roman" w:eastAsia="Times New Roman" w:hAnsi="Times New Roman" w:cs="Times New Roman"/>
                <w:sz w:val="24"/>
                <w:szCs w:val="24"/>
                <w:lang w:eastAsia="pl-PL"/>
              </w:rPr>
              <w:t xml:space="preserve">nie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38E6">
              <w:rPr>
                <w:rFonts w:ascii="Times New Roman" w:eastAsia="Times New Roman" w:hAnsi="Times New Roman" w:cs="Times New Roman"/>
                <w:sz w:val="24"/>
                <w:szCs w:val="24"/>
                <w:lang w:eastAsia="pl-PL"/>
              </w:rPr>
              <w:br/>
              <w:t xml:space="preserve">Informacje dotyczące przebiegu aukcji elektronicznej: </w:t>
            </w:r>
            <w:r w:rsidRPr="009C38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38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38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38E6">
              <w:rPr>
                <w:rFonts w:ascii="Times New Roman" w:eastAsia="Times New Roman" w:hAnsi="Times New Roman" w:cs="Times New Roman"/>
                <w:sz w:val="24"/>
                <w:szCs w:val="24"/>
                <w:lang w:eastAsia="pl-PL"/>
              </w:rPr>
              <w:br/>
              <w:t xml:space="preserve">Informacje o liczbie etapów aukcji elektronicznej i czasie ich trwania: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9C38E6" w:rsidRPr="009C38E6" w:rsidTr="009C38E6">
              <w:trPr>
                <w:tblCellSpacing w:w="15" w:type="dxa"/>
              </w:trPr>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etap nr</w:t>
                  </w:r>
                </w:p>
              </w:tc>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czas trwania etapu</w:t>
                  </w:r>
                </w:p>
              </w:tc>
            </w:tr>
            <w:tr w:rsidR="009C38E6" w:rsidRPr="009C38E6" w:rsidTr="009C38E6">
              <w:trPr>
                <w:tblCellSpacing w:w="15" w:type="dxa"/>
              </w:trPr>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p>
              </w:tc>
            </w:tr>
          </w:tbl>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C38E6">
              <w:rPr>
                <w:rFonts w:ascii="Times New Roman" w:eastAsia="Times New Roman" w:hAnsi="Times New Roman" w:cs="Times New Roman"/>
                <w:sz w:val="24"/>
                <w:szCs w:val="24"/>
                <w:lang w:eastAsia="pl-PL"/>
              </w:rPr>
              <w:br/>
              <w:t xml:space="preserve">Warunki zamknięcia aukcji elektronicznej: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IV.2) KRYTERIA OCENY OFERT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IV.2.1) Kryteria oceny ofert: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9C38E6" w:rsidRPr="009C38E6" w:rsidTr="009C38E6">
              <w:trPr>
                <w:tblCellSpacing w:w="15" w:type="dxa"/>
              </w:trPr>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i/>
                      <w:iCs/>
                      <w:sz w:val="24"/>
                      <w:szCs w:val="24"/>
                      <w:lang w:eastAsia="pl-PL"/>
                    </w:rPr>
                    <w:t>Kryteria</w:t>
                  </w:r>
                </w:p>
              </w:tc>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i/>
                      <w:iCs/>
                      <w:sz w:val="24"/>
                      <w:szCs w:val="24"/>
                      <w:lang w:eastAsia="pl-PL"/>
                    </w:rPr>
                    <w:t>Znaczenie</w:t>
                  </w:r>
                </w:p>
              </w:tc>
            </w:tr>
            <w:tr w:rsidR="009C38E6" w:rsidRPr="009C38E6" w:rsidTr="009C38E6">
              <w:trPr>
                <w:tblCellSpacing w:w="15" w:type="dxa"/>
              </w:trPr>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cena</w:t>
                  </w:r>
                </w:p>
              </w:tc>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100</w:t>
                  </w:r>
                </w:p>
              </w:tc>
            </w:tr>
          </w:tbl>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IV.2.3) Zastosowanie procedury, o której mowa w art. 24aa ust. 1 ustawy Pzp </w:t>
            </w:r>
            <w:r w:rsidRPr="009C38E6">
              <w:rPr>
                <w:rFonts w:ascii="Times New Roman" w:eastAsia="Times New Roman" w:hAnsi="Times New Roman" w:cs="Times New Roman"/>
                <w:sz w:val="24"/>
                <w:szCs w:val="24"/>
                <w:lang w:eastAsia="pl-PL"/>
              </w:rPr>
              <w:t xml:space="preserve">(przetarg nieograniczony) </w:t>
            </w:r>
            <w:r w:rsidRPr="009C38E6">
              <w:rPr>
                <w:rFonts w:ascii="Times New Roman" w:eastAsia="Times New Roman" w:hAnsi="Times New Roman" w:cs="Times New Roman"/>
                <w:sz w:val="24"/>
                <w:szCs w:val="24"/>
                <w:lang w:eastAsia="pl-PL"/>
              </w:rPr>
              <w:br/>
              <w:t xml:space="preserve">tak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IV.3) Negocjacje z ogłoszeniem, dialog konkurencyjny, partnerstwo innowacyjne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IV.3.1) Informacje na temat negocjacji z ogłoszeniem</w:t>
            </w:r>
            <w:r w:rsidRPr="009C38E6">
              <w:rPr>
                <w:rFonts w:ascii="Times New Roman" w:eastAsia="Times New Roman" w:hAnsi="Times New Roman" w:cs="Times New Roman"/>
                <w:sz w:val="24"/>
                <w:szCs w:val="24"/>
                <w:lang w:eastAsia="pl-PL"/>
              </w:rPr>
              <w:br/>
              <w:t xml:space="preserve">Minimalne wymagania, które muszą spełniać wszystkie oferty: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C38E6">
              <w:rPr>
                <w:rFonts w:ascii="Times New Roman" w:eastAsia="Times New Roman" w:hAnsi="Times New Roman" w:cs="Times New Roman"/>
                <w:sz w:val="24"/>
                <w:szCs w:val="24"/>
                <w:lang w:eastAsia="pl-PL"/>
              </w:rPr>
              <w:br/>
              <w:t xml:space="preserve">Przewidziany jest podział negocjacji na etapy w celu ograniczenia liczby ofert: nie </w:t>
            </w:r>
            <w:r w:rsidRPr="009C38E6">
              <w:rPr>
                <w:rFonts w:ascii="Times New Roman" w:eastAsia="Times New Roman" w:hAnsi="Times New Roman" w:cs="Times New Roman"/>
                <w:sz w:val="24"/>
                <w:szCs w:val="24"/>
                <w:lang w:eastAsia="pl-PL"/>
              </w:rPr>
              <w:br/>
              <w:t xml:space="preserve">Należy podać informacje na temat etapów negocjacji (w tym liczbę etapów):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Informacje dodatkowe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IV.3.2) Informacje na temat dialogu konkurencyjnego</w:t>
            </w:r>
            <w:r w:rsidRPr="009C38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Wstępny harmonogram postępowania: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Podział dialogu na etapy w celu ograniczenia liczby rozwiązań: nie </w:t>
            </w:r>
            <w:r w:rsidRPr="009C38E6">
              <w:rPr>
                <w:rFonts w:ascii="Times New Roman" w:eastAsia="Times New Roman" w:hAnsi="Times New Roman" w:cs="Times New Roman"/>
                <w:sz w:val="24"/>
                <w:szCs w:val="24"/>
                <w:lang w:eastAsia="pl-PL"/>
              </w:rPr>
              <w:br/>
              <w:t xml:space="preserve">Należy podać informacje na temat etapów dialogu: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Informacje dodatkowe: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IV.3.3) Informacje na temat partnerstwa innowacyjnego</w:t>
            </w:r>
            <w:r w:rsidRPr="009C38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Informacje dodatkowe: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IV.4) Licytacja elektroniczna </w:t>
            </w:r>
            <w:r w:rsidRPr="009C38E6">
              <w:rPr>
                <w:rFonts w:ascii="Times New Roman" w:eastAsia="Times New Roman" w:hAnsi="Times New Roman" w:cs="Times New Roman"/>
                <w:sz w:val="24"/>
                <w:szCs w:val="24"/>
                <w:lang w:eastAsia="pl-PL"/>
              </w:rPr>
              <w:br/>
              <w:t xml:space="preserve">Adres strony internetowej, na której będzie prowadzona licytacja elektroniczna: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Informacje o liczbie etapów licytacji elektronicznej i czasie ich trwania: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9C38E6" w:rsidRPr="009C38E6" w:rsidTr="009C38E6">
              <w:trPr>
                <w:tblCellSpacing w:w="15" w:type="dxa"/>
              </w:trPr>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etap nr</w:t>
                  </w:r>
                </w:p>
              </w:tc>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czas trwania etapu</w:t>
                  </w:r>
                </w:p>
              </w:tc>
            </w:tr>
            <w:tr w:rsidR="009C38E6" w:rsidRPr="009C38E6" w:rsidTr="009C38E6">
              <w:trPr>
                <w:tblCellSpacing w:w="15" w:type="dxa"/>
              </w:trPr>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38E6" w:rsidRPr="009C38E6" w:rsidRDefault="009C38E6" w:rsidP="009C38E6">
                  <w:pPr>
                    <w:spacing w:after="0" w:line="240" w:lineRule="auto"/>
                    <w:rPr>
                      <w:rFonts w:ascii="Times New Roman" w:eastAsia="Times New Roman" w:hAnsi="Times New Roman" w:cs="Times New Roman"/>
                      <w:sz w:val="24"/>
                      <w:szCs w:val="24"/>
                      <w:lang w:eastAsia="pl-PL"/>
                    </w:rPr>
                  </w:pPr>
                </w:p>
              </w:tc>
            </w:tr>
          </w:tbl>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Termin otwarcia licytacji elektronicznej: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t xml:space="preserve">Termin i warunki zamknięcia licytacji elektronicznej: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t xml:space="preserve">Wymagania dotyczące zabezpieczenia należytego wykonania umowy: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sz w:val="24"/>
                <w:szCs w:val="24"/>
                <w:lang w:eastAsia="pl-PL"/>
              </w:rPr>
              <w:br/>
              <w:t xml:space="preserve">Informacje dodatkowe: </w:t>
            </w:r>
          </w:p>
          <w:p w:rsidR="009C38E6" w:rsidRPr="009C38E6" w:rsidRDefault="009C38E6" w:rsidP="009C38E6">
            <w:pPr>
              <w:spacing w:after="0" w:line="240" w:lineRule="auto"/>
              <w:rPr>
                <w:rFonts w:ascii="Times New Roman" w:eastAsia="Times New Roman" w:hAnsi="Times New Roman" w:cs="Times New Roman"/>
                <w:sz w:val="24"/>
                <w:szCs w:val="24"/>
                <w:lang w:eastAsia="pl-PL"/>
              </w:rPr>
            </w:pPr>
            <w:r w:rsidRPr="009C38E6">
              <w:rPr>
                <w:rFonts w:ascii="Times New Roman" w:eastAsia="Times New Roman" w:hAnsi="Times New Roman" w:cs="Times New Roman"/>
                <w:b/>
                <w:bCs/>
                <w:sz w:val="24"/>
                <w:szCs w:val="24"/>
                <w:lang w:eastAsia="pl-PL"/>
              </w:rPr>
              <w:t>IV.5) ZMIANA UMOWY</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38E6">
              <w:rPr>
                <w:rFonts w:ascii="Times New Roman" w:eastAsia="Times New Roman" w:hAnsi="Times New Roman" w:cs="Times New Roman"/>
                <w:sz w:val="24"/>
                <w:szCs w:val="24"/>
                <w:lang w:eastAsia="pl-PL"/>
              </w:rPr>
              <w:t xml:space="preserve"> tak </w:t>
            </w:r>
            <w:r w:rsidRPr="009C38E6">
              <w:rPr>
                <w:rFonts w:ascii="Times New Roman" w:eastAsia="Times New Roman" w:hAnsi="Times New Roman" w:cs="Times New Roman"/>
                <w:sz w:val="24"/>
                <w:szCs w:val="24"/>
                <w:lang w:eastAsia="pl-PL"/>
              </w:rPr>
              <w:br/>
              <w:t xml:space="preserve">Należy wskazać zakres, charakter zmian oraz warunki wprowadzenia zmian: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lastRenderedPageBreak/>
              <w:t xml:space="preserve">1. Żadna ze Stron nie może żądać zmiany Umowy chyba, że zachodzą okoliczności, o których mowa w art. 144 ust. 1 ustawy Pzp. 2. Zamawiający przewiduje możliwość zmiany Umowy w następujących przypadkach: 1) zmiany regulacji prawnych istotnych dla realizacji przedmiotu Umowy, 2) zmiany wysokości wynagrodzenia Wykonawcy w przypadku urzędowej stawki podatku VAT, 3) zmiany polegającej na obniżeniu ceny jednostkowej poszczególnych towarów ujętych w Wykazie Asortymentu (załącznik do Formularza Ofertowego, stanowiącego Załącznik Nr 1 do Umowy), w przypadku znacznego obniżenia cen rynkowych towarów stanowiących przedmiot zamówienia, 4) wystąpienia po zawarciu Umowy okoliczności niezależnych od Wykonawcy lub Zamawiającego, w szczególności spowodowanej okolicznościami siły wyższej, zdarzeniami losowymi lub powstałymi na skutek działań lub zaniechań osób trzecich, 5) zmiany zakresu rzeczowego zamówienia, gdy ze względów społecznych lub gospodarczych w trakcie trwania realizacji przedmiotu Umowy wystąpią okoliczności powodujące, że niecelowym dla Zamawiającego byłoby wykonanie pełnego zakresu przedmiotu zamówienia, 6) wydłużenie okresu obowiązywania Umowy przy zachowaniu wysokości wynagrodzenia umownego brutto określonego w §4 ust. 1 lub zmniejszenie wartości wynagrodzenia umownego brutto określonego w §4 ust. 1, w przypadku gdy do dnia 31 grudnia 2017 roku, Zamawiający nie wykorzysta wartości brutto Umowy, tj. nie złoży zapotrzebowania na dostawy towaru o wartości maksymalnego wynagrodzenia umownego brutto, określonego w ww. paragrafie, 7) Zamawiający zastrzega sobie prawo do zmiany ilości poszczególnych pozycji zamawianego asortymentu wyszczególnionego w Wykazie Asortymentu – do wysokości wynagrodzenia umownego brutto, określonego w § 4 ust. 1, stosownie do potrzeb Zamawiającego stwierdzonych w trakcie okresu obowiązywania Umowy ( zgodnie z § 4 ust. 12) – zmiany w tym zakresie nie stanowią zmiany treści Umowy i nie wymagają zawarcia aneksu. 3. Zmian w rozumieniu przepisu art. 144 ustawy z dnia 29 stycznia 2004 r. Pzp nie stanowią: 1) zmiany danych związanych z obsługą organizacyjno-administracyjną niniejszej Umowy, 2) zmiany osób wskazanych w Umowie i danych kontaktowych Zamawiającego i Wykonawcy. O wystąpieniu zmian w powyższym zakresie właściwa Strona zawiadamia pisemnie drugą Stronę Umowy.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IV.6) INFORMACJE ADMINISTRACYJNE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IV.6.1) Sposób udostępniania informacji o charakterze poufnym </w:t>
            </w:r>
            <w:r w:rsidRPr="009C38E6">
              <w:rPr>
                <w:rFonts w:ascii="Times New Roman" w:eastAsia="Times New Roman" w:hAnsi="Times New Roman" w:cs="Times New Roman"/>
                <w:i/>
                <w:iCs/>
                <w:sz w:val="24"/>
                <w:szCs w:val="24"/>
                <w:lang w:eastAsia="pl-PL"/>
              </w:rPr>
              <w:t xml:space="preserve">(jeżeli dotyczy):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Środki służące ochronie informacji o charakterze poufnym</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38E6">
              <w:rPr>
                <w:rFonts w:ascii="Times New Roman" w:eastAsia="Times New Roman" w:hAnsi="Times New Roman" w:cs="Times New Roman"/>
                <w:sz w:val="24"/>
                <w:szCs w:val="24"/>
                <w:lang w:eastAsia="pl-PL"/>
              </w:rPr>
              <w:br/>
              <w:t xml:space="preserve">Data: 19/12/2016, godzina: 8:00, </w:t>
            </w:r>
            <w:r w:rsidRPr="009C38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38E6">
              <w:rPr>
                <w:rFonts w:ascii="Times New Roman" w:eastAsia="Times New Roman" w:hAnsi="Times New Roman" w:cs="Times New Roman"/>
                <w:sz w:val="24"/>
                <w:szCs w:val="24"/>
                <w:lang w:eastAsia="pl-PL"/>
              </w:rPr>
              <w:br/>
              <w:t xml:space="preserve">nie </w:t>
            </w:r>
            <w:r w:rsidRPr="009C38E6">
              <w:rPr>
                <w:rFonts w:ascii="Times New Roman" w:eastAsia="Times New Roman" w:hAnsi="Times New Roman" w:cs="Times New Roman"/>
                <w:sz w:val="24"/>
                <w:szCs w:val="24"/>
                <w:lang w:eastAsia="pl-PL"/>
              </w:rPr>
              <w:br/>
              <w:t xml:space="preserve">Wskazać powody: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38E6">
              <w:rPr>
                <w:rFonts w:ascii="Times New Roman" w:eastAsia="Times New Roman" w:hAnsi="Times New Roman" w:cs="Times New Roman"/>
                <w:sz w:val="24"/>
                <w:szCs w:val="24"/>
                <w:lang w:eastAsia="pl-PL"/>
              </w:rPr>
              <w:br/>
              <w:t>&gt; polski</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 xml:space="preserve">IV.6.3) Termin związania ofertą: </w:t>
            </w:r>
            <w:r w:rsidRPr="009C38E6">
              <w:rPr>
                <w:rFonts w:ascii="Times New Roman" w:eastAsia="Times New Roman" w:hAnsi="Times New Roman" w:cs="Times New Roman"/>
                <w:sz w:val="24"/>
                <w:szCs w:val="24"/>
                <w:lang w:eastAsia="pl-PL"/>
              </w:rPr>
              <w:t xml:space="preserve">okres w dniach: 30 (od ostatecznego terminu </w:t>
            </w:r>
            <w:r w:rsidRPr="009C38E6">
              <w:rPr>
                <w:rFonts w:ascii="Times New Roman" w:eastAsia="Times New Roman" w:hAnsi="Times New Roman" w:cs="Times New Roman"/>
                <w:sz w:val="24"/>
                <w:szCs w:val="24"/>
                <w:lang w:eastAsia="pl-PL"/>
              </w:rPr>
              <w:lastRenderedPageBreak/>
              <w:t xml:space="preserve">składania ofert)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38E6">
              <w:rPr>
                <w:rFonts w:ascii="Times New Roman" w:eastAsia="Times New Roman" w:hAnsi="Times New Roman" w:cs="Times New Roman"/>
                <w:sz w:val="24"/>
                <w:szCs w:val="24"/>
                <w:lang w:eastAsia="pl-PL"/>
              </w:rPr>
              <w:t xml:space="preserve"> nie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38E6">
              <w:rPr>
                <w:rFonts w:ascii="Times New Roman" w:eastAsia="Times New Roman" w:hAnsi="Times New Roman" w:cs="Times New Roman"/>
                <w:sz w:val="24"/>
                <w:szCs w:val="24"/>
                <w:lang w:eastAsia="pl-PL"/>
              </w:rPr>
              <w:t xml:space="preserve"> nie </w:t>
            </w:r>
            <w:r w:rsidRPr="009C38E6">
              <w:rPr>
                <w:rFonts w:ascii="Times New Roman" w:eastAsia="Times New Roman" w:hAnsi="Times New Roman" w:cs="Times New Roman"/>
                <w:sz w:val="24"/>
                <w:szCs w:val="24"/>
                <w:lang w:eastAsia="pl-PL"/>
              </w:rPr>
              <w:br/>
            </w:r>
            <w:r w:rsidRPr="009C38E6">
              <w:rPr>
                <w:rFonts w:ascii="Times New Roman" w:eastAsia="Times New Roman" w:hAnsi="Times New Roman" w:cs="Times New Roman"/>
                <w:b/>
                <w:bCs/>
                <w:sz w:val="24"/>
                <w:szCs w:val="24"/>
                <w:lang w:eastAsia="pl-PL"/>
              </w:rPr>
              <w:t>IV.6.6) Informacje dodatkowe:</w:t>
            </w:r>
            <w:r w:rsidRPr="009C38E6">
              <w:rPr>
                <w:rFonts w:ascii="Times New Roman" w:eastAsia="Times New Roman" w:hAnsi="Times New Roman" w:cs="Times New Roman"/>
                <w:sz w:val="24"/>
                <w:szCs w:val="24"/>
                <w:lang w:eastAsia="pl-PL"/>
              </w:rPr>
              <w:br/>
              <w:t xml:space="preserve">1.Otwarcie złożonych ofert nastąpi w dniu 19 grudnia 2016 roku o godz. 8.30, w budynku Domu Pomocy Społecznej im. L. i A. Helclów w Krakowie, ul. Helclów 2 – parter, pokój nr 10. 2. Wybrany Wykonawca zobowiązany jest przed zawarciem Umowy do: 1) przedstawienia Zamawiającemu dowodu wniesienia zabezpieczenia należytego wykonania Umowy, które służy do pokrycia roszczeń z tytułu niewykonania lub nienależytego wykonania Umowy. 2) Wniesienia zabezpieczenia należytego wykonania Umowy ustala się w wysokości 3% ceny całkowitej podanej w Ofercie (zgodnie z art. 150 ust. 2 Ustawy Pzp) , przy czym: a) zabezpieczenie zostanie zwrócone w terminie 30 dni od dnia wykonania zamówienia i uznania przez Zamawiającego za należycie wykonane </w:t>
            </w:r>
          </w:p>
          <w:p w:rsidR="009C38E6" w:rsidRPr="009C38E6" w:rsidRDefault="009C38E6" w:rsidP="009C38E6">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C38E6" w:rsidRPr="009C38E6" w:rsidRDefault="009C38E6" w:rsidP="009C38E6">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9C38E6" w:rsidRPr="009C38E6" w:rsidRDefault="009C38E6" w:rsidP="009C38E6">
      <w:pPr>
        <w:pBdr>
          <w:top w:val="single" w:sz="6" w:space="1" w:color="auto"/>
        </w:pBdr>
        <w:spacing w:after="0" w:line="240" w:lineRule="auto"/>
        <w:jc w:val="center"/>
        <w:rPr>
          <w:rFonts w:ascii="Arial" w:eastAsia="Times New Roman" w:hAnsi="Arial" w:cs="Arial"/>
          <w:vanish/>
          <w:sz w:val="16"/>
          <w:szCs w:val="16"/>
          <w:lang w:eastAsia="pl-PL"/>
        </w:rPr>
      </w:pPr>
      <w:r w:rsidRPr="009C38E6">
        <w:rPr>
          <w:rFonts w:ascii="Arial" w:eastAsia="Times New Roman" w:hAnsi="Arial" w:cs="Arial"/>
          <w:vanish/>
          <w:sz w:val="16"/>
          <w:szCs w:val="16"/>
          <w:lang w:eastAsia="pl-PL"/>
        </w:rPr>
        <w:lastRenderedPageBreak/>
        <w:t>Dół formularza</w:t>
      </w:r>
    </w:p>
    <w:p w:rsidR="00E1324A" w:rsidRDefault="00E1324A"/>
    <w:sectPr w:rsidR="00E1324A" w:rsidSect="00E132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38E6"/>
    <w:rsid w:val="009C38E6"/>
    <w:rsid w:val="00E132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2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C38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C38E6"/>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C38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C38E6"/>
    <w:rPr>
      <w:color w:val="0000FF"/>
      <w:u w:val="single"/>
    </w:rPr>
  </w:style>
  <w:style w:type="paragraph" w:styleId="Zagicieoddouformularza">
    <w:name w:val="HTML Bottom of Form"/>
    <w:basedOn w:val="Normalny"/>
    <w:next w:val="Normalny"/>
    <w:link w:val="ZagicieoddouformularzaZnak"/>
    <w:hidden/>
    <w:uiPriority w:val="99"/>
    <w:semiHidden/>
    <w:unhideWhenUsed/>
    <w:rsid w:val="009C38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C38E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C38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345447">
      <w:bodyDiv w:val="1"/>
      <w:marLeft w:val="0"/>
      <w:marRight w:val="0"/>
      <w:marTop w:val="0"/>
      <w:marBottom w:val="0"/>
      <w:divBdr>
        <w:top w:val="none" w:sz="0" w:space="0" w:color="auto"/>
        <w:left w:val="none" w:sz="0" w:space="0" w:color="auto"/>
        <w:bottom w:val="none" w:sz="0" w:space="0" w:color="auto"/>
        <w:right w:val="none" w:sz="0" w:space="0" w:color="auto"/>
      </w:divBdr>
      <w:divsChild>
        <w:div w:id="953942572">
          <w:marLeft w:val="0"/>
          <w:marRight w:val="0"/>
          <w:marTop w:val="0"/>
          <w:marBottom w:val="0"/>
          <w:divBdr>
            <w:top w:val="none" w:sz="0" w:space="0" w:color="auto"/>
            <w:left w:val="none" w:sz="0" w:space="0" w:color="auto"/>
            <w:bottom w:val="none" w:sz="0" w:space="0" w:color="auto"/>
            <w:right w:val="none" w:sz="0" w:space="0" w:color="auto"/>
          </w:divBdr>
          <w:divsChild>
            <w:div w:id="1480150430">
              <w:marLeft w:val="0"/>
              <w:marRight w:val="0"/>
              <w:marTop w:val="0"/>
              <w:marBottom w:val="0"/>
              <w:divBdr>
                <w:top w:val="none" w:sz="0" w:space="0" w:color="auto"/>
                <w:left w:val="none" w:sz="0" w:space="0" w:color="auto"/>
                <w:bottom w:val="none" w:sz="0" w:space="0" w:color="auto"/>
                <w:right w:val="none" w:sz="0" w:space="0" w:color="auto"/>
              </w:divBdr>
              <w:divsChild>
                <w:div w:id="434712508">
                  <w:marLeft w:val="0"/>
                  <w:marRight w:val="0"/>
                  <w:marTop w:val="0"/>
                  <w:marBottom w:val="0"/>
                  <w:divBdr>
                    <w:top w:val="none" w:sz="0" w:space="0" w:color="auto"/>
                    <w:left w:val="none" w:sz="0" w:space="0" w:color="auto"/>
                    <w:bottom w:val="none" w:sz="0" w:space="0" w:color="auto"/>
                    <w:right w:val="none" w:sz="0" w:space="0" w:color="auto"/>
                  </w:divBdr>
                  <w:divsChild>
                    <w:div w:id="1471434341">
                      <w:marLeft w:val="0"/>
                      <w:marRight w:val="0"/>
                      <w:marTop w:val="0"/>
                      <w:marBottom w:val="0"/>
                      <w:divBdr>
                        <w:top w:val="none" w:sz="0" w:space="0" w:color="auto"/>
                        <w:left w:val="none" w:sz="0" w:space="0" w:color="auto"/>
                        <w:bottom w:val="none" w:sz="0" w:space="0" w:color="auto"/>
                        <w:right w:val="none" w:sz="0" w:space="0" w:color="auto"/>
                      </w:divBdr>
                      <w:divsChild>
                        <w:div w:id="1170877243">
                          <w:marLeft w:val="0"/>
                          <w:marRight w:val="0"/>
                          <w:marTop w:val="0"/>
                          <w:marBottom w:val="0"/>
                          <w:divBdr>
                            <w:top w:val="none" w:sz="0" w:space="0" w:color="auto"/>
                            <w:left w:val="none" w:sz="0" w:space="0" w:color="auto"/>
                            <w:bottom w:val="none" w:sz="0" w:space="0" w:color="auto"/>
                            <w:right w:val="none" w:sz="0" w:space="0" w:color="auto"/>
                          </w:divBdr>
                        </w:div>
                        <w:div w:id="126364979">
                          <w:marLeft w:val="0"/>
                          <w:marRight w:val="0"/>
                          <w:marTop w:val="0"/>
                          <w:marBottom w:val="0"/>
                          <w:divBdr>
                            <w:top w:val="none" w:sz="0" w:space="0" w:color="auto"/>
                            <w:left w:val="none" w:sz="0" w:space="0" w:color="auto"/>
                            <w:bottom w:val="none" w:sz="0" w:space="0" w:color="auto"/>
                            <w:right w:val="none" w:sz="0" w:space="0" w:color="auto"/>
                          </w:divBdr>
                        </w:div>
                        <w:div w:id="493373043">
                          <w:marLeft w:val="0"/>
                          <w:marRight w:val="0"/>
                          <w:marTop w:val="0"/>
                          <w:marBottom w:val="0"/>
                          <w:divBdr>
                            <w:top w:val="none" w:sz="0" w:space="0" w:color="auto"/>
                            <w:left w:val="none" w:sz="0" w:space="0" w:color="auto"/>
                            <w:bottom w:val="none" w:sz="0" w:space="0" w:color="auto"/>
                            <w:right w:val="none" w:sz="0" w:space="0" w:color="auto"/>
                          </w:divBdr>
                        </w:div>
                        <w:div w:id="2037464519">
                          <w:marLeft w:val="0"/>
                          <w:marRight w:val="0"/>
                          <w:marTop w:val="0"/>
                          <w:marBottom w:val="0"/>
                          <w:divBdr>
                            <w:top w:val="none" w:sz="0" w:space="0" w:color="auto"/>
                            <w:left w:val="none" w:sz="0" w:space="0" w:color="auto"/>
                            <w:bottom w:val="none" w:sz="0" w:space="0" w:color="auto"/>
                            <w:right w:val="none" w:sz="0" w:space="0" w:color="auto"/>
                          </w:divBdr>
                          <w:divsChild>
                            <w:div w:id="1051733512">
                              <w:marLeft w:val="0"/>
                              <w:marRight w:val="0"/>
                              <w:marTop w:val="0"/>
                              <w:marBottom w:val="0"/>
                              <w:divBdr>
                                <w:top w:val="none" w:sz="0" w:space="0" w:color="auto"/>
                                <w:left w:val="none" w:sz="0" w:space="0" w:color="auto"/>
                                <w:bottom w:val="none" w:sz="0" w:space="0" w:color="auto"/>
                                <w:right w:val="none" w:sz="0" w:space="0" w:color="auto"/>
                              </w:divBdr>
                            </w:div>
                          </w:divsChild>
                        </w:div>
                        <w:div w:id="1358658714">
                          <w:marLeft w:val="0"/>
                          <w:marRight w:val="0"/>
                          <w:marTop w:val="0"/>
                          <w:marBottom w:val="0"/>
                          <w:divBdr>
                            <w:top w:val="none" w:sz="0" w:space="0" w:color="auto"/>
                            <w:left w:val="none" w:sz="0" w:space="0" w:color="auto"/>
                            <w:bottom w:val="none" w:sz="0" w:space="0" w:color="auto"/>
                            <w:right w:val="none" w:sz="0" w:space="0" w:color="auto"/>
                          </w:divBdr>
                          <w:divsChild>
                            <w:div w:id="244530426">
                              <w:marLeft w:val="0"/>
                              <w:marRight w:val="0"/>
                              <w:marTop w:val="0"/>
                              <w:marBottom w:val="0"/>
                              <w:divBdr>
                                <w:top w:val="none" w:sz="0" w:space="0" w:color="auto"/>
                                <w:left w:val="none" w:sz="0" w:space="0" w:color="auto"/>
                                <w:bottom w:val="none" w:sz="0" w:space="0" w:color="auto"/>
                                <w:right w:val="none" w:sz="0" w:space="0" w:color="auto"/>
                              </w:divBdr>
                            </w:div>
                          </w:divsChild>
                        </w:div>
                        <w:div w:id="560294240">
                          <w:marLeft w:val="0"/>
                          <w:marRight w:val="0"/>
                          <w:marTop w:val="0"/>
                          <w:marBottom w:val="0"/>
                          <w:divBdr>
                            <w:top w:val="none" w:sz="0" w:space="0" w:color="auto"/>
                            <w:left w:val="none" w:sz="0" w:space="0" w:color="auto"/>
                            <w:bottom w:val="none" w:sz="0" w:space="0" w:color="auto"/>
                            <w:right w:val="none" w:sz="0" w:space="0" w:color="auto"/>
                          </w:divBdr>
                          <w:divsChild>
                            <w:div w:id="1016352086">
                              <w:marLeft w:val="0"/>
                              <w:marRight w:val="0"/>
                              <w:marTop w:val="0"/>
                              <w:marBottom w:val="0"/>
                              <w:divBdr>
                                <w:top w:val="none" w:sz="0" w:space="0" w:color="auto"/>
                                <w:left w:val="none" w:sz="0" w:space="0" w:color="auto"/>
                                <w:bottom w:val="none" w:sz="0" w:space="0" w:color="auto"/>
                                <w:right w:val="none" w:sz="0" w:space="0" w:color="auto"/>
                              </w:divBdr>
                            </w:div>
                            <w:div w:id="1867601497">
                              <w:marLeft w:val="0"/>
                              <w:marRight w:val="0"/>
                              <w:marTop w:val="0"/>
                              <w:marBottom w:val="0"/>
                              <w:divBdr>
                                <w:top w:val="none" w:sz="0" w:space="0" w:color="auto"/>
                                <w:left w:val="none" w:sz="0" w:space="0" w:color="auto"/>
                                <w:bottom w:val="none" w:sz="0" w:space="0" w:color="auto"/>
                                <w:right w:val="none" w:sz="0" w:space="0" w:color="auto"/>
                              </w:divBdr>
                            </w:div>
                            <w:div w:id="712387337">
                              <w:marLeft w:val="0"/>
                              <w:marRight w:val="0"/>
                              <w:marTop w:val="0"/>
                              <w:marBottom w:val="0"/>
                              <w:divBdr>
                                <w:top w:val="none" w:sz="0" w:space="0" w:color="auto"/>
                                <w:left w:val="none" w:sz="0" w:space="0" w:color="auto"/>
                                <w:bottom w:val="none" w:sz="0" w:space="0" w:color="auto"/>
                                <w:right w:val="none" w:sz="0" w:space="0" w:color="auto"/>
                              </w:divBdr>
                            </w:div>
                            <w:div w:id="2128543992">
                              <w:marLeft w:val="0"/>
                              <w:marRight w:val="0"/>
                              <w:marTop w:val="0"/>
                              <w:marBottom w:val="0"/>
                              <w:divBdr>
                                <w:top w:val="none" w:sz="0" w:space="0" w:color="auto"/>
                                <w:left w:val="none" w:sz="0" w:space="0" w:color="auto"/>
                                <w:bottom w:val="none" w:sz="0" w:space="0" w:color="auto"/>
                                <w:right w:val="none" w:sz="0" w:space="0" w:color="auto"/>
                              </w:divBdr>
                            </w:div>
                          </w:divsChild>
                        </w:div>
                        <w:div w:id="1947811260">
                          <w:marLeft w:val="0"/>
                          <w:marRight w:val="0"/>
                          <w:marTop w:val="0"/>
                          <w:marBottom w:val="0"/>
                          <w:divBdr>
                            <w:top w:val="none" w:sz="0" w:space="0" w:color="auto"/>
                            <w:left w:val="none" w:sz="0" w:space="0" w:color="auto"/>
                            <w:bottom w:val="none" w:sz="0" w:space="0" w:color="auto"/>
                            <w:right w:val="none" w:sz="0" w:space="0" w:color="auto"/>
                          </w:divBdr>
                          <w:divsChild>
                            <w:div w:id="472676388">
                              <w:marLeft w:val="0"/>
                              <w:marRight w:val="0"/>
                              <w:marTop w:val="0"/>
                              <w:marBottom w:val="0"/>
                              <w:divBdr>
                                <w:top w:val="none" w:sz="0" w:space="0" w:color="auto"/>
                                <w:left w:val="none" w:sz="0" w:space="0" w:color="auto"/>
                                <w:bottom w:val="none" w:sz="0" w:space="0" w:color="auto"/>
                                <w:right w:val="none" w:sz="0" w:space="0" w:color="auto"/>
                              </w:divBdr>
                            </w:div>
                            <w:div w:id="914363301">
                              <w:marLeft w:val="0"/>
                              <w:marRight w:val="0"/>
                              <w:marTop w:val="0"/>
                              <w:marBottom w:val="0"/>
                              <w:divBdr>
                                <w:top w:val="none" w:sz="0" w:space="0" w:color="auto"/>
                                <w:left w:val="none" w:sz="0" w:space="0" w:color="auto"/>
                                <w:bottom w:val="none" w:sz="0" w:space="0" w:color="auto"/>
                                <w:right w:val="none" w:sz="0" w:space="0" w:color="auto"/>
                              </w:divBdr>
                            </w:div>
                            <w:div w:id="1016616594">
                              <w:marLeft w:val="0"/>
                              <w:marRight w:val="0"/>
                              <w:marTop w:val="0"/>
                              <w:marBottom w:val="0"/>
                              <w:divBdr>
                                <w:top w:val="none" w:sz="0" w:space="0" w:color="auto"/>
                                <w:left w:val="none" w:sz="0" w:space="0" w:color="auto"/>
                                <w:bottom w:val="none" w:sz="0" w:space="0" w:color="auto"/>
                                <w:right w:val="none" w:sz="0" w:space="0" w:color="auto"/>
                              </w:divBdr>
                            </w:div>
                            <w:div w:id="1052726760">
                              <w:marLeft w:val="0"/>
                              <w:marRight w:val="0"/>
                              <w:marTop w:val="0"/>
                              <w:marBottom w:val="0"/>
                              <w:divBdr>
                                <w:top w:val="none" w:sz="0" w:space="0" w:color="auto"/>
                                <w:left w:val="none" w:sz="0" w:space="0" w:color="auto"/>
                                <w:bottom w:val="none" w:sz="0" w:space="0" w:color="auto"/>
                                <w:right w:val="none" w:sz="0" w:space="0" w:color="auto"/>
                              </w:divBdr>
                            </w:div>
                            <w:div w:id="1166481741">
                              <w:marLeft w:val="0"/>
                              <w:marRight w:val="0"/>
                              <w:marTop w:val="0"/>
                              <w:marBottom w:val="0"/>
                              <w:divBdr>
                                <w:top w:val="none" w:sz="0" w:space="0" w:color="auto"/>
                                <w:left w:val="none" w:sz="0" w:space="0" w:color="auto"/>
                                <w:bottom w:val="none" w:sz="0" w:space="0" w:color="auto"/>
                                <w:right w:val="none" w:sz="0" w:space="0" w:color="auto"/>
                              </w:divBdr>
                            </w:div>
                            <w:div w:id="590704702">
                              <w:marLeft w:val="0"/>
                              <w:marRight w:val="0"/>
                              <w:marTop w:val="0"/>
                              <w:marBottom w:val="0"/>
                              <w:divBdr>
                                <w:top w:val="none" w:sz="0" w:space="0" w:color="auto"/>
                                <w:left w:val="none" w:sz="0" w:space="0" w:color="auto"/>
                                <w:bottom w:val="none" w:sz="0" w:space="0" w:color="auto"/>
                                <w:right w:val="none" w:sz="0" w:space="0" w:color="auto"/>
                              </w:divBdr>
                            </w:div>
                            <w:div w:id="686752488">
                              <w:marLeft w:val="0"/>
                              <w:marRight w:val="0"/>
                              <w:marTop w:val="0"/>
                              <w:marBottom w:val="0"/>
                              <w:divBdr>
                                <w:top w:val="none" w:sz="0" w:space="0" w:color="auto"/>
                                <w:left w:val="none" w:sz="0" w:space="0" w:color="auto"/>
                                <w:bottom w:val="none" w:sz="0" w:space="0" w:color="auto"/>
                                <w:right w:val="none" w:sz="0" w:space="0" w:color="auto"/>
                              </w:divBdr>
                            </w:div>
                          </w:divsChild>
                        </w:div>
                        <w:div w:id="1724985523">
                          <w:marLeft w:val="0"/>
                          <w:marRight w:val="0"/>
                          <w:marTop w:val="0"/>
                          <w:marBottom w:val="0"/>
                          <w:divBdr>
                            <w:top w:val="none" w:sz="0" w:space="0" w:color="auto"/>
                            <w:left w:val="none" w:sz="0" w:space="0" w:color="auto"/>
                            <w:bottom w:val="none" w:sz="0" w:space="0" w:color="auto"/>
                            <w:right w:val="none" w:sz="0" w:space="0" w:color="auto"/>
                          </w:divBdr>
                          <w:divsChild>
                            <w:div w:id="1604074030">
                              <w:marLeft w:val="0"/>
                              <w:marRight w:val="0"/>
                              <w:marTop w:val="0"/>
                              <w:marBottom w:val="0"/>
                              <w:divBdr>
                                <w:top w:val="none" w:sz="0" w:space="0" w:color="auto"/>
                                <w:left w:val="none" w:sz="0" w:space="0" w:color="auto"/>
                                <w:bottom w:val="none" w:sz="0" w:space="0" w:color="auto"/>
                                <w:right w:val="none" w:sz="0" w:space="0" w:color="auto"/>
                              </w:divBdr>
                            </w:div>
                            <w:div w:id="187178684">
                              <w:marLeft w:val="0"/>
                              <w:marRight w:val="0"/>
                              <w:marTop w:val="0"/>
                              <w:marBottom w:val="0"/>
                              <w:divBdr>
                                <w:top w:val="none" w:sz="0" w:space="0" w:color="auto"/>
                                <w:left w:val="none" w:sz="0" w:space="0" w:color="auto"/>
                                <w:bottom w:val="none" w:sz="0" w:space="0" w:color="auto"/>
                                <w:right w:val="none" w:sz="0" w:space="0" w:color="auto"/>
                              </w:divBdr>
                            </w:div>
                            <w:div w:id="596138320">
                              <w:marLeft w:val="0"/>
                              <w:marRight w:val="0"/>
                              <w:marTop w:val="0"/>
                              <w:marBottom w:val="0"/>
                              <w:divBdr>
                                <w:top w:val="none" w:sz="0" w:space="0" w:color="auto"/>
                                <w:left w:val="none" w:sz="0" w:space="0" w:color="auto"/>
                                <w:bottom w:val="none" w:sz="0" w:space="0" w:color="auto"/>
                                <w:right w:val="none" w:sz="0" w:space="0" w:color="auto"/>
                              </w:divBdr>
                            </w:div>
                          </w:divsChild>
                        </w:div>
                        <w:div w:id="500239213">
                          <w:marLeft w:val="0"/>
                          <w:marRight w:val="0"/>
                          <w:marTop w:val="0"/>
                          <w:marBottom w:val="0"/>
                          <w:divBdr>
                            <w:top w:val="none" w:sz="0" w:space="0" w:color="auto"/>
                            <w:left w:val="none" w:sz="0" w:space="0" w:color="auto"/>
                            <w:bottom w:val="none" w:sz="0" w:space="0" w:color="auto"/>
                            <w:right w:val="none" w:sz="0" w:space="0" w:color="auto"/>
                          </w:divBdr>
                          <w:divsChild>
                            <w:div w:id="1417632066">
                              <w:marLeft w:val="0"/>
                              <w:marRight w:val="0"/>
                              <w:marTop w:val="0"/>
                              <w:marBottom w:val="0"/>
                              <w:divBdr>
                                <w:top w:val="none" w:sz="0" w:space="0" w:color="auto"/>
                                <w:left w:val="none" w:sz="0" w:space="0" w:color="auto"/>
                                <w:bottom w:val="none" w:sz="0" w:space="0" w:color="auto"/>
                                <w:right w:val="none" w:sz="0" w:space="0" w:color="auto"/>
                              </w:divBdr>
                            </w:div>
                            <w:div w:id="1555579326">
                              <w:marLeft w:val="0"/>
                              <w:marRight w:val="0"/>
                              <w:marTop w:val="0"/>
                              <w:marBottom w:val="0"/>
                              <w:divBdr>
                                <w:top w:val="none" w:sz="0" w:space="0" w:color="auto"/>
                                <w:left w:val="none" w:sz="0" w:space="0" w:color="auto"/>
                                <w:bottom w:val="none" w:sz="0" w:space="0" w:color="auto"/>
                                <w:right w:val="none" w:sz="0" w:space="0" w:color="auto"/>
                              </w:divBdr>
                            </w:div>
                            <w:div w:id="971668573">
                              <w:marLeft w:val="0"/>
                              <w:marRight w:val="0"/>
                              <w:marTop w:val="0"/>
                              <w:marBottom w:val="0"/>
                              <w:divBdr>
                                <w:top w:val="none" w:sz="0" w:space="0" w:color="auto"/>
                                <w:left w:val="none" w:sz="0" w:space="0" w:color="auto"/>
                                <w:bottom w:val="none" w:sz="0" w:space="0" w:color="auto"/>
                                <w:right w:val="none" w:sz="0" w:space="0" w:color="auto"/>
                              </w:divBdr>
                            </w:div>
                            <w:div w:id="998927639">
                              <w:marLeft w:val="0"/>
                              <w:marRight w:val="0"/>
                              <w:marTop w:val="0"/>
                              <w:marBottom w:val="0"/>
                              <w:divBdr>
                                <w:top w:val="none" w:sz="0" w:space="0" w:color="auto"/>
                                <w:left w:val="none" w:sz="0" w:space="0" w:color="auto"/>
                                <w:bottom w:val="none" w:sz="0" w:space="0" w:color="auto"/>
                                <w:right w:val="none" w:sz="0" w:space="0" w:color="auto"/>
                              </w:divBdr>
                            </w:div>
                            <w:div w:id="664237917">
                              <w:marLeft w:val="0"/>
                              <w:marRight w:val="0"/>
                              <w:marTop w:val="0"/>
                              <w:marBottom w:val="0"/>
                              <w:divBdr>
                                <w:top w:val="none" w:sz="0" w:space="0" w:color="auto"/>
                                <w:left w:val="none" w:sz="0" w:space="0" w:color="auto"/>
                                <w:bottom w:val="none" w:sz="0" w:space="0" w:color="auto"/>
                                <w:right w:val="none" w:sz="0" w:space="0" w:color="auto"/>
                              </w:divBdr>
                            </w:div>
                            <w:div w:id="1345936681">
                              <w:marLeft w:val="0"/>
                              <w:marRight w:val="0"/>
                              <w:marTop w:val="0"/>
                              <w:marBottom w:val="0"/>
                              <w:divBdr>
                                <w:top w:val="none" w:sz="0" w:space="0" w:color="auto"/>
                                <w:left w:val="none" w:sz="0" w:space="0" w:color="auto"/>
                                <w:bottom w:val="none" w:sz="0" w:space="0" w:color="auto"/>
                                <w:right w:val="none" w:sz="0" w:space="0" w:color="auto"/>
                              </w:divBdr>
                            </w:div>
                          </w:divsChild>
                        </w:div>
                        <w:div w:id="2068873040">
                          <w:marLeft w:val="0"/>
                          <w:marRight w:val="0"/>
                          <w:marTop w:val="0"/>
                          <w:marBottom w:val="0"/>
                          <w:divBdr>
                            <w:top w:val="none" w:sz="0" w:space="0" w:color="auto"/>
                            <w:left w:val="none" w:sz="0" w:space="0" w:color="auto"/>
                            <w:bottom w:val="none" w:sz="0" w:space="0" w:color="auto"/>
                            <w:right w:val="none" w:sz="0" w:space="0" w:color="auto"/>
                          </w:divBdr>
                          <w:divsChild>
                            <w:div w:id="1409692143">
                              <w:marLeft w:val="0"/>
                              <w:marRight w:val="0"/>
                              <w:marTop w:val="0"/>
                              <w:marBottom w:val="0"/>
                              <w:divBdr>
                                <w:top w:val="none" w:sz="0" w:space="0" w:color="auto"/>
                                <w:left w:val="none" w:sz="0" w:space="0" w:color="auto"/>
                                <w:bottom w:val="none" w:sz="0" w:space="0" w:color="auto"/>
                                <w:right w:val="none" w:sz="0" w:space="0" w:color="auto"/>
                              </w:divBdr>
                            </w:div>
                            <w:div w:id="1092824682">
                              <w:marLeft w:val="0"/>
                              <w:marRight w:val="0"/>
                              <w:marTop w:val="0"/>
                              <w:marBottom w:val="0"/>
                              <w:divBdr>
                                <w:top w:val="none" w:sz="0" w:space="0" w:color="auto"/>
                                <w:left w:val="none" w:sz="0" w:space="0" w:color="auto"/>
                                <w:bottom w:val="none" w:sz="0" w:space="0" w:color="auto"/>
                                <w:right w:val="none" w:sz="0" w:space="0" w:color="auto"/>
                              </w:divBdr>
                            </w:div>
                            <w:div w:id="706758080">
                              <w:marLeft w:val="0"/>
                              <w:marRight w:val="0"/>
                              <w:marTop w:val="0"/>
                              <w:marBottom w:val="0"/>
                              <w:divBdr>
                                <w:top w:val="none" w:sz="0" w:space="0" w:color="auto"/>
                                <w:left w:val="none" w:sz="0" w:space="0" w:color="auto"/>
                                <w:bottom w:val="none" w:sz="0" w:space="0" w:color="auto"/>
                                <w:right w:val="none" w:sz="0" w:space="0" w:color="auto"/>
                              </w:divBdr>
                            </w:div>
                            <w:div w:id="56824107">
                              <w:marLeft w:val="0"/>
                              <w:marRight w:val="0"/>
                              <w:marTop w:val="0"/>
                              <w:marBottom w:val="0"/>
                              <w:divBdr>
                                <w:top w:val="none" w:sz="0" w:space="0" w:color="auto"/>
                                <w:left w:val="none" w:sz="0" w:space="0" w:color="auto"/>
                                <w:bottom w:val="none" w:sz="0" w:space="0" w:color="auto"/>
                                <w:right w:val="none" w:sz="0" w:space="0" w:color="auto"/>
                              </w:divBdr>
                            </w:div>
                            <w:div w:id="578365014">
                              <w:marLeft w:val="0"/>
                              <w:marRight w:val="0"/>
                              <w:marTop w:val="0"/>
                              <w:marBottom w:val="0"/>
                              <w:divBdr>
                                <w:top w:val="none" w:sz="0" w:space="0" w:color="auto"/>
                                <w:left w:val="none" w:sz="0" w:space="0" w:color="auto"/>
                                <w:bottom w:val="none" w:sz="0" w:space="0" w:color="auto"/>
                                <w:right w:val="none" w:sz="0" w:space="0" w:color="auto"/>
                              </w:divBdr>
                            </w:div>
                            <w:div w:id="1269896073">
                              <w:marLeft w:val="0"/>
                              <w:marRight w:val="0"/>
                              <w:marTop w:val="0"/>
                              <w:marBottom w:val="0"/>
                              <w:divBdr>
                                <w:top w:val="none" w:sz="0" w:space="0" w:color="auto"/>
                                <w:left w:val="none" w:sz="0" w:space="0" w:color="auto"/>
                                <w:bottom w:val="none" w:sz="0" w:space="0" w:color="auto"/>
                                <w:right w:val="none" w:sz="0" w:space="0" w:color="auto"/>
                              </w:divBdr>
                            </w:div>
                            <w:div w:id="1822040840">
                              <w:marLeft w:val="0"/>
                              <w:marRight w:val="0"/>
                              <w:marTop w:val="0"/>
                              <w:marBottom w:val="0"/>
                              <w:divBdr>
                                <w:top w:val="none" w:sz="0" w:space="0" w:color="auto"/>
                                <w:left w:val="none" w:sz="0" w:space="0" w:color="auto"/>
                                <w:bottom w:val="none" w:sz="0" w:space="0" w:color="auto"/>
                                <w:right w:val="none" w:sz="0" w:space="0" w:color="auto"/>
                              </w:divBdr>
                            </w:div>
                            <w:div w:id="1852062820">
                              <w:marLeft w:val="0"/>
                              <w:marRight w:val="0"/>
                              <w:marTop w:val="0"/>
                              <w:marBottom w:val="0"/>
                              <w:divBdr>
                                <w:top w:val="none" w:sz="0" w:space="0" w:color="auto"/>
                                <w:left w:val="none" w:sz="0" w:space="0" w:color="auto"/>
                                <w:bottom w:val="none" w:sz="0" w:space="0" w:color="auto"/>
                                <w:right w:val="none" w:sz="0" w:space="0" w:color="auto"/>
                              </w:divBdr>
                            </w:div>
                            <w:div w:id="17140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64d45439-affc-405b-8771-8a245133cdbf&amp;path=2016%5c12%5c20161209%5c363421_2016.html" TargetMode="External"/><Relationship Id="rId10" Type="http://schemas.openxmlformats.org/officeDocument/2006/relationships/theme" Target="theme/theme1.xml"/><Relationship Id="rId4" Type="http://schemas.openxmlformats.org/officeDocument/2006/relationships/hyperlink" Target="http://www.dpshelclow.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4783</Words>
  <Characters>28704</Characters>
  <Application>Microsoft Office Word</Application>
  <DocSecurity>0</DocSecurity>
  <Lines>239</Lines>
  <Paragraphs>66</Paragraphs>
  <ScaleCrop>false</ScaleCrop>
  <Company/>
  <LinksUpToDate>false</LinksUpToDate>
  <CharactersWithSpaces>33421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2</cp:revision>
  <dcterms:created xsi:type="dcterms:W3CDTF">2016-12-09T11:46:00Z</dcterms:created>
  <dcterms:modified xsi:type="dcterms:W3CDTF">2016-12-09T11:46:00Z</dcterms:modified>
</cp:coreProperties>
</file>